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A1" w:rsidRDefault="00766C85" w:rsidP="00F77C2A">
      <w:pPr>
        <w:pStyle w:val="Title"/>
        <w:rPr>
          <w:rStyle w:val="fontstyle01"/>
          <w:rFonts w:hint="eastAsia"/>
          <w:lang w:val="id-ID"/>
        </w:rPr>
      </w:pPr>
      <w:r>
        <w:rPr>
          <w:rStyle w:val="fontstyle01"/>
        </w:rPr>
        <w:t xml:space="preserve">Estimating Age of </w:t>
      </w:r>
      <w:r>
        <w:rPr>
          <w:rStyle w:val="fontstyle01"/>
          <w:lang w:val="id-ID"/>
        </w:rPr>
        <w:t xml:space="preserve">Maxillary and Mandibular </w:t>
      </w:r>
      <w:r>
        <w:rPr>
          <w:rStyle w:val="fontstyle01"/>
        </w:rPr>
        <w:t xml:space="preserve">Third Molar Eruption of Late Adolescent Age </w:t>
      </w:r>
    </w:p>
    <w:p w:rsidR="00766C85" w:rsidRPr="00766C85" w:rsidRDefault="00766C85" w:rsidP="00F77C2A">
      <w:pPr>
        <w:pStyle w:val="Title"/>
        <w:rPr>
          <w:lang w:val="id-ID"/>
        </w:rPr>
      </w:pPr>
    </w:p>
    <w:p w:rsidR="007876A1" w:rsidRPr="00137FAF" w:rsidRDefault="00F45938" w:rsidP="00E80D06">
      <w:pPr>
        <w:pStyle w:val="body"/>
        <w:shd w:val="clear" w:color="auto" w:fill="FFFFFF"/>
        <w:spacing w:before="0" w:beforeAutospacing="0" w:after="0" w:afterAutospacing="0"/>
        <w:rPr>
          <w:color w:val="333333"/>
        </w:rPr>
      </w:pPr>
      <w:r>
        <w:rPr>
          <w:b/>
          <w:color w:val="333333"/>
        </w:rPr>
        <w:t>Nila Kasuma</w:t>
      </w:r>
      <w:r w:rsidR="007876A1" w:rsidRPr="0012217D">
        <w:rPr>
          <w:b/>
          <w:color w:val="333333"/>
          <w:vertAlign w:val="superscript"/>
        </w:rPr>
        <w:t>1</w:t>
      </w:r>
      <w:r w:rsidR="007876A1" w:rsidRPr="0012217D">
        <w:rPr>
          <w:b/>
          <w:color w:val="333333"/>
        </w:rPr>
        <w:t>, Su</w:t>
      </w:r>
      <w:r>
        <w:rPr>
          <w:b/>
          <w:color w:val="333333"/>
        </w:rPr>
        <w:t>si Abidin Hasam</w:t>
      </w:r>
      <w:r w:rsidR="007876A1" w:rsidRPr="0012217D">
        <w:rPr>
          <w:b/>
          <w:color w:val="333333"/>
        </w:rPr>
        <w:t xml:space="preserve"> </w:t>
      </w:r>
      <w:r w:rsidR="007876A1" w:rsidRPr="0012217D">
        <w:rPr>
          <w:b/>
          <w:color w:val="333333"/>
          <w:vertAlign w:val="superscript"/>
        </w:rPr>
        <w:t>2</w:t>
      </w:r>
      <w:r w:rsidR="007876A1">
        <w:rPr>
          <w:color w:val="333333"/>
          <w:vertAlign w:val="superscript"/>
        </w:rPr>
        <w:t xml:space="preserve"> </w:t>
      </w:r>
      <w:r w:rsidR="00137FAF">
        <w:t>,</w:t>
      </w:r>
      <w:r w:rsidR="00137FAF" w:rsidRPr="00137FAF">
        <w:rPr>
          <w:b/>
        </w:rPr>
        <w:t xml:space="preserve">Haria Fitri </w:t>
      </w:r>
      <w:r w:rsidR="00137FAF" w:rsidRPr="00137FAF">
        <w:rPr>
          <w:b/>
          <w:vertAlign w:val="superscript"/>
        </w:rPr>
        <w:t>3</w:t>
      </w:r>
      <w:r w:rsidR="00137FAF">
        <w:rPr>
          <w:b/>
        </w:rPr>
        <w:t>, Fildzah Nurul Fajrin</w:t>
      </w:r>
      <w:r w:rsidR="00137FAF" w:rsidRPr="00137FAF">
        <w:rPr>
          <w:b/>
          <w:vertAlign w:val="superscript"/>
        </w:rPr>
        <w:t>4</w:t>
      </w:r>
      <w:r w:rsidR="00137FAF">
        <w:rPr>
          <w:b/>
        </w:rPr>
        <w:t xml:space="preserve"> </w:t>
      </w:r>
    </w:p>
    <w:p w:rsidR="007876A1" w:rsidRDefault="007876A1" w:rsidP="007876A1">
      <w:pPr>
        <w:pStyle w:val="body"/>
        <w:shd w:val="clear" w:color="auto" w:fill="FFFFFF"/>
        <w:spacing w:before="0" w:beforeAutospacing="0" w:after="0" w:afterAutospacing="0"/>
        <w:rPr>
          <w:color w:val="333333"/>
          <w:vertAlign w:val="superscript"/>
        </w:rPr>
      </w:pPr>
    </w:p>
    <w:p w:rsidR="007876A1" w:rsidRPr="007E7D7E" w:rsidRDefault="007876A1" w:rsidP="007876A1">
      <w:pPr>
        <w:pStyle w:val="body"/>
        <w:shd w:val="clear" w:color="auto" w:fill="FFFFFF"/>
        <w:spacing w:before="0" w:beforeAutospacing="0" w:after="0" w:afterAutospacing="0"/>
        <w:rPr>
          <w:color w:val="333333"/>
        </w:rPr>
      </w:pPr>
      <w:r w:rsidRPr="007E7D7E">
        <w:rPr>
          <w:color w:val="333333"/>
          <w:vertAlign w:val="superscript"/>
        </w:rPr>
        <w:t>1</w:t>
      </w:r>
      <w:r w:rsidRPr="007E7D7E">
        <w:rPr>
          <w:color w:val="333333"/>
        </w:rPr>
        <w:t xml:space="preserve"> Department</w:t>
      </w:r>
      <w:r w:rsidR="00F45938">
        <w:rPr>
          <w:color w:val="333333"/>
        </w:rPr>
        <w:t xml:space="preserve"> of</w:t>
      </w:r>
      <w:r w:rsidR="00137FAF">
        <w:rPr>
          <w:color w:val="333333"/>
        </w:rPr>
        <w:t xml:space="preserve"> </w:t>
      </w:r>
      <w:r w:rsidR="00F45938">
        <w:rPr>
          <w:color w:val="333333"/>
        </w:rPr>
        <w:t xml:space="preserve"> </w:t>
      </w:r>
      <w:r w:rsidR="00137FAF">
        <w:rPr>
          <w:color w:val="333333"/>
        </w:rPr>
        <w:t>Dentistry</w:t>
      </w:r>
      <w:r w:rsidRPr="007E7D7E">
        <w:rPr>
          <w:color w:val="333333"/>
        </w:rPr>
        <w:t xml:space="preserve">, </w:t>
      </w:r>
      <w:r w:rsidR="00F45938">
        <w:rPr>
          <w:color w:val="333333"/>
        </w:rPr>
        <w:t xml:space="preserve">Andalas </w:t>
      </w:r>
      <w:r w:rsidRPr="007E7D7E">
        <w:rPr>
          <w:color w:val="333333"/>
        </w:rPr>
        <w:t>Unive</w:t>
      </w:r>
      <w:r w:rsidR="00E80D06">
        <w:rPr>
          <w:color w:val="333333"/>
        </w:rPr>
        <w:t xml:space="preserve">rsity, </w:t>
      </w:r>
      <w:r w:rsidR="00F45938">
        <w:rPr>
          <w:color w:val="333333"/>
        </w:rPr>
        <w:t>Padang,West Sumatera</w:t>
      </w:r>
      <w:r w:rsidR="00E80D06">
        <w:rPr>
          <w:color w:val="333333"/>
        </w:rPr>
        <w:t>,</w:t>
      </w:r>
      <w:r w:rsidR="00F45938">
        <w:rPr>
          <w:color w:val="333333"/>
        </w:rPr>
        <w:t xml:space="preserve"> 25128,Indonesia</w:t>
      </w:r>
    </w:p>
    <w:p w:rsidR="00137FAF" w:rsidRPr="007E7D7E" w:rsidRDefault="007876A1" w:rsidP="00137FAF">
      <w:pPr>
        <w:pStyle w:val="body"/>
        <w:shd w:val="clear" w:color="auto" w:fill="FFFFFF"/>
        <w:spacing w:before="0" w:beforeAutospacing="0" w:after="0" w:afterAutospacing="0"/>
        <w:rPr>
          <w:color w:val="333333"/>
        </w:rPr>
      </w:pPr>
      <w:r w:rsidRPr="007E7D7E">
        <w:rPr>
          <w:color w:val="333333"/>
          <w:vertAlign w:val="superscript"/>
        </w:rPr>
        <w:t>2</w:t>
      </w:r>
      <w:r w:rsidRPr="007E7D7E">
        <w:rPr>
          <w:color w:val="333333"/>
        </w:rPr>
        <w:t xml:space="preserve"> </w:t>
      </w:r>
      <w:r w:rsidR="00137FAF" w:rsidRPr="007E7D7E">
        <w:rPr>
          <w:color w:val="333333"/>
        </w:rPr>
        <w:t>Department</w:t>
      </w:r>
      <w:r w:rsidR="00137FAF">
        <w:rPr>
          <w:color w:val="333333"/>
        </w:rPr>
        <w:t xml:space="preserve"> of  Dentistry</w:t>
      </w:r>
      <w:r w:rsidR="00137FAF" w:rsidRPr="007E7D7E">
        <w:rPr>
          <w:color w:val="333333"/>
        </w:rPr>
        <w:t xml:space="preserve">, </w:t>
      </w:r>
      <w:r w:rsidR="00137FAF">
        <w:rPr>
          <w:color w:val="333333"/>
        </w:rPr>
        <w:t xml:space="preserve">Andalas </w:t>
      </w:r>
      <w:r w:rsidR="00137FAF" w:rsidRPr="007E7D7E">
        <w:rPr>
          <w:color w:val="333333"/>
        </w:rPr>
        <w:t>Unive</w:t>
      </w:r>
      <w:r w:rsidR="00137FAF">
        <w:rPr>
          <w:color w:val="333333"/>
        </w:rPr>
        <w:t>rsity, Padang,West Sumatera, 25128,Indonesia</w:t>
      </w:r>
    </w:p>
    <w:p w:rsidR="00137FAF" w:rsidRPr="007E7D7E" w:rsidRDefault="00137FAF" w:rsidP="00137FAF">
      <w:pPr>
        <w:pStyle w:val="body"/>
        <w:shd w:val="clear" w:color="auto" w:fill="FFFFFF"/>
        <w:spacing w:before="0" w:beforeAutospacing="0" w:after="0" w:afterAutospacing="0"/>
        <w:rPr>
          <w:color w:val="333333"/>
        </w:rPr>
      </w:pPr>
      <w:r w:rsidRPr="00137FAF">
        <w:rPr>
          <w:color w:val="333333"/>
          <w:vertAlign w:val="superscript"/>
        </w:rPr>
        <w:t>3</w:t>
      </w:r>
      <w:r>
        <w:rPr>
          <w:color w:val="333333"/>
        </w:rPr>
        <w:t xml:space="preserve"> </w:t>
      </w:r>
      <w:r w:rsidRPr="007E7D7E">
        <w:rPr>
          <w:color w:val="333333"/>
        </w:rPr>
        <w:t>Department</w:t>
      </w:r>
      <w:r>
        <w:rPr>
          <w:color w:val="333333"/>
        </w:rPr>
        <w:t xml:space="preserve"> of  Dentistry</w:t>
      </w:r>
      <w:r w:rsidRPr="007E7D7E">
        <w:rPr>
          <w:color w:val="333333"/>
        </w:rPr>
        <w:t xml:space="preserve">, </w:t>
      </w:r>
      <w:r>
        <w:rPr>
          <w:color w:val="333333"/>
        </w:rPr>
        <w:t xml:space="preserve">Andalas </w:t>
      </w:r>
      <w:r w:rsidRPr="007E7D7E">
        <w:rPr>
          <w:color w:val="333333"/>
        </w:rPr>
        <w:t>Unive</w:t>
      </w:r>
      <w:r>
        <w:rPr>
          <w:color w:val="333333"/>
        </w:rPr>
        <w:t>rsity, Padang,West Sumatera, 25128,Indonesia</w:t>
      </w:r>
    </w:p>
    <w:p w:rsidR="007876A1" w:rsidRPr="00137FAF" w:rsidRDefault="00137FAF" w:rsidP="007876A1">
      <w:pPr>
        <w:pStyle w:val="body"/>
        <w:shd w:val="clear" w:color="auto" w:fill="FFFFFF"/>
        <w:spacing w:before="0" w:beforeAutospacing="0" w:after="0" w:afterAutospacing="0"/>
        <w:rPr>
          <w:color w:val="333333"/>
        </w:rPr>
      </w:pPr>
      <w:r w:rsidRPr="00137FAF">
        <w:rPr>
          <w:color w:val="333333"/>
          <w:vertAlign w:val="superscript"/>
        </w:rPr>
        <w:t>4</w:t>
      </w:r>
      <w:r>
        <w:rPr>
          <w:color w:val="333333"/>
          <w:vertAlign w:val="superscript"/>
        </w:rPr>
        <w:t xml:space="preserve">  </w:t>
      </w:r>
      <w:r>
        <w:rPr>
          <w:color w:val="333333"/>
        </w:rPr>
        <w:t xml:space="preserve">Biomedical Graduate Program , Faculty of Medicine,Andalas University, West Sumatera, 25128 Indonesia </w:t>
      </w:r>
    </w:p>
    <w:p w:rsidR="007876A1" w:rsidRDefault="007876A1" w:rsidP="007876A1">
      <w:pPr>
        <w:pStyle w:val="Addresses"/>
        <w:spacing w:line="240" w:lineRule="auto"/>
        <w:rPr>
          <w:i w:val="0"/>
          <w:sz w:val="22"/>
          <w:lang w:val="id-ID"/>
        </w:rPr>
      </w:pPr>
    </w:p>
    <w:p w:rsidR="007876A1" w:rsidRPr="00560F3A" w:rsidRDefault="007876A1" w:rsidP="007876A1">
      <w:pPr>
        <w:pStyle w:val="Addresses"/>
        <w:spacing w:line="240" w:lineRule="auto"/>
        <w:rPr>
          <w:i w:val="0"/>
          <w:sz w:val="22"/>
          <w:lang w:val="id-ID"/>
        </w:rPr>
      </w:pPr>
    </w:p>
    <w:p w:rsidR="007876A1" w:rsidRPr="00F45938" w:rsidRDefault="007876A1" w:rsidP="007876A1">
      <w:pPr>
        <w:pStyle w:val="Addresses"/>
        <w:spacing w:line="240" w:lineRule="auto"/>
        <w:jc w:val="left"/>
        <w:rPr>
          <w:lang w:val="id-ID"/>
        </w:rPr>
      </w:pPr>
      <w:r w:rsidRPr="00FC130A">
        <w:t xml:space="preserve">* Corresponding Author: </w:t>
      </w:r>
      <w:r w:rsidR="00F45938">
        <w:rPr>
          <w:lang w:val="id-ID"/>
        </w:rPr>
        <w:t>Nila Kasuma</w:t>
      </w:r>
      <w:r w:rsidRPr="00FC130A">
        <w:t>,</w:t>
      </w:r>
      <w:r w:rsidRPr="00FC130A">
        <w:rPr>
          <w:b/>
          <w:vertAlign w:val="superscript"/>
        </w:rPr>
        <w:t xml:space="preserve"> </w:t>
      </w:r>
      <w:r w:rsidRPr="0012217D">
        <w:rPr>
          <w:lang w:val="id-ID"/>
        </w:rPr>
        <w:t xml:space="preserve">Mailing </w:t>
      </w:r>
      <w:proofErr w:type="gramStart"/>
      <w:r w:rsidRPr="0012217D">
        <w:rPr>
          <w:lang w:val="id-ID"/>
        </w:rPr>
        <w:t>list</w:t>
      </w:r>
      <w:r w:rsidRPr="00FC130A">
        <w:t xml:space="preserve">  E</w:t>
      </w:r>
      <w:proofErr w:type="gramEnd"/>
      <w:r w:rsidRPr="00FC130A">
        <w:t>-mail:</w:t>
      </w:r>
      <w:r w:rsidR="00F45938">
        <w:rPr>
          <w:lang w:val="id-ID"/>
        </w:rPr>
        <w:t>nilakasuma10@gmail.com</w:t>
      </w:r>
      <w:r w:rsidRPr="00FC130A">
        <w:t>, Phone: +62-</w:t>
      </w:r>
      <w:r w:rsidR="00F45938">
        <w:rPr>
          <w:lang w:val="id-ID"/>
        </w:rPr>
        <w:t>81266402727</w:t>
      </w:r>
      <w:r w:rsidRPr="00FC130A">
        <w:t>, Fax: +62-</w:t>
      </w:r>
      <w:r w:rsidR="00F45938">
        <w:rPr>
          <w:lang w:val="id-ID"/>
        </w:rPr>
        <w:t>75138925</w:t>
      </w:r>
    </w:p>
    <w:p w:rsidR="007876A1" w:rsidRDefault="007876A1" w:rsidP="007876A1">
      <w:pPr>
        <w:pStyle w:val="Addresses"/>
        <w:spacing w:line="240" w:lineRule="auto"/>
        <w:jc w:val="left"/>
        <w:rPr>
          <w:lang w:val="id-ID"/>
        </w:rPr>
      </w:pPr>
    </w:p>
    <w:p w:rsidR="007876A1" w:rsidRPr="0037103B" w:rsidRDefault="007876A1" w:rsidP="007876A1">
      <w:pPr>
        <w:pStyle w:val="Addresses"/>
        <w:spacing w:line="240" w:lineRule="auto"/>
        <w:jc w:val="left"/>
        <w:rPr>
          <w:lang w:val="id-ID"/>
        </w:rPr>
      </w:pPr>
    </w:p>
    <w:p w:rsidR="002D04E6" w:rsidRPr="003C1A8B" w:rsidRDefault="007876A1" w:rsidP="002D04E6">
      <w:pPr>
        <w:pStyle w:val="body"/>
        <w:shd w:val="clear" w:color="auto" w:fill="FFFFFF"/>
        <w:spacing w:before="0" w:beforeAutospacing="0" w:after="0" w:afterAutospacing="0"/>
        <w:jc w:val="both"/>
        <w:rPr>
          <w:b/>
          <w:color w:val="333333"/>
        </w:rPr>
      </w:pPr>
      <w:r w:rsidRPr="007E7D7E">
        <w:rPr>
          <w:b/>
          <w:color w:val="333333"/>
        </w:rPr>
        <w:t>Background</w:t>
      </w:r>
      <w:r>
        <w:t xml:space="preserve">  </w:t>
      </w:r>
      <w:r w:rsidR="00BC1EF9">
        <w:t xml:space="preserve">: </w:t>
      </w:r>
      <w:r w:rsidR="003C1A8B" w:rsidRPr="003C1A8B">
        <w:rPr>
          <w:b/>
        </w:rPr>
        <w:t>Third molars are in many respects the most variable teeth in the dentition. The third molars are the teeth that are most often congenitally missing. If present, they might follow an abortive eruption path and become impacted. The 3rd molar is the one marker in this tooth indicating that an individual is quite likely to be at least 18 years of age</w:t>
      </w:r>
      <w:r w:rsidR="002D04E6">
        <w:rPr>
          <w:b/>
          <w:lang w:val="en-US"/>
        </w:rPr>
        <w:t>.</w:t>
      </w:r>
      <w:r w:rsidR="002D04E6" w:rsidRPr="002D04E6">
        <w:rPr>
          <w:b/>
        </w:rPr>
        <w:t xml:space="preserve"> </w:t>
      </w:r>
      <w:r w:rsidR="002D04E6" w:rsidRPr="003C1A8B">
        <w:rPr>
          <w:b/>
        </w:rPr>
        <w:t>The aim of this study is to find the relationship between third molar  eruption and age on 1st term Andalas University students , and to predict the risk of 3rd molar eruption problem in late adolescent age</w:t>
      </w:r>
      <w:r w:rsidR="002D04E6" w:rsidRPr="003C1A8B">
        <w:rPr>
          <w:b/>
          <w:color w:val="333333"/>
        </w:rPr>
        <w:t xml:space="preserve"> </w:t>
      </w:r>
    </w:p>
    <w:p w:rsidR="007876A1" w:rsidRDefault="007876A1" w:rsidP="00F77C2A">
      <w:pPr>
        <w:pStyle w:val="body"/>
        <w:shd w:val="clear" w:color="auto" w:fill="FFFFFF"/>
        <w:spacing w:before="0" w:beforeAutospacing="0" w:after="0" w:afterAutospacing="0"/>
        <w:jc w:val="both"/>
        <w:rPr>
          <w:color w:val="333333"/>
        </w:rPr>
      </w:pPr>
    </w:p>
    <w:p w:rsidR="003C1A8B" w:rsidRPr="00560F3A" w:rsidRDefault="003C1A8B" w:rsidP="00F77C2A">
      <w:pPr>
        <w:pStyle w:val="body"/>
        <w:shd w:val="clear" w:color="auto" w:fill="FFFFFF"/>
        <w:spacing w:before="0" w:beforeAutospacing="0" w:after="0" w:afterAutospacing="0"/>
        <w:jc w:val="both"/>
        <w:rPr>
          <w:b/>
          <w:color w:val="333333"/>
        </w:rPr>
      </w:pPr>
    </w:p>
    <w:p w:rsidR="002D04E6" w:rsidRPr="003C1A8B" w:rsidRDefault="007876A1" w:rsidP="002D04E6">
      <w:pPr>
        <w:pStyle w:val="body"/>
        <w:shd w:val="clear" w:color="auto" w:fill="FFFFFF"/>
        <w:spacing w:before="0" w:beforeAutospacing="0" w:after="0" w:afterAutospacing="0"/>
        <w:jc w:val="both"/>
        <w:rPr>
          <w:b/>
          <w:color w:val="333333"/>
        </w:rPr>
      </w:pPr>
      <w:r w:rsidRPr="007E7D7E">
        <w:rPr>
          <w:b/>
          <w:color w:val="333333"/>
        </w:rPr>
        <w:t>Materials and methods</w:t>
      </w:r>
      <w:r w:rsidR="00BC1EF9">
        <w:t xml:space="preserve"> </w:t>
      </w:r>
      <w:r w:rsidR="00BC1EF9">
        <w:rPr>
          <w:b/>
        </w:rPr>
        <w:t>:</w:t>
      </w:r>
      <w:r w:rsidR="003C1A8B" w:rsidRPr="003C1A8B">
        <w:t xml:space="preserve"> </w:t>
      </w:r>
      <w:r w:rsidR="002D04E6" w:rsidRPr="003C1A8B">
        <w:rPr>
          <w:b/>
        </w:rPr>
        <w:t xml:space="preserve">The cross sectional study included sample of 300 male (16-21 years old) and 300 female (17-19 years old) students subject in the range age , for each subject clinical visual oral examination was taken </w:t>
      </w:r>
    </w:p>
    <w:p w:rsidR="007876A1" w:rsidRDefault="007876A1" w:rsidP="00F77C2A">
      <w:pPr>
        <w:pStyle w:val="body"/>
        <w:shd w:val="clear" w:color="auto" w:fill="FFFFFF"/>
        <w:spacing w:before="0" w:beforeAutospacing="0" w:after="0" w:afterAutospacing="0"/>
        <w:jc w:val="both"/>
        <w:rPr>
          <w:color w:val="333333"/>
        </w:rPr>
      </w:pPr>
    </w:p>
    <w:p w:rsidR="002D04E6" w:rsidRPr="006B7395" w:rsidRDefault="007876A1" w:rsidP="006B7395">
      <w:pPr>
        <w:jc w:val="both"/>
        <w:rPr>
          <w:b/>
        </w:rPr>
      </w:pPr>
      <w:r w:rsidRPr="007E7D7E">
        <w:rPr>
          <w:b/>
          <w:color w:val="333333"/>
        </w:rPr>
        <w:t>Results</w:t>
      </w:r>
      <w:r w:rsidR="003C1A8B">
        <w:rPr>
          <w:b/>
          <w:color w:val="333333"/>
        </w:rPr>
        <w:t xml:space="preserve"> </w:t>
      </w:r>
      <w:r w:rsidR="00BC1EF9" w:rsidRPr="00BC1EF9">
        <w:rPr>
          <w:b/>
        </w:rPr>
        <w:t>:</w:t>
      </w:r>
      <w:r w:rsidR="003C1A8B" w:rsidRPr="003C1A8B">
        <w:rPr>
          <w:b/>
        </w:rPr>
        <w:t xml:space="preserve"> </w:t>
      </w:r>
      <w:r w:rsidR="006B7395" w:rsidRPr="006B7395">
        <w:rPr>
          <w:b/>
          <w:lang w:val="en-US"/>
        </w:rPr>
        <w:t xml:space="preserve">The mean age of having clinically completely erupted maxillary third molars was 21.02 years in male subjects and 21.48 years in female subjects. Mean age of having clinically completely erupted mandibular third molars was 20.23 years in male subjects and 21.03 years in female </w:t>
      </w:r>
      <w:proofErr w:type="gramStart"/>
      <w:r w:rsidR="006B7395" w:rsidRPr="006B7395">
        <w:rPr>
          <w:b/>
          <w:lang w:val="en-US"/>
        </w:rPr>
        <w:t>subjects .</w:t>
      </w:r>
      <w:proofErr w:type="gramEnd"/>
    </w:p>
    <w:p w:rsidR="003C1A8B" w:rsidRDefault="003C1A8B" w:rsidP="00F77C2A">
      <w:pPr>
        <w:pStyle w:val="body"/>
        <w:shd w:val="clear" w:color="auto" w:fill="FFFFFF"/>
        <w:spacing w:before="0" w:beforeAutospacing="0" w:after="0" w:afterAutospacing="0"/>
        <w:jc w:val="both"/>
        <w:rPr>
          <w:color w:val="333333"/>
        </w:rPr>
      </w:pPr>
    </w:p>
    <w:p w:rsidR="003C1A8B" w:rsidRPr="006B7395" w:rsidRDefault="007876A1" w:rsidP="006B7395">
      <w:pPr>
        <w:jc w:val="both"/>
        <w:rPr>
          <w:b/>
        </w:rPr>
      </w:pPr>
      <w:r w:rsidRPr="007E7D7E">
        <w:rPr>
          <w:b/>
          <w:color w:val="333333"/>
        </w:rPr>
        <w:t>Conclusions</w:t>
      </w:r>
      <w:r>
        <w:rPr>
          <w:b/>
          <w:color w:val="333333"/>
        </w:rPr>
        <w:t xml:space="preserve"> </w:t>
      </w:r>
      <w:r w:rsidR="003C1A8B">
        <w:rPr>
          <w:b/>
          <w:color w:val="333333"/>
        </w:rPr>
        <w:t>:</w:t>
      </w:r>
      <w:r w:rsidR="003C1A8B" w:rsidRPr="006B7395">
        <w:rPr>
          <w:b/>
        </w:rPr>
        <w:t xml:space="preserve"> </w:t>
      </w:r>
      <w:r w:rsidR="006B7395" w:rsidRPr="006B7395">
        <w:rPr>
          <w:rFonts w:eastAsia="Times New Roman" w:cs="Times New Roman"/>
          <w:b/>
          <w:szCs w:val="24"/>
          <w:lang w:val="en-US"/>
        </w:rPr>
        <w:t>This approach requires individuals in that age to have regular dental reviews or ’checkups’, so that the status of the wisdom teeth can be monitored to prevent further</w:t>
      </w:r>
      <w:r w:rsidR="006B7395" w:rsidRPr="006B7395">
        <w:rPr>
          <w:b/>
        </w:rPr>
        <w:t xml:space="preserve"> pathologic conditions later in life</w:t>
      </w:r>
      <w:r w:rsidR="006B7395" w:rsidRPr="006B7395">
        <w:rPr>
          <w:b/>
          <w:lang w:val="en-US"/>
        </w:rPr>
        <w:t xml:space="preserve">  </w:t>
      </w:r>
    </w:p>
    <w:p w:rsidR="007876A1" w:rsidRDefault="007876A1" w:rsidP="00F77C2A">
      <w:pPr>
        <w:spacing w:line="240" w:lineRule="auto"/>
        <w:jc w:val="both"/>
        <w:rPr>
          <w:rFonts w:eastAsia="Calibri" w:cs="Times New Roman"/>
        </w:rPr>
      </w:pPr>
    </w:p>
    <w:p w:rsidR="007876A1" w:rsidRPr="00175488" w:rsidRDefault="007876A1" w:rsidP="007876A1">
      <w:pPr>
        <w:pStyle w:val="Heading1"/>
        <w:spacing w:before="0" w:after="0" w:line="240" w:lineRule="auto"/>
        <w:jc w:val="both"/>
      </w:pPr>
      <w:proofErr w:type="gramStart"/>
      <w:r w:rsidRPr="00175488">
        <w:t>Keywords</w:t>
      </w:r>
      <w:r w:rsidR="007E08E5">
        <w:rPr>
          <w:lang w:val="id-ID"/>
        </w:rPr>
        <w:t xml:space="preserve"> </w:t>
      </w:r>
      <w:r w:rsidR="003C1A8B">
        <w:rPr>
          <w:lang w:val="id-ID"/>
        </w:rPr>
        <w:t>:</w:t>
      </w:r>
      <w:proofErr w:type="gramEnd"/>
      <w:r w:rsidR="003C1A8B">
        <w:rPr>
          <w:lang w:val="id-ID"/>
        </w:rPr>
        <w:t xml:space="preserve"> third molar, eruption , late adolescent</w:t>
      </w:r>
      <w:r w:rsidRPr="00175488">
        <w:t xml:space="preserve"> </w:t>
      </w:r>
    </w:p>
    <w:p w:rsidR="00F77C2A" w:rsidRDefault="00F77C2A">
      <w:pPr>
        <w:rPr>
          <w:rFonts w:eastAsia="BatangChe" w:cs="Times New Roman"/>
          <w:szCs w:val="20"/>
          <w:lang w:val="en-US" w:eastAsia="ko-KR"/>
        </w:rPr>
      </w:pPr>
    </w:p>
    <w:p w:rsidR="00CC4820" w:rsidRDefault="00CC4820">
      <w:pPr>
        <w:rPr>
          <w:rFonts w:eastAsia="BatangChe" w:cs="Times New Roman"/>
          <w:szCs w:val="20"/>
          <w:lang w:val="en-US" w:eastAsia="ko-KR"/>
        </w:rPr>
      </w:pPr>
    </w:p>
    <w:p w:rsidR="00CC4820" w:rsidRDefault="00CC4820">
      <w:pPr>
        <w:rPr>
          <w:rFonts w:eastAsia="BatangChe" w:cs="Times New Roman"/>
          <w:szCs w:val="20"/>
          <w:lang w:val="en-US" w:eastAsia="ko-KR"/>
        </w:rPr>
      </w:pPr>
    </w:p>
    <w:p w:rsidR="00CC4820" w:rsidRDefault="00CC4820">
      <w:pPr>
        <w:rPr>
          <w:rFonts w:eastAsia="BatangChe" w:cs="Times New Roman"/>
          <w:b/>
          <w:szCs w:val="20"/>
          <w:lang w:val="en-US" w:eastAsia="ko-KR"/>
        </w:rPr>
      </w:pPr>
      <w:r w:rsidRPr="00CC4820">
        <w:rPr>
          <w:rFonts w:eastAsia="BatangChe" w:cs="Times New Roman"/>
          <w:b/>
          <w:szCs w:val="20"/>
          <w:lang w:val="en-US" w:eastAsia="ko-KR"/>
        </w:rPr>
        <w:t xml:space="preserve">Introduction </w:t>
      </w:r>
    </w:p>
    <w:p w:rsidR="00CC4820" w:rsidRDefault="002D04E6" w:rsidP="002D04E6">
      <w:pPr>
        <w:ind w:firstLine="720"/>
        <w:jc w:val="both"/>
        <w:rPr>
          <w:rFonts w:eastAsia="BatangChe" w:cs="Times New Roman"/>
          <w:szCs w:val="20"/>
          <w:lang w:val="en-US" w:eastAsia="ko-KR"/>
        </w:rPr>
      </w:pPr>
      <w:r>
        <w:rPr>
          <w:rFonts w:eastAsia="BatangChe" w:cs="Times New Roman"/>
          <w:szCs w:val="20"/>
          <w:lang w:val="en-US" w:eastAsia="ko-KR"/>
        </w:rPr>
        <w:t>Third molars (3M)</w:t>
      </w:r>
      <w:r w:rsidR="00CC4820" w:rsidRPr="00CC4820">
        <w:rPr>
          <w:rFonts w:eastAsia="BatangChe" w:cs="Times New Roman"/>
          <w:szCs w:val="20"/>
          <w:lang w:val="en-US" w:eastAsia="ko-KR"/>
        </w:rPr>
        <w:t xml:space="preserve"> are located at the very back of the mouth on both the upper and lower jaws, and four molars usually appear in the mouth between the ages of 18-24 years</w:t>
      </w:r>
      <w:r w:rsidR="00CC4820">
        <w:rPr>
          <w:rFonts w:eastAsia="BatangChe" w:cs="Times New Roman"/>
          <w:szCs w:val="20"/>
          <w:lang w:val="en-US" w:eastAsia="ko-KR"/>
        </w:rPr>
        <w:t>..</w:t>
      </w:r>
      <w:r w:rsidR="00CC4820">
        <w:rPr>
          <w:rFonts w:eastAsia="BatangChe" w:cs="Times New Roman"/>
          <w:szCs w:val="20"/>
          <w:lang w:val="en-US" w:eastAsia="ko-KR"/>
        </w:rPr>
        <w:fldChar w:fldCharType="begin" w:fldLock="1"/>
      </w:r>
      <w:r>
        <w:rPr>
          <w:rFonts w:eastAsia="BatangChe" w:cs="Times New Roman"/>
          <w:szCs w:val="20"/>
          <w:lang w:val="en-US" w:eastAsia="ko-KR"/>
        </w:rPr>
        <w:instrText>ADDIN CSL_CITATION { "citationItems" : [ { "id" : "ITEM-1", "itemData" : { "DOI" : "10.1093/ortho/26.2.149", "ISBN" : "0301-228X (Print)", "ISSN" : "0301-228X", "PMID" : "10420251", "abstract" : "Third molar surgery rates vary widely across the UK. Around 35% of third molars removed for prophylactic purposes in the UK are disease free. Surgical removal of third molars can only be justified when clear long term benefit to the patient is expected. It is not possible to predict reliably whether impacted third molars will develop pathological changes if they are not removed. There are no randomised controlled studies to compare the long term outcome of early removal with retention of pathology free third molars. In the absence of good evidence to support prophylactic removal, there appears to be little justification for the routine removal of pathology free impacted third molars. To ensure appropriate treatment, referrals and waiting lists for the surgical removal of third molars should be monitored through a process of audit.", "author" : [ { "dropping-particle" : "", "family" : "Nhs Center For Reviews And Dissemination", "given" : "", "non-dropping-particle" : "", "parse-names" : false, "suffix" : "" } ], "container-title" : "British journal of orthodontics", "id" : "ITEM-1", "issue" : "2", "issued" : { "date-parts" : [ [ "1998" ] ] }, "page" : "149-151", "title" : "Prophylactic removal of impacted third molars: is it justified?", "type" : "article-journal", "volume" : "26" }, "uris" : [ "http://www.mendeley.com/documents/?uuid=74a33f9c-a65e-4b8e-958f-e304169e38a8" ] } ], "mendeley" : { "formattedCitation" : "&lt;sup&gt;1&lt;/sup&gt;", "plainTextFormattedCitation" : "1", "previouslyFormattedCitation" : "&lt;sup&gt;1&lt;/sup&gt;" }, "properties" : { "noteIndex" : 0 }, "schema" : "https://github.com/citation-style-language/schema/raw/master/csl-citation.json" }</w:instrText>
      </w:r>
      <w:r w:rsidR="00CC4820">
        <w:rPr>
          <w:rFonts w:eastAsia="BatangChe" w:cs="Times New Roman"/>
          <w:szCs w:val="20"/>
          <w:lang w:val="en-US" w:eastAsia="ko-KR"/>
        </w:rPr>
        <w:fldChar w:fldCharType="separate"/>
      </w:r>
      <w:r w:rsidR="00CC4820" w:rsidRPr="00CC4820">
        <w:rPr>
          <w:rFonts w:eastAsia="BatangChe" w:cs="Times New Roman"/>
          <w:noProof/>
          <w:szCs w:val="20"/>
          <w:vertAlign w:val="superscript"/>
          <w:lang w:val="en-US" w:eastAsia="ko-KR"/>
        </w:rPr>
        <w:t>1</w:t>
      </w:r>
      <w:r w:rsidR="00CC4820">
        <w:rPr>
          <w:rFonts w:eastAsia="BatangChe" w:cs="Times New Roman"/>
          <w:szCs w:val="20"/>
          <w:lang w:val="en-US" w:eastAsia="ko-KR"/>
        </w:rPr>
        <w:fldChar w:fldCharType="end"/>
      </w:r>
      <w:r w:rsidR="002F192E" w:rsidRPr="002F192E">
        <w:rPr>
          <w:rFonts w:eastAsia="BatangChe" w:cs="Times New Roman"/>
          <w:szCs w:val="20"/>
          <w:lang w:val="en-US" w:eastAsia="ko-KR"/>
        </w:rPr>
        <w:t xml:space="preserve">Upper and </w:t>
      </w:r>
      <w:r>
        <w:rPr>
          <w:rFonts w:eastAsia="BatangChe" w:cs="Times New Roman"/>
          <w:szCs w:val="20"/>
          <w:lang w:val="en-US" w:eastAsia="ko-KR"/>
        </w:rPr>
        <w:t xml:space="preserve">lower 3M teeth are the last teeth to </w:t>
      </w:r>
      <w:r w:rsidR="002F192E" w:rsidRPr="002F192E">
        <w:rPr>
          <w:rFonts w:eastAsia="BatangChe" w:cs="Times New Roman"/>
          <w:szCs w:val="20"/>
          <w:lang w:val="en-US" w:eastAsia="ko-KR"/>
        </w:rPr>
        <w:t xml:space="preserve">erupt, regardless race and gender, and normally do not erupt at </w:t>
      </w:r>
      <w:proofErr w:type="spellStart"/>
      <w:r w:rsidR="002F192E" w:rsidRPr="002F192E">
        <w:rPr>
          <w:rFonts w:eastAsia="BatangChe" w:cs="Times New Roman"/>
          <w:szCs w:val="20"/>
          <w:lang w:val="en-US" w:eastAsia="ko-KR"/>
        </w:rPr>
        <w:t>occlusal</w:t>
      </w:r>
      <w:proofErr w:type="spellEnd"/>
      <w:r w:rsidR="002F192E" w:rsidRPr="002F192E">
        <w:rPr>
          <w:rFonts w:eastAsia="BatangChe" w:cs="Times New Roman"/>
          <w:szCs w:val="20"/>
          <w:lang w:val="en-US" w:eastAsia="ko-KR"/>
        </w:rPr>
        <w:t xml:space="preserve"> plane unti</w:t>
      </w:r>
      <w:r>
        <w:rPr>
          <w:rFonts w:eastAsia="BatangChe" w:cs="Times New Roman"/>
          <w:szCs w:val="20"/>
          <w:lang w:val="en-US" w:eastAsia="ko-KR"/>
        </w:rPr>
        <w:t>l mandibular growth is complete.</w:t>
      </w:r>
      <w:r>
        <w:rPr>
          <w:rFonts w:eastAsia="BatangChe" w:cs="Times New Roman"/>
          <w:szCs w:val="20"/>
          <w:lang w:val="en-US" w:eastAsia="ko-KR"/>
        </w:rPr>
        <w:fldChar w:fldCharType="begin" w:fldLock="1"/>
      </w:r>
      <w:r>
        <w:rPr>
          <w:rFonts w:eastAsia="BatangChe" w:cs="Times New Roman"/>
          <w:szCs w:val="20"/>
          <w:lang w:val="en-US" w:eastAsia="ko-KR"/>
        </w:rPr>
        <w:instrText>ADDIN CSL_CITATION { "citationItems" : [ { "id" : "ITEM-1", "itemData" : { "abstract" : "Introduction: The occurrence of retained lower third molars (3M) is common. A careful analysis is necessary for proper clinical management and the radiographic examination is fundamental. The use of panoramic radiographs is extremely important for the analysis and classification of 3M position, allowing the diagnosis and the establishment of the treatment planning for the removal of these teeth. Objective: The aim of this study was to evaluate the changes in position and eruption state of lower 3M during a period of 3.6 years, as well as to identify factors that may be related with early diagnosis of dental retention of these teeth in adolescent patients. Material and methods: One hundred and one initial (T1) and final (T2) panoramic radiographs from patients treating at the university's orthodontic clinics were analyzed. The distribution of 195 lower 3Ms was evaluated taking into account personal data, collected from clinical records. The data obtained in relation to the positioning of the teeth were based on the ratings of Winter and Pell &amp; Gregory. Results: The results showed that vertical position was the most prevalent and the C level and class II positions were predominant. The changes occurring in 3M position during the study interval were not statistically significant. Conclusion: After the final evaluation (T2) it was concluded that unpredictable changes in lower 3Ms position and eruption may occur. The variables race (P = 0.03) and anterior border of the mandibular ramus (P = 0.007) seem to have influence on the level of eruption, also suggesting influence on this tooth retention within dental arches over the years.", "author" : [ { "dropping-particle" : "", "family" : "Vilela", "given" : "Eduardo Machado", "non-dropping-particle" : "", "parse-names" : false, "suffix" : "" }, { "dropping-particle" : "", "family" : "Amorim Vitoi", "given" : "Paula", "non-dropping-particle" : "", "parse-names" : false, "suffix" : "" } ], "id" : "ITEM-1", "issue" : "44", "issued" : { "date-parts" : [ [ "2011" ] ] }, "page" : "390-7", "title" : "Study of position and eruption of lower third molars in adolescents", "type" : "article-journal", "volume" : "88" }, "uris" : [ "http://www.mendeley.com/documents/?uuid=a1563d2b-303c-43d1-b683-790859d3ba31" ] } ], "mendeley" : { "formattedCitation" : "&lt;sup&gt;2&lt;/sup&gt;", "plainTextFormattedCitation" : "2", "previouslyFormattedCitation" : "&lt;sup&gt;2&lt;/sup&gt;" }, "properties" : { "noteIndex" : 0 }, "schema" : "https://github.com/citation-style-language/schema/raw/master/csl-citation.json" }</w:instrText>
      </w:r>
      <w:r>
        <w:rPr>
          <w:rFonts w:eastAsia="BatangChe" w:cs="Times New Roman"/>
          <w:szCs w:val="20"/>
          <w:lang w:val="en-US" w:eastAsia="ko-KR"/>
        </w:rPr>
        <w:fldChar w:fldCharType="separate"/>
      </w:r>
      <w:r w:rsidRPr="002D04E6">
        <w:rPr>
          <w:rFonts w:eastAsia="BatangChe" w:cs="Times New Roman"/>
          <w:noProof/>
          <w:szCs w:val="20"/>
          <w:vertAlign w:val="superscript"/>
          <w:lang w:val="en-US" w:eastAsia="ko-KR"/>
        </w:rPr>
        <w:t>2</w:t>
      </w:r>
      <w:r>
        <w:rPr>
          <w:rFonts w:eastAsia="BatangChe" w:cs="Times New Roman"/>
          <w:szCs w:val="20"/>
          <w:lang w:val="en-US" w:eastAsia="ko-KR"/>
        </w:rPr>
        <w:fldChar w:fldCharType="end"/>
      </w:r>
      <w:r w:rsidR="002F192E" w:rsidRPr="002F192E">
        <w:rPr>
          <w:rFonts w:eastAsia="BatangChe" w:cs="Times New Roman"/>
          <w:szCs w:val="20"/>
          <w:lang w:val="en-US" w:eastAsia="ko-KR"/>
        </w:rPr>
        <w:t xml:space="preserve"> </w:t>
      </w:r>
      <w:r w:rsidRPr="00CC4820">
        <w:rPr>
          <w:rFonts w:eastAsia="BatangChe" w:cs="Times New Roman"/>
          <w:szCs w:val="20"/>
          <w:lang w:val="en-US" w:eastAsia="ko-KR"/>
        </w:rPr>
        <w:t>Wisdom teeth often grow through the gums (erupt) without problems; however, sometimes, the wisdom tooth is unable to erupt prope</w:t>
      </w:r>
      <w:r>
        <w:rPr>
          <w:rFonts w:eastAsia="BatangChe" w:cs="Times New Roman"/>
          <w:szCs w:val="20"/>
          <w:lang w:val="en-US" w:eastAsia="ko-KR"/>
        </w:rPr>
        <w:t>rly and becomes “impacted”.</w:t>
      </w:r>
      <w:r>
        <w:rPr>
          <w:rFonts w:eastAsia="BatangChe" w:cs="Times New Roman"/>
          <w:szCs w:val="20"/>
          <w:lang w:val="en-US" w:eastAsia="ko-KR"/>
        </w:rPr>
        <w:fldChar w:fldCharType="begin" w:fldLock="1"/>
      </w:r>
      <w:r w:rsidR="00DF04AA">
        <w:rPr>
          <w:rFonts w:eastAsia="BatangChe" w:cs="Times New Roman"/>
          <w:szCs w:val="20"/>
          <w:lang w:val="en-US" w:eastAsia="ko-KR"/>
        </w:rPr>
        <w:instrText>ADDIN CSL_CITATION { "citationItems" : [ { "id" : "ITEM-1", "itemData" : { "DOI" : "10.1093/ortho/26.2.149", "ISBN" : "0301-228X (Print)", "ISSN" : "0301-228X", "PMID" : "10420251", "abstract" : "Third molar surgery rates vary widely across the UK. Around 35% of third molars removed for prophylactic purposes in the UK are disease free. Surgical removal of third molars can only be justified when clear long term benefit to the patient is expected. It is not possible to predict reliably whether impacted third molars will develop pathological changes if they are not removed. There are no randomised controlled studies to compare the long term outcome of early removal with retention of pathology free third molars. In the absence of good evidence to support prophylactic removal, there appears to be little justification for the routine removal of pathology free impacted third molars. To ensure appropriate treatment, referrals and waiting lists for the surgical removal of third molars should be monitored through a process of audit.", "author" : [ { "dropping-particle" : "", "family" : "Nhs Center For Reviews And Dissemination", "given" : "", "non-dropping-particle" : "", "parse-names" : false, "suffix" : "" } ], "container-title" : "British journal of orthodontics", "id" : "ITEM-1", "issue" : "2", "issued" : { "date-parts" : [ [ "1998" ] ] }, "page" : "149-151", "title" : "Prophylactic removal of impacted third molars: is it justified?", "type" : "article-journal", "volume" : "26" }, "uris" : [ "http://www.mendeley.com/documents/?uuid=74a33f9c-a65e-4b8e-958f-e304169e38a8" ] } ], "mendeley" : { "formattedCitation" : "&lt;sup&gt;1&lt;/sup&gt;", "plainTextFormattedCitation" : "1", "previouslyFormattedCitation" : "&lt;sup&gt;1&lt;/sup&gt;" }, "properties" : { "noteIndex" : 0 }, "schema" : "https://github.com/citation-style-language/schema/raw/master/csl-citation.json" }</w:instrText>
      </w:r>
      <w:r>
        <w:rPr>
          <w:rFonts w:eastAsia="BatangChe" w:cs="Times New Roman"/>
          <w:szCs w:val="20"/>
          <w:lang w:val="en-US" w:eastAsia="ko-KR"/>
        </w:rPr>
        <w:fldChar w:fldCharType="separate"/>
      </w:r>
      <w:r w:rsidRPr="002D04E6">
        <w:rPr>
          <w:rFonts w:eastAsia="BatangChe" w:cs="Times New Roman"/>
          <w:noProof/>
          <w:szCs w:val="20"/>
          <w:vertAlign w:val="superscript"/>
          <w:lang w:val="en-US" w:eastAsia="ko-KR"/>
        </w:rPr>
        <w:t>1</w:t>
      </w:r>
      <w:r>
        <w:rPr>
          <w:rFonts w:eastAsia="BatangChe" w:cs="Times New Roman"/>
          <w:szCs w:val="20"/>
          <w:lang w:val="en-US" w:eastAsia="ko-KR"/>
        </w:rPr>
        <w:fldChar w:fldCharType="end"/>
      </w:r>
      <w:r>
        <w:rPr>
          <w:rFonts w:eastAsia="BatangChe" w:cs="Times New Roman"/>
          <w:szCs w:val="20"/>
          <w:lang w:val="en-US" w:eastAsia="ko-KR"/>
        </w:rPr>
        <w:t xml:space="preserve"> </w:t>
      </w:r>
      <w:r w:rsidR="002F192E" w:rsidRPr="002F192E">
        <w:rPr>
          <w:rFonts w:eastAsia="BatangChe" w:cs="Times New Roman"/>
          <w:szCs w:val="20"/>
          <w:lang w:val="en-US" w:eastAsia="ko-KR"/>
        </w:rPr>
        <w:t xml:space="preserve">Third molar crown formation begins around 9 to 10 years of age and may be seen in panoramic radiograph, in about 90% of the cases, at 11 years of age. Its eruption period is very variable, initiating at 16 years of age. However, it more frequently erupts between 18 and 20 years of age </w:t>
      </w:r>
      <w:r>
        <w:rPr>
          <w:rFonts w:eastAsia="BatangChe" w:cs="Times New Roman"/>
          <w:szCs w:val="20"/>
          <w:lang w:val="en-US" w:eastAsia="ko-KR"/>
        </w:rPr>
        <w:fldChar w:fldCharType="begin" w:fldLock="1"/>
      </w:r>
      <w:r>
        <w:rPr>
          <w:rFonts w:eastAsia="BatangChe" w:cs="Times New Roman"/>
          <w:szCs w:val="20"/>
          <w:lang w:val="en-US" w:eastAsia="ko-KR"/>
        </w:rPr>
        <w:instrText>ADDIN CSL_CITATION { "citationItems" : [ { "id" : "ITEM-1", "itemData" : { "abstract" : "Introduction: The occurrence of retained lower third molars (3M) is common. A careful analysis is necessary for proper clinical management and the radiographic examination is fundamental. The use of panoramic radiographs is extremely important for the analysis and classification of 3M position, allowing the diagnosis and the establishment of the treatment planning for the removal of these teeth. Objective: The aim of this study was to evaluate the changes in position and eruption state of lower 3M during a period of 3.6 years, as well as to identify factors that may be related with early diagnosis of dental retention of these teeth in adolescent patients. Material and methods: One hundred and one initial (T1) and final (T2) panoramic radiographs from patients treating at the university's orthodontic clinics were analyzed. The distribution of 195 lower 3Ms was evaluated taking into account personal data, collected from clinical records. The data obtained in relation to the positioning of the teeth were based on the ratings of Winter and Pell &amp; Gregory. Results: The results showed that vertical position was the most prevalent and the C level and class II positions were predominant. The changes occurring in 3M position during the study interval were not statistically significant. Conclusion: After the final evaluation (T2) it was concluded that unpredictable changes in lower 3Ms position and eruption may occur. The variables race (P = 0.03) and anterior border of the mandibular ramus (P = 0.007) seem to have influence on the level of eruption, also suggesting influence on this tooth retention within dental arches over the years.", "author" : [ { "dropping-particle" : "", "family" : "Vilela", "given" : "Eduardo Machado", "non-dropping-particle" : "", "parse-names" : false, "suffix" : "" }, { "dropping-particle" : "", "family" : "Amorim Vitoi", "given" : "Paula", "non-dropping-particle" : "", "parse-names" : false, "suffix" : "" } ], "id" : "ITEM-1", "issue" : "44", "issued" : { "date-parts" : [ [ "2011" ] ] }, "page" : "390-7", "title" : "Study of position and eruption of lower third molars in adolescents", "type" : "article-journal", "volume" : "88" }, "uris" : [ "http://www.mendeley.com/documents/?uuid=a1563d2b-303c-43d1-b683-790859d3ba31" ] } ], "mendeley" : { "formattedCitation" : "&lt;sup&gt;2&lt;/sup&gt;", "plainTextFormattedCitation" : "2", "previouslyFormattedCitation" : "&lt;sup&gt;2&lt;/sup&gt;" }, "properties" : { "noteIndex" : 0 }, "schema" : "https://github.com/citation-style-language/schema/raw/master/csl-citation.json" }</w:instrText>
      </w:r>
      <w:r>
        <w:rPr>
          <w:rFonts w:eastAsia="BatangChe" w:cs="Times New Roman"/>
          <w:szCs w:val="20"/>
          <w:lang w:val="en-US" w:eastAsia="ko-KR"/>
        </w:rPr>
        <w:fldChar w:fldCharType="separate"/>
      </w:r>
      <w:r w:rsidRPr="002D04E6">
        <w:rPr>
          <w:rFonts w:eastAsia="BatangChe" w:cs="Times New Roman"/>
          <w:noProof/>
          <w:szCs w:val="20"/>
          <w:vertAlign w:val="superscript"/>
          <w:lang w:val="en-US" w:eastAsia="ko-KR"/>
        </w:rPr>
        <w:t>2</w:t>
      </w:r>
      <w:r>
        <w:rPr>
          <w:rFonts w:eastAsia="BatangChe" w:cs="Times New Roman"/>
          <w:szCs w:val="20"/>
          <w:lang w:val="en-US" w:eastAsia="ko-KR"/>
        </w:rPr>
        <w:fldChar w:fldCharType="end"/>
      </w:r>
      <w:r>
        <w:rPr>
          <w:rFonts w:eastAsia="BatangChe" w:cs="Times New Roman"/>
          <w:szCs w:val="20"/>
          <w:lang w:val="en-US" w:eastAsia="ko-KR"/>
        </w:rPr>
        <w:t xml:space="preserve">. </w:t>
      </w:r>
    </w:p>
    <w:p w:rsidR="00BB3647" w:rsidRDefault="00BB3647" w:rsidP="00BB3647">
      <w:pPr>
        <w:ind w:firstLine="720"/>
        <w:jc w:val="both"/>
        <w:rPr>
          <w:rFonts w:eastAsia="BatangChe" w:cs="Times New Roman"/>
          <w:szCs w:val="20"/>
          <w:lang w:val="en-US" w:eastAsia="ko-KR"/>
        </w:rPr>
      </w:pPr>
      <w:r>
        <w:rPr>
          <w:rFonts w:eastAsia="BatangChe" w:cs="Times New Roman"/>
          <w:szCs w:val="20"/>
          <w:lang w:val="en-US" w:eastAsia="ko-KR"/>
        </w:rPr>
        <w:t>Impaction of mandibular 3</w:t>
      </w:r>
      <w:r w:rsidRPr="00BB3647">
        <w:rPr>
          <w:rFonts w:eastAsia="BatangChe" w:cs="Times New Roman"/>
          <w:szCs w:val="20"/>
          <w:vertAlign w:val="superscript"/>
          <w:lang w:val="en-US" w:eastAsia="ko-KR"/>
        </w:rPr>
        <w:t>rd</w:t>
      </w:r>
      <w:r>
        <w:rPr>
          <w:rFonts w:eastAsia="BatangChe" w:cs="Times New Roman"/>
          <w:szCs w:val="20"/>
          <w:lang w:val="en-US" w:eastAsia="ko-KR"/>
        </w:rPr>
        <w:t xml:space="preserve"> molar is a common </w:t>
      </w:r>
      <w:r w:rsidRPr="00BB3647">
        <w:rPr>
          <w:rFonts w:eastAsia="BatangChe" w:cs="Times New Roman"/>
          <w:szCs w:val="20"/>
          <w:lang w:val="en-US" w:eastAsia="ko-KR"/>
        </w:rPr>
        <w:t xml:space="preserve">problem in adult and it causes pain, </w:t>
      </w:r>
      <w:proofErr w:type="spellStart"/>
      <w:r w:rsidRPr="00BB3647">
        <w:rPr>
          <w:rFonts w:eastAsia="BatangChe" w:cs="Times New Roman"/>
          <w:szCs w:val="20"/>
          <w:lang w:val="en-US" w:eastAsia="ko-KR"/>
        </w:rPr>
        <w:t>pericoronitis</w:t>
      </w:r>
      <w:proofErr w:type="spellEnd"/>
      <w:r w:rsidRPr="00BB3647">
        <w:rPr>
          <w:rFonts w:eastAsia="BatangChe" w:cs="Times New Roman"/>
          <w:szCs w:val="20"/>
          <w:lang w:val="en-US" w:eastAsia="ko-KR"/>
        </w:rPr>
        <w:t xml:space="preserve"> and some times more serious problems like cellulitis, submandibular space infections in delayed condition,</w:t>
      </w:r>
      <w:r w:rsidR="00834E1F">
        <w:rPr>
          <w:rFonts w:eastAsia="BatangChe" w:cs="Times New Roman"/>
          <w:szCs w:val="20"/>
          <w:lang w:val="en-US" w:eastAsia="ko-KR"/>
        </w:rPr>
        <w:t xml:space="preserve"> sometimes </w:t>
      </w:r>
      <w:r w:rsidRPr="00BB3647">
        <w:rPr>
          <w:rFonts w:eastAsia="BatangChe" w:cs="Times New Roman"/>
          <w:szCs w:val="20"/>
          <w:lang w:val="en-US" w:eastAsia="ko-KR"/>
        </w:rPr>
        <w:t>3</w:t>
      </w:r>
      <w:r w:rsidRPr="00BB3647">
        <w:rPr>
          <w:rFonts w:eastAsia="BatangChe" w:cs="Times New Roman"/>
          <w:szCs w:val="20"/>
          <w:vertAlign w:val="superscript"/>
          <w:lang w:val="en-US" w:eastAsia="ko-KR"/>
        </w:rPr>
        <w:t>rd</w:t>
      </w:r>
      <w:r>
        <w:rPr>
          <w:rFonts w:eastAsia="BatangChe" w:cs="Times New Roman"/>
          <w:szCs w:val="20"/>
          <w:lang w:val="en-US" w:eastAsia="ko-KR"/>
        </w:rPr>
        <w:t xml:space="preserve"> molar </w:t>
      </w:r>
      <w:r w:rsidR="00834E1F">
        <w:rPr>
          <w:rFonts w:eastAsia="BatangChe" w:cs="Times New Roman"/>
          <w:szCs w:val="20"/>
          <w:lang w:val="en-US" w:eastAsia="ko-KR"/>
        </w:rPr>
        <w:t xml:space="preserve">need to be extracted </w:t>
      </w:r>
      <w:r>
        <w:rPr>
          <w:rFonts w:eastAsia="BatangChe" w:cs="Times New Roman"/>
          <w:szCs w:val="20"/>
          <w:lang w:val="en-US" w:eastAsia="ko-KR"/>
        </w:rPr>
        <w:t xml:space="preserve">in initial stage after </w:t>
      </w:r>
      <w:r w:rsidRPr="00BB3647">
        <w:rPr>
          <w:rFonts w:eastAsia="BatangChe" w:cs="Times New Roman"/>
          <w:szCs w:val="20"/>
          <w:lang w:val="en-US" w:eastAsia="ko-KR"/>
        </w:rPr>
        <w:t>confirming the type and eruption pattern of particular teeth by radiograph to avoid delayed problem</w:t>
      </w:r>
      <w:r>
        <w:rPr>
          <w:rFonts w:eastAsia="BatangChe" w:cs="Times New Roman"/>
          <w:szCs w:val="20"/>
          <w:lang w:val="en-US" w:eastAsia="ko-KR"/>
        </w:rPr>
        <w:t xml:space="preserve"> </w:t>
      </w:r>
      <w:r w:rsidRPr="00BB3647">
        <w:rPr>
          <w:rFonts w:eastAsia="BatangChe" w:cs="Times New Roman"/>
          <w:szCs w:val="20"/>
          <w:lang w:val="en-US" w:eastAsia="ko-KR"/>
        </w:rPr>
        <w:t xml:space="preserve">associated with impaction like </w:t>
      </w:r>
      <w:proofErr w:type="spellStart"/>
      <w:r w:rsidRPr="00BB3647">
        <w:rPr>
          <w:rFonts w:eastAsia="BatangChe" w:cs="Times New Roman"/>
          <w:szCs w:val="20"/>
          <w:lang w:val="en-US" w:eastAsia="ko-KR"/>
        </w:rPr>
        <w:t>post operative</w:t>
      </w:r>
      <w:proofErr w:type="spellEnd"/>
      <w:r w:rsidRPr="00BB3647">
        <w:rPr>
          <w:rFonts w:eastAsia="BatangChe" w:cs="Times New Roman"/>
          <w:szCs w:val="20"/>
          <w:lang w:val="en-US" w:eastAsia="ko-KR"/>
        </w:rPr>
        <w:t xml:space="preserve"> pain and infection</w:t>
      </w:r>
      <w:r w:rsidR="007227F1">
        <w:rPr>
          <w:rFonts w:eastAsia="BatangChe" w:cs="Times New Roman"/>
          <w:szCs w:val="20"/>
          <w:lang w:val="en-US" w:eastAsia="ko-KR"/>
        </w:rPr>
        <w:fldChar w:fldCharType="begin" w:fldLock="1"/>
      </w:r>
      <w:r w:rsidR="0081041C">
        <w:rPr>
          <w:rFonts w:eastAsia="BatangChe" w:cs="Times New Roman"/>
          <w:szCs w:val="20"/>
          <w:lang w:val="en-US" w:eastAsia="ko-KR"/>
        </w:rPr>
        <w:instrText>ADDIN CSL_CITATION { "citationItems" : [ { "id" : "ITEM-1", "itemData" : { "DOI" : "10.3126/jcmsn.v6i3.4071", "ISSN" : "2091-0657", "author" : [ { "dropping-particle" : "", "family" : "Biswas", "given" : "G", "non-dropping-particle" : "", "parse-names" : false, "suffix" : "" }, { "dropping-particle" : "", "family" : "Gupta", "given" : "P", "non-dropping-particle" : "", "parse-names" : false, "suffix" : "" }, { "dropping-particle" : "", "family" : "Das", "given" : "D", "non-dropping-particle" : "", "parse-names" : false, "suffix" : "" } ], "container-title" : "Journal of College of Medical Sciences-Nepal", "id" : "ITEM-1", "issue" : "3", "issued" : { "date-parts" : [ [ "2010" ] ] }, "page" : "24-28", "title" : "Wisdom teeth - A major problem in young generation, study on the basis of types and associated complications", "type" : "article-journal", "volume" : "6" }, "uris" : [ "http://www.mendeley.com/documents/?uuid=0b21c113-351e-44b1-9690-6af027cf38f5" ] } ], "mendeley" : { "formattedCitation" : "&lt;sup&gt;3&lt;/sup&gt;", "plainTextFormattedCitation" : "3", "previouslyFormattedCitation" : "&lt;sup&gt;3&lt;/sup&gt;" }, "properties" : { "noteIndex" : 0 }, "schema" : "https://github.com/citation-style-language/schema/raw/master/csl-citation.json" }</w:instrText>
      </w:r>
      <w:r w:rsidR="007227F1">
        <w:rPr>
          <w:rFonts w:eastAsia="BatangChe" w:cs="Times New Roman"/>
          <w:szCs w:val="20"/>
          <w:lang w:val="en-US" w:eastAsia="ko-KR"/>
        </w:rPr>
        <w:fldChar w:fldCharType="separate"/>
      </w:r>
      <w:r w:rsidR="007227F1" w:rsidRPr="007227F1">
        <w:rPr>
          <w:rFonts w:eastAsia="BatangChe" w:cs="Times New Roman"/>
          <w:noProof/>
          <w:szCs w:val="20"/>
          <w:vertAlign w:val="superscript"/>
          <w:lang w:val="en-US" w:eastAsia="ko-KR"/>
        </w:rPr>
        <w:t>3</w:t>
      </w:r>
      <w:r w:rsidR="007227F1">
        <w:rPr>
          <w:rFonts w:eastAsia="BatangChe" w:cs="Times New Roman"/>
          <w:szCs w:val="20"/>
          <w:lang w:val="en-US" w:eastAsia="ko-KR"/>
        </w:rPr>
        <w:fldChar w:fldCharType="end"/>
      </w:r>
      <w:r w:rsidRPr="00BB3647">
        <w:rPr>
          <w:rFonts w:eastAsia="BatangChe" w:cs="Times New Roman"/>
          <w:szCs w:val="20"/>
          <w:lang w:val="en-US" w:eastAsia="ko-KR"/>
        </w:rPr>
        <w:t>.</w:t>
      </w:r>
    </w:p>
    <w:p w:rsidR="002D04E6" w:rsidRPr="00BB3647" w:rsidRDefault="00BB3647" w:rsidP="00BB3647">
      <w:pPr>
        <w:ind w:firstLine="720"/>
        <w:jc w:val="both"/>
        <w:rPr>
          <w:rFonts w:eastAsia="BatangChe" w:cs="Times New Roman"/>
          <w:szCs w:val="20"/>
          <w:lang w:val="en-US" w:eastAsia="ko-KR"/>
        </w:rPr>
      </w:pPr>
      <w:r>
        <w:t xml:space="preserve">The preventive </w:t>
      </w:r>
      <w:r w:rsidR="004D3923">
        <w:rPr>
          <w:lang w:val="en-US"/>
        </w:rPr>
        <w:t xml:space="preserve">treatment (non-surgical, surgical) </w:t>
      </w:r>
      <w:r>
        <w:t xml:space="preserve">removal of third molars (M3s) should be based on evidence. To optimize the timing of </w:t>
      </w:r>
      <w:r w:rsidR="004D3923">
        <w:rPr>
          <w:lang w:val="en-US"/>
        </w:rPr>
        <w:t xml:space="preserve">treatment </w:t>
      </w:r>
      <w:r>
        <w:t>of M3s, it is essential to predict the eruption of the tooth and, even more importantly, to recognize beforehand which teeth will become involved in pathologic conditions later in life.</w:t>
      </w:r>
      <w:r>
        <w:fldChar w:fldCharType="begin" w:fldLock="1"/>
      </w:r>
      <w:r w:rsidR="0081041C">
        <w:instrText>ADDIN CSL_CITATION { "citationItems" : [ { "id" : "ITEM-1", "itemData" : { "DOI" : "10.1016/j.joms.2012.04.037", "ISSN" : "02782391", "author" : [ { "dropping-particle" : "", "family" : "Vent\u00e4", "given" : "Irja", "non-dropping-particle" : "", "parse-names" : false, "suffix" : "" } ], "container-title" : "Journal of Oral and Maxillofacial Surgery", "id" : "ITEM-1", "issue" : "9", "issued" : { "date-parts" : [ [ "2012", "9" ] ] }, "page" : "S41-S47", "title" : "How Often Do Asymptomatic, Disease-Free Third Molars Need to Be Removed?", "type" : "article-journal", "volume" : "70" }, "uris" : [ "http://www.mendeley.com/documents/?uuid=047fd73e-03c3-33a8-b0a0-7242e46d1e74" ] } ], "mendeley" : { "formattedCitation" : "&lt;sup&gt;4&lt;/sup&gt;", "plainTextFormattedCitation" : "4", "previouslyFormattedCitation" : "&lt;sup&gt;4&lt;/sup&gt;" }, "properties" : { "noteIndex" : 0 }, "schema" : "https://github.com/citation-style-language/schema/raw/master/csl-citation.json" }</w:instrText>
      </w:r>
      <w:r>
        <w:fldChar w:fldCharType="separate"/>
      </w:r>
      <w:r w:rsidR="007227F1" w:rsidRPr="007227F1">
        <w:rPr>
          <w:noProof/>
          <w:vertAlign w:val="superscript"/>
        </w:rPr>
        <w:t>4</w:t>
      </w:r>
      <w:r>
        <w:fldChar w:fldCharType="end"/>
      </w:r>
      <w:r>
        <w:rPr>
          <w:lang w:val="en-US"/>
        </w:rPr>
        <w:t xml:space="preserve"> </w:t>
      </w:r>
    </w:p>
    <w:p w:rsidR="00BB3647" w:rsidRDefault="00BB3647" w:rsidP="002D04E6">
      <w:pPr>
        <w:jc w:val="both"/>
        <w:rPr>
          <w:rFonts w:eastAsia="BatangChe" w:cs="Times New Roman"/>
          <w:b/>
          <w:szCs w:val="20"/>
          <w:lang w:val="en-US" w:eastAsia="ko-KR"/>
        </w:rPr>
      </w:pPr>
    </w:p>
    <w:p w:rsidR="002D04E6" w:rsidRPr="002D04E6" w:rsidRDefault="002D04E6" w:rsidP="002D04E6">
      <w:pPr>
        <w:jc w:val="both"/>
        <w:rPr>
          <w:rFonts w:eastAsia="BatangChe" w:cs="Times New Roman"/>
          <w:b/>
          <w:szCs w:val="20"/>
          <w:lang w:val="en-US" w:eastAsia="ko-KR"/>
        </w:rPr>
      </w:pPr>
      <w:r>
        <w:rPr>
          <w:rFonts w:eastAsia="BatangChe" w:cs="Times New Roman"/>
          <w:b/>
          <w:szCs w:val="20"/>
          <w:lang w:val="en-US" w:eastAsia="ko-KR"/>
        </w:rPr>
        <w:t xml:space="preserve">Method </w:t>
      </w:r>
    </w:p>
    <w:p w:rsidR="002D04E6" w:rsidRDefault="002D04E6" w:rsidP="00DF04AA">
      <w:pPr>
        <w:jc w:val="both"/>
        <w:rPr>
          <w:lang w:val="en-US"/>
        </w:rPr>
      </w:pPr>
      <w:r w:rsidRPr="002D04E6">
        <w:t>The cross sectional study</w:t>
      </w:r>
      <w:r w:rsidRPr="002D04E6">
        <w:rPr>
          <w:lang w:val="en-US"/>
        </w:rPr>
        <w:t xml:space="preserve"> was conducted in </w:t>
      </w:r>
      <w:proofErr w:type="spellStart"/>
      <w:r w:rsidRPr="002D04E6">
        <w:rPr>
          <w:lang w:val="en-US"/>
        </w:rPr>
        <w:t>Medika</w:t>
      </w:r>
      <w:proofErr w:type="spellEnd"/>
      <w:r w:rsidRPr="002D04E6">
        <w:rPr>
          <w:lang w:val="en-US"/>
        </w:rPr>
        <w:t xml:space="preserve"> </w:t>
      </w:r>
      <w:proofErr w:type="spellStart"/>
      <w:r w:rsidRPr="002D04E6">
        <w:rPr>
          <w:lang w:val="en-US"/>
        </w:rPr>
        <w:t>Andalas</w:t>
      </w:r>
      <w:proofErr w:type="spellEnd"/>
      <w:r w:rsidRPr="002D04E6">
        <w:rPr>
          <w:lang w:val="en-US"/>
        </w:rPr>
        <w:t xml:space="preserve"> Clinic on May – July 2017 . Subjects</w:t>
      </w:r>
      <w:r w:rsidR="00DF04AA">
        <w:rPr>
          <w:lang w:val="en-US"/>
        </w:rPr>
        <w:t xml:space="preserve"> consist of</w:t>
      </w:r>
      <w:r w:rsidRPr="002D04E6">
        <w:t xml:space="preserve"> </w:t>
      </w:r>
      <w:r w:rsidR="00DF04AA">
        <w:t xml:space="preserve">300 male </w:t>
      </w:r>
      <w:r w:rsidR="003C365E">
        <w:t>and 300 female</w:t>
      </w:r>
      <w:r w:rsidRPr="002D04E6">
        <w:t xml:space="preserve"> </w:t>
      </w:r>
      <w:proofErr w:type="gramStart"/>
      <w:r w:rsidRPr="002D04E6">
        <w:t xml:space="preserve">students </w:t>
      </w:r>
      <w:r w:rsidRPr="002D04E6">
        <w:rPr>
          <w:lang w:val="en-US"/>
        </w:rPr>
        <w:t>.</w:t>
      </w:r>
      <w:proofErr w:type="gramEnd"/>
      <w:r w:rsidRPr="002D04E6">
        <w:rPr>
          <w:lang w:val="en-US"/>
        </w:rPr>
        <w:t xml:space="preserve"> </w:t>
      </w:r>
      <w:r w:rsidR="00DF04AA">
        <w:rPr>
          <w:lang w:val="en-US"/>
        </w:rPr>
        <w:t>Inclusion criteria were: s</w:t>
      </w:r>
      <w:r w:rsidR="00DF04AA" w:rsidRPr="00DF04AA">
        <w:rPr>
          <w:lang w:val="en-US"/>
        </w:rPr>
        <w:t xml:space="preserve">ubjects in the age group of </w:t>
      </w:r>
      <w:r w:rsidR="00DF04AA">
        <w:rPr>
          <w:lang w:val="en-US"/>
        </w:rPr>
        <w:t xml:space="preserve">16 - 20 </w:t>
      </w:r>
      <w:proofErr w:type="gramStart"/>
      <w:r w:rsidR="00DF04AA">
        <w:rPr>
          <w:lang w:val="en-US"/>
        </w:rPr>
        <w:t>years .</w:t>
      </w:r>
      <w:proofErr w:type="gramEnd"/>
      <w:r w:rsidR="00DF04AA">
        <w:rPr>
          <w:lang w:val="en-US"/>
        </w:rPr>
        <w:t xml:space="preserve"> Exclusion criteria were: p</w:t>
      </w:r>
      <w:r w:rsidR="00DF04AA" w:rsidRPr="00DF04AA">
        <w:rPr>
          <w:lang w:val="en-US"/>
        </w:rPr>
        <w:t>revious history of surgical removal o</w:t>
      </w:r>
      <w:r w:rsidR="00DF04AA">
        <w:rPr>
          <w:lang w:val="en-US"/>
        </w:rPr>
        <w:t>f third, second, or first molar; p</w:t>
      </w:r>
      <w:r w:rsidR="00DF04AA" w:rsidRPr="00DF04AA">
        <w:rPr>
          <w:lang w:val="en-US"/>
        </w:rPr>
        <w:t>revious history of</w:t>
      </w:r>
      <w:r w:rsidR="00DF04AA">
        <w:rPr>
          <w:lang w:val="en-US"/>
        </w:rPr>
        <w:t xml:space="preserve"> surgery in the posterior jaws; p</w:t>
      </w:r>
      <w:r w:rsidR="00DF04AA" w:rsidRPr="00DF04AA">
        <w:rPr>
          <w:lang w:val="en-US"/>
        </w:rPr>
        <w:t>revious history of any pathology of development anomalies like cleft pala</w:t>
      </w:r>
      <w:r w:rsidR="00DF04AA">
        <w:rPr>
          <w:lang w:val="en-US"/>
        </w:rPr>
        <w:t>te and syndromes; p</w:t>
      </w:r>
      <w:r w:rsidR="00DF04AA" w:rsidRPr="00DF04AA">
        <w:rPr>
          <w:lang w:val="en-US"/>
        </w:rPr>
        <w:t>revious hi</w:t>
      </w:r>
      <w:r w:rsidR="00DF04AA">
        <w:rPr>
          <w:lang w:val="en-US"/>
        </w:rPr>
        <w:t>story of orthodontic treatment ; c</w:t>
      </w:r>
      <w:r w:rsidR="00DF04AA" w:rsidRPr="00DF04AA">
        <w:rPr>
          <w:lang w:val="en-US"/>
        </w:rPr>
        <w:t>ongenitally missing third molars were not included</w:t>
      </w:r>
      <w:r w:rsidR="00DF04AA">
        <w:rPr>
          <w:lang w:val="en-US"/>
        </w:rPr>
        <w:t xml:space="preserve"> </w:t>
      </w:r>
      <w:r w:rsidR="00DF04AA">
        <w:rPr>
          <w:lang w:val="en-US"/>
        </w:rPr>
        <w:fldChar w:fldCharType="begin" w:fldLock="1"/>
      </w:r>
      <w:r w:rsidR="0081041C">
        <w:rPr>
          <w:lang w:val="en-US"/>
        </w:rPr>
        <w:instrText>ADDIN CSL_CITATION { "citationItems" : [ { "id" : "ITEM-1", "itemData" : { "DOI" : "10.4103/2231-0762.156522", "ISSN" : "2231-0762", "PMID" : "25984465", "abstract" : "AIM: To assess the estimation of chronological age based on the stages of third molar development following the eight stages (A-H) method of Demirjian et al. in Chennai population of South India.\\n\\nMATERIALS AND METHODS: A sample consisting of 848 individuals (471 males and 377 females) aged between 14 and 30 years was randomly selected for the clinical evaluation and 323 orthopantomograms with clinically missing third molars were taken for radiological evaluation using Demirjian's method from a Chennai population of known chronological age and sex. Statistical analysis was performed using Pearson's Chi-square test and mean values were compared between the study groups using t-test or analysis of variance (ANOVA) followed by Tukey's highly significant difference (HSD). In the present study, P &lt; 0.05 was considered as the level of significance.\\n\\nRESULTS: The results showed that the mean age of having clinically completely erupted maxillary third molars was 22.41 years in male subjects and 23.81 years in female subjects and that of mandibular third molars was 21.49 years in male subjects and 23.34 years in female subjects. Mandibular third molars were clinically missing more often in females than in males. Eruption of mandibular third molars was generally ahead of the emergence of maxillary third molars into the oral cavity. Third molar development between male and female subjects showed statistically significant differences at calcification stage F and stage G in maxillary third molars and stage F in mandibular third molars (P &lt; 0.05).\\n\\nCONCLUSION: There are differences indicating that maxillary and mandibular third molar eruption reached Demirjian's formation stages earlier in males than in females. It is suggested that in future studies, to increase the accuracy of age determination, indications of sexual maturity and ossification should also be evaluated in addition to third molar mineralization.", "author" : [ { "dropping-particle" : "", "family" : "Priyadharshini", "given" : "K Indra", "non-dropping-particle" : "", "parse-names" : false, "suffix" : "" }, { "dropping-particle" : "", "family" : "Idiculla", "given" : "Jose Joy", "non-dropping-particle" : "", "parse-names" : false, "suffix" : "" }, { "dropping-particle" : "", "family" : "Sivapathasundaram", "given" : "B", "non-dropping-particle" : "", "parse-names" : false, "suffix" : "" }, { "dropping-particle" : "", "family" : "Mohanbabu", "given" : "V", "non-dropping-particle" : "", "parse-names" : false, "suffix" : "" }, { "dropping-particle" : "", "family" : "Augustine", "given" : "Dominic", "non-dropping-particle" : "", "parse-names" : false, "suffix" : "" }, { "dropping-particle" : "", "family" : "Patil", "given" : "Shankargouda", "non-dropping-particle" : "", "parse-names" : false, "suffix" : "" } ], "container-title" : "Journal of International Society of Preventive &amp; Community Dentistry", "id" : "ITEM-1", "issue" : "Suppl 1", "issued" : { "date-parts" : [ [ "2015" ] ] }, "page" : "S32-8", "title" : "Age estimation using development of third molars in South Indian population: A radiological study.", "type" : "article-journal", "volume" : "5" }, "uris" : [ "http://www.mendeley.com/documents/?uuid=59f02602-eed5-47b6-aa5c-45a082414941" ] } ], "mendeley" : { "formattedCitation" : "&lt;sup&gt;5&lt;/sup&gt;", "plainTextFormattedCitation" : "5", "previouslyFormattedCitation" : "&lt;sup&gt;5&lt;/sup&gt;" }, "properties" : { "noteIndex" : 0 }, "schema" : "https://github.com/citation-style-language/schema/raw/master/csl-citation.json" }</w:instrText>
      </w:r>
      <w:r w:rsidR="00DF04AA">
        <w:rPr>
          <w:lang w:val="en-US"/>
        </w:rPr>
        <w:fldChar w:fldCharType="separate"/>
      </w:r>
      <w:r w:rsidR="007227F1" w:rsidRPr="007227F1">
        <w:rPr>
          <w:noProof/>
          <w:vertAlign w:val="superscript"/>
          <w:lang w:val="en-US"/>
        </w:rPr>
        <w:t>5</w:t>
      </w:r>
      <w:r w:rsidR="00DF04AA">
        <w:rPr>
          <w:lang w:val="en-US"/>
        </w:rPr>
        <w:fldChar w:fldCharType="end"/>
      </w:r>
      <w:r w:rsidR="00DF04AA" w:rsidRPr="00DF04AA">
        <w:rPr>
          <w:lang w:val="en-US"/>
        </w:rPr>
        <w:t>.</w:t>
      </w:r>
      <w:r w:rsidR="00DF04AA">
        <w:rPr>
          <w:lang w:val="en-US"/>
        </w:rPr>
        <w:t xml:space="preserve"> </w:t>
      </w:r>
      <w:r w:rsidR="00DF04AA" w:rsidRPr="00DF04AA">
        <w:rPr>
          <w:lang w:val="en-US"/>
        </w:rPr>
        <w:t>The subjec</w:t>
      </w:r>
      <w:r w:rsidR="00DF04AA">
        <w:rPr>
          <w:lang w:val="en-US"/>
        </w:rPr>
        <w:t xml:space="preserve">ts were examined on dental unit under adequate </w:t>
      </w:r>
      <w:r w:rsidR="00DF04AA" w:rsidRPr="00DF04AA">
        <w:rPr>
          <w:lang w:val="en-US"/>
        </w:rPr>
        <w:t>illumination using sterilized mouth mirrors and probes for the eruption of third molar.</w:t>
      </w:r>
    </w:p>
    <w:p w:rsidR="00DF04AA" w:rsidRDefault="00DF04AA" w:rsidP="00DF04AA">
      <w:pPr>
        <w:jc w:val="both"/>
        <w:rPr>
          <w:lang w:val="en-US"/>
        </w:rPr>
      </w:pPr>
    </w:p>
    <w:p w:rsidR="00DF04AA" w:rsidRDefault="00DF04AA" w:rsidP="00DF04AA">
      <w:pPr>
        <w:jc w:val="both"/>
        <w:rPr>
          <w:b/>
          <w:lang w:val="en-US"/>
        </w:rPr>
      </w:pPr>
      <w:r>
        <w:rPr>
          <w:b/>
          <w:lang w:val="en-US"/>
        </w:rPr>
        <w:t xml:space="preserve">Result </w:t>
      </w:r>
    </w:p>
    <w:p w:rsidR="00DF04AA" w:rsidRPr="00DF04AA" w:rsidRDefault="00DF04AA" w:rsidP="00DF04AA">
      <w:pPr>
        <w:jc w:val="both"/>
        <w:rPr>
          <w:b/>
          <w:lang w:val="en-US"/>
        </w:rPr>
      </w:pPr>
    </w:p>
    <w:p w:rsidR="00105BE7" w:rsidRDefault="003C365E" w:rsidP="00051C0C">
      <w:pPr>
        <w:jc w:val="both"/>
        <w:rPr>
          <w:lang w:val="en-US"/>
        </w:rPr>
      </w:pPr>
      <w:r w:rsidRPr="003C365E">
        <w:rPr>
          <w:lang w:val="en-US"/>
        </w:rPr>
        <w:t xml:space="preserve">The study sample consisted of </w:t>
      </w:r>
      <w:r>
        <w:rPr>
          <w:lang w:val="en-US"/>
        </w:rPr>
        <w:t>600</w:t>
      </w:r>
      <w:r w:rsidRPr="003C365E">
        <w:rPr>
          <w:lang w:val="en-US"/>
        </w:rPr>
        <w:t xml:space="preserve"> subjects, of which </w:t>
      </w:r>
      <w:r>
        <w:rPr>
          <w:lang w:val="en-US"/>
        </w:rPr>
        <w:t>300 (50</w:t>
      </w:r>
      <w:r w:rsidRPr="003C365E">
        <w:rPr>
          <w:lang w:val="en-US"/>
        </w:rPr>
        <w:t>%) were males</w:t>
      </w:r>
      <w:r>
        <w:rPr>
          <w:lang w:val="en-US"/>
        </w:rPr>
        <w:t xml:space="preserve"> </w:t>
      </w:r>
      <w:r w:rsidRPr="003C365E">
        <w:rPr>
          <w:lang w:val="en-US"/>
        </w:rPr>
        <w:t xml:space="preserve">and </w:t>
      </w:r>
      <w:r>
        <w:rPr>
          <w:lang w:val="en-US"/>
        </w:rPr>
        <w:t>300</w:t>
      </w:r>
      <w:r w:rsidRPr="003C365E">
        <w:rPr>
          <w:lang w:val="en-US"/>
        </w:rPr>
        <w:t xml:space="preserve"> (</w:t>
      </w:r>
      <w:r>
        <w:rPr>
          <w:lang w:val="en-US"/>
        </w:rPr>
        <w:t xml:space="preserve">50%) were females, </w:t>
      </w:r>
      <w:r w:rsidR="00116BCC">
        <w:rPr>
          <w:lang w:val="en-US"/>
        </w:rPr>
        <w:t xml:space="preserve">aged </w:t>
      </w:r>
      <w:r w:rsidR="00FC78A3">
        <w:rPr>
          <w:lang w:val="en-US"/>
        </w:rPr>
        <w:t>between 16 – 21 years</w:t>
      </w:r>
      <w:r w:rsidRPr="003C365E">
        <w:rPr>
          <w:lang w:val="en-US"/>
        </w:rPr>
        <w:t xml:space="preserve">. The total number of third molars in the study was </w:t>
      </w:r>
      <w:r w:rsidR="006F4C0A">
        <w:rPr>
          <w:lang w:val="en-US"/>
        </w:rPr>
        <w:t>253</w:t>
      </w:r>
      <w:r w:rsidRPr="003C365E">
        <w:rPr>
          <w:lang w:val="en-US"/>
        </w:rPr>
        <w:t>, clinically erupted in both maxilla and mandible</w:t>
      </w:r>
    </w:p>
    <w:p w:rsidR="00105BE7" w:rsidRDefault="00105BE7" w:rsidP="00DF04AA">
      <w:pPr>
        <w:jc w:val="both"/>
        <w:rPr>
          <w:lang w:val="en-US"/>
        </w:rPr>
      </w:pPr>
    </w:p>
    <w:p w:rsidR="00105BE7" w:rsidRPr="004E174F" w:rsidRDefault="00051C0C" w:rsidP="004E174F">
      <w:pPr>
        <w:jc w:val="center"/>
        <w:rPr>
          <w:b/>
          <w:lang w:val="en-US"/>
        </w:rPr>
      </w:pPr>
      <w:proofErr w:type="gramStart"/>
      <w:r>
        <w:rPr>
          <w:b/>
          <w:lang w:val="en-US"/>
        </w:rPr>
        <w:t>Table 1</w:t>
      </w:r>
      <w:r w:rsidR="004E174F" w:rsidRPr="004E174F">
        <w:rPr>
          <w:b/>
          <w:lang w:val="en-US"/>
        </w:rPr>
        <w:t>.</w:t>
      </w:r>
      <w:proofErr w:type="gramEnd"/>
      <w:r w:rsidR="004E174F" w:rsidRPr="004E174F">
        <w:rPr>
          <w:b/>
          <w:lang w:val="en-US"/>
        </w:rPr>
        <w:t xml:space="preserve"> Comparison of status of maxilla and mandible third molars in both sexes</w:t>
      </w:r>
    </w:p>
    <w:p w:rsidR="00105BE7" w:rsidRDefault="00105BE7" w:rsidP="00DF04AA">
      <w:pPr>
        <w:jc w:val="both"/>
        <w:rPr>
          <w:lang w:val="en-US"/>
        </w:rPr>
      </w:pPr>
    </w:p>
    <w:tbl>
      <w:tblPr>
        <w:tblW w:w="0" w:type="auto"/>
        <w:jc w:val="center"/>
        <w:tblBorders>
          <w:top w:val="single" w:sz="8" w:space="0" w:color="000000"/>
          <w:bottom w:val="single" w:sz="8" w:space="0" w:color="000000"/>
        </w:tblBorders>
        <w:tblLook w:val="04A0" w:firstRow="1" w:lastRow="0" w:firstColumn="1" w:lastColumn="0" w:noHBand="0" w:noVBand="1"/>
      </w:tblPr>
      <w:tblGrid>
        <w:gridCol w:w="1933"/>
        <w:gridCol w:w="1982"/>
        <w:gridCol w:w="1984"/>
        <w:gridCol w:w="1949"/>
      </w:tblGrid>
      <w:tr w:rsidR="00105BE7" w:rsidRPr="003D2C4C" w:rsidTr="006D22D8">
        <w:trPr>
          <w:trHeight w:val="273"/>
          <w:jc w:val="center"/>
        </w:trPr>
        <w:tc>
          <w:tcPr>
            <w:tcW w:w="1933" w:type="dxa"/>
            <w:tcBorders>
              <w:top w:val="single" w:sz="8" w:space="0" w:color="000000"/>
              <w:bottom w:val="single" w:sz="8" w:space="0" w:color="000000"/>
            </w:tcBorders>
            <w:shd w:val="clear" w:color="auto" w:fill="auto"/>
            <w:vAlign w:val="center"/>
          </w:tcPr>
          <w:p w:rsidR="00105BE7" w:rsidRPr="00105BE7" w:rsidRDefault="00105BE7" w:rsidP="006D22D8">
            <w:pPr>
              <w:autoSpaceDE w:val="0"/>
              <w:autoSpaceDN w:val="0"/>
              <w:adjustRightInd w:val="0"/>
              <w:spacing w:line="240" w:lineRule="auto"/>
              <w:jc w:val="center"/>
              <w:rPr>
                <w:b/>
                <w:bCs/>
                <w:color w:val="000000"/>
                <w:szCs w:val="24"/>
                <w:lang w:val="en-US" w:eastAsia="id-ID"/>
              </w:rPr>
            </w:pPr>
            <w:r>
              <w:rPr>
                <w:b/>
                <w:bCs/>
                <w:color w:val="000000"/>
                <w:szCs w:val="24"/>
                <w:lang w:val="en-US" w:eastAsia="id-ID"/>
              </w:rPr>
              <w:t xml:space="preserve">Teeth </w:t>
            </w:r>
          </w:p>
        </w:tc>
        <w:tc>
          <w:tcPr>
            <w:tcW w:w="1982" w:type="dxa"/>
            <w:tcBorders>
              <w:top w:val="single" w:sz="8" w:space="0" w:color="000000"/>
              <w:bottom w:val="single" w:sz="8" w:space="0" w:color="000000"/>
            </w:tcBorders>
            <w:shd w:val="clear" w:color="auto" w:fill="auto"/>
            <w:vAlign w:val="center"/>
          </w:tcPr>
          <w:p w:rsidR="00105BE7" w:rsidRPr="00105BE7" w:rsidRDefault="00105BE7" w:rsidP="00105BE7">
            <w:pPr>
              <w:autoSpaceDE w:val="0"/>
              <w:autoSpaceDN w:val="0"/>
              <w:adjustRightInd w:val="0"/>
              <w:spacing w:line="240" w:lineRule="auto"/>
              <w:jc w:val="center"/>
              <w:rPr>
                <w:b/>
                <w:bCs/>
                <w:color w:val="000000"/>
                <w:szCs w:val="24"/>
                <w:lang w:val="en-US" w:eastAsia="id-ID"/>
              </w:rPr>
            </w:pPr>
            <w:r>
              <w:rPr>
                <w:b/>
                <w:bCs/>
                <w:color w:val="000000"/>
                <w:szCs w:val="24"/>
                <w:lang w:val="en-US" w:eastAsia="id-ID"/>
              </w:rPr>
              <w:t>Sex</w:t>
            </w:r>
          </w:p>
        </w:tc>
        <w:tc>
          <w:tcPr>
            <w:tcW w:w="1984" w:type="dxa"/>
            <w:tcBorders>
              <w:top w:val="single" w:sz="8" w:space="0" w:color="000000"/>
              <w:bottom w:val="single" w:sz="8" w:space="0" w:color="000000"/>
            </w:tcBorders>
            <w:shd w:val="clear" w:color="auto" w:fill="auto"/>
            <w:vAlign w:val="center"/>
          </w:tcPr>
          <w:p w:rsidR="00105BE7" w:rsidRPr="003D2C4C" w:rsidRDefault="00105BE7" w:rsidP="006D22D8">
            <w:pPr>
              <w:autoSpaceDE w:val="0"/>
              <w:autoSpaceDN w:val="0"/>
              <w:adjustRightInd w:val="0"/>
              <w:spacing w:line="240" w:lineRule="auto"/>
              <w:jc w:val="center"/>
              <w:rPr>
                <w:b/>
                <w:bCs/>
                <w:color w:val="000000"/>
                <w:szCs w:val="24"/>
                <w:lang w:eastAsia="id-ID"/>
              </w:rPr>
            </w:pPr>
            <w:r w:rsidRPr="003D2C4C">
              <w:rPr>
                <w:b/>
                <w:bCs/>
                <w:color w:val="000000"/>
                <w:szCs w:val="24"/>
                <w:lang w:eastAsia="id-ID"/>
              </w:rPr>
              <w:t>Mean ±SD</w:t>
            </w:r>
          </w:p>
        </w:tc>
        <w:tc>
          <w:tcPr>
            <w:tcW w:w="1949" w:type="dxa"/>
            <w:tcBorders>
              <w:top w:val="single" w:sz="8" w:space="0" w:color="000000"/>
              <w:bottom w:val="single" w:sz="8" w:space="0" w:color="000000"/>
            </w:tcBorders>
            <w:shd w:val="clear" w:color="auto" w:fill="auto"/>
            <w:vAlign w:val="center"/>
          </w:tcPr>
          <w:p w:rsidR="00105BE7" w:rsidRPr="003D2C4C" w:rsidRDefault="00105BE7" w:rsidP="006D22D8">
            <w:pPr>
              <w:autoSpaceDE w:val="0"/>
              <w:autoSpaceDN w:val="0"/>
              <w:adjustRightInd w:val="0"/>
              <w:spacing w:line="240" w:lineRule="auto"/>
              <w:jc w:val="center"/>
              <w:rPr>
                <w:b/>
                <w:bCs/>
                <w:color w:val="000000"/>
                <w:szCs w:val="24"/>
                <w:lang w:eastAsia="id-ID"/>
              </w:rPr>
            </w:pPr>
            <w:r>
              <w:rPr>
                <w:b/>
                <w:bCs/>
                <w:color w:val="000000"/>
                <w:szCs w:val="24"/>
                <w:lang w:eastAsia="id-ID"/>
              </w:rPr>
              <w:t xml:space="preserve">p </w:t>
            </w:r>
            <w:r w:rsidRPr="003D2C4C">
              <w:rPr>
                <w:b/>
                <w:bCs/>
                <w:color w:val="000000"/>
                <w:szCs w:val="24"/>
                <w:lang w:eastAsia="id-ID"/>
              </w:rPr>
              <w:t>Value</w:t>
            </w:r>
          </w:p>
        </w:tc>
      </w:tr>
      <w:tr w:rsidR="00105BE7" w:rsidRPr="003D2C4C" w:rsidTr="006D22D8">
        <w:trPr>
          <w:trHeight w:val="258"/>
          <w:jc w:val="center"/>
        </w:trPr>
        <w:tc>
          <w:tcPr>
            <w:tcW w:w="1933" w:type="dxa"/>
            <w:vMerge w:val="restart"/>
            <w:shd w:val="clear" w:color="auto" w:fill="FFFFFF"/>
            <w:vAlign w:val="center"/>
          </w:tcPr>
          <w:p w:rsidR="00105BE7" w:rsidRPr="003C365E" w:rsidRDefault="00116BCC" w:rsidP="006D22D8">
            <w:pPr>
              <w:autoSpaceDE w:val="0"/>
              <w:autoSpaceDN w:val="0"/>
              <w:adjustRightInd w:val="0"/>
              <w:spacing w:line="240" w:lineRule="auto"/>
              <w:jc w:val="center"/>
              <w:rPr>
                <w:b/>
                <w:bCs/>
                <w:color w:val="000000"/>
                <w:szCs w:val="24"/>
                <w:lang w:val="en-US" w:eastAsia="id-ID"/>
              </w:rPr>
            </w:pPr>
            <w:r>
              <w:rPr>
                <w:b/>
                <w:bCs/>
                <w:color w:val="000000"/>
                <w:szCs w:val="24"/>
                <w:lang w:val="en-US" w:eastAsia="id-ID"/>
              </w:rPr>
              <w:t xml:space="preserve">Maxillary </w:t>
            </w:r>
            <w:r w:rsidR="00105BE7">
              <w:rPr>
                <w:b/>
                <w:bCs/>
                <w:color w:val="000000"/>
                <w:szCs w:val="24"/>
                <w:lang w:val="en-US" w:eastAsia="id-ID"/>
              </w:rPr>
              <w:t>M</w:t>
            </w:r>
            <w:r>
              <w:rPr>
                <w:b/>
                <w:bCs/>
                <w:color w:val="000000"/>
                <w:szCs w:val="24"/>
                <w:lang w:val="en-US" w:eastAsia="id-ID"/>
              </w:rPr>
              <w:t>3</w:t>
            </w:r>
          </w:p>
        </w:tc>
        <w:tc>
          <w:tcPr>
            <w:tcW w:w="1982" w:type="dxa"/>
            <w:tcBorders>
              <w:left w:val="nil"/>
              <w:right w:val="nil"/>
            </w:tcBorders>
            <w:shd w:val="clear" w:color="auto" w:fill="FFFFFF"/>
            <w:vAlign w:val="center"/>
          </w:tcPr>
          <w:p w:rsidR="00105BE7" w:rsidRPr="003C365E" w:rsidRDefault="00105BE7" w:rsidP="006D22D8">
            <w:pPr>
              <w:autoSpaceDE w:val="0"/>
              <w:autoSpaceDN w:val="0"/>
              <w:adjustRightInd w:val="0"/>
              <w:spacing w:line="240" w:lineRule="auto"/>
              <w:jc w:val="center"/>
              <w:rPr>
                <w:color w:val="000000"/>
                <w:szCs w:val="24"/>
                <w:lang w:val="en-US" w:eastAsia="id-ID"/>
              </w:rPr>
            </w:pPr>
            <w:r>
              <w:rPr>
                <w:color w:val="000000"/>
                <w:szCs w:val="24"/>
                <w:lang w:val="en-US" w:eastAsia="id-ID"/>
              </w:rPr>
              <w:t>Male</w:t>
            </w:r>
          </w:p>
        </w:tc>
        <w:tc>
          <w:tcPr>
            <w:tcW w:w="1984" w:type="dxa"/>
            <w:shd w:val="clear" w:color="auto" w:fill="FFFFFF"/>
            <w:vAlign w:val="center"/>
          </w:tcPr>
          <w:p w:rsidR="00105BE7" w:rsidRPr="003D2C4C" w:rsidRDefault="00FC78A3" w:rsidP="006D22D8">
            <w:pPr>
              <w:autoSpaceDE w:val="0"/>
              <w:autoSpaceDN w:val="0"/>
              <w:adjustRightInd w:val="0"/>
              <w:spacing w:line="240" w:lineRule="auto"/>
              <w:jc w:val="center"/>
              <w:rPr>
                <w:color w:val="000000"/>
                <w:szCs w:val="24"/>
                <w:lang w:eastAsia="id-ID"/>
              </w:rPr>
            </w:pPr>
            <w:r>
              <w:rPr>
                <w:color w:val="000000"/>
                <w:szCs w:val="24"/>
                <w:lang w:val="en-US" w:eastAsia="id-ID"/>
              </w:rPr>
              <w:t>21</w:t>
            </w:r>
            <w:r>
              <w:rPr>
                <w:color w:val="000000"/>
                <w:szCs w:val="24"/>
                <w:lang w:eastAsia="id-ID"/>
              </w:rPr>
              <w:t>.</w:t>
            </w:r>
            <w:r>
              <w:rPr>
                <w:color w:val="000000"/>
                <w:szCs w:val="24"/>
                <w:lang w:val="en-US" w:eastAsia="id-ID"/>
              </w:rPr>
              <w:t>02</w:t>
            </w:r>
            <w:r w:rsidR="00105BE7" w:rsidRPr="003D2C4C">
              <w:rPr>
                <w:color w:val="000000"/>
                <w:szCs w:val="24"/>
                <w:lang w:eastAsia="id-ID"/>
              </w:rPr>
              <w:t>±0.25</w:t>
            </w:r>
          </w:p>
        </w:tc>
        <w:tc>
          <w:tcPr>
            <w:tcW w:w="1949" w:type="dxa"/>
            <w:vMerge w:val="restart"/>
            <w:tcBorders>
              <w:left w:val="nil"/>
              <w:right w:val="nil"/>
            </w:tcBorders>
            <w:shd w:val="clear" w:color="auto" w:fill="FFFFFF"/>
            <w:vAlign w:val="center"/>
          </w:tcPr>
          <w:p w:rsidR="00105BE7" w:rsidRPr="003D2C4C" w:rsidRDefault="00105BE7" w:rsidP="006D22D8">
            <w:pPr>
              <w:autoSpaceDE w:val="0"/>
              <w:autoSpaceDN w:val="0"/>
              <w:adjustRightInd w:val="0"/>
              <w:spacing w:line="240" w:lineRule="auto"/>
              <w:jc w:val="center"/>
              <w:rPr>
                <w:color w:val="000000"/>
                <w:szCs w:val="24"/>
                <w:lang w:eastAsia="id-ID"/>
              </w:rPr>
            </w:pPr>
            <w:r w:rsidRPr="003D2C4C">
              <w:rPr>
                <w:color w:val="000000"/>
                <w:szCs w:val="24"/>
                <w:lang w:eastAsia="id-ID"/>
              </w:rPr>
              <w:t>0.023</w:t>
            </w:r>
          </w:p>
        </w:tc>
      </w:tr>
      <w:tr w:rsidR="00105BE7" w:rsidRPr="003D2C4C" w:rsidTr="006D22D8">
        <w:trPr>
          <w:trHeight w:val="138"/>
          <w:jc w:val="center"/>
        </w:trPr>
        <w:tc>
          <w:tcPr>
            <w:tcW w:w="1933" w:type="dxa"/>
            <w:vMerge/>
            <w:shd w:val="clear" w:color="auto" w:fill="FFFFFF"/>
            <w:vAlign w:val="center"/>
          </w:tcPr>
          <w:p w:rsidR="00105BE7" w:rsidRPr="003D2C4C" w:rsidRDefault="00105BE7" w:rsidP="006D22D8">
            <w:pPr>
              <w:autoSpaceDE w:val="0"/>
              <w:autoSpaceDN w:val="0"/>
              <w:adjustRightInd w:val="0"/>
              <w:spacing w:line="240" w:lineRule="auto"/>
              <w:jc w:val="center"/>
              <w:rPr>
                <w:b/>
                <w:bCs/>
                <w:color w:val="000000"/>
                <w:szCs w:val="24"/>
                <w:lang w:eastAsia="id-ID"/>
              </w:rPr>
            </w:pPr>
          </w:p>
        </w:tc>
        <w:tc>
          <w:tcPr>
            <w:tcW w:w="1982" w:type="dxa"/>
            <w:shd w:val="clear" w:color="auto" w:fill="FFFFFF"/>
            <w:vAlign w:val="center"/>
          </w:tcPr>
          <w:p w:rsidR="00105BE7" w:rsidRPr="003C365E" w:rsidRDefault="00105BE7" w:rsidP="006D22D8">
            <w:pPr>
              <w:autoSpaceDE w:val="0"/>
              <w:autoSpaceDN w:val="0"/>
              <w:adjustRightInd w:val="0"/>
              <w:spacing w:line="240" w:lineRule="auto"/>
              <w:jc w:val="center"/>
              <w:rPr>
                <w:color w:val="000000"/>
                <w:szCs w:val="24"/>
                <w:lang w:val="en-US" w:eastAsia="id-ID"/>
              </w:rPr>
            </w:pPr>
            <w:r>
              <w:rPr>
                <w:color w:val="000000"/>
                <w:szCs w:val="24"/>
                <w:lang w:val="en-US" w:eastAsia="id-ID"/>
              </w:rPr>
              <w:t>Female</w:t>
            </w:r>
          </w:p>
        </w:tc>
        <w:tc>
          <w:tcPr>
            <w:tcW w:w="1984" w:type="dxa"/>
            <w:shd w:val="clear" w:color="auto" w:fill="FFFFFF"/>
            <w:vAlign w:val="center"/>
          </w:tcPr>
          <w:p w:rsidR="00105BE7" w:rsidRPr="003D2C4C" w:rsidRDefault="00FC78A3" w:rsidP="006D22D8">
            <w:pPr>
              <w:autoSpaceDE w:val="0"/>
              <w:autoSpaceDN w:val="0"/>
              <w:adjustRightInd w:val="0"/>
              <w:spacing w:line="240" w:lineRule="auto"/>
              <w:jc w:val="center"/>
              <w:rPr>
                <w:color w:val="000000"/>
                <w:szCs w:val="24"/>
                <w:lang w:eastAsia="id-ID"/>
              </w:rPr>
            </w:pPr>
            <w:r>
              <w:rPr>
                <w:color w:val="000000"/>
                <w:szCs w:val="24"/>
                <w:lang w:val="en-US" w:eastAsia="id-ID"/>
              </w:rPr>
              <w:t>21</w:t>
            </w:r>
            <w:r>
              <w:rPr>
                <w:color w:val="000000"/>
                <w:szCs w:val="24"/>
                <w:lang w:eastAsia="id-ID"/>
              </w:rPr>
              <w:t>.48</w:t>
            </w:r>
            <w:r w:rsidR="00105BE7" w:rsidRPr="003D2C4C">
              <w:rPr>
                <w:color w:val="000000"/>
                <w:szCs w:val="24"/>
                <w:lang w:eastAsia="id-ID"/>
              </w:rPr>
              <w:t>±0.15</w:t>
            </w:r>
          </w:p>
        </w:tc>
        <w:tc>
          <w:tcPr>
            <w:tcW w:w="1949" w:type="dxa"/>
            <w:vMerge/>
            <w:shd w:val="clear" w:color="auto" w:fill="FFFFFF"/>
            <w:vAlign w:val="center"/>
          </w:tcPr>
          <w:p w:rsidR="00105BE7" w:rsidRPr="003D2C4C" w:rsidRDefault="00105BE7" w:rsidP="006D22D8">
            <w:pPr>
              <w:autoSpaceDE w:val="0"/>
              <w:autoSpaceDN w:val="0"/>
              <w:adjustRightInd w:val="0"/>
              <w:spacing w:line="240" w:lineRule="auto"/>
              <w:jc w:val="center"/>
              <w:rPr>
                <w:color w:val="000000"/>
                <w:szCs w:val="24"/>
                <w:lang w:eastAsia="id-ID"/>
              </w:rPr>
            </w:pPr>
          </w:p>
        </w:tc>
      </w:tr>
      <w:tr w:rsidR="00105BE7" w:rsidRPr="003D2C4C" w:rsidTr="006D22D8">
        <w:trPr>
          <w:trHeight w:val="258"/>
          <w:jc w:val="center"/>
        </w:trPr>
        <w:tc>
          <w:tcPr>
            <w:tcW w:w="1933" w:type="dxa"/>
            <w:vMerge w:val="restart"/>
            <w:shd w:val="clear" w:color="auto" w:fill="FFFFFF"/>
            <w:vAlign w:val="center"/>
          </w:tcPr>
          <w:p w:rsidR="00105BE7" w:rsidRPr="003C365E" w:rsidRDefault="00116BCC" w:rsidP="006D22D8">
            <w:pPr>
              <w:autoSpaceDE w:val="0"/>
              <w:autoSpaceDN w:val="0"/>
              <w:adjustRightInd w:val="0"/>
              <w:spacing w:line="240" w:lineRule="auto"/>
              <w:jc w:val="center"/>
              <w:rPr>
                <w:b/>
                <w:bCs/>
                <w:color w:val="000000"/>
                <w:szCs w:val="24"/>
                <w:lang w:val="en-US" w:eastAsia="id-ID"/>
              </w:rPr>
            </w:pPr>
            <w:r>
              <w:rPr>
                <w:b/>
                <w:bCs/>
                <w:color w:val="000000"/>
                <w:szCs w:val="24"/>
                <w:lang w:val="en-US" w:eastAsia="id-ID"/>
              </w:rPr>
              <w:lastRenderedPageBreak/>
              <w:t xml:space="preserve">Mandibular </w:t>
            </w:r>
            <w:r w:rsidR="00105BE7">
              <w:rPr>
                <w:b/>
                <w:bCs/>
                <w:color w:val="000000"/>
                <w:szCs w:val="24"/>
                <w:lang w:val="en-US" w:eastAsia="id-ID"/>
              </w:rPr>
              <w:t>M</w:t>
            </w:r>
            <w:r>
              <w:rPr>
                <w:b/>
                <w:bCs/>
                <w:color w:val="000000"/>
                <w:szCs w:val="24"/>
                <w:lang w:val="en-US" w:eastAsia="id-ID"/>
              </w:rPr>
              <w:t>3</w:t>
            </w:r>
          </w:p>
        </w:tc>
        <w:tc>
          <w:tcPr>
            <w:tcW w:w="1982" w:type="dxa"/>
            <w:tcBorders>
              <w:left w:val="nil"/>
              <w:right w:val="nil"/>
            </w:tcBorders>
            <w:shd w:val="clear" w:color="auto" w:fill="FFFFFF"/>
            <w:vAlign w:val="center"/>
          </w:tcPr>
          <w:p w:rsidR="00105BE7" w:rsidRPr="003C365E" w:rsidRDefault="00105BE7" w:rsidP="006D22D8">
            <w:pPr>
              <w:autoSpaceDE w:val="0"/>
              <w:autoSpaceDN w:val="0"/>
              <w:adjustRightInd w:val="0"/>
              <w:spacing w:line="240" w:lineRule="auto"/>
              <w:jc w:val="center"/>
              <w:rPr>
                <w:color w:val="000000"/>
                <w:szCs w:val="24"/>
                <w:lang w:val="en-US" w:eastAsia="id-ID"/>
              </w:rPr>
            </w:pPr>
            <w:r>
              <w:rPr>
                <w:color w:val="000000"/>
                <w:szCs w:val="24"/>
                <w:lang w:val="en-US" w:eastAsia="id-ID"/>
              </w:rPr>
              <w:t>Male</w:t>
            </w:r>
          </w:p>
        </w:tc>
        <w:tc>
          <w:tcPr>
            <w:tcW w:w="1984" w:type="dxa"/>
            <w:shd w:val="clear" w:color="auto" w:fill="FFFFFF"/>
            <w:vAlign w:val="center"/>
          </w:tcPr>
          <w:p w:rsidR="00105BE7" w:rsidRPr="003D2C4C" w:rsidRDefault="00FC78A3" w:rsidP="006D22D8">
            <w:pPr>
              <w:autoSpaceDE w:val="0"/>
              <w:autoSpaceDN w:val="0"/>
              <w:adjustRightInd w:val="0"/>
              <w:spacing w:line="240" w:lineRule="auto"/>
              <w:jc w:val="center"/>
              <w:rPr>
                <w:color w:val="000000"/>
                <w:szCs w:val="24"/>
                <w:lang w:eastAsia="id-ID"/>
              </w:rPr>
            </w:pPr>
            <w:r>
              <w:rPr>
                <w:color w:val="000000"/>
                <w:szCs w:val="24"/>
                <w:lang w:val="en-US" w:eastAsia="id-ID"/>
              </w:rPr>
              <w:t>20</w:t>
            </w:r>
            <w:r>
              <w:rPr>
                <w:color w:val="000000"/>
                <w:szCs w:val="24"/>
                <w:lang w:eastAsia="id-ID"/>
              </w:rPr>
              <w:t>.2</w:t>
            </w:r>
            <w:r>
              <w:rPr>
                <w:color w:val="000000"/>
                <w:szCs w:val="24"/>
                <w:lang w:val="en-US" w:eastAsia="id-ID"/>
              </w:rPr>
              <w:t>3</w:t>
            </w:r>
            <w:r w:rsidR="00105BE7" w:rsidRPr="003D2C4C">
              <w:rPr>
                <w:color w:val="000000"/>
                <w:szCs w:val="24"/>
                <w:lang w:eastAsia="id-ID"/>
              </w:rPr>
              <w:t>±0.72</w:t>
            </w:r>
          </w:p>
        </w:tc>
        <w:tc>
          <w:tcPr>
            <w:tcW w:w="1949" w:type="dxa"/>
            <w:vMerge w:val="restart"/>
            <w:tcBorders>
              <w:left w:val="nil"/>
              <w:right w:val="nil"/>
            </w:tcBorders>
            <w:shd w:val="clear" w:color="auto" w:fill="FFFFFF"/>
            <w:vAlign w:val="center"/>
          </w:tcPr>
          <w:p w:rsidR="00105BE7" w:rsidRPr="00FC78A3" w:rsidRDefault="00105BE7" w:rsidP="00FC78A3">
            <w:pPr>
              <w:autoSpaceDE w:val="0"/>
              <w:autoSpaceDN w:val="0"/>
              <w:adjustRightInd w:val="0"/>
              <w:spacing w:line="240" w:lineRule="auto"/>
              <w:jc w:val="center"/>
              <w:rPr>
                <w:color w:val="000000"/>
                <w:szCs w:val="24"/>
                <w:lang w:val="en-US" w:eastAsia="id-ID"/>
              </w:rPr>
            </w:pPr>
            <w:r w:rsidRPr="003D2C4C">
              <w:rPr>
                <w:color w:val="000000"/>
                <w:szCs w:val="24"/>
                <w:lang w:eastAsia="id-ID"/>
              </w:rPr>
              <w:t>0.</w:t>
            </w:r>
            <w:r w:rsidR="00FC78A3">
              <w:rPr>
                <w:color w:val="000000"/>
                <w:szCs w:val="24"/>
                <w:lang w:val="en-US" w:eastAsia="id-ID"/>
              </w:rPr>
              <w:t>019</w:t>
            </w:r>
          </w:p>
        </w:tc>
      </w:tr>
      <w:tr w:rsidR="00105BE7" w:rsidRPr="003D2C4C" w:rsidTr="006D22D8">
        <w:trPr>
          <w:trHeight w:val="138"/>
          <w:jc w:val="center"/>
        </w:trPr>
        <w:tc>
          <w:tcPr>
            <w:tcW w:w="1933" w:type="dxa"/>
            <w:vMerge/>
            <w:shd w:val="clear" w:color="auto" w:fill="auto"/>
            <w:vAlign w:val="center"/>
          </w:tcPr>
          <w:p w:rsidR="00105BE7" w:rsidRPr="003D2C4C" w:rsidRDefault="00105BE7" w:rsidP="006D22D8">
            <w:pPr>
              <w:autoSpaceDE w:val="0"/>
              <w:autoSpaceDN w:val="0"/>
              <w:adjustRightInd w:val="0"/>
              <w:spacing w:line="240" w:lineRule="auto"/>
              <w:jc w:val="center"/>
              <w:rPr>
                <w:b/>
                <w:bCs/>
                <w:color w:val="000000"/>
                <w:szCs w:val="24"/>
                <w:lang w:eastAsia="id-ID"/>
              </w:rPr>
            </w:pPr>
          </w:p>
        </w:tc>
        <w:tc>
          <w:tcPr>
            <w:tcW w:w="1982" w:type="dxa"/>
            <w:shd w:val="clear" w:color="auto" w:fill="auto"/>
            <w:vAlign w:val="center"/>
          </w:tcPr>
          <w:p w:rsidR="00105BE7" w:rsidRPr="003C365E" w:rsidRDefault="00105BE7" w:rsidP="006D22D8">
            <w:pPr>
              <w:autoSpaceDE w:val="0"/>
              <w:autoSpaceDN w:val="0"/>
              <w:adjustRightInd w:val="0"/>
              <w:spacing w:line="240" w:lineRule="auto"/>
              <w:jc w:val="center"/>
              <w:rPr>
                <w:color w:val="000000"/>
                <w:szCs w:val="24"/>
                <w:lang w:val="en-US" w:eastAsia="id-ID"/>
              </w:rPr>
            </w:pPr>
            <w:r>
              <w:rPr>
                <w:color w:val="000000"/>
                <w:szCs w:val="24"/>
                <w:lang w:val="en-US" w:eastAsia="id-ID"/>
              </w:rPr>
              <w:t>Female</w:t>
            </w:r>
          </w:p>
        </w:tc>
        <w:tc>
          <w:tcPr>
            <w:tcW w:w="1984" w:type="dxa"/>
            <w:shd w:val="clear" w:color="auto" w:fill="auto"/>
            <w:vAlign w:val="center"/>
          </w:tcPr>
          <w:p w:rsidR="00105BE7" w:rsidRPr="003D2C4C" w:rsidRDefault="00FC78A3" w:rsidP="006D22D8">
            <w:pPr>
              <w:autoSpaceDE w:val="0"/>
              <w:autoSpaceDN w:val="0"/>
              <w:adjustRightInd w:val="0"/>
              <w:spacing w:line="240" w:lineRule="auto"/>
              <w:jc w:val="center"/>
              <w:rPr>
                <w:color w:val="000000"/>
                <w:szCs w:val="24"/>
                <w:lang w:eastAsia="id-ID"/>
              </w:rPr>
            </w:pPr>
            <w:r>
              <w:rPr>
                <w:color w:val="000000"/>
                <w:szCs w:val="24"/>
                <w:lang w:val="en-US" w:eastAsia="id-ID"/>
              </w:rPr>
              <w:t>21</w:t>
            </w:r>
            <w:r>
              <w:rPr>
                <w:color w:val="000000"/>
                <w:szCs w:val="24"/>
                <w:lang w:eastAsia="id-ID"/>
              </w:rPr>
              <w:t>.</w:t>
            </w:r>
            <w:r>
              <w:rPr>
                <w:color w:val="000000"/>
                <w:szCs w:val="24"/>
                <w:lang w:val="en-US" w:eastAsia="id-ID"/>
              </w:rPr>
              <w:t>0</w:t>
            </w:r>
            <w:r w:rsidR="00105BE7" w:rsidRPr="003D2C4C">
              <w:rPr>
                <w:color w:val="000000"/>
                <w:szCs w:val="24"/>
                <w:lang w:eastAsia="id-ID"/>
              </w:rPr>
              <w:t>3±0.37</w:t>
            </w:r>
          </w:p>
        </w:tc>
        <w:tc>
          <w:tcPr>
            <w:tcW w:w="1949" w:type="dxa"/>
            <w:vMerge/>
            <w:shd w:val="clear" w:color="auto" w:fill="auto"/>
            <w:vAlign w:val="center"/>
          </w:tcPr>
          <w:p w:rsidR="00105BE7" w:rsidRPr="003D2C4C" w:rsidRDefault="00105BE7" w:rsidP="006D22D8">
            <w:pPr>
              <w:autoSpaceDE w:val="0"/>
              <w:autoSpaceDN w:val="0"/>
              <w:adjustRightInd w:val="0"/>
              <w:spacing w:line="240" w:lineRule="auto"/>
              <w:jc w:val="center"/>
              <w:rPr>
                <w:color w:val="000000"/>
                <w:szCs w:val="24"/>
                <w:lang w:eastAsia="id-ID"/>
              </w:rPr>
            </w:pPr>
          </w:p>
        </w:tc>
      </w:tr>
    </w:tbl>
    <w:p w:rsidR="00105BE7" w:rsidRDefault="00105BE7" w:rsidP="00DF04AA">
      <w:pPr>
        <w:jc w:val="both"/>
        <w:rPr>
          <w:lang w:val="en-US"/>
        </w:rPr>
      </w:pPr>
    </w:p>
    <w:p w:rsidR="00105BE7" w:rsidRPr="0025102B" w:rsidRDefault="00FC78A3" w:rsidP="0025102B">
      <w:pPr>
        <w:ind w:firstLine="720"/>
        <w:jc w:val="both"/>
        <w:rPr>
          <w:lang w:val="en-US"/>
        </w:rPr>
      </w:pPr>
      <w:r w:rsidRPr="0025102B">
        <w:rPr>
          <w:lang w:val="en-US"/>
        </w:rPr>
        <w:t xml:space="preserve">Table 1 </w:t>
      </w:r>
      <w:proofErr w:type="gramStart"/>
      <w:r w:rsidR="004E174F" w:rsidRPr="0025102B">
        <w:rPr>
          <w:lang w:val="en-US"/>
        </w:rPr>
        <w:t>shows</w:t>
      </w:r>
      <w:proofErr w:type="gramEnd"/>
      <w:r w:rsidR="004E174F" w:rsidRPr="0025102B">
        <w:rPr>
          <w:lang w:val="en-US"/>
        </w:rPr>
        <w:t xml:space="preserve"> that the mean age of having clinically completely erupted maxillary third molars was </w:t>
      </w:r>
      <w:r w:rsidRPr="0025102B">
        <w:rPr>
          <w:lang w:val="en-US"/>
        </w:rPr>
        <w:t>21.02 years in male subjects and 21.48</w:t>
      </w:r>
      <w:r w:rsidR="004E174F" w:rsidRPr="0025102B">
        <w:rPr>
          <w:lang w:val="en-US"/>
        </w:rPr>
        <w:t xml:space="preserve"> years in female subjects. </w:t>
      </w:r>
      <w:r w:rsidRPr="0025102B">
        <w:rPr>
          <w:lang w:val="en-US"/>
        </w:rPr>
        <w:t>Mean age of having clinically completely erupted mandibular third molars was 20.23 years in male subjects and 21.03 years in female subjects .</w:t>
      </w:r>
      <w:r w:rsidR="004E174F" w:rsidRPr="0025102B">
        <w:rPr>
          <w:lang w:val="en-US"/>
        </w:rPr>
        <w:t xml:space="preserve">Statistically significant difference (P &lt; 0.05) was obtained in maxillary </w:t>
      </w:r>
      <w:r w:rsidR="004D3923">
        <w:rPr>
          <w:lang w:val="en-US"/>
        </w:rPr>
        <w:t xml:space="preserve">and mandibular </w:t>
      </w:r>
      <w:r w:rsidR="004E174F" w:rsidRPr="0025102B">
        <w:rPr>
          <w:lang w:val="en-US"/>
        </w:rPr>
        <w:t>third molars</w:t>
      </w:r>
      <w:r w:rsidR="004D3923">
        <w:rPr>
          <w:lang w:val="en-US"/>
        </w:rPr>
        <w:t xml:space="preserve"> on male and female subject.</w:t>
      </w:r>
      <w:r w:rsidR="004E174F" w:rsidRPr="0025102B">
        <w:rPr>
          <w:lang w:val="en-US"/>
        </w:rPr>
        <w:t xml:space="preserve"> This difference indicates that maxillary eruption sequence is earlier in males than in </w:t>
      </w:r>
      <w:proofErr w:type="gramStart"/>
      <w:r w:rsidR="004E174F" w:rsidRPr="0025102B">
        <w:rPr>
          <w:lang w:val="en-US"/>
        </w:rPr>
        <w:t xml:space="preserve">females </w:t>
      </w:r>
      <w:r w:rsidR="0025102B">
        <w:rPr>
          <w:lang w:val="en-US"/>
        </w:rPr>
        <w:t>.</w:t>
      </w:r>
      <w:proofErr w:type="gramEnd"/>
      <w:r w:rsidR="0025102B">
        <w:rPr>
          <w:lang w:val="en-US"/>
        </w:rPr>
        <w:t xml:space="preserve"> </w:t>
      </w:r>
    </w:p>
    <w:p w:rsidR="00105BE7" w:rsidRDefault="00105BE7" w:rsidP="00DF04AA">
      <w:pPr>
        <w:jc w:val="both"/>
        <w:rPr>
          <w:lang w:val="en-US"/>
        </w:rPr>
      </w:pPr>
    </w:p>
    <w:p w:rsidR="00105BE7" w:rsidRDefault="00105BE7" w:rsidP="00DF04AA">
      <w:pPr>
        <w:jc w:val="both"/>
        <w:rPr>
          <w:lang w:val="en-US"/>
        </w:rPr>
      </w:pPr>
    </w:p>
    <w:p w:rsidR="00051C0C" w:rsidRDefault="00051C0C" w:rsidP="00DF04AA">
      <w:pPr>
        <w:jc w:val="both"/>
        <w:rPr>
          <w:b/>
          <w:lang w:val="en-US"/>
        </w:rPr>
      </w:pPr>
      <w:r w:rsidRPr="006B7395">
        <w:rPr>
          <w:b/>
          <w:lang w:val="en-US"/>
        </w:rPr>
        <w:t>Discussion</w:t>
      </w:r>
    </w:p>
    <w:p w:rsidR="006B7395" w:rsidRPr="006B7395" w:rsidRDefault="006B7395" w:rsidP="00DF04AA">
      <w:pPr>
        <w:jc w:val="both"/>
        <w:rPr>
          <w:b/>
          <w:lang w:val="en-US"/>
        </w:rPr>
      </w:pPr>
    </w:p>
    <w:p w:rsidR="00116BCC" w:rsidRPr="00116BCC" w:rsidRDefault="00116BCC" w:rsidP="00116BCC">
      <w:pPr>
        <w:spacing w:line="240" w:lineRule="auto"/>
        <w:ind w:firstLine="720"/>
        <w:jc w:val="both"/>
        <w:rPr>
          <w:rFonts w:eastAsia="Times New Roman" w:cs="Times New Roman"/>
          <w:szCs w:val="24"/>
          <w:lang w:val="en-US"/>
        </w:rPr>
      </w:pPr>
      <w:r>
        <w:rPr>
          <w:rFonts w:eastAsia="Times New Roman" w:cs="Times New Roman"/>
          <w:szCs w:val="24"/>
          <w:lang w:val="en-US"/>
        </w:rPr>
        <w:t xml:space="preserve">The result of this study shows agreement with </w:t>
      </w:r>
      <w:proofErr w:type="spellStart"/>
      <w:r>
        <w:rPr>
          <w:rFonts w:eastAsia="Times New Roman" w:cs="Times New Roman"/>
          <w:szCs w:val="24"/>
          <w:lang w:val="en-US"/>
        </w:rPr>
        <w:t>Priyadarshini</w:t>
      </w:r>
      <w:proofErr w:type="spellEnd"/>
      <w:r>
        <w:rPr>
          <w:rFonts w:eastAsia="Times New Roman" w:cs="Times New Roman"/>
          <w:szCs w:val="24"/>
          <w:lang w:val="en-US"/>
        </w:rPr>
        <w:t xml:space="preserve"> study in South India in 2015. T</w:t>
      </w:r>
      <w:r w:rsidRPr="0025102B">
        <w:rPr>
          <w:rFonts w:eastAsia="Times New Roman" w:cs="Times New Roman"/>
          <w:szCs w:val="24"/>
          <w:lang w:val="en-US"/>
        </w:rPr>
        <w:t xml:space="preserve">he mean age of having clinically completely erupted maxillary third molars was 22.41 years in male subjects and 23.81 years in female subjects and that of mandibular third molars was 21.49 years in male subjects and 23.34 years in female subjects. Mandibular third molars were clinically missing more often in females than in males. Eruption of mandibular third molars was generally ahead of the emergence of maxillary third molars into the oral cavity. Third molar development between male and female subjects showed statistically significant differences at calcification stage F and stage G in maxillary third molars and stage F in mandibular third molars (P &lt; 0.05). </w:t>
      </w:r>
    </w:p>
    <w:p w:rsidR="00C26D14" w:rsidRDefault="0025102B" w:rsidP="004D3923">
      <w:pPr>
        <w:ind w:firstLine="720"/>
        <w:jc w:val="both"/>
        <w:rPr>
          <w:lang w:val="en-US"/>
        </w:rPr>
      </w:pPr>
      <w:r w:rsidRPr="0025102B">
        <w:rPr>
          <w:lang w:val="en-US"/>
        </w:rPr>
        <w:t>Third molars in humans are by far the most variable teeth with respect to size, shape, and formation. Third molars are also the only teeth to complete their</w:t>
      </w:r>
      <w:r>
        <w:rPr>
          <w:lang w:val="en-US"/>
        </w:rPr>
        <w:t xml:space="preserve"> </w:t>
      </w:r>
      <w:r w:rsidRPr="0025102B">
        <w:rPr>
          <w:lang w:val="en-US"/>
        </w:rPr>
        <w:t xml:space="preserve">formation after the onset of puberty and they exhibit an unusually long developmental course </w:t>
      </w:r>
      <w:r>
        <w:rPr>
          <w:lang w:val="en-US"/>
        </w:rPr>
        <w:t>lasting more than 10 years.</w:t>
      </w:r>
      <w:r>
        <w:rPr>
          <w:lang w:val="en-US"/>
        </w:rPr>
        <w:fldChar w:fldCharType="begin" w:fldLock="1"/>
      </w:r>
      <w:r w:rsidR="004D3923">
        <w:rPr>
          <w:lang w:val="en-US"/>
        </w:rPr>
        <w:instrText>ADDIN CSL_CITATION { "citationItems" : [ { "id" : "ITEM-1", "itemData" : { "DOI" : "10.4103/2231-0762.156522", "ISSN" : "2231-0762", "PMID" : "25984465", "abstract" : "AIM: To assess the estimation of chronological age based on the stages of third molar development following the eight stages (A-H) method of Demirjian et al. in Chennai population of South India.\\n\\nMATERIALS AND METHODS: A sample consisting of 848 individuals (471 males and 377 females) aged between 14 and 30 years was randomly selected for the clinical evaluation and 323 orthopantomograms with clinically missing third molars were taken for radiological evaluation using Demirjian's method from a Chennai population of known chronological age and sex. Statistical analysis was performed using Pearson's Chi-square test and mean values were compared between the study groups using t-test or analysis of variance (ANOVA) followed by Tukey's highly significant difference (HSD). In the present study, P &lt; 0.05 was considered as the level of significance.\\n\\nRESULTS: The results showed that the mean age of having clinically completely erupted maxillary third molars was 22.41 years in male subjects and 23.81 years in female subjects and that of mandibular third molars was 21.49 years in male subjects and 23.34 years in female subjects. Mandibular third molars were clinically missing more often in females than in males. Eruption of mandibular third molars was generally ahead of the emergence of maxillary third molars into the oral cavity. Third molar development between male and female subjects showed statistically significant differences at calcification stage F and stage G in maxillary third molars and stage F in mandibular third molars (P &lt; 0.05).\\n\\nCONCLUSION: There are differences indicating that maxillary and mandibular third molar eruption reached Demirjian's formation stages earlier in males than in females. It is suggested that in future studies, to increase the accuracy of age determination, indications of sexual maturity and ossification should also be evaluated in addition to third molar mineralization.", "author" : [ { "dropping-particle" : "", "family" : "Priyadharshini", "given" : "K Indra", "non-dropping-particle" : "", "parse-names" : false, "suffix" : "" }, { "dropping-particle" : "", "family" : "Idiculla", "given" : "Jose Joy", "non-dropping-particle" : "", "parse-names" : false, "suffix" : "" }, { "dropping-particle" : "", "family" : "Sivapathasundaram", "given" : "B", "non-dropping-particle" : "", "parse-names" : false, "suffix" : "" }, { "dropping-particle" : "", "family" : "Mohanbabu", "given" : "V", "non-dropping-particle" : "", "parse-names" : false, "suffix" : "" }, { "dropping-particle" : "", "family" : "Augustine", "given" : "Dominic", "non-dropping-particle" : "", "parse-names" : false, "suffix" : "" }, { "dropping-particle" : "", "family" : "Patil", "given" : "Shankargouda", "non-dropping-particle" : "", "parse-names" : false, "suffix" : "" } ], "container-title" : "Journal of International Society of Preventive &amp; Community Dentistry", "id" : "ITEM-1", "issue" : "Suppl 1", "issued" : { "date-parts" : [ [ "2015" ] ] }, "page" : "S32-8", "title" : "Age estimation using development of third molars in South Indian population: A radiological study.", "type" : "article-journal", "volume" : "5" }, "uris" : [ "http://www.mendeley.com/documents/?uuid=59f02602-eed5-47b6-aa5c-45a082414941" ] } ], "mendeley" : { "formattedCitation" : "&lt;sup&gt;5&lt;/sup&gt;", "plainTextFormattedCitation" : "5", "previouslyFormattedCitation" : "&lt;sup&gt;5&lt;/sup&gt;" }, "properties" : { "noteIndex" : 0 }, "schema" : "https://github.com/citation-style-language/schema/raw/master/csl-citation.json" }</w:instrText>
      </w:r>
      <w:r>
        <w:rPr>
          <w:lang w:val="en-US"/>
        </w:rPr>
        <w:fldChar w:fldCharType="separate"/>
      </w:r>
      <w:r w:rsidRPr="0025102B">
        <w:rPr>
          <w:noProof/>
          <w:vertAlign w:val="superscript"/>
          <w:lang w:val="en-US"/>
        </w:rPr>
        <w:t>5</w:t>
      </w:r>
      <w:r>
        <w:rPr>
          <w:lang w:val="en-US"/>
        </w:rPr>
        <w:fldChar w:fldCharType="end"/>
      </w:r>
      <w:r>
        <w:rPr>
          <w:lang w:val="en-US"/>
        </w:rPr>
        <w:t xml:space="preserve"> Third molar sometimes erupt </w:t>
      </w:r>
      <w:proofErr w:type="gramStart"/>
      <w:r>
        <w:rPr>
          <w:lang w:val="en-US"/>
        </w:rPr>
        <w:t>completely ,</w:t>
      </w:r>
      <w:proofErr w:type="gramEnd"/>
      <w:r>
        <w:rPr>
          <w:lang w:val="en-US"/>
        </w:rPr>
        <w:t xml:space="preserve"> however sometimes it cannot erupt properly and become impacted. </w:t>
      </w:r>
      <w:r w:rsidR="004D3923">
        <w:t>A lack of space in the arches is a common cause of impaction of the third molars. When remodeling/resorption in the anterior region of the mandibular ramus is limited, M3s become impacted</w:t>
      </w:r>
      <w:r w:rsidR="004D3923">
        <w:rPr>
          <w:lang w:val="en-US"/>
        </w:rPr>
        <w:t>.</w:t>
      </w:r>
      <w:r w:rsidR="004D3923">
        <w:rPr>
          <w:lang w:val="en-US"/>
        </w:rPr>
        <w:fldChar w:fldCharType="begin" w:fldLock="1"/>
      </w:r>
      <w:r w:rsidR="004D3923">
        <w:rPr>
          <w:lang w:val="en-US"/>
        </w:rPr>
        <w:instrText>ADDIN CSL_CITATION { "citationItems" : [ { "id" : "ITEM-1", "itemData" : { "DOI" : "10.1038/sj.bdj.4800285a", "ISBN" : "0007-0610", "ISSN" : "0007-0610", "PMID" : "10581815", "abstract" : "PURPOSE OF INVESTIGATION: The study was undertaken to identify the least costly, most effective and most cost-effective management strategy for asymptomatic, disease free mandibular third molars. METHODS AND PATIENTS: A decision tree model of the outcomes of mandibular third molar retention and removal was constructed. Probability data for possible outcomes were obtained from a comprehensive literature review and entered into the decision tree. The cost to the NHS in treating each outcome was calculated. 100 patients attending the oral surgery clinics, University of Wales Dental Hospital rated the effect of each outcome on their own life. The cost and effectiveness data for each outcome were entered into the decision tree and the analyses were conducted by 'folding back' the decision tree based on the probabilities. MAIN FINDINGS: Mandibular third molar retention was less costly (170 Pounds), more effective (69.5 effectiveness units on a 100 point scale) and more cost-effective (2.43 Pounds per unit of effectiveness) than removal (226 Pounds, 63.3 and 3.57 Pounds respectively). These findings were sensitive to changes in the probability of pericoronitis, periodontal disease and caries. PRINCIPAL CONCLUSIONS: Mandibular third molar retention is less costly to the NHS, more effective for the patient and more cost-effective to both parties than removal. However, should the likelihood of developing pericoronitis, periodontal disease and caries increase substantially then removal becomes the more cost-effective strategy.", "author" : [ { "dropping-particle" : "", "family" : "Edwards", "given" : "M J", "non-dropping-particle" : "", "parse-names" : false, "suffix" : "" }, { "dropping-particle" : "", "family" : "Brickley", "given" : "M R", "non-dropping-particle" : "", "parse-names" : false, "suffix" : "" }, { "dropping-particle" : "", "family" : "Goodey", "given" : "R D", "non-dropping-particle" : "", "parse-names" : false, "suffix" : "" }, { "dropping-particle" : "", "family" : "Shepherd", "given" : "J P", "non-dropping-particle" : "", "parse-names" : false, "suffix" : "" } ], "container-title" : "British dental journal", "id" : "ITEM-1", "issue" : "7", "issued" : { "date-parts" : [ [ "1999" ] ] }, "page" : "380-4", "title" : "The cost, effectiveness and cost effectiveness of removal and retention of asymptomatic, disease free third molars.", "type" : "article-journal", "volume" : "187" }, "uris" : [ "http://www.mendeley.com/documents/?uuid=a6fbd003-9853-4f44-8312-4da96542163e" ] } ], "mendeley" : { "formattedCitation" : "&lt;sup&gt;6&lt;/sup&gt;", "plainTextFormattedCitation" : "6", "previouslyFormattedCitation" : "&lt;sup&gt;6&lt;/sup&gt;" }, "properties" : { "noteIndex" : 0 }, "schema" : "https://github.com/citation-style-language/schema/raw/master/csl-citation.json" }</w:instrText>
      </w:r>
      <w:r w:rsidR="004D3923">
        <w:rPr>
          <w:lang w:val="en-US"/>
        </w:rPr>
        <w:fldChar w:fldCharType="separate"/>
      </w:r>
      <w:r w:rsidR="004D3923" w:rsidRPr="004D3923">
        <w:rPr>
          <w:noProof/>
          <w:vertAlign w:val="superscript"/>
          <w:lang w:val="en-US"/>
        </w:rPr>
        <w:t>6</w:t>
      </w:r>
      <w:r w:rsidR="004D3923">
        <w:rPr>
          <w:lang w:val="en-US"/>
        </w:rPr>
        <w:fldChar w:fldCharType="end"/>
      </w:r>
    </w:p>
    <w:p w:rsidR="00C26D14" w:rsidRDefault="00C26D14" w:rsidP="00773935">
      <w:pPr>
        <w:ind w:firstLine="720"/>
        <w:jc w:val="both"/>
        <w:rPr>
          <w:lang w:val="en-US"/>
        </w:rPr>
      </w:pPr>
      <w:r w:rsidRPr="00C26D14">
        <w:rPr>
          <w:lang w:val="en-US"/>
        </w:rPr>
        <w:t>The impacted mandibular third molar tooth is common among adults. It has been estimated that 1 out of every 11 mandibular third molar teeth, aged 15 to 35 years was impacted.</w:t>
      </w:r>
      <w:r>
        <w:rPr>
          <w:lang w:val="en-US"/>
        </w:rPr>
        <w:t xml:space="preserve"> </w:t>
      </w:r>
      <w:r>
        <w:rPr>
          <w:lang w:val="en-US"/>
        </w:rPr>
        <w:fldChar w:fldCharType="begin" w:fldLock="1"/>
      </w:r>
      <w:r w:rsidR="0081041C">
        <w:rPr>
          <w:lang w:val="en-US"/>
        </w:rPr>
        <w:instrText>ADDIN CSL_CITATION { "citationItems" : [ { "id" : "ITEM-1", "itemData" : { "DOI" : "10.3126/jcmsn.v6i3.4071", "ISSN" : "2091-0657", "author" : [ { "dropping-particle" : "", "family" : "Biswas", "given" : "G", "non-dropping-particle" : "", "parse-names" : false, "suffix" : "" }, { "dropping-particle" : "", "family" : "Gupta", "given" : "P", "non-dropping-particle" : "", "parse-names" : false, "suffix" : "" }, { "dropping-particle" : "", "family" : "Das", "given" : "D", "non-dropping-particle" : "", "parse-names" : false, "suffix" : "" } ], "container-title" : "Journal of College of Medical Sciences-Nepal", "id" : "ITEM-1", "issue" : "3", "issued" : { "date-parts" : [ [ "2010" ] ] }, "page" : "24-28", "title" : "Wisdom teeth - A major problem in young generation, study on the basis of types and associated complications", "type" : "article-journal", "volume" : "6" }, "uris" : [ "http://www.mendeley.com/documents/?uuid=0b21c113-351e-44b1-9690-6af027cf38f5" ] } ], "mendeley" : { "formattedCitation" : "&lt;sup&gt;3&lt;/sup&gt;", "plainTextFormattedCitation" : "3", "previouslyFormattedCitation" : "&lt;sup&gt;3&lt;/sup&gt;" }, "properties" : { "noteIndex" : 0 }, "schema" : "https://github.com/citation-style-language/schema/raw/master/csl-citation.json" }</w:instrText>
      </w:r>
      <w:r>
        <w:rPr>
          <w:lang w:val="en-US"/>
        </w:rPr>
        <w:fldChar w:fldCharType="separate"/>
      </w:r>
      <w:r w:rsidR="007227F1" w:rsidRPr="007227F1">
        <w:rPr>
          <w:noProof/>
          <w:vertAlign w:val="superscript"/>
          <w:lang w:val="en-US"/>
        </w:rPr>
        <w:t>3</w:t>
      </w:r>
      <w:r>
        <w:rPr>
          <w:lang w:val="en-US"/>
        </w:rPr>
        <w:fldChar w:fldCharType="end"/>
      </w:r>
      <w:r>
        <w:rPr>
          <w:lang w:val="en-US"/>
        </w:rPr>
        <w:t xml:space="preserve"> </w:t>
      </w:r>
      <w:r w:rsidRPr="00C26D14">
        <w:rPr>
          <w:lang w:val="en-US"/>
        </w:rPr>
        <w:t>Impacted</w:t>
      </w:r>
      <w:r>
        <w:rPr>
          <w:lang w:val="en-US"/>
        </w:rPr>
        <w:t xml:space="preserve"> </w:t>
      </w:r>
      <w:r w:rsidRPr="00C26D14">
        <w:rPr>
          <w:lang w:val="en-US"/>
        </w:rPr>
        <w:t>wisdom</w:t>
      </w:r>
      <w:r>
        <w:rPr>
          <w:lang w:val="en-US"/>
        </w:rPr>
        <w:t xml:space="preserve"> </w:t>
      </w:r>
      <w:r w:rsidRPr="00C26D14">
        <w:rPr>
          <w:lang w:val="en-US"/>
        </w:rPr>
        <w:t>teeth have been associated with patholo</w:t>
      </w:r>
      <w:r>
        <w:rPr>
          <w:lang w:val="en-US"/>
        </w:rPr>
        <w:t xml:space="preserve">gical changes such as </w:t>
      </w:r>
      <w:proofErr w:type="spellStart"/>
      <w:r>
        <w:rPr>
          <w:lang w:val="en-US"/>
        </w:rPr>
        <w:t>pericoro</w:t>
      </w:r>
      <w:r w:rsidRPr="00C26D14">
        <w:rPr>
          <w:lang w:val="en-US"/>
        </w:rPr>
        <w:t>nitis</w:t>
      </w:r>
      <w:proofErr w:type="spellEnd"/>
      <w:r w:rsidRPr="00C26D14">
        <w:rPr>
          <w:lang w:val="en-US"/>
        </w:rPr>
        <w:t xml:space="preserve">, root </w:t>
      </w:r>
      <w:proofErr w:type="spellStart"/>
      <w:r w:rsidRPr="00C26D14">
        <w:rPr>
          <w:lang w:val="en-US"/>
        </w:rPr>
        <w:t>resorption</w:t>
      </w:r>
      <w:proofErr w:type="spellEnd"/>
      <w:r w:rsidRPr="00C26D14">
        <w:rPr>
          <w:lang w:val="en-US"/>
        </w:rPr>
        <w:t>, periodontal disease, caries and dev</w:t>
      </w:r>
      <w:r>
        <w:rPr>
          <w:lang w:val="en-US"/>
        </w:rPr>
        <w:t>elopment of cysts or tumours.</w:t>
      </w:r>
      <w:r>
        <w:rPr>
          <w:lang w:val="en-US"/>
        </w:rPr>
        <w:fldChar w:fldCharType="begin" w:fldLock="1"/>
      </w:r>
      <w:r w:rsidR="004D3923">
        <w:rPr>
          <w:lang w:val="en-US"/>
        </w:rPr>
        <w:instrText>ADDIN CSL_CITATION { "citationItems" : [ { "id" : "ITEM-1", "itemData" : { "DOI" : "10.1002/14651858.CD003879.pub4.www.cochranelibrary.com", "author" : [ { "dropping-particle" : "", "family" : "Ghaeminia", "given" : "H", "non-dropping-particle" : "", "parse-names" : false, "suffix" : "" }, { "dropping-particle" : "", "family" : "Perry", "given" : "J", "non-dropping-particle" : "", "parse-names" : false, "suffix" : "" }, { "dropping-particle" : "", "family" : "Mel", "given" : "Nienhuijs", "non-dropping-particle" : "", "parse-names" : false, "suffix" : "" }, { "dropping-particle" : "", "family" : "Toedtling", "given" : "V", "non-dropping-particle" : "", "parse-names" : false, "suffix" : "" }, { "dropping-particle" : "", "family" : "Tummers", "given" : "M", "non-dropping-particle" : "", "parse-names" : false, "suffix" : "" }, { "dropping-particle" : "", "family" : "Tjm", "given" : "Hoppenreijs", "non-dropping-particle" : "", "parse-names" : false, "suffix" : "" }, { "dropping-particle" : "Der", "family" : "Sanden", "given" : "Van", "non-dropping-particle" : "", "parse-names" : false, "suffix" : "" }, { "dropping-particle" : "", "family" : "Tg", "given" : "Mettes", "non-dropping-particle" : "", "parse-names" : false, "suffix" : "" } ], "id" : "ITEM-1", "issue" : "8", "issued" : { "date-parts" : [ [ "2016" ] ] }, "title" : "27578151", "type" : "article-journal" }, "uris" : [ "http://www.mendeley.com/documents/?uuid=71d99f0e-5286-4798-ab7a-df6bab3e4dfe" ] } ], "mendeley" : { "formattedCitation" : "&lt;sup&gt;7&lt;/sup&gt;", "plainTextFormattedCitation" : "7", "previouslyFormattedCitation" : "&lt;sup&gt;7&lt;/sup&gt;" }, "properties" : { "noteIndex" : 0 }, "schema" : "https://github.com/citation-style-language/schema/raw/master/csl-citation.json" }</w:instrText>
      </w:r>
      <w:r>
        <w:rPr>
          <w:lang w:val="en-US"/>
        </w:rPr>
        <w:fldChar w:fldCharType="separate"/>
      </w:r>
      <w:r w:rsidR="004D3923" w:rsidRPr="004D3923">
        <w:rPr>
          <w:noProof/>
          <w:vertAlign w:val="superscript"/>
          <w:lang w:val="en-US"/>
        </w:rPr>
        <w:t>7</w:t>
      </w:r>
      <w:r>
        <w:rPr>
          <w:lang w:val="en-US"/>
        </w:rPr>
        <w:fldChar w:fldCharType="end"/>
      </w:r>
      <w:r w:rsidR="004D3923" w:rsidRPr="004D3923">
        <w:t xml:space="preserve"> </w:t>
      </w:r>
    </w:p>
    <w:p w:rsidR="002F1FF4" w:rsidRDefault="00773935" w:rsidP="00773935">
      <w:pPr>
        <w:spacing w:line="240" w:lineRule="auto"/>
        <w:ind w:firstLine="720"/>
        <w:jc w:val="both"/>
        <w:rPr>
          <w:rFonts w:eastAsia="Times New Roman" w:cs="Times New Roman"/>
          <w:szCs w:val="24"/>
          <w:lang w:val="en-US"/>
        </w:rPr>
      </w:pPr>
      <w:r w:rsidRPr="00773935">
        <w:rPr>
          <w:rFonts w:eastAsia="Times New Roman" w:cs="Times New Roman"/>
          <w:szCs w:val="24"/>
          <w:lang w:val="en-US"/>
        </w:rPr>
        <w:t xml:space="preserve">Most discomfort of erupting wisdom teeth is equivalent to teething and disappears on full eruption. Most infection of the gum tissue around the erupting or partially erupted teeth can be prevented by good oral hygiene, including tooth brushing. Infection occurs in fewer than 10% of third molars, most of which can be cured with antibiotics, oral rinsing, or removal of excess tissue (the </w:t>
      </w:r>
      <w:proofErr w:type="spellStart"/>
      <w:r w:rsidRPr="00773935">
        <w:rPr>
          <w:rFonts w:eastAsia="Times New Roman" w:cs="Times New Roman"/>
          <w:szCs w:val="24"/>
          <w:lang w:val="en-US"/>
        </w:rPr>
        <w:t>hyperculum</w:t>
      </w:r>
      <w:proofErr w:type="spellEnd"/>
      <w:r w:rsidRPr="00773935">
        <w:rPr>
          <w:rFonts w:eastAsia="Times New Roman" w:cs="Times New Roman"/>
          <w:szCs w:val="24"/>
          <w:lang w:val="en-US"/>
        </w:rPr>
        <w:t>) around the tooth, without requiring removal of the tooth itself.</w:t>
      </w:r>
      <w:r w:rsidRPr="00773935">
        <w:rPr>
          <w:rFonts w:eastAsia="Times New Roman" w:cs="Times New Roman"/>
          <w:szCs w:val="24"/>
          <w:lang w:val="en-US"/>
        </w:rPr>
        <w:fldChar w:fldCharType="begin" w:fldLock="1"/>
      </w:r>
      <w:r w:rsidR="004D3923">
        <w:rPr>
          <w:rFonts w:eastAsia="Times New Roman" w:cs="Times New Roman"/>
          <w:szCs w:val="24"/>
          <w:lang w:val="en-US"/>
        </w:rPr>
        <w:instrText>ADDIN CSL_CITATION { "citationItems" : [ { "id" : "ITEM-1", "itemData" : { "DOI" : "10.2105/AJPH", "abstract" : "Ten million third molars (wis-dom teeth) are extracted from approximately 5 million people in the United States each year at an annual cost of over $3 billion. In addition, more than 11 million patient days of \" stan-dard discomfort or disability \" \u2014 pain, swelling, bruising, and malaise\u2014result postoperatively, and more than 11000 people suffer permanent paresthesia\u2014 numbness of the lip, tongue, and cheek\u2014as a consequence of nerve injury during the sur-gery. At least two thirds of these extractions, associated costs, and injuries are unnec-essary, constituting a silent epidemic of iatrogenic injury that afflicts tens of thousands of people with lifelong discom-fort and disability. Avoidance of prophylactic extraction of third molars can prevent this public health haz-ard.", "author" : [ { "dropping-particle" : "", "family" : "Friedman", "given" : "Jay W", "non-dropping-particle" : "", "parse-names" : false, "suffix" : "" } ], "container-title" : "American Journal of Public HealthAm J Public Health", "id" : "ITEM-1", "issue" : "97", "issued" : { "date-parts" : [ [ "2007" ] ] }, "page" : "1554-1559", "title" : "The Prophylactic Extraction of Third Molars: A Public Health Hazard", "type" : "article-journal", "volume" : "97" }, "uris" : [ "http://www.mendeley.com/documents/?uuid=4151ec51-730c-3af7-80fb-abe7cce1c901" ] } ], "mendeley" : { "formattedCitation" : "&lt;sup&gt;8&lt;/sup&gt;", "plainTextFormattedCitation" : "8", "previouslyFormattedCitation" : "&lt;sup&gt;8&lt;/sup&gt;" }, "properties" : { "noteIndex" : 0 }, "schema" : "https://github.com/citation-style-language/schema/raw/master/csl-citation.json" }</w:instrText>
      </w:r>
      <w:r w:rsidRPr="00773935">
        <w:rPr>
          <w:rFonts w:eastAsia="Times New Roman" w:cs="Times New Roman"/>
          <w:szCs w:val="24"/>
          <w:lang w:val="en-US"/>
        </w:rPr>
        <w:fldChar w:fldCharType="separate"/>
      </w:r>
      <w:r w:rsidR="004D3923" w:rsidRPr="004D3923">
        <w:rPr>
          <w:rFonts w:eastAsia="Times New Roman" w:cs="Times New Roman"/>
          <w:noProof/>
          <w:szCs w:val="24"/>
          <w:vertAlign w:val="superscript"/>
          <w:lang w:val="en-US"/>
        </w:rPr>
        <w:t>8</w:t>
      </w:r>
      <w:r w:rsidRPr="00773935">
        <w:rPr>
          <w:rFonts w:eastAsia="Times New Roman" w:cs="Times New Roman"/>
          <w:szCs w:val="24"/>
          <w:lang w:val="en-US"/>
        </w:rPr>
        <w:fldChar w:fldCharType="end"/>
      </w:r>
      <w:r>
        <w:rPr>
          <w:rFonts w:eastAsia="Times New Roman" w:cs="Times New Roman"/>
          <w:szCs w:val="24"/>
          <w:lang w:val="en-US"/>
        </w:rPr>
        <w:t xml:space="preserve"> </w:t>
      </w:r>
    </w:p>
    <w:p w:rsidR="00773935" w:rsidRDefault="0008455C" w:rsidP="00773935">
      <w:pPr>
        <w:ind w:firstLine="720"/>
        <w:jc w:val="both"/>
        <w:rPr>
          <w:lang w:val="en-US"/>
        </w:rPr>
      </w:pPr>
      <w:r>
        <w:rPr>
          <w:lang w:val="en-US"/>
        </w:rPr>
        <w:t xml:space="preserve">When the discomfort indicates the surgery </w:t>
      </w:r>
      <w:proofErr w:type="gramStart"/>
      <w:r>
        <w:rPr>
          <w:lang w:val="en-US"/>
        </w:rPr>
        <w:t>treatment ,</w:t>
      </w:r>
      <w:proofErr w:type="gramEnd"/>
      <w:r>
        <w:rPr>
          <w:lang w:val="en-US"/>
        </w:rPr>
        <w:t xml:space="preserve"> tooth removal should be done. </w:t>
      </w:r>
      <w:r w:rsidR="002F1FF4">
        <w:t xml:space="preserve">In 2000, the first National Institute of Clinical Excellence (NICE) guidelines related to third molar (M3) surgery, a commonly performed operation in the </w:t>
      </w:r>
      <w:r w:rsidR="00773935">
        <w:t>United Kingdom, were published.</w:t>
      </w:r>
      <w:r w:rsidR="002F1FF4">
        <w:fldChar w:fldCharType="begin" w:fldLock="1"/>
      </w:r>
      <w:r w:rsidR="004D3923">
        <w:instrText>ADDIN CSL_CITATION { "citationItems" : [ { "id" : "ITEM-1", "itemData" : { "DOI" : "10.1016/j.joms.2012.04.040", "ISSN" : "02782391", "author" : [ { "dropping-particle" : "", "family" : "Renton", "given" : "Tara", "non-dropping-particle" : "", "parse-names" : false, "suffix" : "" }, { "dropping-particle" : "", "family" : "Al-Haboubi", "given" : "Mustafa", "non-dropping-particle" : "", "parse-names" : false, "suffix" : "" }, { "dropping-particle" : "", "family" : "Pau", "given" : "Allan", "non-dropping-particle" : "", "parse-names" : false, "suffix" : "" }, { "dropping-particle" : "", "family" : "Shepherd", "given" : "Jonathan", "non-dropping-particle" : "", "parse-names" : false, "suffix" : "" }, { "dropping-particle" : "", "family" : "Gallagher", "given" : "Jennifer E.", "non-dropping-particle" : "", "parse-names" : false, "suffix" : "" } ], "container-title" : "Journal of Oral and Maxillofacial Surgery", "id" : "ITEM-1", "issue" : "9", "issued" : { "date-parts" : [ [ "2012", "9" ] ] }, "page" : "S48-S57", "title" : "What Has Been the United Kingdom's Experience With Retention of Third Molars?", "type" : "article-journal", "volume" : "70" }, "uris" : [ "http://www.mendeley.com/documents/?uuid=6e5ccf99-f114-3806-b106-e365c918b4d1" ] } ], "mendeley" : { "formattedCitation" : "&lt;sup&gt;9&lt;/sup&gt;", "plainTextFormattedCitation" : "9", "previouslyFormattedCitation" : "&lt;sup&gt;9&lt;/sup&gt;" }, "properties" : { "noteIndex" : 0 }, "schema" : "https://github.com/citation-style-language/schema/raw/master/csl-citation.json" }</w:instrText>
      </w:r>
      <w:r w:rsidR="002F1FF4">
        <w:fldChar w:fldCharType="separate"/>
      </w:r>
      <w:r w:rsidR="004D3923" w:rsidRPr="004D3923">
        <w:rPr>
          <w:noProof/>
          <w:vertAlign w:val="superscript"/>
        </w:rPr>
        <w:t>9</w:t>
      </w:r>
      <w:r w:rsidR="002F1FF4">
        <w:fldChar w:fldCharType="end"/>
      </w:r>
      <w:r w:rsidR="002F1FF4">
        <w:rPr>
          <w:lang w:val="en-US"/>
        </w:rPr>
        <w:t xml:space="preserve"> </w:t>
      </w:r>
      <w:r w:rsidR="002F1FF4" w:rsidRPr="00051C0C">
        <w:rPr>
          <w:lang w:val="en-US"/>
        </w:rPr>
        <w:t>Third molar extraction is one of the m</w:t>
      </w:r>
      <w:r w:rsidR="002F1FF4">
        <w:rPr>
          <w:lang w:val="en-US"/>
        </w:rPr>
        <w:t xml:space="preserve">ost frequent procedures in oral </w:t>
      </w:r>
      <w:r w:rsidR="002F1FF4" w:rsidRPr="00051C0C">
        <w:rPr>
          <w:lang w:val="en-US"/>
        </w:rPr>
        <w:t>surgery</w:t>
      </w:r>
      <w:r w:rsidR="002F1FF4">
        <w:rPr>
          <w:lang w:val="en-US"/>
        </w:rPr>
        <w:t>.</w:t>
      </w:r>
      <w:r w:rsidR="002F1FF4" w:rsidRPr="00C26D14">
        <w:t xml:space="preserve"> </w:t>
      </w:r>
      <w:r w:rsidR="002F1FF4" w:rsidRPr="00C26D14">
        <w:rPr>
          <w:lang w:val="en-US"/>
        </w:rPr>
        <w:t xml:space="preserve">The reason for these extractions </w:t>
      </w:r>
      <w:r w:rsidR="002F1FF4">
        <w:rPr>
          <w:lang w:val="en-US"/>
        </w:rPr>
        <w:t xml:space="preserve">is the high incidence of </w:t>
      </w:r>
      <w:r w:rsidR="002F1FF4">
        <w:rPr>
          <w:lang w:val="en-US"/>
        </w:rPr>
        <w:lastRenderedPageBreak/>
        <w:t>impac</w:t>
      </w:r>
      <w:r w:rsidR="002F1FF4" w:rsidRPr="00C26D14">
        <w:rPr>
          <w:lang w:val="en-US"/>
        </w:rPr>
        <w:t xml:space="preserve">tion, often associated with a number of </w:t>
      </w:r>
      <w:r w:rsidR="002F1FF4">
        <w:rPr>
          <w:lang w:val="en-US"/>
        </w:rPr>
        <w:t xml:space="preserve">oral problems, such as </w:t>
      </w:r>
      <w:proofErr w:type="spellStart"/>
      <w:r w:rsidR="002F1FF4">
        <w:rPr>
          <w:lang w:val="en-US"/>
        </w:rPr>
        <w:t>pericoro</w:t>
      </w:r>
      <w:r w:rsidR="002F1FF4" w:rsidRPr="00C26D14">
        <w:rPr>
          <w:lang w:val="en-US"/>
        </w:rPr>
        <w:t>nitis</w:t>
      </w:r>
      <w:proofErr w:type="spellEnd"/>
      <w:r w:rsidR="002F1FF4" w:rsidRPr="00C26D14">
        <w:rPr>
          <w:lang w:val="en-US"/>
        </w:rPr>
        <w:t xml:space="preserve">, periodontal defects in the distal region of the second molar, caries in the third or second molars, different types of </w:t>
      </w:r>
      <w:proofErr w:type="spellStart"/>
      <w:r w:rsidR="002F1FF4" w:rsidRPr="00C26D14">
        <w:rPr>
          <w:lang w:val="en-US"/>
        </w:rPr>
        <w:t>odontogenic</w:t>
      </w:r>
      <w:proofErr w:type="spellEnd"/>
      <w:r w:rsidR="002F1FF4" w:rsidRPr="00C26D14">
        <w:rPr>
          <w:lang w:val="en-US"/>
        </w:rPr>
        <w:t xml:space="preserve"> cysts and tumors, and</w:t>
      </w:r>
      <w:r w:rsidR="002F1FF4">
        <w:rPr>
          <w:lang w:val="en-US"/>
        </w:rPr>
        <w:t xml:space="preserve"> crowding of the lower incisors.</w:t>
      </w:r>
      <w:r w:rsidR="002F1FF4">
        <w:rPr>
          <w:lang w:val="en-US"/>
        </w:rPr>
        <w:fldChar w:fldCharType="begin" w:fldLock="1"/>
      </w:r>
      <w:r w:rsidR="004D3923">
        <w:rPr>
          <w:lang w:val="en-US"/>
        </w:rPr>
        <w:instrText>ADDIN CSL_CITATION { "citationItems" : [ { "id" : "ITEM-1", "itemData" : { "DOI" : "10.1590/S1806-83242013000100024", "ISBN" : "1807-3107 (Electronic)\\r1806-8324 (Linking)", "ISSN" : "1807-3107", "PMID" : "23538430", "abstract" : "The present systematic review was performed to investigate if there is evidence justifying the prophylactic extraction of third molars, one of the most frequent procedures in oral surgery. A series of searches was carried out for randomized, clinical trials and systematic reviews in seven databases (MEDLINE, BBO, LILACS, Web of Science, EMBASE, BIREME and Cochrane Library), with no restrictions regarding year or language. A supplemental manual search of the references of retrieved articles was also performed. The search strategy resulted in 260 papers. Both the data extracted and the quality of each paper were evaluated independently by two reviewers. After selection based on the preestablished eligibility criteria, four papers qualified for the final analysis. A medium degree of quality and methodological consistency was found in three studies, and low quality was found in one study. No studies showed a high degree of consistency. The most significant flaw was an inadequate sample size. The results of the present review indicate a lack of scientific evidence to justify the indication of the prophylactic extraction of third molars.", "author" : [ { "dropping-particle" : "Da", "family" : "Costa", "given" : "Moacir Guilherme", "non-dropping-particle" : "", "parse-names" : false, "suffix" : "" }, { "dropping-particle" : "", "family" : "Pazzini", "given" : "Camila Alessandra", "non-dropping-particle" : "", "parse-names" : false, "suffix" : "" }, { "dropping-particle" : "", "family" : "Pantuzo", "given" : "Mariele Cristina Garcia", "non-dropping-particle" : "", "parse-names" : false, "suffix" : "" }, { "dropping-particle" : "", "family" : "Jorge", "given" : "Maria Let\u00edcia Ramos", "non-dropping-particle" : "", "parse-names" : false, "suffix" : "" }, { "dropping-particle" : "", "family" : "Marques", "given" : "Leandro Silva", "non-dropping-particle" : "", "parse-names" : false, "suffix" : "" } ], "container-title" : "Brazilian oral research", "id" : "ITEM-1", "issue" : "2", "issued" : { "date-parts" : [ [ "2013" ] ] }, "page" : "183-8", "title" : "Is there justification for prophylactic extraction of third molars? A systematic review.", "type" : "article-journal", "volume" : "27" }, "uris" : [ "http://www.mendeley.com/documents/?uuid=6e30f7cb-2384-4776-831f-745d987fc8d1" ] } ], "mendeley" : { "formattedCitation" : "&lt;sup&gt;10&lt;/sup&gt;", "plainTextFormattedCitation" : "10", "previouslyFormattedCitation" : "&lt;sup&gt;10&lt;/sup&gt;" }, "properties" : { "noteIndex" : 0 }, "schema" : "https://github.com/citation-style-language/schema/raw/master/csl-citation.json" }</w:instrText>
      </w:r>
      <w:r w:rsidR="002F1FF4">
        <w:rPr>
          <w:lang w:val="en-US"/>
        </w:rPr>
        <w:fldChar w:fldCharType="separate"/>
      </w:r>
      <w:r w:rsidR="004D3923" w:rsidRPr="004D3923">
        <w:rPr>
          <w:noProof/>
          <w:vertAlign w:val="superscript"/>
          <w:lang w:val="en-US"/>
        </w:rPr>
        <w:t>10</w:t>
      </w:r>
      <w:r w:rsidR="002F1FF4">
        <w:rPr>
          <w:lang w:val="en-US"/>
        </w:rPr>
        <w:fldChar w:fldCharType="end"/>
      </w:r>
      <w:r w:rsidR="00BB3647">
        <w:rPr>
          <w:lang w:val="en-US"/>
        </w:rPr>
        <w:t xml:space="preserve"> </w:t>
      </w:r>
    </w:p>
    <w:p w:rsidR="0081041C" w:rsidRDefault="00773935" w:rsidP="0025102B">
      <w:pPr>
        <w:ind w:firstLine="720"/>
        <w:jc w:val="both"/>
        <w:rPr>
          <w:lang w:val="en-US"/>
        </w:rPr>
      </w:pPr>
      <w:r>
        <w:rPr>
          <w:lang w:val="en-US"/>
        </w:rPr>
        <w:t xml:space="preserve">It’s been said </w:t>
      </w:r>
      <w:proofErr w:type="gramStart"/>
      <w:r>
        <w:rPr>
          <w:lang w:val="en-US"/>
        </w:rPr>
        <w:t xml:space="preserve">that </w:t>
      </w:r>
      <w:r w:rsidR="002F1FF4">
        <w:t xml:space="preserve"> one</w:t>
      </w:r>
      <w:proofErr w:type="gramEnd"/>
      <w:r w:rsidR="002F1FF4">
        <w:t xml:space="preserve"> becomes older, third molars (M3s) become more difficult to remove, may take longer to remove, and may result in an increased risk for complications associated with removal. The age of 25 years appears in many studies to be a critical time after which complications increase more rapidly. It also appears that recovery from complications is more prolonged and is less predictable and less complete with increasing age. As such, many clinicians recommend removal of M3s in patients as young adults. Advocates of M3 retention need to review carefully with their patients the risks of delaying M3 removal with the same degree of emphasis as the risks associated with operative treatment.</w:t>
      </w:r>
      <w:r w:rsidR="002F1FF4">
        <w:fldChar w:fldCharType="begin" w:fldLock="1"/>
      </w:r>
      <w:r w:rsidR="004D3923">
        <w:instrText>ADDIN CSL_CITATION { "citationItems" : [ { "id" : "ITEM-1", "itemData" : { "DOI" : "10.1016/j.joms.2012.04.028", "ISSN" : "02782391", "author" : [ { "dropping-particle" : "", "family" : "Pogrel", "given" : "M. Anthony", "non-dropping-particle" : "", "parse-names" : false, "suffix" : "" } ], "container-title" : "Journal of Oral and Maxillofacial Surgery", "id" : "ITEM-1", "issue" : "9", "issued" : { "date-parts" : [ [ "2012", "9" ] ] }, "page" : "S37-S40", "title" : "What Is the Effect of Timing of Removal on the Incidence and Severity of Complications?", "type" : "article-journal", "volume" : "70" }, "uris" : [ "http://www.mendeley.com/documents/?uuid=e9d080b1-10d2-347f-a9cd-5b97cb5d7392" ] } ], "mendeley" : { "formattedCitation" : "&lt;sup&gt;11&lt;/sup&gt;", "plainTextFormattedCitation" : "11", "previouslyFormattedCitation" : "&lt;sup&gt;11&lt;/sup&gt;" }, "properties" : { "noteIndex" : 0 }, "schema" : "https://github.com/citation-style-language/schema/raw/master/csl-citation.json" }</w:instrText>
      </w:r>
      <w:r w:rsidR="002F1FF4">
        <w:fldChar w:fldCharType="separate"/>
      </w:r>
      <w:r w:rsidR="004D3923" w:rsidRPr="004D3923">
        <w:rPr>
          <w:noProof/>
          <w:vertAlign w:val="superscript"/>
        </w:rPr>
        <w:t>11</w:t>
      </w:r>
      <w:r w:rsidR="002F1FF4">
        <w:fldChar w:fldCharType="end"/>
      </w:r>
      <w:r w:rsidR="00BB3647" w:rsidRPr="00BB3647">
        <w:t xml:space="preserve"> </w:t>
      </w:r>
      <w:proofErr w:type="spellStart"/>
      <w:r w:rsidR="00BB3647">
        <w:rPr>
          <w:lang w:val="en-US"/>
        </w:rPr>
        <w:t>Venta’s</w:t>
      </w:r>
      <w:proofErr w:type="spellEnd"/>
      <w:r w:rsidR="00BB3647">
        <w:rPr>
          <w:lang w:val="en-US"/>
        </w:rPr>
        <w:t xml:space="preserve"> study concluded that </w:t>
      </w:r>
      <w:r w:rsidR="00BB3647">
        <w:t>one fourth of retained and disease-free M3s need to be removed preventively at a young age, whereas the rest should be treated according to signs and symptoms</w:t>
      </w:r>
      <w:r w:rsidR="00BB3647">
        <w:rPr>
          <w:lang w:val="en-US"/>
        </w:rPr>
        <w:t>.</w:t>
      </w:r>
      <w:r w:rsidR="00BB3647">
        <w:fldChar w:fldCharType="begin" w:fldLock="1"/>
      </w:r>
      <w:r w:rsidR="0081041C">
        <w:instrText>ADDIN CSL_CITATION { "citationItems" : [ { "id" : "ITEM-1", "itemData" : { "DOI" : "10.1016/j.joms.2012.04.037", "ISSN" : "02782391", "author" : [ { "dropping-particle" : "", "family" : "Vent\u00e4", "given" : "Irja", "non-dropping-particle" : "", "parse-names" : false, "suffix" : "" } ], "container-title" : "Journal of Oral and Maxillofacial Surgery", "id" : "ITEM-1", "issue" : "9", "issued" : { "date-parts" : [ [ "2012", "9" ] ] }, "page" : "S41-S47", "title" : "How Often Do Asymptomatic, Disease-Free Third Molars Need to Be Removed?", "type" : "article-journal", "volume" : "70" }, "uris" : [ "http://www.mendeley.com/documents/?uuid=047fd73e-03c3-33a8-b0a0-7242e46d1e74" ] } ], "mendeley" : { "formattedCitation" : "&lt;sup&gt;4&lt;/sup&gt;", "plainTextFormattedCitation" : "4", "previouslyFormattedCitation" : "&lt;sup&gt;4&lt;/sup&gt;" }, "properties" : { "noteIndex" : 0 }, "schema" : "https://github.com/citation-style-language/schema/raw/master/csl-citation.json" }</w:instrText>
      </w:r>
      <w:r w:rsidR="00BB3647">
        <w:fldChar w:fldCharType="separate"/>
      </w:r>
      <w:r w:rsidR="007227F1" w:rsidRPr="007227F1">
        <w:rPr>
          <w:noProof/>
          <w:vertAlign w:val="superscript"/>
        </w:rPr>
        <w:t>4</w:t>
      </w:r>
      <w:r w:rsidR="00BB3647">
        <w:fldChar w:fldCharType="end"/>
      </w:r>
      <w:r w:rsidR="00BB3647">
        <w:rPr>
          <w:lang w:val="en-US"/>
        </w:rPr>
        <w:t xml:space="preserve"> </w:t>
      </w:r>
    </w:p>
    <w:p w:rsidR="0081041C" w:rsidRDefault="0081041C" w:rsidP="00FC78A3">
      <w:pPr>
        <w:ind w:firstLine="720"/>
        <w:jc w:val="both"/>
        <w:rPr>
          <w:lang w:val="en-US"/>
        </w:rPr>
      </w:pPr>
      <w:r>
        <w:t>Wisdom teeth do not always fulfil a functional role in the mouth. When surgical removal is carried out in older patients the risk of more postoperative complications, pain and discomfort increases. Nevertheless, in most developed countries the prophylactic removal of trouble-free wisdom teeth, either impacted or fully erupted, has long been considered as 'appropriate care'. Prudent decision-making, with adherence to specified indicators for removal, may reduce the number of surgical procedures by 60% or more. It has been suggested that watchful monitoring of asymptomatic wisdom teeth may be an appropriate strategy.</w:t>
      </w:r>
      <w:r>
        <w:fldChar w:fldCharType="begin" w:fldLock="1"/>
      </w:r>
      <w:r w:rsidR="004D3923">
        <w:instrText>ADDIN CSL_CITATION { "citationItems" : [ { "id" : "ITEM-1", "itemData" : { "DOI" : "10.1002/14651858.CD003879.pub2", "author" : [ { "dropping-particle" : "", "family" : "Mettes", "given" : "Dirk TG", "non-dropping-particle" : "", "parse-names" : false, "suffix" : "" }, { "dropping-particle" : "", "family" : "Nienhuijs", "given" : "Marloes MEL", "non-dropping-particle" : "", "parse-names" : false, "suffix" : "" }, { "dropping-particle" : "", "family" : "Sanden", "given" : "Wil JM", "non-dropping-particle" : "van der", "parse-names" : false, "suffix" : "" }, { "dropping-particle" : "", "family" : "Verdonschot", "given" : "Emiel H", "non-dropping-particle" : "", "parse-names" : false, "suffix" : "" }, { "dropping-particle" : "", "family" : "Plasschaert", "given" : "Alphons", "non-dropping-particle" : "", "parse-names" : false, "suffix" : "" } ], "container-title" : "Cochrane Database of Systematic Reviews", "editor" : [ { "dropping-particle" : "", "family" : "Mettes", "given" : "Dirk TG", "non-dropping-particle" : "", "parse-names" : false, "suffix" : "" } ], "id" : "ITEM-1", "issued" : { "date-parts" : [ [ "2005", "4", "20" ] ] }, "publisher" : "John Wiley &amp; Sons, Ltd", "publisher-place" : "Chichester, UK", "title" : "Interventions for treating asymptomatic impacted wisdom teeth in adolescents and adults", "type" : "chapter" }, "uris" : [ "http://www.mendeley.com/documents/?uuid=f6fa88c5-e9f2-3a38-85f8-85c61b34151f" ] } ], "mendeley" : { "formattedCitation" : "&lt;sup&gt;12&lt;/sup&gt;", "plainTextFormattedCitation" : "12", "previouslyFormattedCitation" : "&lt;sup&gt;12&lt;/sup&gt;" }, "properties" : { "noteIndex" : 0 }, "schema" : "https://github.com/citation-style-language/schema/raw/master/csl-citation.json" }</w:instrText>
      </w:r>
      <w:r>
        <w:fldChar w:fldCharType="separate"/>
      </w:r>
      <w:r w:rsidR="004D3923" w:rsidRPr="004D3923">
        <w:rPr>
          <w:noProof/>
          <w:vertAlign w:val="superscript"/>
        </w:rPr>
        <w:t>12</w:t>
      </w:r>
      <w:r>
        <w:fldChar w:fldCharType="end"/>
      </w:r>
    </w:p>
    <w:p w:rsidR="00FC78A3" w:rsidRPr="00FC78A3" w:rsidRDefault="00886BDC" w:rsidP="00FC78A3">
      <w:pPr>
        <w:ind w:firstLine="720"/>
        <w:jc w:val="both"/>
        <w:rPr>
          <w:rFonts w:eastAsia="Times New Roman" w:cs="Times New Roman"/>
          <w:szCs w:val="24"/>
          <w:lang w:val="en-US"/>
        </w:rPr>
      </w:pPr>
      <w:r w:rsidRPr="00886BDC">
        <w:rPr>
          <w:rFonts w:eastAsia="Times New Roman" w:cs="Times New Roman"/>
          <w:szCs w:val="24"/>
          <w:lang w:val="en-US"/>
        </w:rPr>
        <w:t>The findings also suggest that there is only a cost saving or health</w:t>
      </w:r>
      <w:r>
        <w:rPr>
          <w:rFonts w:eastAsia="Times New Roman" w:cs="Times New Roman"/>
          <w:szCs w:val="24"/>
          <w:lang w:val="en-US"/>
        </w:rPr>
        <w:t xml:space="preserve"> </w:t>
      </w:r>
      <w:r w:rsidRPr="00886BDC">
        <w:rPr>
          <w:rFonts w:eastAsia="Times New Roman" w:cs="Times New Roman"/>
          <w:szCs w:val="24"/>
          <w:lang w:val="en-US"/>
        </w:rPr>
        <w:t>gain in removing asymptomatic, pathology-free mandibular third</w:t>
      </w:r>
      <w:r>
        <w:rPr>
          <w:rFonts w:eastAsia="Times New Roman" w:cs="Times New Roman"/>
          <w:szCs w:val="24"/>
          <w:lang w:val="en-US"/>
        </w:rPr>
        <w:t xml:space="preserve"> </w:t>
      </w:r>
      <w:r w:rsidRPr="00886BDC">
        <w:rPr>
          <w:rFonts w:eastAsia="Times New Roman" w:cs="Times New Roman"/>
          <w:szCs w:val="24"/>
          <w:lang w:val="en-US"/>
        </w:rPr>
        <w:t xml:space="preserve">molars </w:t>
      </w:r>
      <w:r>
        <w:rPr>
          <w:rFonts w:eastAsia="Times New Roman" w:cs="Times New Roman"/>
          <w:szCs w:val="24"/>
          <w:lang w:val="en-US"/>
        </w:rPr>
        <w:t>.</w:t>
      </w:r>
      <w:r>
        <w:rPr>
          <w:rFonts w:eastAsia="Times New Roman" w:cs="Times New Roman"/>
          <w:szCs w:val="24"/>
          <w:lang w:val="en-US"/>
        </w:rPr>
        <w:fldChar w:fldCharType="begin" w:fldLock="1"/>
      </w:r>
      <w:r w:rsidR="004D3923">
        <w:rPr>
          <w:rFonts w:eastAsia="Times New Roman" w:cs="Times New Roman"/>
          <w:szCs w:val="24"/>
          <w:lang w:val="en-US"/>
        </w:rPr>
        <w:instrText>ADDIN CSL_CITATION { "citationItems" : [ { "id" : "ITEM-1", "itemData" : { "DOI" : "10.1038/sj.bdj.4800285a", "ISBN" : "0007-0610", "ISSN" : "0007-0610", "PMID" : "10581815", "abstract" : "PURPOSE OF INVESTIGATION: The study was undertaken to identify the least costly, most effective and most cost-effective management strategy for asymptomatic, disease free mandibular third molars. METHODS AND PATIENTS: A decision tree model of the outcomes of mandibular third molar retention and removal was constructed. Probability data for possible outcomes were obtained from a comprehensive literature review and entered into the decision tree. The cost to the NHS in treating each outcome was calculated. 100 patients attending the oral surgery clinics, University of Wales Dental Hospital rated the effect of each outcome on their own life. The cost and effectiveness data for each outcome were entered into the decision tree and the analyses were conducted by 'folding back' the decision tree based on the probabilities. MAIN FINDINGS: Mandibular third molar retention was less costly (170 Pounds), more effective (69.5 effectiveness units on a 100 point scale) and more cost-effective (2.43 Pounds per unit of effectiveness) than removal (226 Pounds, 63.3 and 3.57 Pounds respectively). These findings were sensitive to changes in the probability of pericoronitis, periodontal disease and caries. PRINCIPAL CONCLUSIONS: Mandibular third molar retention is less costly to the NHS, more effective for the patient and more cost-effective to both parties than removal. However, should the likelihood of developing pericoronitis, periodontal disease and caries increase substantially then removal becomes the more cost-effective strategy.", "author" : [ { "dropping-particle" : "", "family" : "Edwards", "given" : "M J", "non-dropping-particle" : "", "parse-names" : false, "suffix" : "" }, { "dropping-particle" : "", "family" : "Brickley", "given" : "M R", "non-dropping-particle" : "", "parse-names" : false, "suffix" : "" }, { "dropping-particle" : "", "family" : "Goodey", "given" : "R D", "non-dropping-particle" : "", "parse-names" : false, "suffix" : "" }, { "dropping-particle" : "", "family" : "Shepherd", "given" : "J P", "non-dropping-particle" : "", "parse-names" : false, "suffix" : "" } ], "container-title" : "British dental journal", "id" : "ITEM-1", "issue" : "7", "issued" : { "date-parts" : [ [ "1999" ] ] }, "page" : "380-4", "title" : "The cost, effectiveness and cost effectiveness of removal and retention of asymptomatic, disease free third molars.", "type" : "article-journal", "volume" : "187" }, "uris" : [ "http://www.mendeley.com/documents/?uuid=a6fbd003-9853-4f44-8312-4da96542163e" ] } ], "mendeley" : { "formattedCitation" : "&lt;sup&gt;6&lt;/sup&gt;", "plainTextFormattedCitation" : "6", "previouslyFormattedCitation" : "&lt;sup&gt;6&lt;/sup&gt;" }, "properties" : { "noteIndex" : 0 }, "schema" : "https://github.com/citation-style-language/schema/raw/master/csl-citation.json" }</w:instrText>
      </w:r>
      <w:r>
        <w:rPr>
          <w:rFonts w:eastAsia="Times New Roman" w:cs="Times New Roman"/>
          <w:szCs w:val="24"/>
          <w:lang w:val="en-US"/>
        </w:rPr>
        <w:fldChar w:fldCharType="separate"/>
      </w:r>
      <w:r w:rsidR="004D3923" w:rsidRPr="004D3923">
        <w:rPr>
          <w:rFonts w:eastAsia="Times New Roman" w:cs="Times New Roman"/>
          <w:noProof/>
          <w:szCs w:val="24"/>
          <w:vertAlign w:val="superscript"/>
          <w:lang w:val="en-US"/>
        </w:rPr>
        <w:t>6</w:t>
      </w:r>
      <w:r>
        <w:rPr>
          <w:rFonts w:eastAsia="Times New Roman" w:cs="Times New Roman"/>
          <w:szCs w:val="24"/>
          <w:lang w:val="en-US"/>
        </w:rPr>
        <w:fldChar w:fldCharType="end"/>
      </w:r>
      <w:r w:rsidRPr="00886BDC">
        <w:t xml:space="preserve"> </w:t>
      </w:r>
      <w:r w:rsidRPr="00886BDC">
        <w:rPr>
          <w:rFonts w:eastAsia="Times New Roman" w:cs="Times New Roman"/>
          <w:szCs w:val="24"/>
          <w:lang w:val="en-US"/>
        </w:rPr>
        <w:t>Should the chance of a</w:t>
      </w:r>
      <w:r>
        <w:rPr>
          <w:rFonts w:eastAsia="Times New Roman" w:cs="Times New Roman"/>
          <w:szCs w:val="24"/>
          <w:lang w:val="en-US"/>
        </w:rPr>
        <w:t xml:space="preserve"> </w:t>
      </w:r>
      <w:r w:rsidRPr="00886BDC">
        <w:rPr>
          <w:rFonts w:eastAsia="Times New Roman" w:cs="Times New Roman"/>
          <w:szCs w:val="24"/>
          <w:lang w:val="en-US"/>
        </w:rPr>
        <w:t>patient developing one of</w:t>
      </w:r>
      <w:r>
        <w:rPr>
          <w:rFonts w:eastAsia="Times New Roman" w:cs="Times New Roman"/>
          <w:szCs w:val="24"/>
          <w:lang w:val="en-US"/>
        </w:rPr>
        <w:t xml:space="preserve"> </w:t>
      </w:r>
      <w:proofErr w:type="spellStart"/>
      <w:r>
        <w:rPr>
          <w:rFonts w:eastAsia="Times New Roman" w:cs="Times New Roman"/>
          <w:szCs w:val="24"/>
          <w:lang w:val="en-US"/>
        </w:rPr>
        <w:t>pericoronitis</w:t>
      </w:r>
      <w:proofErr w:type="spellEnd"/>
      <w:r>
        <w:rPr>
          <w:rFonts w:eastAsia="Times New Roman" w:cs="Times New Roman"/>
          <w:szCs w:val="24"/>
          <w:lang w:val="en-US"/>
        </w:rPr>
        <w:t>, periodontitis, and caries</w:t>
      </w:r>
      <w:r w:rsidRPr="00886BDC">
        <w:rPr>
          <w:rFonts w:eastAsia="Times New Roman" w:cs="Times New Roman"/>
          <w:szCs w:val="24"/>
          <w:lang w:val="en-US"/>
        </w:rPr>
        <w:t xml:space="preserve"> these three diseases be greater than the</w:t>
      </w:r>
      <w:r>
        <w:rPr>
          <w:rFonts w:eastAsia="Times New Roman" w:cs="Times New Roman"/>
          <w:szCs w:val="24"/>
          <w:lang w:val="en-US"/>
        </w:rPr>
        <w:t xml:space="preserve"> </w:t>
      </w:r>
      <w:r w:rsidRPr="00886BDC">
        <w:rPr>
          <w:rFonts w:eastAsia="Times New Roman" w:cs="Times New Roman"/>
          <w:szCs w:val="24"/>
          <w:lang w:val="en-US"/>
        </w:rPr>
        <w:t>threshold value identified in this study then removal becomes the</w:t>
      </w:r>
      <w:r>
        <w:rPr>
          <w:rFonts w:eastAsia="Times New Roman" w:cs="Times New Roman"/>
          <w:szCs w:val="24"/>
          <w:lang w:val="en-US"/>
        </w:rPr>
        <w:t xml:space="preserve"> </w:t>
      </w:r>
      <w:r w:rsidRPr="00886BDC">
        <w:rPr>
          <w:rFonts w:eastAsia="Times New Roman" w:cs="Times New Roman"/>
          <w:szCs w:val="24"/>
          <w:lang w:val="en-US"/>
        </w:rPr>
        <w:t>more cost-effective strategy.</w:t>
      </w:r>
      <w:r w:rsidR="00FC78A3" w:rsidRPr="00FC78A3">
        <w:t xml:space="preserve"> </w:t>
      </w:r>
      <w:r w:rsidR="00FC78A3" w:rsidRPr="00FC78A3">
        <w:rPr>
          <w:rFonts w:eastAsia="Times New Roman" w:cs="Times New Roman"/>
          <w:szCs w:val="24"/>
          <w:lang w:val="en-US"/>
        </w:rPr>
        <w:t>Retention of impacted wisdom teeth is defined as monitoring the status of wisdom teeth. To avoid adverse effects and the cost of removal of wisdom teeth, so</w:t>
      </w:r>
      <w:r w:rsidR="00FC78A3">
        <w:rPr>
          <w:rFonts w:eastAsia="Times New Roman" w:cs="Times New Roman"/>
          <w:szCs w:val="24"/>
          <w:lang w:val="en-US"/>
        </w:rPr>
        <w:t>me advocate retention of asymp</w:t>
      </w:r>
      <w:r w:rsidR="00FC78A3" w:rsidRPr="00FC78A3">
        <w:rPr>
          <w:rFonts w:eastAsia="Times New Roman" w:cs="Times New Roman"/>
          <w:szCs w:val="24"/>
          <w:lang w:val="en-US"/>
        </w:rPr>
        <w:t>tomatic disease-free impacted wisdom teeth (e.g. NICE 2000). This approach requires individuals to have regular dental reviews or ’checkups’, so that the status</w:t>
      </w:r>
      <w:r w:rsidR="00FC78A3">
        <w:rPr>
          <w:rFonts w:eastAsia="Times New Roman" w:cs="Times New Roman"/>
          <w:szCs w:val="24"/>
          <w:lang w:val="en-US"/>
        </w:rPr>
        <w:t xml:space="preserve"> of the wisdom teeth can be mon</w:t>
      </w:r>
      <w:r w:rsidR="00FC78A3" w:rsidRPr="00FC78A3">
        <w:rPr>
          <w:rFonts w:eastAsia="Times New Roman" w:cs="Times New Roman"/>
          <w:szCs w:val="24"/>
          <w:lang w:val="en-US"/>
        </w:rPr>
        <w:t>itored.</w:t>
      </w:r>
      <w:r w:rsidR="00FC78A3">
        <w:rPr>
          <w:rFonts w:eastAsia="Times New Roman" w:cs="Times New Roman"/>
          <w:szCs w:val="24"/>
          <w:lang w:val="en-US"/>
        </w:rPr>
        <w:fldChar w:fldCharType="begin" w:fldLock="1"/>
      </w:r>
      <w:r w:rsidR="004D3923">
        <w:rPr>
          <w:rFonts w:eastAsia="Times New Roman" w:cs="Times New Roman"/>
          <w:szCs w:val="24"/>
          <w:lang w:val="en-US"/>
        </w:rPr>
        <w:instrText>ADDIN CSL_CITATION { "citationItems" : [ { "id" : "ITEM-1", "itemData" : { "DOI" : "10.1002/14651858.CD003879.pub4.www.cochranelibrary.com", "author" : [ { "dropping-particle" : "", "family" : "Ghaeminia", "given" : "H", "non-dropping-particle" : "", "parse-names" : false, "suffix" : "" }, { "dropping-particle" : "", "family" : "Perry", "given" : "J", "non-dropping-particle" : "", "parse-names" : false, "suffix" : "" }, { "dropping-particle" : "", "family" : "Mel", "given" : "Nienhuijs", "non-dropping-particle" : "", "parse-names" : false, "suffix" : "" }, { "dropping-particle" : "", "family" : "Toedtling", "given" : "V", "non-dropping-particle" : "", "parse-names" : false, "suffix" : "" }, { "dropping-particle" : "", "family" : "Tummers", "given" : "M", "non-dropping-particle" : "", "parse-names" : false, "suffix" : "" }, { "dropping-particle" : "", "family" : "Tjm", "given" : "Hoppenreijs", "non-dropping-particle" : "", "parse-names" : false, "suffix" : "" }, { "dropping-particle" : "Der", "family" : "Sanden", "given" : "Van", "non-dropping-particle" : "", "parse-names" : false, "suffix" : "" }, { "dropping-particle" : "", "family" : "Tg", "given" : "Mettes", "non-dropping-particle" : "", "parse-names" : false, "suffix" : "" } ], "id" : "ITEM-1", "issue" : "8", "issued" : { "date-parts" : [ [ "2016" ] ] }, "title" : "27578151", "type" : "article-journal" }, "uris" : [ "http://www.mendeley.com/documents/?uuid=71d99f0e-5286-4798-ab7a-df6bab3e4dfe" ] } ], "mendeley" : { "formattedCitation" : "&lt;sup&gt;7&lt;/sup&gt;", "plainTextFormattedCitation" : "7", "previouslyFormattedCitation" : "&lt;sup&gt;7&lt;/sup&gt;" }, "properties" : { "noteIndex" : 0 }, "schema" : "https://github.com/citation-style-language/schema/raw/master/csl-citation.json" }</w:instrText>
      </w:r>
      <w:r w:rsidR="00FC78A3">
        <w:rPr>
          <w:rFonts w:eastAsia="Times New Roman" w:cs="Times New Roman"/>
          <w:szCs w:val="24"/>
          <w:lang w:val="en-US"/>
        </w:rPr>
        <w:fldChar w:fldCharType="separate"/>
      </w:r>
      <w:r w:rsidR="004D3923" w:rsidRPr="004D3923">
        <w:rPr>
          <w:rFonts w:eastAsia="Times New Roman" w:cs="Times New Roman"/>
          <w:noProof/>
          <w:szCs w:val="24"/>
          <w:vertAlign w:val="superscript"/>
          <w:lang w:val="en-US"/>
        </w:rPr>
        <w:t>7</w:t>
      </w:r>
      <w:r w:rsidR="00FC78A3">
        <w:rPr>
          <w:rFonts w:eastAsia="Times New Roman" w:cs="Times New Roman"/>
          <w:szCs w:val="24"/>
          <w:lang w:val="en-US"/>
        </w:rPr>
        <w:fldChar w:fldCharType="end"/>
      </w:r>
    </w:p>
    <w:p w:rsidR="00886BDC" w:rsidRDefault="00886BDC" w:rsidP="00FC78A3">
      <w:pPr>
        <w:jc w:val="both"/>
        <w:rPr>
          <w:lang w:val="en-US"/>
        </w:rPr>
      </w:pPr>
    </w:p>
    <w:p w:rsidR="0081041C" w:rsidRPr="0081041C" w:rsidRDefault="0081041C" w:rsidP="00DF04AA">
      <w:pPr>
        <w:jc w:val="both"/>
        <w:rPr>
          <w:lang w:val="en-US"/>
        </w:rPr>
      </w:pPr>
    </w:p>
    <w:p w:rsidR="00C26D14" w:rsidRPr="004D3923" w:rsidRDefault="00FC78A3" w:rsidP="00DF04AA">
      <w:pPr>
        <w:jc w:val="both"/>
        <w:rPr>
          <w:b/>
          <w:lang w:val="en-US"/>
        </w:rPr>
      </w:pPr>
      <w:r w:rsidRPr="004D3923">
        <w:rPr>
          <w:b/>
          <w:lang w:val="en-US"/>
        </w:rPr>
        <w:t xml:space="preserve">Conclusion </w:t>
      </w:r>
    </w:p>
    <w:p w:rsidR="00FC78A3" w:rsidRDefault="00FC78A3" w:rsidP="00DF04AA">
      <w:pPr>
        <w:jc w:val="both"/>
        <w:rPr>
          <w:lang w:val="en-US"/>
        </w:rPr>
      </w:pPr>
    </w:p>
    <w:p w:rsidR="00051C0C" w:rsidRDefault="004D3923" w:rsidP="00DF04AA">
      <w:pPr>
        <w:jc w:val="both"/>
        <w:rPr>
          <w:lang w:val="en-US"/>
        </w:rPr>
      </w:pPr>
      <w:r>
        <w:rPr>
          <w:lang w:val="en-US"/>
        </w:rPr>
        <w:t>T</w:t>
      </w:r>
      <w:r w:rsidRPr="0025102B">
        <w:rPr>
          <w:lang w:val="en-US"/>
        </w:rPr>
        <w:t xml:space="preserve">he mean age of having clinically completely erupted maxillary third molars was 21.02 years in male subjects and 21.48 years in female subjects. Mean age of having clinically completely erupted mandibular third molars was 20.23 years in male subjects and 21.03 years in female </w:t>
      </w:r>
      <w:proofErr w:type="gramStart"/>
      <w:r w:rsidRPr="0025102B">
        <w:rPr>
          <w:lang w:val="en-US"/>
        </w:rPr>
        <w:t>subjects .</w:t>
      </w:r>
      <w:proofErr w:type="gramEnd"/>
      <w:r w:rsidRPr="004D3923">
        <w:rPr>
          <w:rFonts w:eastAsia="Times New Roman" w:cs="Times New Roman"/>
          <w:szCs w:val="24"/>
          <w:lang w:val="en-US"/>
        </w:rPr>
        <w:t xml:space="preserve"> </w:t>
      </w:r>
      <w:r w:rsidRPr="00FC78A3">
        <w:rPr>
          <w:rFonts w:eastAsia="Times New Roman" w:cs="Times New Roman"/>
          <w:szCs w:val="24"/>
          <w:lang w:val="en-US"/>
        </w:rPr>
        <w:t xml:space="preserve">This approach requires individuals </w:t>
      </w:r>
      <w:r>
        <w:rPr>
          <w:rFonts w:eastAsia="Times New Roman" w:cs="Times New Roman"/>
          <w:szCs w:val="24"/>
          <w:lang w:val="en-US"/>
        </w:rPr>
        <w:t xml:space="preserve">in that age </w:t>
      </w:r>
      <w:r w:rsidRPr="00FC78A3">
        <w:rPr>
          <w:rFonts w:eastAsia="Times New Roman" w:cs="Times New Roman"/>
          <w:szCs w:val="24"/>
          <w:lang w:val="en-US"/>
        </w:rPr>
        <w:t>to have regular dental reviews or ’checkups’, so that the status</w:t>
      </w:r>
      <w:r>
        <w:rPr>
          <w:rFonts w:eastAsia="Times New Roman" w:cs="Times New Roman"/>
          <w:szCs w:val="24"/>
          <w:lang w:val="en-US"/>
        </w:rPr>
        <w:t xml:space="preserve"> of the wisdom teeth can be monitored to prevent further</w:t>
      </w:r>
      <w:r>
        <w:t xml:space="preserve"> pathologic conditions later in </w:t>
      </w:r>
      <w:proofErr w:type="gramStart"/>
      <w:r>
        <w:t>life</w:t>
      </w:r>
      <w:r>
        <w:rPr>
          <w:lang w:val="en-US"/>
        </w:rPr>
        <w:t xml:space="preserve">  </w:t>
      </w:r>
      <w:r>
        <w:t>.</w:t>
      </w:r>
      <w:proofErr w:type="gramEnd"/>
    </w:p>
    <w:p w:rsidR="00105BE7" w:rsidRDefault="00105BE7" w:rsidP="00DF04AA">
      <w:pPr>
        <w:jc w:val="both"/>
        <w:rPr>
          <w:lang w:val="en-US"/>
        </w:rPr>
      </w:pPr>
    </w:p>
    <w:p w:rsidR="004D3923" w:rsidRDefault="004D3923" w:rsidP="00DF04AA">
      <w:pPr>
        <w:jc w:val="both"/>
        <w:rPr>
          <w:b/>
          <w:lang w:val="en-US"/>
        </w:rPr>
      </w:pPr>
      <w:proofErr w:type="spellStart"/>
      <w:r w:rsidRPr="004D3923">
        <w:rPr>
          <w:b/>
          <w:lang w:val="en-US"/>
        </w:rPr>
        <w:t>Refference</w:t>
      </w:r>
      <w:proofErr w:type="spellEnd"/>
    </w:p>
    <w:p w:rsidR="004D3923" w:rsidRPr="004D3923" w:rsidRDefault="004D3923" w:rsidP="004D3923">
      <w:pPr>
        <w:widowControl w:val="0"/>
        <w:autoSpaceDE w:val="0"/>
        <w:autoSpaceDN w:val="0"/>
        <w:adjustRightInd w:val="0"/>
        <w:spacing w:line="240" w:lineRule="auto"/>
        <w:ind w:left="640" w:hanging="640"/>
        <w:rPr>
          <w:rFonts w:cs="Times New Roman"/>
          <w:noProof/>
          <w:szCs w:val="24"/>
        </w:rPr>
      </w:pPr>
      <w:r>
        <w:rPr>
          <w:b/>
          <w:lang w:val="en-US"/>
        </w:rPr>
        <w:fldChar w:fldCharType="begin" w:fldLock="1"/>
      </w:r>
      <w:r>
        <w:rPr>
          <w:b/>
          <w:lang w:val="en-US"/>
        </w:rPr>
        <w:instrText xml:space="preserve">ADDIN Mendeley Bibliography CSL_BIBLIOGRAPHY </w:instrText>
      </w:r>
      <w:r>
        <w:rPr>
          <w:b/>
          <w:lang w:val="en-US"/>
        </w:rPr>
        <w:fldChar w:fldCharType="separate"/>
      </w:r>
      <w:r w:rsidRPr="004D3923">
        <w:rPr>
          <w:rFonts w:cs="Times New Roman"/>
          <w:noProof/>
          <w:szCs w:val="24"/>
        </w:rPr>
        <w:t xml:space="preserve">1. </w:t>
      </w:r>
      <w:r w:rsidRPr="004D3923">
        <w:rPr>
          <w:rFonts w:cs="Times New Roman"/>
          <w:noProof/>
          <w:szCs w:val="24"/>
        </w:rPr>
        <w:tab/>
        <w:t xml:space="preserve">Nhs Center For Reviews And Dissemination. Prophylactic removal of impacted </w:t>
      </w:r>
      <w:bookmarkStart w:id="0" w:name="_GoBack"/>
      <w:r w:rsidRPr="004D3923">
        <w:rPr>
          <w:rFonts w:cs="Times New Roman"/>
          <w:noProof/>
          <w:szCs w:val="24"/>
        </w:rPr>
        <w:lastRenderedPageBreak/>
        <w:t xml:space="preserve">third molars: is it justified? </w:t>
      </w:r>
      <w:r w:rsidRPr="004D3923">
        <w:rPr>
          <w:rFonts w:cs="Times New Roman"/>
          <w:i/>
          <w:iCs/>
          <w:noProof/>
          <w:szCs w:val="24"/>
        </w:rPr>
        <w:t>Br J Orthod</w:t>
      </w:r>
      <w:r w:rsidRPr="004D3923">
        <w:rPr>
          <w:rFonts w:cs="Times New Roman"/>
          <w:noProof/>
          <w:szCs w:val="24"/>
        </w:rPr>
        <w:t xml:space="preserve">. 1998;26(2):149-151. </w:t>
      </w:r>
      <w:bookmarkEnd w:id="0"/>
      <w:r w:rsidRPr="004D3923">
        <w:rPr>
          <w:rFonts w:cs="Times New Roman"/>
          <w:noProof/>
          <w:szCs w:val="24"/>
        </w:rPr>
        <w:t>doi:10.1093/ortho/26.2.149.</w:t>
      </w:r>
    </w:p>
    <w:p w:rsidR="004D3923" w:rsidRPr="004D3923" w:rsidRDefault="004D3923" w:rsidP="004D3923">
      <w:pPr>
        <w:widowControl w:val="0"/>
        <w:autoSpaceDE w:val="0"/>
        <w:autoSpaceDN w:val="0"/>
        <w:adjustRightInd w:val="0"/>
        <w:spacing w:line="240" w:lineRule="auto"/>
        <w:ind w:left="640" w:hanging="640"/>
        <w:rPr>
          <w:rFonts w:cs="Times New Roman"/>
          <w:noProof/>
          <w:szCs w:val="24"/>
        </w:rPr>
      </w:pPr>
      <w:r w:rsidRPr="004D3923">
        <w:rPr>
          <w:rFonts w:cs="Times New Roman"/>
          <w:noProof/>
          <w:szCs w:val="24"/>
        </w:rPr>
        <w:t xml:space="preserve">2. </w:t>
      </w:r>
      <w:r w:rsidRPr="004D3923">
        <w:rPr>
          <w:rFonts w:cs="Times New Roman"/>
          <w:noProof/>
          <w:szCs w:val="24"/>
        </w:rPr>
        <w:tab/>
        <w:t>Vilela EM, Amorim Vitoi P. Study of position and eruption of lower third molars in adolescents. 2011;88(44):390-397.</w:t>
      </w:r>
    </w:p>
    <w:p w:rsidR="004D3923" w:rsidRPr="004D3923" w:rsidRDefault="004D3923" w:rsidP="004D3923">
      <w:pPr>
        <w:widowControl w:val="0"/>
        <w:autoSpaceDE w:val="0"/>
        <w:autoSpaceDN w:val="0"/>
        <w:adjustRightInd w:val="0"/>
        <w:spacing w:line="240" w:lineRule="auto"/>
        <w:ind w:left="640" w:hanging="640"/>
        <w:rPr>
          <w:rFonts w:cs="Times New Roman"/>
          <w:noProof/>
          <w:szCs w:val="24"/>
        </w:rPr>
      </w:pPr>
      <w:r w:rsidRPr="004D3923">
        <w:rPr>
          <w:rFonts w:cs="Times New Roman"/>
          <w:noProof/>
          <w:szCs w:val="24"/>
        </w:rPr>
        <w:t xml:space="preserve">3. </w:t>
      </w:r>
      <w:r w:rsidRPr="004D3923">
        <w:rPr>
          <w:rFonts w:cs="Times New Roman"/>
          <w:noProof/>
          <w:szCs w:val="24"/>
        </w:rPr>
        <w:tab/>
        <w:t xml:space="preserve">Biswas G, Gupta P, Das D. Wisdom teeth - A major problem in young generation, study on the basis of types and associated complications. </w:t>
      </w:r>
      <w:r w:rsidRPr="004D3923">
        <w:rPr>
          <w:rFonts w:cs="Times New Roman"/>
          <w:i/>
          <w:iCs/>
          <w:noProof/>
          <w:szCs w:val="24"/>
        </w:rPr>
        <w:t>J Coll Med Sci</w:t>
      </w:r>
      <w:r w:rsidRPr="004D3923">
        <w:rPr>
          <w:rFonts w:cs="Times New Roman"/>
          <w:noProof/>
          <w:szCs w:val="24"/>
        </w:rPr>
        <w:t>. 2010;6(3):24-28. doi:10.3126/jcmsn.v6i3.4071.</w:t>
      </w:r>
    </w:p>
    <w:p w:rsidR="004D3923" w:rsidRPr="004D3923" w:rsidRDefault="004D3923" w:rsidP="004D3923">
      <w:pPr>
        <w:widowControl w:val="0"/>
        <w:autoSpaceDE w:val="0"/>
        <w:autoSpaceDN w:val="0"/>
        <w:adjustRightInd w:val="0"/>
        <w:spacing w:line="240" w:lineRule="auto"/>
        <w:ind w:left="640" w:hanging="640"/>
        <w:rPr>
          <w:rFonts w:cs="Times New Roman"/>
          <w:noProof/>
          <w:szCs w:val="24"/>
        </w:rPr>
      </w:pPr>
      <w:r w:rsidRPr="004D3923">
        <w:rPr>
          <w:rFonts w:cs="Times New Roman"/>
          <w:noProof/>
          <w:szCs w:val="24"/>
        </w:rPr>
        <w:t xml:space="preserve">4. </w:t>
      </w:r>
      <w:r w:rsidRPr="004D3923">
        <w:rPr>
          <w:rFonts w:cs="Times New Roman"/>
          <w:noProof/>
          <w:szCs w:val="24"/>
        </w:rPr>
        <w:tab/>
        <w:t xml:space="preserve">Ventä I. How Often Do Asymptomatic, Disease-Free Third Molars Need to Be Removed? </w:t>
      </w:r>
      <w:r w:rsidRPr="004D3923">
        <w:rPr>
          <w:rFonts w:cs="Times New Roman"/>
          <w:i/>
          <w:iCs/>
          <w:noProof/>
          <w:szCs w:val="24"/>
        </w:rPr>
        <w:t>J Oral Maxillofac Surg</w:t>
      </w:r>
      <w:r w:rsidRPr="004D3923">
        <w:rPr>
          <w:rFonts w:cs="Times New Roman"/>
          <w:noProof/>
          <w:szCs w:val="24"/>
        </w:rPr>
        <w:t>. 2012;70(9):S41-S47. doi:10.1016/j.joms.2012.04.037.</w:t>
      </w:r>
    </w:p>
    <w:p w:rsidR="004D3923" w:rsidRPr="004D3923" w:rsidRDefault="004D3923" w:rsidP="004D3923">
      <w:pPr>
        <w:widowControl w:val="0"/>
        <w:autoSpaceDE w:val="0"/>
        <w:autoSpaceDN w:val="0"/>
        <w:adjustRightInd w:val="0"/>
        <w:spacing w:line="240" w:lineRule="auto"/>
        <w:ind w:left="640" w:hanging="640"/>
        <w:rPr>
          <w:rFonts w:cs="Times New Roman"/>
          <w:noProof/>
          <w:szCs w:val="24"/>
        </w:rPr>
      </w:pPr>
      <w:r w:rsidRPr="004D3923">
        <w:rPr>
          <w:rFonts w:cs="Times New Roman"/>
          <w:noProof/>
          <w:szCs w:val="24"/>
        </w:rPr>
        <w:t xml:space="preserve">5. </w:t>
      </w:r>
      <w:r w:rsidRPr="004D3923">
        <w:rPr>
          <w:rFonts w:cs="Times New Roman"/>
          <w:noProof/>
          <w:szCs w:val="24"/>
        </w:rPr>
        <w:tab/>
        <w:t xml:space="preserve">Priyadharshini KI, Idiculla JJ, Sivapathasundaram B, Mohanbabu V, Augustine D, Patil S. Age estimation using development of third molars in South Indian population: A radiological study. </w:t>
      </w:r>
      <w:r w:rsidRPr="004D3923">
        <w:rPr>
          <w:rFonts w:cs="Times New Roman"/>
          <w:i/>
          <w:iCs/>
          <w:noProof/>
          <w:szCs w:val="24"/>
        </w:rPr>
        <w:t>J Int Soc Prev Community Dent</w:t>
      </w:r>
      <w:r w:rsidRPr="004D3923">
        <w:rPr>
          <w:rFonts w:cs="Times New Roman"/>
          <w:noProof/>
          <w:szCs w:val="24"/>
        </w:rPr>
        <w:t>. 2015;5(Suppl 1):S32-8. doi:10.4103/2231-0762.156522.</w:t>
      </w:r>
    </w:p>
    <w:p w:rsidR="004D3923" w:rsidRPr="004D3923" w:rsidRDefault="004D3923" w:rsidP="004D3923">
      <w:pPr>
        <w:widowControl w:val="0"/>
        <w:autoSpaceDE w:val="0"/>
        <w:autoSpaceDN w:val="0"/>
        <w:adjustRightInd w:val="0"/>
        <w:spacing w:line="240" w:lineRule="auto"/>
        <w:ind w:left="640" w:hanging="640"/>
        <w:rPr>
          <w:rFonts w:cs="Times New Roman"/>
          <w:noProof/>
          <w:szCs w:val="24"/>
        </w:rPr>
      </w:pPr>
      <w:r w:rsidRPr="004D3923">
        <w:rPr>
          <w:rFonts w:cs="Times New Roman"/>
          <w:noProof/>
          <w:szCs w:val="24"/>
        </w:rPr>
        <w:t xml:space="preserve">6. </w:t>
      </w:r>
      <w:r w:rsidRPr="004D3923">
        <w:rPr>
          <w:rFonts w:cs="Times New Roman"/>
          <w:noProof/>
          <w:szCs w:val="24"/>
        </w:rPr>
        <w:tab/>
        <w:t xml:space="preserve">Edwards MJ, Brickley MR, Goodey RD, Shepherd JP. The cost, effectiveness and cost effectiveness of removal and retention of asymptomatic, disease free third molars. </w:t>
      </w:r>
      <w:r w:rsidRPr="004D3923">
        <w:rPr>
          <w:rFonts w:cs="Times New Roman"/>
          <w:i/>
          <w:iCs/>
          <w:noProof/>
          <w:szCs w:val="24"/>
        </w:rPr>
        <w:t>Br Dent J</w:t>
      </w:r>
      <w:r w:rsidRPr="004D3923">
        <w:rPr>
          <w:rFonts w:cs="Times New Roman"/>
          <w:noProof/>
          <w:szCs w:val="24"/>
        </w:rPr>
        <w:t>. 1999;187(7):380-384. doi:10.1038/sj.bdj.4800285a.</w:t>
      </w:r>
    </w:p>
    <w:p w:rsidR="004D3923" w:rsidRPr="004D3923" w:rsidRDefault="004D3923" w:rsidP="004D3923">
      <w:pPr>
        <w:widowControl w:val="0"/>
        <w:autoSpaceDE w:val="0"/>
        <w:autoSpaceDN w:val="0"/>
        <w:adjustRightInd w:val="0"/>
        <w:spacing w:line="240" w:lineRule="auto"/>
        <w:ind w:left="640" w:hanging="640"/>
        <w:rPr>
          <w:rFonts w:cs="Times New Roman"/>
          <w:noProof/>
          <w:szCs w:val="24"/>
        </w:rPr>
      </w:pPr>
      <w:r w:rsidRPr="004D3923">
        <w:rPr>
          <w:rFonts w:cs="Times New Roman"/>
          <w:noProof/>
          <w:szCs w:val="24"/>
        </w:rPr>
        <w:t xml:space="preserve">7. </w:t>
      </w:r>
      <w:r w:rsidRPr="004D3923">
        <w:rPr>
          <w:rFonts w:cs="Times New Roman"/>
          <w:noProof/>
          <w:szCs w:val="24"/>
        </w:rPr>
        <w:tab/>
        <w:t>Ghaeminia H, Perry J, Mel N, et al. 27578151. 2016;(8). doi:10.1002/14651858.CD003879.pub4.www.cochranelibrary.com.</w:t>
      </w:r>
    </w:p>
    <w:p w:rsidR="004D3923" w:rsidRPr="004D3923" w:rsidRDefault="004D3923" w:rsidP="004D3923">
      <w:pPr>
        <w:widowControl w:val="0"/>
        <w:autoSpaceDE w:val="0"/>
        <w:autoSpaceDN w:val="0"/>
        <w:adjustRightInd w:val="0"/>
        <w:spacing w:line="240" w:lineRule="auto"/>
        <w:ind w:left="640" w:hanging="640"/>
        <w:rPr>
          <w:rFonts w:cs="Times New Roman"/>
          <w:noProof/>
          <w:szCs w:val="24"/>
        </w:rPr>
      </w:pPr>
      <w:r w:rsidRPr="004D3923">
        <w:rPr>
          <w:rFonts w:cs="Times New Roman"/>
          <w:noProof/>
          <w:szCs w:val="24"/>
        </w:rPr>
        <w:t xml:space="preserve">8. </w:t>
      </w:r>
      <w:r w:rsidRPr="004D3923">
        <w:rPr>
          <w:rFonts w:cs="Times New Roman"/>
          <w:noProof/>
          <w:szCs w:val="24"/>
        </w:rPr>
        <w:tab/>
        <w:t xml:space="preserve">Friedman JW. The Prophylactic Extraction of Third Molars: A Public Health Hazard. </w:t>
      </w:r>
      <w:r w:rsidRPr="004D3923">
        <w:rPr>
          <w:rFonts w:cs="Times New Roman"/>
          <w:i/>
          <w:iCs/>
          <w:noProof/>
          <w:szCs w:val="24"/>
        </w:rPr>
        <w:t>Am J Public Heal J Public Heal</w:t>
      </w:r>
      <w:r w:rsidRPr="004D3923">
        <w:rPr>
          <w:rFonts w:cs="Times New Roman"/>
          <w:noProof/>
          <w:szCs w:val="24"/>
        </w:rPr>
        <w:t>. 2007;97(97):1554-1559. doi:10.2105/AJPH.</w:t>
      </w:r>
    </w:p>
    <w:p w:rsidR="004D3923" w:rsidRPr="004D3923" w:rsidRDefault="004D3923" w:rsidP="004D3923">
      <w:pPr>
        <w:widowControl w:val="0"/>
        <w:autoSpaceDE w:val="0"/>
        <w:autoSpaceDN w:val="0"/>
        <w:adjustRightInd w:val="0"/>
        <w:spacing w:line="240" w:lineRule="auto"/>
        <w:ind w:left="640" w:hanging="640"/>
        <w:rPr>
          <w:rFonts w:cs="Times New Roman"/>
          <w:noProof/>
          <w:szCs w:val="24"/>
        </w:rPr>
      </w:pPr>
      <w:r w:rsidRPr="004D3923">
        <w:rPr>
          <w:rFonts w:cs="Times New Roman"/>
          <w:noProof/>
          <w:szCs w:val="24"/>
        </w:rPr>
        <w:t xml:space="preserve">9. </w:t>
      </w:r>
      <w:r w:rsidRPr="004D3923">
        <w:rPr>
          <w:rFonts w:cs="Times New Roman"/>
          <w:noProof/>
          <w:szCs w:val="24"/>
        </w:rPr>
        <w:tab/>
        <w:t xml:space="preserve">Renton T, Al-Haboubi M, Pau A, Shepherd J, Gallagher JE. What Has Been the United Kingdom’s Experience With Retention of Third Molars? </w:t>
      </w:r>
      <w:r w:rsidRPr="004D3923">
        <w:rPr>
          <w:rFonts w:cs="Times New Roman"/>
          <w:i/>
          <w:iCs/>
          <w:noProof/>
          <w:szCs w:val="24"/>
        </w:rPr>
        <w:t>J Oral Maxillofac Surg</w:t>
      </w:r>
      <w:r w:rsidRPr="004D3923">
        <w:rPr>
          <w:rFonts w:cs="Times New Roman"/>
          <w:noProof/>
          <w:szCs w:val="24"/>
        </w:rPr>
        <w:t>. 2012;70(9):S48-S57. doi:10.1016/j.joms.2012.04.040.</w:t>
      </w:r>
    </w:p>
    <w:p w:rsidR="004D3923" w:rsidRPr="004D3923" w:rsidRDefault="004D3923" w:rsidP="004D3923">
      <w:pPr>
        <w:widowControl w:val="0"/>
        <w:autoSpaceDE w:val="0"/>
        <w:autoSpaceDN w:val="0"/>
        <w:adjustRightInd w:val="0"/>
        <w:spacing w:line="240" w:lineRule="auto"/>
        <w:ind w:left="640" w:hanging="640"/>
        <w:rPr>
          <w:rFonts w:cs="Times New Roman"/>
          <w:noProof/>
          <w:szCs w:val="24"/>
        </w:rPr>
      </w:pPr>
      <w:r w:rsidRPr="004D3923">
        <w:rPr>
          <w:rFonts w:cs="Times New Roman"/>
          <w:noProof/>
          <w:szCs w:val="24"/>
        </w:rPr>
        <w:t xml:space="preserve">10. </w:t>
      </w:r>
      <w:r w:rsidRPr="004D3923">
        <w:rPr>
          <w:rFonts w:cs="Times New Roman"/>
          <w:noProof/>
          <w:szCs w:val="24"/>
        </w:rPr>
        <w:tab/>
        <w:t xml:space="preserve">Costa MG Da, Pazzini CA, Pantuzo MCG, Jorge MLR, Marques LS. Is there justification for prophylactic extraction of third molars? A systematic review. </w:t>
      </w:r>
      <w:r w:rsidRPr="004D3923">
        <w:rPr>
          <w:rFonts w:cs="Times New Roman"/>
          <w:i/>
          <w:iCs/>
          <w:noProof/>
          <w:szCs w:val="24"/>
        </w:rPr>
        <w:t>Braz Oral Res</w:t>
      </w:r>
      <w:r w:rsidRPr="004D3923">
        <w:rPr>
          <w:rFonts w:cs="Times New Roman"/>
          <w:noProof/>
          <w:szCs w:val="24"/>
        </w:rPr>
        <w:t>. 2013;27(2):183-188. doi:10.1590/S1806-83242013000100024.</w:t>
      </w:r>
    </w:p>
    <w:p w:rsidR="004D3923" w:rsidRPr="004D3923" w:rsidRDefault="004D3923" w:rsidP="004D3923">
      <w:pPr>
        <w:widowControl w:val="0"/>
        <w:autoSpaceDE w:val="0"/>
        <w:autoSpaceDN w:val="0"/>
        <w:adjustRightInd w:val="0"/>
        <w:spacing w:line="240" w:lineRule="auto"/>
        <w:ind w:left="640" w:hanging="640"/>
        <w:rPr>
          <w:rFonts w:cs="Times New Roman"/>
          <w:noProof/>
          <w:szCs w:val="24"/>
        </w:rPr>
      </w:pPr>
      <w:r w:rsidRPr="004D3923">
        <w:rPr>
          <w:rFonts w:cs="Times New Roman"/>
          <w:noProof/>
          <w:szCs w:val="24"/>
        </w:rPr>
        <w:t xml:space="preserve">11. </w:t>
      </w:r>
      <w:r w:rsidRPr="004D3923">
        <w:rPr>
          <w:rFonts w:cs="Times New Roman"/>
          <w:noProof/>
          <w:szCs w:val="24"/>
        </w:rPr>
        <w:tab/>
        <w:t xml:space="preserve">Pogrel MA. What Is the Effect of Timing of Removal on the Incidence and Severity of Complications? </w:t>
      </w:r>
      <w:r w:rsidRPr="004D3923">
        <w:rPr>
          <w:rFonts w:cs="Times New Roman"/>
          <w:i/>
          <w:iCs/>
          <w:noProof/>
          <w:szCs w:val="24"/>
        </w:rPr>
        <w:t>J Oral Maxillofac Surg</w:t>
      </w:r>
      <w:r w:rsidRPr="004D3923">
        <w:rPr>
          <w:rFonts w:cs="Times New Roman"/>
          <w:noProof/>
          <w:szCs w:val="24"/>
        </w:rPr>
        <w:t>. 2012;70(9):S37-S40. doi:10.1016/j.joms.2012.04.028.</w:t>
      </w:r>
    </w:p>
    <w:p w:rsidR="004D3923" w:rsidRPr="004D3923" w:rsidRDefault="004D3923" w:rsidP="004D3923">
      <w:pPr>
        <w:widowControl w:val="0"/>
        <w:autoSpaceDE w:val="0"/>
        <w:autoSpaceDN w:val="0"/>
        <w:adjustRightInd w:val="0"/>
        <w:spacing w:line="240" w:lineRule="auto"/>
        <w:ind w:left="640" w:hanging="640"/>
        <w:rPr>
          <w:rFonts w:cs="Times New Roman"/>
          <w:noProof/>
        </w:rPr>
      </w:pPr>
      <w:r w:rsidRPr="004D3923">
        <w:rPr>
          <w:rFonts w:cs="Times New Roman"/>
          <w:noProof/>
          <w:szCs w:val="24"/>
        </w:rPr>
        <w:t xml:space="preserve">12. </w:t>
      </w:r>
      <w:r w:rsidRPr="004D3923">
        <w:rPr>
          <w:rFonts w:cs="Times New Roman"/>
          <w:noProof/>
          <w:szCs w:val="24"/>
        </w:rPr>
        <w:tab/>
        <w:t xml:space="preserve">Mettes DT, Nienhuijs MM, van der Sanden WJ, Verdonschot EH, Plasschaert A. Interventions for treating asymptomatic impacted wisdom teeth in adolescents and adults. In: Mettes DT, ed. </w:t>
      </w:r>
      <w:r w:rsidRPr="004D3923">
        <w:rPr>
          <w:rFonts w:cs="Times New Roman"/>
          <w:i/>
          <w:iCs/>
          <w:noProof/>
          <w:szCs w:val="24"/>
        </w:rPr>
        <w:t>Cochrane Database of Systematic Reviews</w:t>
      </w:r>
      <w:r w:rsidRPr="004D3923">
        <w:rPr>
          <w:rFonts w:cs="Times New Roman"/>
          <w:noProof/>
          <w:szCs w:val="24"/>
        </w:rPr>
        <w:t>. Chichester, UK: John Wiley &amp; Sons, Ltd; 2005. doi:10.1002/14651858.CD003879.pub2.</w:t>
      </w:r>
    </w:p>
    <w:p w:rsidR="004D3923" w:rsidRPr="004D3923" w:rsidRDefault="004D3923" w:rsidP="00DF04AA">
      <w:pPr>
        <w:jc w:val="both"/>
        <w:rPr>
          <w:b/>
          <w:lang w:val="en-US"/>
        </w:rPr>
      </w:pPr>
      <w:r>
        <w:rPr>
          <w:b/>
          <w:lang w:val="en-US"/>
        </w:rPr>
        <w:fldChar w:fldCharType="end"/>
      </w:r>
    </w:p>
    <w:p w:rsidR="00105BE7" w:rsidRDefault="00105BE7" w:rsidP="00DF04AA">
      <w:pPr>
        <w:jc w:val="both"/>
        <w:rPr>
          <w:lang w:val="en-US"/>
        </w:rPr>
      </w:pPr>
    </w:p>
    <w:p w:rsidR="00105BE7" w:rsidRDefault="00105BE7" w:rsidP="00DF04AA">
      <w:pPr>
        <w:jc w:val="both"/>
        <w:rPr>
          <w:lang w:val="en-US"/>
        </w:rPr>
      </w:pPr>
    </w:p>
    <w:p w:rsidR="00105BE7" w:rsidRDefault="00105BE7" w:rsidP="00DF04AA">
      <w:pPr>
        <w:jc w:val="both"/>
        <w:rPr>
          <w:lang w:val="en-US"/>
        </w:rPr>
      </w:pPr>
    </w:p>
    <w:p w:rsidR="004C1DCA" w:rsidRDefault="004C1DCA" w:rsidP="00DF04AA">
      <w:pPr>
        <w:jc w:val="both"/>
        <w:rPr>
          <w:lang w:val="en-US"/>
        </w:rPr>
      </w:pPr>
    </w:p>
    <w:p w:rsidR="006F4C0A" w:rsidRPr="00DF04AA" w:rsidRDefault="006F4C0A" w:rsidP="00DF04AA">
      <w:pPr>
        <w:jc w:val="both"/>
        <w:rPr>
          <w:lang w:val="en-US"/>
        </w:rPr>
      </w:pPr>
    </w:p>
    <w:sectPr w:rsidR="006F4C0A" w:rsidRPr="00DF04AA" w:rsidSect="00E67FD7">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tisSans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A4DDA"/>
    <w:multiLevelType w:val="hybridMultilevel"/>
    <w:tmpl w:val="88E2BD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622735F"/>
    <w:multiLevelType w:val="hybridMultilevel"/>
    <w:tmpl w:val="9C10A1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4F"/>
    <w:rsid w:val="000219EA"/>
    <w:rsid w:val="00051C0C"/>
    <w:rsid w:val="00084447"/>
    <w:rsid w:val="0008455C"/>
    <w:rsid w:val="000D1C0C"/>
    <w:rsid w:val="00105BE7"/>
    <w:rsid w:val="00116BCC"/>
    <w:rsid w:val="00137FAF"/>
    <w:rsid w:val="001931C9"/>
    <w:rsid w:val="001F7123"/>
    <w:rsid w:val="0025102B"/>
    <w:rsid w:val="002D04E6"/>
    <w:rsid w:val="002F192E"/>
    <w:rsid w:val="002F1FF4"/>
    <w:rsid w:val="00304E0D"/>
    <w:rsid w:val="00334ED4"/>
    <w:rsid w:val="00391E29"/>
    <w:rsid w:val="003A00A3"/>
    <w:rsid w:val="003C1A8B"/>
    <w:rsid w:val="003C365E"/>
    <w:rsid w:val="004C1DCA"/>
    <w:rsid w:val="004D3923"/>
    <w:rsid w:val="004E174F"/>
    <w:rsid w:val="004E3DC9"/>
    <w:rsid w:val="004E65F3"/>
    <w:rsid w:val="00554A34"/>
    <w:rsid w:val="00585A28"/>
    <w:rsid w:val="00590BB3"/>
    <w:rsid w:val="005C7C6F"/>
    <w:rsid w:val="00606B68"/>
    <w:rsid w:val="006B7395"/>
    <w:rsid w:val="006D2613"/>
    <w:rsid w:val="006F03F3"/>
    <w:rsid w:val="006F4C0A"/>
    <w:rsid w:val="007227F1"/>
    <w:rsid w:val="00755C7C"/>
    <w:rsid w:val="00766C85"/>
    <w:rsid w:val="00773935"/>
    <w:rsid w:val="007876A1"/>
    <w:rsid w:val="007A62E4"/>
    <w:rsid w:val="007C215B"/>
    <w:rsid w:val="007E08E5"/>
    <w:rsid w:val="007E7D7E"/>
    <w:rsid w:val="0081041C"/>
    <w:rsid w:val="00834E1F"/>
    <w:rsid w:val="00886BDC"/>
    <w:rsid w:val="008F5216"/>
    <w:rsid w:val="00900B40"/>
    <w:rsid w:val="00952CEB"/>
    <w:rsid w:val="00973067"/>
    <w:rsid w:val="009B3D2F"/>
    <w:rsid w:val="009D404F"/>
    <w:rsid w:val="009E1232"/>
    <w:rsid w:val="00A03FA3"/>
    <w:rsid w:val="00A25A6A"/>
    <w:rsid w:val="00A366F3"/>
    <w:rsid w:val="00A43128"/>
    <w:rsid w:val="00A61938"/>
    <w:rsid w:val="00AB6B49"/>
    <w:rsid w:val="00B030F6"/>
    <w:rsid w:val="00B332F2"/>
    <w:rsid w:val="00BB3647"/>
    <w:rsid w:val="00BC1EF9"/>
    <w:rsid w:val="00C26D14"/>
    <w:rsid w:val="00C475B7"/>
    <w:rsid w:val="00CC4820"/>
    <w:rsid w:val="00CF5809"/>
    <w:rsid w:val="00CF7A85"/>
    <w:rsid w:val="00D8013F"/>
    <w:rsid w:val="00DF04AA"/>
    <w:rsid w:val="00E12393"/>
    <w:rsid w:val="00E247CB"/>
    <w:rsid w:val="00E31E9E"/>
    <w:rsid w:val="00E67FD7"/>
    <w:rsid w:val="00E80D06"/>
    <w:rsid w:val="00E9179E"/>
    <w:rsid w:val="00EF3F9A"/>
    <w:rsid w:val="00F37239"/>
    <w:rsid w:val="00F45938"/>
    <w:rsid w:val="00F77C2A"/>
    <w:rsid w:val="00FC78A3"/>
    <w:rsid w:val="00FD37E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6A"/>
    <w:rPr>
      <w:rFonts w:ascii="Times New Roman" w:hAnsi="Times New Roman"/>
      <w:sz w:val="24"/>
    </w:rPr>
  </w:style>
  <w:style w:type="paragraph" w:styleId="Heading1">
    <w:name w:val="heading 1"/>
    <w:basedOn w:val="Normal"/>
    <w:next w:val="Normal"/>
    <w:link w:val="Heading1Char"/>
    <w:autoRedefine/>
    <w:qFormat/>
    <w:rsid w:val="007876A1"/>
    <w:pPr>
      <w:keepNext/>
      <w:widowControl w:val="0"/>
      <w:autoSpaceDE w:val="0"/>
      <w:autoSpaceDN w:val="0"/>
      <w:adjustRightInd w:val="0"/>
      <w:spacing w:before="240" w:after="60" w:line="360" w:lineRule="auto"/>
      <w:jc w:val="center"/>
      <w:textAlignment w:val="baseline"/>
      <w:outlineLvl w:val="0"/>
    </w:pPr>
    <w:rPr>
      <w:rFonts w:eastAsia="BatangChe" w:cs="Times New Roman"/>
      <w:b/>
      <w:kern w:val="28"/>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404F"/>
    <w:pPr>
      <w:spacing w:before="100" w:beforeAutospacing="1" w:after="100" w:afterAutospacing="1" w:line="240" w:lineRule="auto"/>
    </w:pPr>
    <w:rPr>
      <w:rFonts w:eastAsia="Times New Roman" w:cs="Times New Roman"/>
      <w:szCs w:val="24"/>
      <w:lang w:eastAsia="id-ID"/>
    </w:rPr>
  </w:style>
  <w:style w:type="character" w:styleId="Strong">
    <w:name w:val="Strong"/>
    <w:basedOn w:val="DefaultParagraphFont"/>
    <w:uiPriority w:val="22"/>
    <w:qFormat/>
    <w:rsid w:val="009D404F"/>
    <w:rPr>
      <w:b/>
      <w:bCs/>
    </w:rPr>
  </w:style>
  <w:style w:type="paragraph" w:customStyle="1" w:styleId="body">
    <w:name w:val="body"/>
    <w:basedOn w:val="Normal"/>
    <w:rsid w:val="009D404F"/>
    <w:pPr>
      <w:spacing w:before="100" w:beforeAutospacing="1" w:after="100" w:afterAutospacing="1" w:line="240" w:lineRule="auto"/>
    </w:pPr>
    <w:rPr>
      <w:rFonts w:eastAsia="Times New Roman" w:cs="Times New Roman"/>
      <w:szCs w:val="24"/>
      <w:lang w:eastAsia="id-ID"/>
    </w:rPr>
  </w:style>
  <w:style w:type="character" w:customStyle="1" w:styleId="apple-converted-space">
    <w:name w:val="apple-converted-space"/>
    <w:basedOn w:val="DefaultParagraphFont"/>
    <w:rsid w:val="009D404F"/>
  </w:style>
  <w:style w:type="character" w:styleId="Emphasis">
    <w:name w:val="Emphasis"/>
    <w:basedOn w:val="DefaultParagraphFont"/>
    <w:uiPriority w:val="20"/>
    <w:qFormat/>
    <w:rsid w:val="009D404F"/>
    <w:rPr>
      <w:i/>
      <w:iCs/>
    </w:rPr>
  </w:style>
  <w:style w:type="paragraph" w:styleId="DocumentMap">
    <w:name w:val="Document Map"/>
    <w:basedOn w:val="Normal"/>
    <w:link w:val="DocumentMapChar"/>
    <w:uiPriority w:val="99"/>
    <w:semiHidden/>
    <w:unhideWhenUsed/>
    <w:rsid w:val="007876A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876A1"/>
    <w:rPr>
      <w:rFonts w:ascii="Tahoma" w:hAnsi="Tahoma" w:cs="Tahoma"/>
      <w:sz w:val="16"/>
      <w:szCs w:val="16"/>
    </w:rPr>
  </w:style>
  <w:style w:type="character" w:customStyle="1" w:styleId="Heading1Char">
    <w:name w:val="Heading 1 Char"/>
    <w:basedOn w:val="DefaultParagraphFont"/>
    <w:link w:val="Heading1"/>
    <w:rsid w:val="007876A1"/>
    <w:rPr>
      <w:rFonts w:ascii="Times New Roman" w:eastAsia="BatangChe" w:hAnsi="Times New Roman" w:cs="Times New Roman"/>
      <w:b/>
      <w:kern w:val="28"/>
      <w:sz w:val="24"/>
      <w:szCs w:val="20"/>
      <w:lang w:val="en-US" w:eastAsia="ko-KR"/>
    </w:rPr>
  </w:style>
  <w:style w:type="paragraph" w:styleId="Title">
    <w:name w:val="Title"/>
    <w:basedOn w:val="Normal"/>
    <w:link w:val="TitleChar"/>
    <w:autoRedefine/>
    <w:qFormat/>
    <w:rsid w:val="00F77C2A"/>
    <w:pPr>
      <w:widowControl w:val="0"/>
      <w:autoSpaceDE w:val="0"/>
      <w:autoSpaceDN w:val="0"/>
      <w:adjustRightInd w:val="0"/>
      <w:spacing w:line="240" w:lineRule="auto"/>
      <w:jc w:val="both"/>
      <w:textAlignment w:val="baseline"/>
    </w:pPr>
    <w:rPr>
      <w:rFonts w:eastAsia="BatangChe" w:cs="Times New Roman"/>
      <w:b/>
      <w:kern w:val="28"/>
      <w:sz w:val="32"/>
      <w:szCs w:val="20"/>
      <w:lang w:val="en-US" w:eastAsia="ko-KR"/>
    </w:rPr>
  </w:style>
  <w:style w:type="character" w:customStyle="1" w:styleId="TitleChar">
    <w:name w:val="Title Char"/>
    <w:basedOn w:val="DefaultParagraphFont"/>
    <w:link w:val="Title"/>
    <w:rsid w:val="00F77C2A"/>
    <w:rPr>
      <w:rFonts w:ascii="Times New Roman" w:eastAsia="BatangChe" w:hAnsi="Times New Roman" w:cs="Times New Roman"/>
      <w:b/>
      <w:kern w:val="28"/>
      <w:sz w:val="32"/>
      <w:szCs w:val="20"/>
      <w:lang w:val="en-US" w:eastAsia="ko-KR"/>
    </w:rPr>
  </w:style>
  <w:style w:type="paragraph" w:customStyle="1" w:styleId="Addresses">
    <w:name w:val="Addresses"/>
    <w:basedOn w:val="Normal"/>
    <w:rsid w:val="007876A1"/>
    <w:pPr>
      <w:widowControl w:val="0"/>
      <w:autoSpaceDE w:val="0"/>
      <w:autoSpaceDN w:val="0"/>
      <w:adjustRightInd w:val="0"/>
      <w:spacing w:line="360" w:lineRule="auto"/>
      <w:jc w:val="center"/>
      <w:textAlignment w:val="baseline"/>
    </w:pPr>
    <w:rPr>
      <w:rFonts w:eastAsia="BatangChe" w:cs="Times New Roman"/>
      <w:i/>
      <w:szCs w:val="20"/>
      <w:lang w:val="en-US" w:eastAsia="ko-KR"/>
    </w:rPr>
  </w:style>
  <w:style w:type="paragraph" w:customStyle="1" w:styleId="Body0">
    <w:name w:val="Body"/>
    <w:basedOn w:val="Normal"/>
    <w:rsid w:val="007876A1"/>
    <w:pPr>
      <w:widowControl w:val="0"/>
      <w:autoSpaceDE w:val="0"/>
      <w:autoSpaceDN w:val="0"/>
      <w:adjustRightInd w:val="0"/>
      <w:spacing w:line="360" w:lineRule="auto"/>
      <w:ind w:firstLine="340"/>
      <w:jc w:val="both"/>
      <w:textAlignment w:val="baseline"/>
    </w:pPr>
    <w:rPr>
      <w:rFonts w:eastAsia="BatangChe" w:cs="Times New Roman"/>
      <w:szCs w:val="20"/>
      <w:lang w:val="en-US" w:eastAsia="ko-KR"/>
    </w:rPr>
  </w:style>
  <w:style w:type="paragraph" w:styleId="ListParagraph">
    <w:name w:val="List Paragraph"/>
    <w:basedOn w:val="Normal"/>
    <w:uiPriority w:val="34"/>
    <w:qFormat/>
    <w:rsid w:val="00CF5809"/>
    <w:pPr>
      <w:spacing w:after="200" w:line="276" w:lineRule="auto"/>
      <w:ind w:left="720"/>
      <w:contextualSpacing/>
    </w:pPr>
    <w:rPr>
      <w:rFonts w:ascii="Calibri" w:eastAsia="Calibri" w:hAnsi="Calibri" w:cs="Arial"/>
      <w:sz w:val="22"/>
    </w:rPr>
  </w:style>
  <w:style w:type="character" w:customStyle="1" w:styleId="hps">
    <w:name w:val="hps"/>
    <w:basedOn w:val="DefaultParagraphFont"/>
    <w:rsid w:val="00CF5809"/>
  </w:style>
  <w:style w:type="character" w:customStyle="1" w:styleId="fontstyle01">
    <w:name w:val="fontstyle01"/>
    <w:basedOn w:val="DefaultParagraphFont"/>
    <w:rsid w:val="00766C85"/>
    <w:rPr>
      <w:rFonts w:ascii="RotisSansSerif" w:hAnsi="RotisSansSerif" w:hint="default"/>
      <w:b w:val="0"/>
      <w:bCs w:val="0"/>
      <w:i w:val="0"/>
      <w:iCs w:val="0"/>
      <w:color w:val="013775"/>
      <w:sz w:val="52"/>
      <w:szCs w:val="52"/>
    </w:rPr>
  </w:style>
  <w:style w:type="character" w:styleId="Hyperlink">
    <w:name w:val="Hyperlink"/>
    <w:basedOn w:val="DefaultParagraphFont"/>
    <w:uiPriority w:val="99"/>
    <w:semiHidden/>
    <w:unhideWhenUsed/>
    <w:rsid w:val="004D39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6A"/>
    <w:rPr>
      <w:rFonts w:ascii="Times New Roman" w:hAnsi="Times New Roman"/>
      <w:sz w:val="24"/>
    </w:rPr>
  </w:style>
  <w:style w:type="paragraph" w:styleId="Heading1">
    <w:name w:val="heading 1"/>
    <w:basedOn w:val="Normal"/>
    <w:next w:val="Normal"/>
    <w:link w:val="Heading1Char"/>
    <w:autoRedefine/>
    <w:qFormat/>
    <w:rsid w:val="007876A1"/>
    <w:pPr>
      <w:keepNext/>
      <w:widowControl w:val="0"/>
      <w:autoSpaceDE w:val="0"/>
      <w:autoSpaceDN w:val="0"/>
      <w:adjustRightInd w:val="0"/>
      <w:spacing w:before="240" w:after="60" w:line="360" w:lineRule="auto"/>
      <w:jc w:val="center"/>
      <w:textAlignment w:val="baseline"/>
      <w:outlineLvl w:val="0"/>
    </w:pPr>
    <w:rPr>
      <w:rFonts w:eastAsia="BatangChe" w:cs="Times New Roman"/>
      <w:b/>
      <w:kern w:val="28"/>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404F"/>
    <w:pPr>
      <w:spacing w:before="100" w:beforeAutospacing="1" w:after="100" w:afterAutospacing="1" w:line="240" w:lineRule="auto"/>
    </w:pPr>
    <w:rPr>
      <w:rFonts w:eastAsia="Times New Roman" w:cs="Times New Roman"/>
      <w:szCs w:val="24"/>
      <w:lang w:eastAsia="id-ID"/>
    </w:rPr>
  </w:style>
  <w:style w:type="character" w:styleId="Strong">
    <w:name w:val="Strong"/>
    <w:basedOn w:val="DefaultParagraphFont"/>
    <w:uiPriority w:val="22"/>
    <w:qFormat/>
    <w:rsid w:val="009D404F"/>
    <w:rPr>
      <w:b/>
      <w:bCs/>
    </w:rPr>
  </w:style>
  <w:style w:type="paragraph" w:customStyle="1" w:styleId="body">
    <w:name w:val="body"/>
    <w:basedOn w:val="Normal"/>
    <w:rsid w:val="009D404F"/>
    <w:pPr>
      <w:spacing w:before="100" w:beforeAutospacing="1" w:after="100" w:afterAutospacing="1" w:line="240" w:lineRule="auto"/>
    </w:pPr>
    <w:rPr>
      <w:rFonts w:eastAsia="Times New Roman" w:cs="Times New Roman"/>
      <w:szCs w:val="24"/>
      <w:lang w:eastAsia="id-ID"/>
    </w:rPr>
  </w:style>
  <w:style w:type="character" w:customStyle="1" w:styleId="apple-converted-space">
    <w:name w:val="apple-converted-space"/>
    <w:basedOn w:val="DefaultParagraphFont"/>
    <w:rsid w:val="009D404F"/>
  </w:style>
  <w:style w:type="character" w:styleId="Emphasis">
    <w:name w:val="Emphasis"/>
    <w:basedOn w:val="DefaultParagraphFont"/>
    <w:uiPriority w:val="20"/>
    <w:qFormat/>
    <w:rsid w:val="009D404F"/>
    <w:rPr>
      <w:i/>
      <w:iCs/>
    </w:rPr>
  </w:style>
  <w:style w:type="paragraph" w:styleId="DocumentMap">
    <w:name w:val="Document Map"/>
    <w:basedOn w:val="Normal"/>
    <w:link w:val="DocumentMapChar"/>
    <w:uiPriority w:val="99"/>
    <w:semiHidden/>
    <w:unhideWhenUsed/>
    <w:rsid w:val="007876A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876A1"/>
    <w:rPr>
      <w:rFonts w:ascii="Tahoma" w:hAnsi="Tahoma" w:cs="Tahoma"/>
      <w:sz w:val="16"/>
      <w:szCs w:val="16"/>
    </w:rPr>
  </w:style>
  <w:style w:type="character" w:customStyle="1" w:styleId="Heading1Char">
    <w:name w:val="Heading 1 Char"/>
    <w:basedOn w:val="DefaultParagraphFont"/>
    <w:link w:val="Heading1"/>
    <w:rsid w:val="007876A1"/>
    <w:rPr>
      <w:rFonts w:ascii="Times New Roman" w:eastAsia="BatangChe" w:hAnsi="Times New Roman" w:cs="Times New Roman"/>
      <w:b/>
      <w:kern w:val="28"/>
      <w:sz w:val="24"/>
      <w:szCs w:val="20"/>
      <w:lang w:val="en-US" w:eastAsia="ko-KR"/>
    </w:rPr>
  </w:style>
  <w:style w:type="paragraph" w:styleId="Title">
    <w:name w:val="Title"/>
    <w:basedOn w:val="Normal"/>
    <w:link w:val="TitleChar"/>
    <w:autoRedefine/>
    <w:qFormat/>
    <w:rsid w:val="00F77C2A"/>
    <w:pPr>
      <w:widowControl w:val="0"/>
      <w:autoSpaceDE w:val="0"/>
      <w:autoSpaceDN w:val="0"/>
      <w:adjustRightInd w:val="0"/>
      <w:spacing w:line="240" w:lineRule="auto"/>
      <w:jc w:val="both"/>
      <w:textAlignment w:val="baseline"/>
    </w:pPr>
    <w:rPr>
      <w:rFonts w:eastAsia="BatangChe" w:cs="Times New Roman"/>
      <w:b/>
      <w:kern w:val="28"/>
      <w:sz w:val="32"/>
      <w:szCs w:val="20"/>
      <w:lang w:val="en-US" w:eastAsia="ko-KR"/>
    </w:rPr>
  </w:style>
  <w:style w:type="character" w:customStyle="1" w:styleId="TitleChar">
    <w:name w:val="Title Char"/>
    <w:basedOn w:val="DefaultParagraphFont"/>
    <w:link w:val="Title"/>
    <w:rsid w:val="00F77C2A"/>
    <w:rPr>
      <w:rFonts w:ascii="Times New Roman" w:eastAsia="BatangChe" w:hAnsi="Times New Roman" w:cs="Times New Roman"/>
      <w:b/>
      <w:kern w:val="28"/>
      <w:sz w:val="32"/>
      <w:szCs w:val="20"/>
      <w:lang w:val="en-US" w:eastAsia="ko-KR"/>
    </w:rPr>
  </w:style>
  <w:style w:type="paragraph" w:customStyle="1" w:styleId="Addresses">
    <w:name w:val="Addresses"/>
    <w:basedOn w:val="Normal"/>
    <w:rsid w:val="007876A1"/>
    <w:pPr>
      <w:widowControl w:val="0"/>
      <w:autoSpaceDE w:val="0"/>
      <w:autoSpaceDN w:val="0"/>
      <w:adjustRightInd w:val="0"/>
      <w:spacing w:line="360" w:lineRule="auto"/>
      <w:jc w:val="center"/>
      <w:textAlignment w:val="baseline"/>
    </w:pPr>
    <w:rPr>
      <w:rFonts w:eastAsia="BatangChe" w:cs="Times New Roman"/>
      <w:i/>
      <w:szCs w:val="20"/>
      <w:lang w:val="en-US" w:eastAsia="ko-KR"/>
    </w:rPr>
  </w:style>
  <w:style w:type="paragraph" w:customStyle="1" w:styleId="Body0">
    <w:name w:val="Body"/>
    <w:basedOn w:val="Normal"/>
    <w:rsid w:val="007876A1"/>
    <w:pPr>
      <w:widowControl w:val="0"/>
      <w:autoSpaceDE w:val="0"/>
      <w:autoSpaceDN w:val="0"/>
      <w:adjustRightInd w:val="0"/>
      <w:spacing w:line="360" w:lineRule="auto"/>
      <w:ind w:firstLine="340"/>
      <w:jc w:val="both"/>
      <w:textAlignment w:val="baseline"/>
    </w:pPr>
    <w:rPr>
      <w:rFonts w:eastAsia="BatangChe" w:cs="Times New Roman"/>
      <w:szCs w:val="20"/>
      <w:lang w:val="en-US" w:eastAsia="ko-KR"/>
    </w:rPr>
  </w:style>
  <w:style w:type="paragraph" w:styleId="ListParagraph">
    <w:name w:val="List Paragraph"/>
    <w:basedOn w:val="Normal"/>
    <w:uiPriority w:val="34"/>
    <w:qFormat/>
    <w:rsid w:val="00CF5809"/>
    <w:pPr>
      <w:spacing w:after="200" w:line="276" w:lineRule="auto"/>
      <w:ind w:left="720"/>
      <w:contextualSpacing/>
    </w:pPr>
    <w:rPr>
      <w:rFonts w:ascii="Calibri" w:eastAsia="Calibri" w:hAnsi="Calibri" w:cs="Arial"/>
      <w:sz w:val="22"/>
    </w:rPr>
  </w:style>
  <w:style w:type="character" w:customStyle="1" w:styleId="hps">
    <w:name w:val="hps"/>
    <w:basedOn w:val="DefaultParagraphFont"/>
    <w:rsid w:val="00CF5809"/>
  </w:style>
  <w:style w:type="character" w:customStyle="1" w:styleId="fontstyle01">
    <w:name w:val="fontstyle01"/>
    <w:basedOn w:val="DefaultParagraphFont"/>
    <w:rsid w:val="00766C85"/>
    <w:rPr>
      <w:rFonts w:ascii="RotisSansSerif" w:hAnsi="RotisSansSerif" w:hint="default"/>
      <w:b w:val="0"/>
      <w:bCs w:val="0"/>
      <w:i w:val="0"/>
      <w:iCs w:val="0"/>
      <w:color w:val="013775"/>
      <w:sz w:val="52"/>
      <w:szCs w:val="52"/>
    </w:rPr>
  </w:style>
  <w:style w:type="character" w:styleId="Hyperlink">
    <w:name w:val="Hyperlink"/>
    <w:basedOn w:val="DefaultParagraphFont"/>
    <w:uiPriority w:val="99"/>
    <w:semiHidden/>
    <w:unhideWhenUsed/>
    <w:rsid w:val="004D39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9807">
      <w:bodyDiv w:val="1"/>
      <w:marLeft w:val="0"/>
      <w:marRight w:val="0"/>
      <w:marTop w:val="0"/>
      <w:marBottom w:val="0"/>
      <w:divBdr>
        <w:top w:val="none" w:sz="0" w:space="0" w:color="auto"/>
        <w:left w:val="none" w:sz="0" w:space="0" w:color="auto"/>
        <w:bottom w:val="none" w:sz="0" w:space="0" w:color="auto"/>
        <w:right w:val="none" w:sz="0" w:space="0" w:color="auto"/>
      </w:divBdr>
      <w:divsChild>
        <w:div w:id="978461456">
          <w:marLeft w:val="0"/>
          <w:marRight w:val="0"/>
          <w:marTop w:val="0"/>
          <w:marBottom w:val="0"/>
          <w:divBdr>
            <w:top w:val="none" w:sz="0" w:space="0" w:color="auto"/>
            <w:left w:val="none" w:sz="0" w:space="0" w:color="auto"/>
            <w:bottom w:val="none" w:sz="0" w:space="0" w:color="auto"/>
            <w:right w:val="none" w:sz="0" w:space="0" w:color="auto"/>
          </w:divBdr>
        </w:div>
        <w:div w:id="872036187">
          <w:marLeft w:val="0"/>
          <w:marRight w:val="0"/>
          <w:marTop w:val="0"/>
          <w:marBottom w:val="0"/>
          <w:divBdr>
            <w:top w:val="none" w:sz="0" w:space="0" w:color="auto"/>
            <w:left w:val="none" w:sz="0" w:space="0" w:color="auto"/>
            <w:bottom w:val="none" w:sz="0" w:space="0" w:color="auto"/>
            <w:right w:val="none" w:sz="0" w:space="0" w:color="auto"/>
          </w:divBdr>
        </w:div>
        <w:div w:id="1107196422">
          <w:marLeft w:val="0"/>
          <w:marRight w:val="0"/>
          <w:marTop w:val="0"/>
          <w:marBottom w:val="0"/>
          <w:divBdr>
            <w:top w:val="none" w:sz="0" w:space="0" w:color="auto"/>
            <w:left w:val="none" w:sz="0" w:space="0" w:color="auto"/>
            <w:bottom w:val="none" w:sz="0" w:space="0" w:color="auto"/>
            <w:right w:val="none" w:sz="0" w:space="0" w:color="auto"/>
          </w:divBdr>
        </w:div>
        <w:div w:id="1935900191">
          <w:marLeft w:val="0"/>
          <w:marRight w:val="0"/>
          <w:marTop w:val="0"/>
          <w:marBottom w:val="0"/>
          <w:divBdr>
            <w:top w:val="none" w:sz="0" w:space="0" w:color="auto"/>
            <w:left w:val="none" w:sz="0" w:space="0" w:color="auto"/>
            <w:bottom w:val="none" w:sz="0" w:space="0" w:color="auto"/>
            <w:right w:val="none" w:sz="0" w:space="0" w:color="auto"/>
          </w:divBdr>
        </w:div>
        <w:div w:id="228351692">
          <w:marLeft w:val="0"/>
          <w:marRight w:val="0"/>
          <w:marTop w:val="0"/>
          <w:marBottom w:val="0"/>
          <w:divBdr>
            <w:top w:val="none" w:sz="0" w:space="0" w:color="auto"/>
            <w:left w:val="none" w:sz="0" w:space="0" w:color="auto"/>
            <w:bottom w:val="none" w:sz="0" w:space="0" w:color="auto"/>
            <w:right w:val="none" w:sz="0" w:space="0" w:color="auto"/>
          </w:divBdr>
        </w:div>
        <w:div w:id="1595212349">
          <w:marLeft w:val="0"/>
          <w:marRight w:val="0"/>
          <w:marTop w:val="0"/>
          <w:marBottom w:val="0"/>
          <w:divBdr>
            <w:top w:val="none" w:sz="0" w:space="0" w:color="auto"/>
            <w:left w:val="none" w:sz="0" w:space="0" w:color="auto"/>
            <w:bottom w:val="none" w:sz="0" w:space="0" w:color="auto"/>
            <w:right w:val="none" w:sz="0" w:space="0" w:color="auto"/>
          </w:divBdr>
        </w:div>
        <w:div w:id="1992060565">
          <w:marLeft w:val="0"/>
          <w:marRight w:val="0"/>
          <w:marTop w:val="0"/>
          <w:marBottom w:val="0"/>
          <w:divBdr>
            <w:top w:val="none" w:sz="0" w:space="0" w:color="auto"/>
            <w:left w:val="none" w:sz="0" w:space="0" w:color="auto"/>
            <w:bottom w:val="none" w:sz="0" w:space="0" w:color="auto"/>
            <w:right w:val="none" w:sz="0" w:space="0" w:color="auto"/>
          </w:divBdr>
        </w:div>
        <w:div w:id="1841652747">
          <w:marLeft w:val="0"/>
          <w:marRight w:val="0"/>
          <w:marTop w:val="0"/>
          <w:marBottom w:val="0"/>
          <w:divBdr>
            <w:top w:val="none" w:sz="0" w:space="0" w:color="auto"/>
            <w:left w:val="none" w:sz="0" w:space="0" w:color="auto"/>
            <w:bottom w:val="none" w:sz="0" w:space="0" w:color="auto"/>
            <w:right w:val="none" w:sz="0" w:space="0" w:color="auto"/>
          </w:divBdr>
        </w:div>
        <w:div w:id="507985476">
          <w:marLeft w:val="0"/>
          <w:marRight w:val="0"/>
          <w:marTop w:val="0"/>
          <w:marBottom w:val="0"/>
          <w:divBdr>
            <w:top w:val="none" w:sz="0" w:space="0" w:color="auto"/>
            <w:left w:val="none" w:sz="0" w:space="0" w:color="auto"/>
            <w:bottom w:val="none" w:sz="0" w:space="0" w:color="auto"/>
            <w:right w:val="none" w:sz="0" w:space="0" w:color="auto"/>
          </w:divBdr>
        </w:div>
        <w:div w:id="1334340430">
          <w:marLeft w:val="0"/>
          <w:marRight w:val="0"/>
          <w:marTop w:val="0"/>
          <w:marBottom w:val="0"/>
          <w:divBdr>
            <w:top w:val="none" w:sz="0" w:space="0" w:color="auto"/>
            <w:left w:val="none" w:sz="0" w:space="0" w:color="auto"/>
            <w:bottom w:val="none" w:sz="0" w:space="0" w:color="auto"/>
            <w:right w:val="none" w:sz="0" w:space="0" w:color="auto"/>
          </w:divBdr>
        </w:div>
        <w:div w:id="1201237622">
          <w:marLeft w:val="0"/>
          <w:marRight w:val="0"/>
          <w:marTop w:val="0"/>
          <w:marBottom w:val="0"/>
          <w:divBdr>
            <w:top w:val="none" w:sz="0" w:space="0" w:color="auto"/>
            <w:left w:val="none" w:sz="0" w:space="0" w:color="auto"/>
            <w:bottom w:val="none" w:sz="0" w:space="0" w:color="auto"/>
            <w:right w:val="none" w:sz="0" w:space="0" w:color="auto"/>
          </w:divBdr>
        </w:div>
        <w:div w:id="1016494487">
          <w:marLeft w:val="0"/>
          <w:marRight w:val="0"/>
          <w:marTop w:val="0"/>
          <w:marBottom w:val="0"/>
          <w:divBdr>
            <w:top w:val="none" w:sz="0" w:space="0" w:color="auto"/>
            <w:left w:val="none" w:sz="0" w:space="0" w:color="auto"/>
            <w:bottom w:val="none" w:sz="0" w:space="0" w:color="auto"/>
            <w:right w:val="none" w:sz="0" w:space="0" w:color="auto"/>
          </w:divBdr>
        </w:div>
        <w:div w:id="1097142326">
          <w:marLeft w:val="0"/>
          <w:marRight w:val="0"/>
          <w:marTop w:val="0"/>
          <w:marBottom w:val="0"/>
          <w:divBdr>
            <w:top w:val="none" w:sz="0" w:space="0" w:color="auto"/>
            <w:left w:val="none" w:sz="0" w:space="0" w:color="auto"/>
            <w:bottom w:val="none" w:sz="0" w:space="0" w:color="auto"/>
            <w:right w:val="none" w:sz="0" w:space="0" w:color="auto"/>
          </w:divBdr>
        </w:div>
        <w:div w:id="1649090109">
          <w:marLeft w:val="0"/>
          <w:marRight w:val="0"/>
          <w:marTop w:val="0"/>
          <w:marBottom w:val="0"/>
          <w:divBdr>
            <w:top w:val="none" w:sz="0" w:space="0" w:color="auto"/>
            <w:left w:val="none" w:sz="0" w:space="0" w:color="auto"/>
            <w:bottom w:val="none" w:sz="0" w:space="0" w:color="auto"/>
            <w:right w:val="none" w:sz="0" w:space="0" w:color="auto"/>
          </w:divBdr>
        </w:div>
        <w:div w:id="502086183">
          <w:marLeft w:val="0"/>
          <w:marRight w:val="0"/>
          <w:marTop w:val="0"/>
          <w:marBottom w:val="0"/>
          <w:divBdr>
            <w:top w:val="none" w:sz="0" w:space="0" w:color="auto"/>
            <w:left w:val="none" w:sz="0" w:space="0" w:color="auto"/>
            <w:bottom w:val="none" w:sz="0" w:space="0" w:color="auto"/>
            <w:right w:val="none" w:sz="0" w:space="0" w:color="auto"/>
          </w:divBdr>
        </w:div>
        <w:div w:id="2015642085">
          <w:marLeft w:val="0"/>
          <w:marRight w:val="0"/>
          <w:marTop w:val="0"/>
          <w:marBottom w:val="0"/>
          <w:divBdr>
            <w:top w:val="none" w:sz="0" w:space="0" w:color="auto"/>
            <w:left w:val="none" w:sz="0" w:space="0" w:color="auto"/>
            <w:bottom w:val="none" w:sz="0" w:space="0" w:color="auto"/>
            <w:right w:val="none" w:sz="0" w:space="0" w:color="auto"/>
          </w:divBdr>
        </w:div>
      </w:divsChild>
    </w:div>
    <w:div w:id="173154344">
      <w:bodyDiv w:val="1"/>
      <w:marLeft w:val="0"/>
      <w:marRight w:val="0"/>
      <w:marTop w:val="0"/>
      <w:marBottom w:val="0"/>
      <w:divBdr>
        <w:top w:val="none" w:sz="0" w:space="0" w:color="auto"/>
        <w:left w:val="none" w:sz="0" w:space="0" w:color="auto"/>
        <w:bottom w:val="none" w:sz="0" w:space="0" w:color="auto"/>
        <w:right w:val="none" w:sz="0" w:space="0" w:color="auto"/>
      </w:divBdr>
    </w:div>
    <w:div w:id="805273044">
      <w:bodyDiv w:val="1"/>
      <w:marLeft w:val="0"/>
      <w:marRight w:val="0"/>
      <w:marTop w:val="0"/>
      <w:marBottom w:val="0"/>
      <w:divBdr>
        <w:top w:val="none" w:sz="0" w:space="0" w:color="auto"/>
        <w:left w:val="none" w:sz="0" w:space="0" w:color="auto"/>
        <w:bottom w:val="none" w:sz="0" w:space="0" w:color="auto"/>
        <w:right w:val="none" w:sz="0" w:space="0" w:color="auto"/>
      </w:divBdr>
      <w:divsChild>
        <w:div w:id="2136368820">
          <w:marLeft w:val="0"/>
          <w:marRight w:val="0"/>
          <w:marTop w:val="0"/>
          <w:marBottom w:val="0"/>
          <w:divBdr>
            <w:top w:val="none" w:sz="0" w:space="0" w:color="auto"/>
            <w:left w:val="none" w:sz="0" w:space="0" w:color="auto"/>
            <w:bottom w:val="none" w:sz="0" w:space="0" w:color="auto"/>
            <w:right w:val="none" w:sz="0" w:space="0" w:color="auto"/>
          </w:divBdr>
        </w:div>
        <w:div w:id="865289846">
          <w:marLeft w:val="0"/>
          <w:marRight w:val="0"/>
          <w:marTop w:val="0"/>
          <w:marBottom w:val="0"/>
          <w:divBdr>
            <w:top w:val="none" w:sz="0" w:space="0" w:color="auto"/>
            <w:left w:val="none" w:sz="0" w:space="0" w:color="auto"/>
            <w:bottom w:val="none" w:sz="0" w:space="0" w:color="auto"/>
            <w:right w:val="none" w:sz="0" w:space="0" w:color="auto"/>
          </w:divBdr>
        </w:div>
        <w:div w:id="1158418835">
          <w:marLeft w:val="0"/>
          <w:marRight w:val="0"/>
          <w:marTop w:val="0"/>
          <w:marBottom w:val="0"/>
          <w:divBdr>
            <w:top w:val="none" w:sz="0" w:space="0" w:color="auto"/>
            <w:left w:val="none" w:sz="0" w:space="0" w:color="auto"/>
            <w:bottom w:val="none" w:sz="0" w:space="0" w:color="auto"/>
            <w:right w:val="none" w:sz="0" w:space="0" w:color="auto"/>
          </w:divBdr>
        </w:div>
        <w:div w:id="953563712">
          <w:marLeft w:val="0"/>
          <w:marRight w:val="0"/>
          <w:marTop w:val="0"/>
          <w:marBottom w:val="0"/>
          <w:divBdr>
            <w:top w:val="none" w:sz="0" w:space="0" w:color="auto"/>
            <w:left w:val="none" w:sz="0" w:space="0" w:color="auto"/>
            <w:bottom w:val="none" w:sz="0" w:space="0" w:color="auto"/>
            <w:right w:val="none" w:sz="0" w:space="0" w:color="auto"/>
          </w:divBdr>
        </w:div>
      </w:divsChild>
    </w:div>
    <w:div w:id="1188720581">
      <w:bodyDiv w:val="1"/>
      <w:marLeft w:val="0"/>
      <w:marRight w:val="0"/>
      <w:marTop w:val="0"/>
      <w:marBottom w:val="0"/>
      <w:divBdr>
        <w:top w:val="none" w:sz="0" w:space="0" w:color="auto"/>
        <w:left w:val="none" w:sz="0" w:space="0" w:color="auto"/>
        <w:bottom w:val="none" w:sz="0" w:space="0" w:color="auto"/>
        <w:right w:val="none" w:sz="0" w:space="0" w:color="auto"/>
      </w:divBdr>
      <w:divsChild>
        <w:div w:id="906915828">
          <w:marLeft w:val="0"/>
          <w:marRight w:val="0"/>
          <w:marTop w:val="0"/>
          <w:marBottom w:val="0"/>
          <w:divBdr>
            <w:top w:val="none" w:sz="0" w:space="0" w:color="auto"/>
            <w:left w:val="none" w:sz="0" w:space="0" w:color="auto"/>
            <w:bottom w:val="none" w:sz="0" w:space="0" w:color="auto"/>
            <w:right w:val="none" w:sz="0" w:space="0" w:color="auto"/>
          </w:divBdr>
        </w:div>
        <w:div w:id="2100441965">
          <w:marLeft w:val="0"/>
          <w:marRight w:val="0"/>
          <w:marTop w:val="0"/>
          <w:marBottom w:val="0"/>
          <w:divBdr>
            <w:top w:val="none" w:sz="0" w:space="0" w:color="auto"/>
            <w:left w:val="none" w:sz="0" w:space="0" w:color="auto"/>
            <w:bottom w:val="none" w:sz="0" w:space="0" w:color="auto"/>
            <w:right w:val="none" w:sz="0" w:space="0" w:color="auto"/>
          </w:divBdr>
        </w:div>
        <w:div w:id="1817650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20C67-D6F0-46D0-B8A4-F1070361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5</Pages>
  <Words>7835</Words>
  <Characters>44664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JKMA_unand</dc:creator>
  <cp:lastModifiedBy>Windows User</cp:lastModifiedBy>
  <cp:revision>18</cp:revision>
  <cp:lastPrinted>2017-05-26T06:48:00Z</cp:lastPrinted>
  <dcterms:created xsi:type="dcterms:W3CDTF">2017-09-05T00:23:00Z</dcterms:created>
  <dcterms:modified xsi:type="dcterms:W3CDTF">2017-09-06T07:28:00Z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d99353ec-10de-30cd-8a2b-9631ffa73d0f</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