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F36" w:rsidRPr="00A13752" w:rsidRDefault="003C0F36" w:rsidP="003C0F36">
      <w:pPr>
        <w:jc w:val="center"/>
        <w:rPr>
          <w:rFonts w:ascii="Times New Roman" w:hAnsi="Times New Roman" w:cs="Times New Roman"/>
          <w:b/>
          <w:bCs/>
          <w:sz w:val="24"/>
          <w:szCs w:val="24"/>
        </w:rPr>
      </w:pPr>
      <w:r w:rsidRPr="00A13752">
        <w:rPr>
          <w:rFonts w:ascii="Times New Roman" w:hAnsi="Times New Roman" w:cs="Times New Roman"/>
          <w:b/>
          <w:i/>
          <w:noProof/>
          <w:sz w:val="24"/>
          <w:szCs w:val="24"/>
          <w:lang w:eastAsia="id-ID"/>
        </w:rPr>
        <w:drawing>
          <wp:inline distT="0" distB="0" distL="0" distR="0">
            <wp:extent cx="1112520" cy="144907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12520" cy="1449070"/>
                    </a:xfrm>
                    <a:prstGeom prst="rect">
                      <a:avLst/>
                    </a:prstGeom>
                    <a:noFill/>
                    <a:ln w="9525">
                      <a:noFill/>
                      <a:miter lim="800000"/>
                      <a:headEnd/>
                      <a:tailEnd/>
                    </a:ln>
                  </pic:spPr>
                </pic:pic>
              </a:graphicData>
            </a:graphic>
          </wp:inline>
        </w:drawing>
      </w:r>
    </w:p>
    <w:p w:rsidR="003C0F36" w:rsidRPr="00A13752" w:rsidRDefault="003C0F36" w:rsidP="003C0F36">
      <w:pPr>
        <w:spacing w:after="0"/>
        <w:jc w:val="center"/>
        <w:rPr>
          <w:rFonts w:ascii="Times New Roman" w:hAnsi="Times New Roman" w:cs="Times New Roman"/>
          <w:b/>
          <w:bCs/>
          <w:sz w:val="24"/>
          <w:szCs w:val="24"/>
        </w:rPr>
      </w:pPr>
    </w:p>
    <w:p w:rsidR="003C0F36" w:rsidRPr="00A13752" w:rsidRDefault="003C0F36" w:rsidP="003C0F36">
      <w:pPr>
        <w:spacing w:after="0"/>
        <w:jc w:val="center"/>
        <w:rPr>
          <w:rFonts w:ascii="Times New Roman" w:hAnsi="Times New Roman" w:cs="Times New Roman"/>
          <w:b/>
          <w:bCs/>
          <w:sz w:val="24"/>
          <w:szCs w:val="24"/>
        </w:rPr>
      </w:pPr>
      <w:r w:rsidRPr="00A13752">
        <w:rPr>
          <w:rFonts w:ascii="Times New Roman" w:hAnsi="Times New Roman" w:cs="Times New Roman"/>
          <w:b/>
          <w:bCs/>
          <w:sz w:val="24"/>
          <w:szCs w:val="24"/>
        </w:rPr>
        <w:t>LAPORAN AKHIR</w:t>
      </w:r>
      <w:r w:rsidR="00890C68">
        <w:rPr>
          <w:rFonts w:ascii="Times New Roman" w:hAnsi="Times New Roman" w:cs="Times New Roman"/>
          <w:b/>
          <w:bCs/>
          <w:sz w:val="24"/>
          <w:szCs w:val="24"/>
        </w:rPr>
        <w:t xml:space="preserve"> PENELITIAN</w:t>
      </w:r>
    </w:p>
    <w:p w:rsidR="003C0F36" w:rsidRPr="00A13752" w:rsidRDefault="003C0F36" w:rsidP="003C0F36">
      <w:pPr>
        <w:spacing w:after="0"/>
        <w:jc w:val="center"/>
        <w:rPr>
          <w:rFonts w:ascii="Times New Roman" w:hAnsi="Times New Roman" w:cs="Times New Roman"/>
          <w:b/>
          <w:bCs/>
          <w:sz w:val="24"/>
          <w:szCs w:val="24"/>
        </w:rPr>
      </w:pPr>
      <w:r w:rsidRPr="00A13752">
        <w:rPr>
          <w:rFonts w:ascii="Times New Roman" w:hAnsi="Times New Roman" w:cs="Times New Roman"/>
          <w:b/>
          <w:bCs/>
          <w:sz w:val="24"/>
          <w:szCs w:val="24"/>
        </w:rPr>
        <w:t>SKIM RISET DASAR (RD) DOSEN FAKULTAS PERTANIAN</w:t>
      </w:r>
    </w:p>
    <w:p w:rsidR="003C0F36" w:rsidRPr="00A13752" w:rsidRDefault="003C0F36" w:rsidP="003C0F36">
      <w:pPr>
        <w:jc w:val="center"/>
        <w:rPr>
          <w:rFonts w:ascii="Times New Roman" w:hAnsi="Times New Roman" w:cs="Times New Roman"/>
          <w:b/>
          <w:bCs/>
          <w:sz w:val="24"/>
          <w:szCs w:val="24"/>
        </w:rPr>
      </w:pPr>
    </w:p>
    <w:p w:rsidR="003C0F36" w:rsidRPr="00A13752" w:rsidRDefault="003C0F36" w:rsidP="003C0F36">
      <w:pPr>
        <w:jc w:val="center"/>
        <w:rPr>
          <w:rFonts w:ascii="Times New Roman" w:hAnsi="Times New Roman" w:cs="Times New Roman"/>
          <w:b/>
          <w:bCs/>
          <w:sz w:val="24"/>
          <w:szCs w:val="24"/>
        </w:rPr>
      </w:pPr>
    </w:p>
    <w:p w:rsidR="003C0F36" w:rsidRPr="00A13752" w:rsidRDefault="003C0F36" w:rsidP="003C0F36">
      <w:pPr>
        <w:jc w:val="center"/>
        <w:rPr>
          <w:rFonts w:ascii="Times New Roman" w:hAnsi="Times New Roman" w:cs="Times New Roman"/>
          <w:sz w:val="24"/>
          <w:szCs w:val="24"/>
        </w:rPr>
      </w:pPr>
      <w:r w:rsidRPr="00A13752">
        <w:rPr>
          <w:rFonts w:ascii="Times New Roman" w:hAnsi="Times New Roman" w:cs="Times New Roman"/>
          <w:b/>
          <w:bCs/>
          <w:sz w:val="24"/>
          <w:szCs w:val="24"/>
        </w:rPr>
        <w:t xml:space="preserve">ANALISIS KEBIJAKAN PENGEMBANGAN INDUSTRI KECIL DAN MENENGAH (IKM) KOPI DI PEMERINTAH DAERAH KABUPATEN SOLOK </w:t>
      </w:r>
    </w:p>
    <w:p w:rsidR="003C0F36" w:rsidRPr="00A13752" w:rsidRDefault="003C0F36" w:rsidP="003C0F36">
      <w:pPr>
        <w:jc w:val="center"/>
        <w:rPr>
          <w:rFonts w:ascii="Times New Roman" w:hAnsi="Times New Roman" w:cs="Times New Roman"/>
          <w:sz w:val="24"/>
          <w:szCs w:val="24"/>
        </w:rPr>
      </w:pPr>
    </w:p>
    <w:p w:rsidR="003C0F36" w:rsidRPr="00A13752" w:rsidRDefault="003C0F36" w:rsidP="003C0F36">
      <w:pPr>
        <w:jc w:val="center"/>
        <w:rPr>
          <w:rFonts w:ascii="Times New Roman" w:hAnsi="Times New Roman" w:cs="Times New Roman"/>
          <w:sz w:val="24"/>
          <w:szCs w:val="24"/>
        </w:rPr>
      </w:pPr>
      <w:r w:rsidRPr="00A13752">
        <w:rPr>
          <w:rFonts w:ascii="Times New Roman" w:hAnsi="Times New Roman" w:cs="Times New Roman"/>
          <w:sz w:val="24"/>
          <w:szCs w:val="24"/>
        </w:rPr>
        <w:t>TIM PENELITI:</w:t>
      </w:r>
    </w:p>
    <w:p w:rsidR="003C0F36" w:rsidRPr="00A13752" w:rsidRDefault="003C0F36" w:rsidP="003C0F36">
      <w:pPr>
        <w:spacing w:after="0" w:line="240" w:lineRule="auto"/>
        <w:ind w:left="720" w:firstLine="720"/>
        <w:rPr>
          <w:rFonts w:ascii="Times New Roman" w:hAnsi="Times New Roman" w:cs="Times New Roman"/>
          <w:sz w:val="24"/>
          <w:szCs w:val="24"/>
        </w:rPr>
      </w:pPr>
      <w:r w:rsidRPr="00A13752">
        <w:rPr>
          <w:rFonts w:ascii="Times New Roman" w:hAnsi="Times New Roman" w:cs="Times New Roman"/>
          <w:sz w:val="24"/>
          <w:szCs w:val="24"/>
        </w:rPr>
        <w:t>Mahdi, SP, M.Si, Ph.D</w:t>
      </w:r>
      <w:r w:rsidRPr="00A13752">
        <w:rPr>
          <w:rFonts w:ascii="Times New Roman" w:hAnsi="Times New Roman" w:cs="Times New Roman"/>
          <w:sz w:val="24"/>
          <w:szCs w:val="24"/>
        </w:rPr>
        <w:tab/>
        <w:t xml:space="preserve">Ketua Peneliti </w:t>
      </w:r>
      <w:r w:rsidRPr="00A13752">
        <w:rPr>
          <w:rFonts w:ascii="Times New Roman" w:hAnsi="Times New Roman" w:cs="Times New Roman"/>
          <w:sz w:val="24"/>
          <w:szCs w:val="24"/>
        </w:rPr>
        <w:tab/>
      </w:r>
      <w:r w:rsidRPr="00A13752">
        <w:rPr>
          <w:rFonts w:ascii="Times New Roman" w:hAnsi="Times New Roman" w:cs="Times New Roman"/>
          <w:sz w:val="24"/>
          <w:szCs w:val="24"/>
        </w:rPr>
        <w:tab/>
        <w:t>(0010047108)</w:t>
      </w:r>
    </w:p>
    <w:p w:rsidR="003C0F36" w:rsidRPr="00A13752" w:rsidRDefault="003C0F36" w:rsidP="003C0F36">
      <w:pPr>
        <w:spacing w:after="0" w:line="240" w:lineRule="auto"/>
        <w:ind w:left="720" w:firstLine="720"/>
        <w:rPr>
          <w:rFonts w:ascii="Times New Roman" w:hAnsi="Times New Roman" w:cs="Times New Roman"/>
          <w:sz w:val="24"/>
          <w:szCs w:val="24"/>
        </w:rPr>
      </w:pPr>
      <w:r w:rsidRPr="00A13752">
        <w:rPr>
          <w:rFonts w:ascii="Times New Roman" w:hAnsi="Times New Roman" w:cs="Times New Roman"/>
          <w:sz w:val="24"/>
          <w:szCs w:val="24"/>
        </w:rPr>
        <w:t xml:space="preserve">Rian Hidayat, SP, MM </w:t>
      </w:r>
      <w:r w:rsidRPr="00A13752">
        <w:rPr>
          <w:rFonts w:ascii="Times New Roman" w:hAnsi="Times New Roman" w:cs="Times New Roman"/>
          <w:sz w:val="24"/>
          <w:szCs w:val="24"/>
        </w:rPr>
        <w:tab/>
        <w:t>Anggota Peneliti</w:t>
      </w:r>
      <w:r w:rsidRPr="00A13752">
        <w:rPr>
          <w:rFonts w:ascii="Times New Roman" w:hAnsi="Times New Roman" w:cs="Times New Roman"/>
          <w:sz w:val="24"/>
          <w:szCs w:val="24"/>
        </w:rPr>
        <w:tab/>
        <w:t>(1011108202)</w:t>
      </w:r>
    </w:p>
    <w:p w:rsidR="003C0F36" w:rsidRPr="00A13752" w:rsidRDefault="003C0F36" w:rsidP="003C0F36">
      <w:pPr>
        <w:spacing w:after="0" w:line="240" w:lineRule="auto"/>
        <w:ind w:left="720" w:firstLine="720"/>
        <w:rPr>
          <w:rFonts w:ascii="Times New Roman" w:hAnsi="Times New Roman" w:cs="Times New Roman"/>
          <w:sz w:val="24"/>
          <w:szCs w:val="24"/>
        </w:rPr>
      </w:pPr>
      <w:r w:rsidRPr="00A13752">
        <w:rPr>
          <w:rFonts w:ascii="Times New Roman" w:hAnsi="Times New Roman" w:cs="Times New Roman"/>
          <w:sz w:val="24"/>
          <w:szCs w:val="24"/>
        </w:rPr>
        <w:t xml:space="preserve">Lora Triana, SP, MM </w:t>
      </w:r>
      <w:r w:rsidRPr="00A13752">
        <w:rPr>
          <w:rFonts w:ascii="Times New Roman" w:hAnsi="Times New Roman" w:cs="Times New Roman"/>
          <w:sz w:val="24"/>
          <w:szCs w:val="24"/>
        </w:rPr>
        <w:tab/>
      </w:r>
      <w:r w:rsidRPr="00A13752">
        <w:rPr>
          <w:rFonts w:ascii="Times New Roman" w:hAnsi="Times New Roman" w:cs="Times New Roman"/>
          <w:sz w:val="24"/>
          <w:szCs w:val="24"/>
        </w:rPr>
        <w:tab/>
        <w:t>Anggota Peneliti</w:t>
      </w:r>
      <w:r w:rsidRPr="00A13752">
        <w:rPr>
          <w:rFonts w:ascii="Times New Roman" w:hAnsi="Times New Roman" w:cs="Times New Roman"/>
          <w:sz w:val="24"/>
          <w:szCs w:val="24"/>
        </w:rPr>
        <w:tab/>
        <w:t>(0004068005)</w:t>
      </w:r>
    </w:p>
    <w:p w:rsidR="003C0F36" w:rsidRPr="00A13752" w:rsidRDefault="003C0F36" w:rsidP="003C0F36">
      <w:pPr>
        <w:spacing w:after="0" w:line="240" w:lineRule="auto"/>
        <w:ind w:left="720" w:firstLine="720"/>
        <w:rPr>
          <w:rFonts w:ascii="Times New Roman" w:hAnsi="Times New Roman" w:cs="Times New Roman"/>
          <w:sz w:val="24"/>
          <w:szCs w:val="24"/>
        </w:rPr>
      </w:pPr>
      <w:r w:rsidRPr="00A13752">
        <w:rPr>
          <w:rFonts w:ascii="Times New Roman" w:hAnsi="Times New Roman" w:cs="Times New Roman"/>
          <w:sz w:val="24"/>
          <w:szCs w:val="24"/>
        </w:rPr>
        <w:t xml:space="preserve">Tasya Amalia Fauzul </w:t>
      </w:r>
      <w:r w:rsidRPr="00A13752">
        <w:rPr>
          <w:rFonts w:ascii="Times New Roman" w:hAnsi="Times New Roman" w:cs="Times New Roman"/>
          <w:sz w:val="24"/>
          <w:szCs w:val="24"/>
        </w:rPr>
        <w:tab/>
      </w:r>
      <w:r w:rsidRPr="00A13752">
        <w:rPr>
          <w:rFonts w:ascii="Times New Roman" w:hAnsi="Times New Roman" w:cs="Times New Roman"/>
          <w:sz w:val="24"/>
          <w:szCs w:val="24"/>
        </w:rPr>
        <w:tab/>
        <w:t>Mahasiswa</w:t>
      </w:r>
      <w:r w:rsidRPr="00A13752">
        <w:rPr>
          <w:rFonts w:ascii="Times New Roman" w:hAnsi="Times New Roman" w:cs="Times New Roman"/>
          <w:sz w:val="24"/>
          <w:szCs w:val="24"/>
        </w:rPr>
        <w:tab/>
      </w:r>
      <w:r w:rsidRPr="00A13752">
        <w:rPr>
          <w:rFonts w:ascii="Times New Roman" w:hAnsi="Times New Roman" w:cs="Times New Roman"/>
          <w:sz w:val="24"/>
          <w:szCs w:val="24"/>
        </w:rPr>
        <w:tab/>
        <w:t>(1710222032)</w:t>
      </w:r>
    </w:p>
    <w:p w:rsidR="003C0F36" w:rsidRPr="00A13752" w:rsidRDefault="003C0F36" w:rsidP="003C0F36">
      <w:pPr>
        <w:spacing w:after="0" w:line="240" w:lineRule="auto"/>
        <w:ind w:left="720" w:firstLine="720"/>
        <w:rPr>
          <w:rFonts w:ascii="Times New Roman" w:hAnsi="Times New Roman" w:cs="Times New Roman"/>
          <w:sz w:val="24"/>
          <w:szCs w:val="24"/>
        </w:rPr>
      </w:pPr>
      <w:r w:rsidRPr="00A13752">
        <w:rPr>
          <w:rFonts w:ascii="Times New Roman" w:hAnsi="Times New Roman" w:cs="Times New Roman"/>
          <w:sz w:val="24"/>
          <w:szCs w:val="24"/>
        </w:rPr>
        <w:t>Maharani</w:t>
      </w:r>
      <w:r w:rsidRPr="00A13752">
        <w:rPr>
          <w:rFonts w:ascii="Times New Roman" w:hAnsi="Times New Roman" w:cs="Times New Roman"/>
          <w:sz w:val="24"/>
          <w:szCs w:val="24"/>
        </w:rPr>
        <w:tab/>
      </w:r>
      <w:r w:rsidRPr="00A13752">
        <w:rPr>
          <w:rFonts w:ascii="Times New Roman" w:hAnsi="Times New Roman" w:cs="Times New Roman"/>
          <w:sz w:val="24"/>
          <w:szCs w:val="24"/>
        </w:rPr>
        <w:tab/>
      </w:r>
      <w:r w:rsidRPr="00A13752">
        <w:rPr>
          <w:rFonts w:ascii="Times New Roman" w:hAnsi="Times New Roman" w:cs="Times New Roman"/>
          <w:sz w:val="24"/>
          <w:szCs w:val="24"/>
        </w:rPr>
        <w:tab/>
        <w:t>Mahasiswa</w:t>
      </w:r>
      <w:r w:rsidRPr="00A13752">
        <w:rPr>
          <w:rFonts w:ascii="Times New Roman" w:hAnsi="Times New Roman" w:cs="Times New Roman"/>
          <w:sz w:val="24"/>
          <w:szCs w:val="24"/>
        </w:rPr>
        <w:tab/>
      </w:r>
      <w:r w:rsidRPr="00A13752">
        <w:rPr>
          <w:rFonts w:ascii="Times New Roman" w:hAnsi="Times New Roman" w:cs="Times New Roman"/>
          <w:sz w:val="24"/>
          <w:szCs w:val="24"/>
        </w:rPr>
        <w:tab/>
        <w:t>(</w:t>
      </w:r>
      <w:hyperlink r:id="rId8" w:history="1">
        <w:r w:rsidRPr="00A13752">
          <w:rPr>
            <w:rStyle w:val="Hyperlink"/>
            <w:rFonts w:ascii="Times New Roman" w:hAnsi="Times New Roman" w:cs="Times New Roman"/>
            <w:color w:val="auto"/>
            <w:sz w:val="24"/>
            <w:szCs w:val="24"/>
            <w:u w:val="none"/>
          </w:rPr>
          <w:t>1710221024</w:t>
        </w:r>
      </w:hyperlink>
      <w:r w:rsidRPr="00A13752">
        <w:rPr>
          <w:rFonts w:ascii="Times New Roman" w:hAnsi="Times New Roman" w:cs="Times New Roman"/>
          <w:sz w:val="24"/>
          <w:szCs w:val="24"/>
        </w:rPr>
        <w:t>)</w:t>
      </w:r>
    </w:p>
    <w:p w:rsidR="003C0F36" w:rsidRPr="00A13752" w:rsidRDefault="003C0F36" w:rsidP="003C0F36">
      <w:pPr>
        <w:jc w:val="center"/>
        <w:rPr>
          <w:rFonts w:ascii="Times New Roman" w:hAnsi="Times New Roman" w:cs="Times New Roman"/>
          <w:sz w:val="24"/>
          <w:szCs w:val="24"/>
        </w:rPr>
      </w:pPr>
    </w:p>
    <w:p w:rsidR="003C0F36" w:rsidRPr="00A13752" w:rsidRDefault="003C0F36" w:rsidP="003C0F36">
      <w:pPr>
        <w:jc w:val="center"/>
        <w:rPr>
          <w:rFonts w:ascii="Times New Roman" w:hAnsi="Times New Roman" w:cs="Times New Roman"/>
          <w:sz w:val="24"/>
          <w:szCs w:val="24"/>
        </w:rPr>
      </w:pPr>
    </w:p>
    <w:p w:rsidR="003C0F36" w:rsidRPr="00A13752" w:rsidRDefault="003C0F36" w:rsidP="003C0F36">
      <w:pPr>
        <w:jc w:val="center"/>
        <w:rPr>
          <w:rFonts w:ascii="Times New Roman" w:hAnsi="Times New Roman" w:cs="Times New Roman"/>
          <w:sz w:val="24"/>
          <w:szCs w:val="24"/>
        </w:rPr>
      </w:pPr>
    </w:p>
    <w:p w:rsidR="003C0F36" w:rsidRPr="00A13752" w:rsidRDefault="003C0F36" w:rsidP="003C0F36">
      <w:pPr>
        <w:spacing w:after="0" w:line="240" w:lineRule="auto"/>
        <w:jc w:val="center"/>
        <w:rPr>
          <w:rFonts w:ascii="Times New Roman" w:hAnsi="Times New Roman" w:cs="Times New Roman"/>
          <w:sz w:val="24"/>
          <w:szCs w:val="24"/>
        </w:rPr>
      </w:pPr>
      <w:r w:rsidRPr="00A13752">
        <w:rPr>
          <w:rFonts w:ascii="Times New Roman" w:hAnsi="Times New Roman" w:cs="Times New Roman"/>
          <w:sz w:val="24"/>
          <w:szCs w:val="24"/>
        </w:rPr>
        <w:t xml:space="preserve">Dibiayai Oleh Dana PNBP Fakultas Pertanian Universitas Andalas </w:t>
      </w:r>
    </w:p>
    <w:p w:rsidR="003C0F36" w:rsidRPr="00A13752" w:rsidRDefault="003C0F36" w:rsidP="003C0F36">
      <w:pPr>
        <w:spacing w:after="0" w:line="240" w:lineRule="auto"/>
        <w:jc w:val="center"/>
        <w:rPr>
          <w:rFonts w:ascii="Times New Roman" w:hAnsi="Times New Roman" w:cs="Times New Roman"/>
          <w:sz w:val="24"/>
          <w:szCs w:val="24"/>
        </w:rPr>
      </w:pPr>
      <w:r w:rsidRPr="00A13752">
        <w:rPr>
          <w:rFonts w:ascii="Times New Roman" w:hAnsi="Times New Roman" w:cs="Times New Roman"/>
          <w:sz w:val="24"/>
          <w:szCs w:val="24"/>
        </w:rPr>
        <w:t xml:space="preserve">Tahun Anggaran 2020, Sesuai Kontrak Dengan Kontrak Penelitian </w:t>
      </w:r>
    </w:p>
    <w:p w:rsidR="003C0F36" w:rsidRPr="00A13752" w:rsidRDefault="003C0F36" w:rsidP="003C0F36">
      <w:pPr>
        <w:spacing w:after="0" w:line="240" w:lineRule="auto"/>
        <w:jc w:val="center"/>
        <w:rPr>
          <w:rFonts w:ascii="Times New Roman" w:hAnsi="Times New Roman" w:cs="Times New Roman"/>
          <w:sz w:val="24"/>
          <w:szCs w:val="24"/>
        </w:rPr>
      </w:pPr>
      <w:r w:rsidRPr="00A13752">
        <w:rPr>
          <w:rFonts w:ascii="Times New Roman" w:hAnsi="Times New Roman" w:cs="Times New Roman"/>
          <w:sz w:val="24"/>
          <w:szCs w:val="24"/>
        </w:rPr>
        <w:t>Nomor. 01/PL/SPK/PNP/FAPERTA-Unand/2020 Tanggal 14 Mei 2020</w:t>
      </w:r>
    </w:p>
    <w:p w:rsidR="003C0F36" w:rsidRDefault="003C0F36" w:rsidP="003C0F36">
      <w:pPr>
        <w:spacing w:after="0" w:line="240" w:lineRule="auto"/>
        <w:jc w:val="center"/>
        <w:rPr>
          <w:rFonts w:ascii="Times New Roman" w:hAnsi="Times New Roman" w:cs="Times New Roman"/>
          <w:sz w:val="24"/>
          <w:szCs w:val="24"/>
        </w:rPr>
      </w:pPr>
    </w:p>
    <w:p w:rsidR="00A0752C" w:rsidRPr="00A13752" w:rsidRDefault="00A0752C" w:rsidP="003C0F36">
      <w:pPr>
        <w:spacing w:after="0" w:line="240" w:lineRule="auto"/>
        <w:jc w:val="center"/>
        <w:rPr>
          <w:rFonts w:ascii="Times New Roman" w:hAnsi="Times New Roman" w:cs="Times New Roman"/>
          <w:sz w:val="24"/>
          <w:szCs w:val="24"/>
        </w:rPr>
      </w:pPr>
    </w:p>
    <w:p w:rsidR="003C0F36" w:rsidRPr="00A13752" w:rsidRDefault="003C0F36" w:rsidP="003C0F36">
      <w:pPr>
        <w:spacing w:after="0" w:line="240" w:lineRule="auto"/>
        <w:jc w:val="center"/>
        <w:rPr>
          <w:rFonts w:ascii="Times New Roman" w:hAnsi="Times New Roman" w:cs="Times New Roman"/>
          <w:sz w:val="24"/>
          <w:szCs w:val="24"/>
        </w:rPr>
      </w:pPr>
    </w:p>
    <w:p w:rsidR="003C0F36" w:rsidRPr="00A13752" w:rsidRDefault="003C0F36" w:rsidP="003C0F36">
      <w:pPr>
        <w:spacing w:after="0" w:line="240" w:lineRule="auto"/>
        <w:jc w:val="center"/>
        <w:rPr>
          <w:rFonts w:ascii="Times New Roman" w:hAnsi="Times New Roman" w:cs="Times New Roman"/>
          <w:sz w:val="24"/>
          <w:szCs w:val="24"/>
        </w:rPr>
      </w:pPr>
    </w:p>
    <w:p w:rsidR="003C0F36" w:rsidRPr="00A13752" w:rsidRDefault="003C0F36" w:rsidP="003C0F36">
      <w:pPr>
        <w:spacing w:after="0" w:line="240" w:lineRule="auto"/>
        <w:jc w:val="center"/>
        <w:rPr>
          <w:rFonts w:ascii="Times New Roman" w:hAnsi="Times New Roman" w:cs="Times New Roman"/>
          <w:sz w:val="24"/>
          <w:szCs w:val="24"/>
        </w:rPr>
      </w:pPr>
    </w:p>
    <w:p w:rsidR="003C0F36" w:rsidRPr="00A13752" w:rsidRDefault="003C0F36" w:rsidP="003C0F36">
      <w:pPr>
        <w:spacing w:after="0" w:line="240" w:lineRule="auto"/>
        <w:jc w:val="center"/>
        <w:rPr>
          <w:rFonts w:ascii="Times New Roman" w:hAnsi="Times New Roman" w:cs="Times New Roman"/>
          <w:sz w:val="24"/>
          <w:szCs w:val="24"/>
        </w:rPr>
      </w:pPr>
    </w:p>
    <w:p w:rsidR="003C0F36" w:rsidRPr="00A13752" w:rsidRDefault="003C0F36" w:rsidP="003C0F36">
      <w:pPr>
        <w:spacing w:after="0" w:line="240" w:lineRule="auto"/>
        <w:jc w:val="center"/>
        <w:rPr>
          <w:rFonts w:ascii="Times New Roman" w:hAnsi="Times New Roman" w:cs="Times New Roman"/>
          <w:sz w:val="24"/>
          <w:szCs w:val="24"/>
        </w:rPr>
      </w:pPr>
    </w:p>
    <w:p w:rsidR="003C0F36" w:rsidRPr="00A0752C" w:rsidRDefault="003C0F36" w:rsidP="003C0F36">
      <w:pPr>
        <w:spacing w:after="0" w:line="240" w:lineRule="auto"/>
        <w:jc w:val="center"/>
        <w:rPr>
          <w:rFonts w:ascii="Times New Roman" w:hAnsi="Times New Roman" w:cs="Times New Roman"/>
          <w:sz w:val="24"/>
          <w:szCs w:val="28"/>
        </w:rPr>
      </w:pPr>
      <w:r w:rsidRPr="00A0752C">
        <w:rPr>
          <w:rFonts w:ascii="Times New Roman" w:hAnsi="Times New Roman" w:cs="Times New Roman"/>
          <w:sz w:val="24"/>
          <w:szCs w:val="28"/>
        </w:rPr>
        <w:t>PROGRAM STUDI AGRIBISNIS</w:t>
      </w:r>
    </w:p>
    <w:p w:rsidR="003C0F36" w:rsidRPr="00A0752C" w:rsidRDefault="003C0F36" w:rsidP="003C0F36">
      <w:pPr>
        <w:spacing w:after="0" w:line="240" w:lineRule="auto"/>
        <w:jc w:val="center"/>
        <w:rPr>
          <w:rFonts w:ascii="Times New Roman" w:hAnsi="Times New Roman" w:cs="Times New Roman"/>
          <w:sz w:val="24"/>
          <w:szCs w:val="28"/>
        </w:rPr>
      </w:pPr>
      <w:r w:rsidRPr="00A0752C">
        <w:rPr>
          <w:rFonts w:ascii="Times New Roman" w:hAnsi="Times New Roman" w:cs="Times New Roman"/>
          <w:sz w:val="24"/>
          <w:szCs w:val="28"/>
        </w:rPr>
        <w:t>FAKULTAS PERTANIAN</w:t>
      </w:r>
    </w:p>
    <w:p w:rsidR="003C0F36" w:rsidRPr="00A0752C" w:rsidRDefault="003C0F36" w:rsidP="003C0F36">
      <w:pPr>
        <w:spacing w:after="0" w:line="240" w:lineRule="auto"/>
        <w:jc w:val="center"/>
        <w:rPr>
          <w:rFonts w:ascii="Times New Roman" w:hAnsi="Times New Roman" w:cs="Times New Roman"/>
          <w:sz w:val="24"/>
          <w:szCs w:val="28"/>
        </w:rPr>
      </w:pPr>
      <w:r w:rsidRPr="00A0752C">
        <w:rPr>
          <w:rFonts w:ascii="Times New Roman" w:hAnsi="Times New Roman" w:cs="Times New Roman"/>
          <w:sz w:val="24"/>
          <w:szCs w:val="28"/>
        </w:rPr>
        <w:t>UNIVERSITAS ANDALAS</w:t>
      </w:r>
    </w:p>
    <w:p w:rsidR="0045783B" w:rsidRPr="00A0752C" w:rsidRDefault="003C0F36" w:rsidP="003C0F36">
      <w:pPr>
        <w:jc w:val="center"/>
        <w:rPr>
          <w:rFonts w:ascii="Times New Roman" w:hAnsi="Times New Roman" w:cs="Times New Roman"/>
          <w:szCs w:val="24"/>
        </w:rPr>
      </w:pPr>
      <w:r w:rsidRPr="00A0752C">
        <w:rPr>
          <w:rFonts w:ascii="Times New Roman" w:hAnsi="Times New Roman" w:cs="Times New Roman"/>
          <w:sz w:val="24"/>
          <w:szCs w:val="28"/>
        </w:rPr>
        <w:t>NOVEMBER 2020</w:t>
      </w:r>
    </w:p>
    <w:p w:rsidR="004F797E" w:rsidRDefault="004F797E" w:rsidP="0045783B">
      <w:pPr>
        <w:pStyle w:val="Default"/>
        <w:jc w:val="center"/>
        <w:rPr>
          <w:rFonts w:ascii="Times New Roman" w:hAnsi="Times New Roman" w:cs="Times New Roman"/>
          <w:color w:val="auto"/>
        </w:rPr>
      </w:pPr>
      <w:r>
        <w:rPr>
          <w:rFonts w:ascii="Times New Roman" w:hAnsi="Times New Roman" w:cs="Times New Roman"/>
          <w:noProof/>
          <w:color w:val="auto"/>
          <w:lang w:eastAsia="id-ID"/>
        </w:rPr>
        <w:lastRenderedPageBreak/>
        <w:drawing>
          <wp:inline distT="0" distB="0" distL="0" distR="0">
            <wp:extent cx="5460035" cy="7377415"/>
            <wp:effectExtent l="19050" t="0" r="7315" b="0"/>
            <wp:docPr id="2" name="Picture 1" descr="lembar pengesahan penelitian kebijakan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mbar pengesahan penelitian kebijakan kopi.jpg"/>
                    <pic:cNvPicPr/>
                  </pic:nvPicPr>
                  <pic:blipFill>
                    <a:blip r:embed="rId9"/>
                    <a:srcRect r="5265" b="3963"/>
                    <a:stretch>
                      <a:fillRect/>
                    </a:stretch>
                  </pic:blipFill>
                  <pic:spPr>
                    <a:xfrm>
                      <a:off x="0" y="0"/>
                      <a:ext cx="5460359" cy="7377853"/>
                    </a:xfrm>
                    <a:prstGeom prst="rect">
                      <a:avLst/>
                    </a:prstGeom>
                  </pic:spPr>
                </pic:pic>
              </a:graphicData>
            </a:graphic>
          </wp:inline>
        </w:drawing>
      </w:r>
    </w:p>
    <w:p w:rsidR="004F797E" w:rsidRDefault="004F797E" w:rsidP="0045783B">
      <w:pPr>
        <w:pStyle w:val="Default"/>
        <w:jc w:val="center"/>
        <w:rPr>
          <w:rFonts w:ascii="Times New Roman" w:hAnsi="Times New Roman" w:cs="Times New Roman"/>
          <w:color w:val="auto"/>
        </w:rPr>
      </w:pPr>
    </w:p>
    <w:p w:rsidR="004F797E" w:rsidRDefault="004F797E" w:rsidP="0045783B">
      <w:pPr>
        <w:pStyle w:val="Default"/>
        <w:jc w:val="center"/>
        <w:rPr>
          <w:rFonts w:ascii="Times New Roman" w:hAnsi="Times New Roman" w:cs="Times New Roman"/>
          <w:color w:val="auto"/>
        </w:rPr>
      </w:pPr>
    </w:p>
    <w:p w:rsidR="004F797E" w:rsidRDefault="004F797E" w:rsidP="0045783B">
      <w:pPr>
        <w:pStyle w:val="Default"/>
        <w:jc w:val="center"/>
        <w:rPr>
          <w:rFonts w:ascii="Times New Roman" w:hAnsi="Times New Roman" w:cs="Times New Roman"/>
          <w:color w:val="auto"/>
        </w:rPr>
      </w:pPr>
    </w:p>
    <w:p w:rsidR="004F797E" w:rsidRDefault="004F797E" w:rsidP="0045783B">
      <w:pPr>
        <w:pStyle w:val="Default"/>
        <w:jc w:val="center"/>
        <w:rPr>
          <w:rFonts w:ascii="Times New Roman" w:hAnsi="Times New Roman" w:cs="Times New Roman"/>
          <w:color w:val="auto"/>
        </w:rPr>
      </w:pPr>
    </w:p>
    <w:p w:rsidR="004F797E" w:rsidRDefault="004F797E" w:rsidP="0045783B">
      <w:pPr>
        <w:pStyle w:val="Default"/>
        <w:jc w:val="center"/>
        <w:rPr>
          <w:rFonts w:ascii="Times New Roman" w:hAnsi="Times New Roman" w:cs="Times New Roman"/>
          <w:color w:val="auto"/>
        </w:rPr>
      </w:pPr>
    </w:p>
    <w:p w:rsidR="004F797E" w:rsidRDefault="004F797E" w:rsidP="0045783B">
      <w:pPr>
        <w:pStyle w:val="Default"/>
        <w:jc w:val="center"/>
        <w:rPr>
          <w:rFonts w:ascii="Times New Roman" w:hAnsi="Times New Roman" w:cs="Times New Roman"/>
          <w:color w:val="auto"/>
        </w:rPr>
      </w:pPr>
    </w:p>
    <w:p w:rsidR="0045783B" w:rsidRPr="00A13752" w:rsidRDefault="0045783B" w:rsidP="0045783B">
      <w:pPr>
        <w:pStyle w:val="Default"/>
        <w:jc w:val="center"/>
        <w:rPr>
          <w:rFonts w:ascii="Times New Roman" w:hAnsi="Times New Roman" w:cs="Times New Roman"/>
          <w:color w:val="auto"/>
        </w:rPr>
      </w:pPr>
      <w:r w:rsidRPr="00A13752">
        <w:rPr>
          <w:rFonts w:ascii="Times New Roman" w:hAnsi="Times New Roman" w:cs="Times New Roman"/>
          <w:color w:val="auto"/>
        </w:rPr>
        <w:lastRenderedPageBreak/>
        <w:t>DAFTAR ISI</w:t>
      </w:r>
    </w:p>
    <w:p w:rsidR="0045783B" w:rsidRPr="00A13752" w:rsidRDefault="0045783B" w:rsidP="0045783B">
      <w:pPr>
        <w:pStyle w:val="Default"/>
        <w:rPr>
          <w:rFonts w:ascii="Times New Roman" w:hAnsi="Times New Roman" w:cs="Times New Roman"/>
          <w:color w:val="auto"/>
        </w:rPr>
      </w:pPr>
    </w:p>
    <w:p w:rsidR="0045783B" w:rsidRPr="00A13752" w:rsidRDefault="0045783B" w:rsidP="0045783B">
      <w:pPr>
        <w:pStyle w:val="Default"/>
        <w:rPr>
          <w:rFonts w:ascii="Times New Roman" w:hAnsi="Times New Roman" w:cs="Times New Roman"/>
          <w:color w:val="auto"/>
        </w:rPr>
      </w:pPr>
      <w:r w:rsidRPr="00A13752">
        <w:rPr>
          <w:rFonts w:ascii="Times New Roman" w:hAnsi="Times New Roman" w:cs="Times New Roman"/>
          <w:color w:val="auto"/>
        </w:rPr>
        <w:t>Halaman Pengesahan</w:t>
      </w:r>
      <w:r w:rsidR="005F2442">
        <w:rPr>
          <w:rFonts w:ascii="Times New Roman" w:hAnsi="Times New Roman" w:cs="Times New Roman"/>
          <w:color w:val="auto"/>
        </w:rPr>
        <w:tab/>
      </w:r>
      <w:r w:rsidR="005F2442">
        <w:rPr>
          <w:rFonts w:ascii="Times New Roman" w:hAnsi="Times New Roman" w:cs="Times New Roman"/>
          <w:color w:val="auto"/>
        </w:rPr>
        <w:tab/>
      </w:r>
      <w:r w:rsidR="005F2442">
        <w:rPr>
          <w:rFonts w:ascii="Times New Roman" w:hAnsi="Times New Roman" w:cs="Times New Roman"/>
          <w:color w:val="auto"/>
        </w:rPr>
        <w:tab/>
      </w:r>
      <w:r w:rsidR="005F2442">
        <w:rPr>
          <w:rFonts w:ascii="Times New Roman" w:hAnsi="Times New Roman" w:cs="Times New Roman"/>
          <w:color w:val="auto"/>
        </w:rPr>
        <w:tab/>
      </w:r>
      <w:r w:rsidR="005F2442">
        <w:rPr>
          <w:rFonts w:ascii="Times New Roman" w:hAnsi="Times New Roman" w:cs="Times New Roman"/>
          <w:color w:val="auto"/>
        </w:rPr>
        <w:tab/>
      </w:r>
      <w:r w:rsidR="005F2442">
        <w:rPr>
          <w:rFonts w:ascii="Times New Roman" w:hAnsi="Times New Roman" w:cs="Times New Roman"/>
          <w:color w:val="auto"/>
        </w:rPr>
        <w:tab/>
      </w:r>
      <w:r w:rsidR="005F2442">
        <w:rPr>
          <w:rFonts w:ascii="Times New Roman" w:hAnsi="Times New Roman" w:cs="Times New Roman"/>
          <w:color w:val="auto"/>
        </w:rPr>
        <w:tab/>
      </w:r>
      <w:r w:rsidR="005F2442">
        <w:rPr>
          <w:rFonts w:ascii="Times New Roman" w:hAnsi="Times New Roman" w:cs="Times New Roman"/>
          <w:color w:val="auto"/>
        </w:rPr>
        <w:tab/>
      </w:r>
      <w:r w:rsidR="005F2442">
        <w:rPr>
          <w:rFonts w:ascii="Times New Roman" w:hAnsi="Times New Roman" w:cs="Times New Roman"/>
          <w:color w:val="auto"/>
        </w:rPr>
        <w:tab/>
        <w:t>1</w:t>
      </w:r>
    </w:p>
    <w:p w:rsidR="0045783B" w:rsidRPr="00A13752" w:rsidRDefault="0045783B" w:rsidP="0045783B">
      <w:pPr>
        <w:pStyle w:val="Default"/>
        <w:rPr>
          <w:rFonts w:ascii="Times New Roman" w:hAnsi="Times New Roman" w:cs="Times New Roman"/>
          <w:color w:val="auto"/>
        </w:rPr>
      </w:pPr>
      <w:r w:rsidRPr="00A13752">
        <w:rPr>
          <w:rFonts w:ascii="Times New Roman" w:hAnsi="Times New Roman" w:cs="Times New Roman"/>
          <w:color w:val="auto"/>
        </w:rPr>
        <w:t>Daftar Isi</w:t>
      </w:r>
    </w:p>
    <w:p w:rsidR="0045783B" w:rsidRPr="00A13752" w:rsidRDefault="0045783B" w:rsidP="0045783B">
      <w:pPr>
        <w:pStyle w:val="Default"/>
        <w:rPr>
          <w:rFonts w:ascii="Times New Roman" w:hAnsi="Times New Roman" w:cs="Times New Roman"/>
          <w:color w:val="auto"/>
        </w:rPr>
      </w:pPr>
    </w:p>
    <w:p w:rsidR="0045783B" w:rsidRPr="00A13752" w:rsidRDefault="008D0AC3" w:rsidP="0045783B">
      <w:pPr>
        <w:pStyle w:val="Default"/>
        <w:numPr>
          <w:ilvl w:val="0"/>
          <w:numId w:val="15"/>
        </w:numPr>
        <w:ind w:left="426" w:hanging="426"/>
        <w:rPr>
          <w:rFonts w:ascii="Times New Roman" w:hAnsi="Times New Roman" w:cs="Times New Roman"/>
          <w:color w:val="auto"/>
        </w:rPr>
      </w:pPr>
      <w:r>
        <w:rPr>
          <w:rFonts w:ascii="Times New Roman" w:hAnsi="Times New Roman" w:cs="Times New Roman"/>
          <w:color w:val="auto"/>
        </w:rPr>
        <w:t>Pendahuluan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2</w:t>
      </w:r>
    </w:p>
    <w:p w:rsidR="0045783B" w:rsidRPr="00A13752" w:rsidRDefault="008D0AC3" w:rsidP="0045783B">
      <w:pPr>
        <w:pStyle w:val="Default"/>
        <w:numPr>
          <w:ilvl w:val="1"/>
          <w:numId w:val="15"/>
        </w:numPr>
        <w:ind w:left="426" w:hanging="426"/>
        <w:rPr>
          <w:rFonts w:ascii="Times New Roman" w:hAnsi="Times New Roman" w:cs="Times New Roman"/>
          <w:color w:val="auto"/>
        </w:rPr>
      </w:pPr>
      <w:r>
        <w:rPr>
          <w:rFonts w:ascii="Times New Roman" w:hAnsi="Times New Roman" w:cs="Times New Roman"/>
          <w:color w:val="auto"/>
        </w:rPr>
        <w:t>Latar belakang</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2</w:t>
      </w:r>
    </w:p>
    <w:p w:rsidR="0045783B" w:rsidRPr="00A13752" w:rsidRDefault="008D0AC3" w:rsidP="0045783B">
      <w:pPr>
        <w:pStyle w:val="Default"/>
        <w:ind w:left="426" w:hanging="426"/>
        <w:rPr>
          <w:rFonts w:ascii="Times New Roman" w:hAnsi="Times New Roman" w:cs="Times New Roman"/>
          <w:color w:val="auto"/>
        </w:rPr>
      </w:pPr>
      <w:r>
        <w:rPr>
          <w:rFonts w:ascii="Times New Roman" w:hAnsi="Times New Roman" w:cs="Times New Roman"/>
          <w:color w:val="auto"/>
        </w:rPr>
        <w:t>1.2</w:t>
      </w:r>
      <w:r>
        <w:rPr>
          <w:rFonts w:ascii="Times New Roman" w:hAnsi="Times New Roman" w:cs="Times New Roman"/>
          <w:color w:val="auto"/>
        </w:rPr>
        <w:tab/>
        <w:t>Tujuan penelitian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5</w:t>
      </w:r>
    </w:p>
    <w:p w:rsidR="0045783B" w:rsidRPr="00A13752" w:rsidRDefault="0045783B" w:rsidP="0045783B">
      <w:pPr>
        <w:pStyle w:val="Default"/>
        <w:ind w:left="426" w:hanging="426"/>
        <w:rPr>
          <w:rFonts w:ascii="Times New Roman" w:hAnsi="Times New Roman" w:cs="Times New Roman"/>
          <w:color w:val="auto"/>
        </w:rPr>
      </w:pPr>
    </w:p>
    <w:p w:rsidR="0045783B" w:rsidRPr="00A13752" w:rsidRDefault="008D0AC3" w:rsidP="0045783B">
      <w:pPr>
        <w:pStyle w:val="Default"/>
        <w:numPr>
          <w:ilvl w:val="0"/>
          <w:numId w:val="15"/>
        </w:numPr>
        <w:ind w:left="426" w:hanging="426"/>
        <w:rPr>
          <w:rFonts w:ascii="Times New Roman" w:hAnsi="Times New Roman" w:cs="Times New Roman"/>
          <w:color w:val="auto"/>
        </w:rPr>
      </w:pPr>
      <w:r>
        <w:rPr>
          <w:rFonts w:ascii="Times New Roman" w:hAnsi="Times New Roman" w:cs="Times New Roman"/>
          <w:color w:val="auto"/>
        </w:rPr>
        <w:t>Tinjuan Pustaka</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6</w:t>
      </w:r>
    </w:p>
    <w:p w:rsidR="0045783B" w:rsidRPr="00A13752" w:rsidRDefault="008D0AC3" w:rsidP="0045783B">
      <w:pPr>
        <w:pStyle w:val="Default"/>
        <w:numPr>
          <w:ilvl w:val="1"/>
          <w:numId w:val="15"/>
        </w:numPr>
        <w:ind w:left="426" w:hanging="426"/>
        <w:rPr>
          <w:rFonts w:ascii="Times New Roman" w:hAnsi="Times New Roman" w:cs="Times New Roman"/>
          <w:color w:val="auto"/>
        </w:rPr>
      </w:pPr>
      <w:r>
        <w:rPr>
          <w:rFonts w:ascii="Times New Roman" w:hAnsi="Times New Roman" w:cs="Times New Roman"/>
          <w:color w:val="auto"/>
        </w:rPr>
        <w:t>Analisis Kebijakan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6</w:t>
      </w:r>
    </w:p>
    <w:p w:rsidR="0045783B" w:rsidRPr="00A13752" w:rsidRDefault="0045783B" w:rsidP="0045783B">
      <w:pPr>
        <w:pStyle w:val="Default"/>
        <w:numPr>
          <w:ilvl w:val="1"/>
          <w:numId w:val="15"/>
        </w:numPr>
        <w:ind w:left="426" w:hanging="426"/>
        <w:rPr>
          <w:rFonts w:ascii="Times New Roman" w:hAnsi="Times New Roman" w:cs="Times New Roman"/>
          <w:color w:val="auto"/>
        </w:rPr>
      </w:pPr>
      <w:r w:rsidRPr="00A13752">
        <w:rPr>
          <w:rFonts w:ascii="Times New Roman" w:hAnsi="Times New Roman" w:cs="Times New Roman"/>
          <w:color w:val="auto"/>
        </w:rPr>
        <w:t xml:space="preserve">Industri </w:t>
      </w:r>
      <w:r w:rsidR="008D0AC3">
        <w:rPr>
          <w:rFonts w:ascii="Times New Roman" w:hAnsi="Times New Roman" w:cs="Times New Roman"/>
          <w:color w:val="auto"/>
        </w:rPr>
        <w:t>Kecil dan Menengah (IKM)</w:t>
      </w:r>
      <w:r w:rsidR="008D0AC3">
        <w:rPr>
          <w:rFonts w:ascii="Times New Roman" w:hAnsi="Times New Roman" w:cs="Times New Roman"/>
          <w:color w:val="auto"/>
        </w:rPr>
        <w:tab/>
      </w:r>
      <w:r w:rsidR="008D0AC3">
        <w:rPr>
          <w:rFonts w:ascii="Times New Roman" w:hAnsi="Times New Roman" w:cs="Times New Roman"/>
          <w:color w:val="auto"/>
        </w:rPr>
        <w:tab/>
      </w:r>
      <w:r w:rsidR="008D0AC3">
        <w:rPr>
          <w:rFonts w:ascii="Times New Roman" w:hAnsi="Times New Roman" w:cs="Times New Roman"/>
          <w:color w:val="auto"/>
        </w:rPr>
        <w:tab/>
      </w:r>
      <w:r w:rsidR="008D0AC3">
        <w:rPr>
          <w:rFonts w:ascii="Times New Roman" w:hAnsi="Times New Roman" w:cs="Times New Roman"/>
          <w:color w:val="auto"/>
        </w:rPr>
        <w:tab/>
      </w:r>
      <w:r w:rsidR="008D0AC3">
        <w:rPr>
          <w:rFonts w:ascii="Times New Roman" w:hAnsi="Times New Roman" w:cs="Times New Roman"/>
          <w:color w:val="auto"/>
        </w:rPr>
        <w:tab/>
      </w:r>
      <w:r w:rsidR="008D0AC3">
        <w:rPr>
          <w:rFonts w:ascii="Times New Roman" w:hAnsi="Times New Roman" w:cs="Times New Roman"/>
          <w:color w:val="auto"/>
        </w:rPr>
        <w:tab/>
        <w:t>7</w:t>
      </w:r>
    </w:p>
    <w:p w:rsidR="0045783B" w:rsidRPr="00A13752" w:rsidRDefault="0045783B" w:rsidP="0045783B">
      <w:pPr>
        <w:pStyle w:val="Default"/>
        <w:ind w:left="1440"/>
        <w:rPr>
          <w:rFonts w:ascii="Times New Roman" w:hAnsi="Times New Roman" w:cs="Times New Roman"/>
          <w:color w:val="auto"/>
        </w:rPr>
      </w:pPr>
    </w:p>
    <w:p w:rsidR="0045783B" w:rsidRPr="00A13752" w:rsidRDefault="008D0AC3" w:rsidP="0045783B">
      <w:pPr>
        <w:pStyle w:val="Default"/>
        <w:numPr>
          <w:ilvl w:val="0"/>
          <w:numId w:val="15"/>
        </w:numPr>
        <w:ind w:left="426" w:hanging="426"/>
        <w:rPr>
          <w:rFonts w:ascii="Times New Roman" w:hAnsi="Times New Roman" w:cs="Times New Roman"/>
          <w:color w:val="auto"/>
        </w:rPr>
      </w:pPr>
      <w:r>
        <w:rPr>
          <w:rFonts w:ascii="Times New Roman" w:hAnsi="Times New Roman" w:cs="Times New Roman"/>
          <w:color w:val="auto"/>
        </w:rPr>
        <w:t>Metode Penelitian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11</w:t>
      </w:r>
    </w:p>
    <w:p w:rsidR="0045783B" w:rsidRPr="00A13752" w:rsidRDefault="0045783B" w:rsidP="0045783B">
      <w:pPr>
        <w:pStyle w:val="Default"/>
        <w:numPr>
          <w:ilvl w:val="1"/>
          <w:numId w:val="15"/>
        </w:numPr>
        <w:ind w:left="426" w:hanging="426"/>
        <w:rPr>
          <w:rFonts w:ascii="Times New Roman" w:hAnsi="Times New Roman" w:cs="Times New Roman"/>
          <w:color w:val="auto"/>
        </w:rPr>
      </w:pPr>
      <w:r w:rsidRPr="00A13752">
        <w:rPr>
          <w:rFonts w:ascii="Times New Roman" w:hAnsi="Times New Roman" w:cs="Times New Roman"/>
          <w:color w:val="auto"/>
        </w:rPr>
        <w:t>Loka</w:t>
      </w:r>
      <w:r w:rsidR="008D0AC3">
        <w:rPr>
          <w:rFonts w:ascii="Times New Roman" w:hAnsi="Times New Roman" w:cs="Times New Roman"/>
          <w:color w:val="auto"/>
        </w:rPr>
        <w:t>si dan waktu penelitian</w:t>
      </w:r>
      <w:r w:rsidR="008D0AC3">
        <w:rPr>
          <w:rFonts w:ascii="Times New Roman" w:hAnsi="Times New Roman" w:cs="Times New Roman"/>
          <w:color w:val="auto"/>
        </w:rPr>
        <w:tab/>
      </w:r>
      <w:r w:rsidR="008D0AC3">
        <w:rPr>
          <w:rFonts w:ascii="Times New Roman" w:hAnsi="Times New Roman" w:cs="Times New Roman"/>
          <w:color w:val="auto"/>
        </w:rPr>
        <w:tab/>
      </w:r>
      <w:r w:rsidR="008D0AC3">
        <w:rPr>
          <w:rFonts w:ascii="Times New Roman" w:hAnsi="Times New Roman" w:cs="Times New Roman"/>
          <w:color w:val="auto"/>
        </w:rPr>
        <w:tab/>
      </w:r>
      <w:r w:rsidR="008D0AC3">
        <w:rPr>
          <w:rFonts w:ascii="Times New Roman" w:hAnsi="Times New Roman" w:cs="Times New Roman"/>
          <w:color w:val="auto"/>
        </w:rPr>
        <w:tab/>
      </w:r>
      <w:r w:rsidR="008D0AC3">
        <w:rPr>
          <w:rFonts w:ascii="Times New Roman" w:hAnsi="Times New Roman" w:cs="Times New Roman"/>
          <w:color w:val="auto"/>
        </w:rPr>
        <w:tab/>
      </w:r>
      <w:r w:rsidR="008D0AC3">
        <w:rPr>
          <w:rFonts w:ascii="Times New Roman" w:hAnsi="Times New Roman" w:cs="Times New Roman"/>
          <w:color w:val="auto"/>
        </w:rPr>
        <w:tab/>
      </w:r>
      <w:r w:rsidR="008D0AC3">
        <w:rPr>
          <w:rFonts w:ascii="Times New Roman" w:hAnsi="Times New Roman" w:cs="Times New Roman"/>
          <w:color w:val="auto"/>
        </w:rPr>
        <w:tab/>
        <w:t>11</w:t>
      </w:r>
    </w:p>
    <w:p w:rsidR="0045783B" w:rsidRPr="00A13752" w:rsidRDefault="008D0AC3" w:rsidP="0045783B">
      <w:pPr>
        <w:pStyle w:val="Default"/>
        <w:numPr>
          <w:ilvl w:val="1"/>
          <w:numId w:val="15"/>
        </w:numPr>
        <w:ind w:left="426" w:hanging="426"/>
        <w:rPr>
          <w:rFonts w:ascii="Times New Roman" w:hAnsi="Times New Roman" w:cs="Times New Roman"/>
          <w:color w:val="auto"/>
        </w:rPr>
      </w:pPr>
      <w:r>
        <w:rPr>
          <w:rFonts w:ascii="Times New Roman" w:hAnsi="Times New Roman" w:cs="Times New Roman"/>
          <w:color w:val="auto"/>
        </w:rPr>
        <w:t>Metode penelitian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11</w:t>
      </w:r>
    </w:p>
    <w:p w:rsidR="0045783B" w:rsidRPr="00A13752" w:rsidRDefault="0045783B" w:rsidP="0045783B">
      <w:pPr>
        <w:pStyle w:val="Default"/>
        <w:numPr>
          <w:ilvl w:val="1"/>
          <w:numId w:val="15"/>
        </w:numPr>
        <w:ind w:left="426" w:hanging="426"/>
        <w:rPr>
          <w:rFonts w:ascii="Times New Roman" w:hAnsi="Times New Roman" w:cs="Times New Roman"/>
          <w:color w:val="auto"/>
        </w:rPr>
      </w:pPr>
      <w:r w:rsidRPr="00A13752">
        <w:rPr>
          <w:rFonts w:ascii="Times New Roman" w:hAnsi="Times New Roman" w:cs="Times New Roman"/>
          <w:color w:val="auto"/>
        </w:rPr>
        <w:t>Teknik pengumpulan data</w:t>
      </w:r>
      <w:r w:rsidR="008D0AC3">
        <w:rPr>
          <w:rFonts w:ascii="Times New Roman" w:hAnsi="Times New Roman" w:cs="Times New Roman"/>
          <w:color w:val="auto"/>
        </w:rPr>
        <w:tab/>
      </w:r>
      <w:r w:rsidR="008D0AC3">
        <w:rPr>
          <w:rFonts w:ascii="Times New Roman" w:hAnsi="Times New Roman" w:cs="Times New Roman"/>
          <w:color w:val="auto"/>
        </w:rPr>
        <w:tab/>
      </w:r>
      <w:r w:rsidR="008D0AC3">
        <w:rPr>
          <w:rFonts w:ascii="Times New Roman" w:hAnsi="Times New Roman" w:cs="Times New Roman"/>
          <w:color w:val="auto"/>
        </w:rPr>
        <w:tab/>
      </w:r>
      <w:r w:rsidR="008D0AC3">
        <w:rPr>
          <w:rFonts w:ascii="Times New Roman" w:hAnsi="Times New Roman" w:cs="Times New Roman"/>
          <w:color w:val="auto"/>
        </w:rPr>
        <w:tab/>
      </w:r>
      <w:r w:rsidR="008D0AC3">
        <w:rPr>
          <w:rFonts w:ascii="Times New Roman" w:hAnsi="Times New Roman" w:cs="Times New Roman"/>
          <w:color w:val="auto"/>
        </w:rPr>
        <w:tab/>
      </w:r>
      <w:r w:rsidR="008D0AC3">
        <w:rPr>
          <w:rFonts w:ascii="Times New Roman" w:hAnsi="Times New Roman" w:cs="Times New Roman"/>
          <w:color w:val="auto"/>
        </w:rPr>
        <w:tab/>
      </w:r>
      <w:r w:rsidR="008D0AC3">
        <w:rPr>
          <w:rFonts w:ascii="Times New Roman" w:hAnsi="Times New Roman" w:cs="Times New Roman"/>
          <w:color w:val="auto"/>
        </w:rPr>
        <w:tab/>
        <w:t>11</w:t>
      </w:r>
    </w:p>
    <w:p w:rsidR="0045783B" w:rsidRPr="00A13752" w:rsidRDefault="008D0AC3" w:rsidP="0045783B">
      <w:pPr>
        <w:pStyle w:val="Default"/>
        <w:numPr>
          <w:ilvl w:val="1"/>
          <w:numId w:val="15"/>
        </w:numPr>
        <w:ind w:left="426" w:hanging="426"/>
        <w:rPr>
          <w:rFonts w:ascii="Times New Roman" w:hAnsi="Times New Roman" w:cs="Times New Roman"/>
          <w:color w:val="auto"/>
        </w:rPr>
      </w:pPr>
      <w:r>
        <w:rPr>
          <w:rFonts w:ascii="Times New Roman" w:hAnsi="Times New Roman" w:cs="Times New Roman"/>
          <w:color w:val="auto"/>
        </w:rPr>
        <w:t>Variabel yang diamati</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12</w:t>
      </w:r>
    </w:p>
    <w:p w:rsidR="0045783B" w:rsidRPr="00A13752" w:rsidRDefault="008D0AC3" w:rsidP="0045783B">
      <w:pPr>
        <w:pStyle w:val="Default"/>
        <w:numPr>
          <w:ilvl w:val="1"/>
          <w:numId w:val="15"/>
        </w:numPr>
        <w:ind w:left="426" w:hanging="426"/>
        <w:rPr>
          <w:rFonts w:ascii="Times New Roman" w:hAnsi="Times New Roman" w:cs="Times New Roman"/>
          <w:color w:val="auto"/>
        </w:rPr>
      </w:pPr>
      <w:r>
        <w:rPr>
          <w:rFonts w:ascii="Times New Roman" w:hAnsi="Times New Roman" w:cs="Times New Roman"/>
          <w:color w:val="auto"/>
        </w:rPr>
        <w:t>Analisis data</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12</w:t>
      </w:r>
    </w:p>
    <w:p w:rsidR="0045783B" w:rsidRPr="00A13752" w:rsidRDefault="0045783B" w:rsidP="0045783B">
      <w:pPr>
        <w:pStyle w:val="Default"/>
        <w:ind w:left="426"/>
        <w:rPr>
          <w:rFonts w:ascii="Times New Roman" w:hAnsi="Times New Roman" w:cs="Times New Roman"/>
          <w:color w:val="auto"/>
        </w:rPr>
      </w:pPr>
    </w:p>
    <w:p w:rsidR="0045783B" w:rsidRPr="00A13752" w:rsidRDefault="00890C68" w:rsidP="0045783B">
      <w:pPr>
        <w:pStyle w:val="Default"/>
        <w:numPr>
          <w:ilvl w:val="0"/>
          <w:numId w:val="15"/>
        </w:numPr>
        <w:ind w:left="426" w:hanging="426"/>
        <w:rPr>
          <w:rFonts w:ascii="Times New Roman" w:hAnsi="Times New Roman" w:cs="Times New Roman"/>
          <w:color w:val="auto"/>
        </w:rPr>
      </w:pPr>
      <w:r>
        <w:rPr>
          <w:rFonts w:ascii="Times New Roman" w:hAnsi="Times New Roman" w:cs="Times New Roman"/>
          <w:color w:val="auto"/>
        </w:rPr>
        <w:t>Hasil Penelitian</w:t>
      </w:r>
      <w:r w:rsidR="0045783B" w:rsidRPr="00A13752">
        <w:rPr>
          <w:rFonts w:ascii="Times New Roman" w:hAnsi="Times New Roman" w:cs="Times New Roman"/>
          <w:color w:val="auto"/>
        </w:rPr>
        <w:tab/>
      </w:r>
      <w:r w:rsidR="0045783B" w:rsidRPr="00A13752">
        <w:rPr>
          <w:rFonts w:ascii="Times New Roman" w:hAnsi="Times New Roman" w:cs="Times New Roman"/>
          <w:color w:val="auto"/>
        </w:rPr>
        <w:tab/>
      </w:r>
      <w:r w:rsidR="0045783B" w:rsidRPr="00A13752">
        <w:rPr>
          <w:rFonts w:ascii="Times New Roman" w:hAnsi="Times New Roman" w:cs="Times New Roman"/>
          <w:color w:val="auto"/>
        </w:rPr>
        <w:tab/>
      </w:r>
      <w:r w:rsidR="0045783B" w:rsidRPr="00A13752">
        <w:rPr>
          <w:rFonts w:ascii="Times New Roman" w:hAnsi="Times New Roman" w:cs="Times New Roman"/>
          <w:color w:val="auto"/>
        </w:rPr>
        <w:tab/>
      </w:r>
      <w:r w:rsidR="0045783B" w:rsidRPr="00A13752">
        <w:rPr>
          <w:rFonts w:ascii="Times New Roman" w:hAnsi="Times New Roman" w:cs="Times New Roman"/>
          <w:color w:val="auto"/>
        </w:rPr>
        <w:tab/>
      </w:r>
      <w:r w:rsidR="0045783B" w:rsidRPr="00A13752">
        <w:rPr>
          <w:rFonts w:ascii="Times New Roman" w:hAnsi="Times New Roman" w:cs="Times New Roman"/>
          <w:color w:val="auto"/>
        </w:rPr>
        <w:tab/>
      </w:r>
      <w:r w:rsidR="0045783B" w:rsidRPr="00A13752">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8D0AC3">
        <w:rPr>
          <w:rFonts w:ascii="Times New Roman" w:hAnsi="Times New Roman" w:cs="Times New Roman"/>
          <w:color w:val="auto"/>
        </w:rPr>
        <w:t>13</w:t>
      </w:r>
    </w:p>
    <w:p w:rsidR="00F95555" w:rsidRDefault="004174C3" w:rsidP="0045783B">
      <w:pPr>
        <w:pStyle w:val="Default"/>
        <w:numPr>
          <w:ilvl w:val="1"/>
          <w:numId w:val="15"/>
        </w:numPr>
        <w:ind w:left="426" w:hanging="426"/>
        <w:rPr>
          <w:rFonts w:ascii="Times New Roman" w:hAnsi="Times New Roman" w:cs="Times New Roman"/>
          <w:color w:val="auto"/>
        </w:rPr>
      </w:pPr>
      <w:r w:rsidRPr="00A13752">
        <w:rPr>
          <w:rFonts w:ascii="Times New Roman" w:hAnsi="Times New Roman" w:cs="Times New Roman"/>
          <w:color w:val="auto"/>
        </w:rPr>
        <w:t xml:space="preserve">Kebijakan Pengembangan Industri Kecil dan Menengah (IKM) Kopi </w:t>
      </w:r>
    </w:p>
    <w:p w:rsidR="008D0AC3" w:rsidRDefault="004174C3" w:rsidP="008D0AC3">
      <w:pPr>
        <w:pStyle w:val="Default"/>
        <w:ind w:left="426"/>
        <w:rPr>
          <w:rFonts w:ascii="Times New Roman" w:hAnsi="Times New Roman" w:cs="Times New Roman"/>
          <w:color w:val="auto"/>
        </w:rPr>
      </w:pPr>
      <w:r w:rsidRPr="00A13752">
        <w:rPr>
          <w:rFonts w:ascii="Times New Roman" w:hAnsi="Times New Roman" w:cs="Times New Roman"/>
          <w:color w:val="auto"/>
        </w:rPr>
        <w:t>di Kabupaten Solok</w:t>
      </w:r>
      <w:r w:rsidR="00302908">
        <w:rPr>
          <w:rFonts w:ascii="Times New Roman" w:hAnsi="Times New Roman" w:cs="Times New Roman"/>
          <w:color w:val="auto"/>
        </w:rPr>
        <w:tab/>
      </w:r>
      <w:r w:rsidR="00F95555">
        <w:rPr>
          <w:rFonts w:ascii="Times New Roman" w:hAnsi="Times New Roman" w:cs="Times New Roman"/>
          <w:color w:val="auto"/>
        </w:rPr>
        <w:tab/>
      </w:r>
      <w:r w:rsidR="008D0AC3">
        <w:rPr>
          <w:rFonts w:ascii="Times New Roman" w:hAnsi="Times New Roman" w:cs="Times New Roman"/>
          <w:color w:val="auto"/>
        </w:rPr>
        <w:tab/>
      </w:r>
      <w:r w:rsidR="008D0AC3">
        <w:rPr>
          <w:rFonts w:ascii="Times New Roman" w:hAnsi="Times New Roman" w:cs="Times New Roman"/>
          <w:color w:val="auto"/>
        </w:rPr>
        <w:tab/>
      </w:r>
      <w:r w:rsidR="008D0AC3">
        <w:rPr>
          <w:rFonts w:ascii="Times New Roman" w:hAnsi="Times New Roman" w:cs="Times New Roman"/>
          <w:color w:val="auto"/>
        </w:rPr>
        <w:tab/>
      </w:r>
      <w:r w:rsidR="008D0AC3">
        <w:rPr>
          <w:rFonts w:ascii="Times New Roman" w:hAnsi="Times New Roman" w:cs="Times New Roman"/>
          <w:color w:val="auto"/>
        </w:rPr>
        <w:tab/>
      </w:r>
      <w:r w:rsidR="008D0AC3">
        <w:rPr>
          <w:rFonts w:ascii="Times New Roman" w:hAnsi="Times New Roman" w:cs="Times New Roman"/>
          <w:color w:val="auto"/>
        </w:rPr>
        <w:tab/>
      </w:r>
      <w:r w:rsidR="008D0AC3">
        <w:rPr>
          <w:rFonts w:ascii="Times New Roman" w:hAnsi="Times New Roman" w:cs="Times New Roman"/>
          <w:color w:val="auto"/>
        </w:rPr>
        <w:tab/>
        <w:t>13</w:t>
      </w:r>
    </w:p>
    <w:p w:rsidR="008D0AC3" w:rsidRDefault="008D0AC3" w:rsidP="008D0AC3">
      <w:pPr>
        <w:pStyle w:val="Default"/>
        <w:rPr>
          <w:rFonts w:ascii="Times New Roman" w:hAnsi="Times New Roman" w:cs="Times New Roman"/>
          <w:color w:val="auto"/>
        </w:rPr>
      </w:pPr>
      <w:r>
        <w:rPr>
          <w:rFonts w:ascii="Times New Roman" w:hAnsi="Times New Roman" w:cs="Times New Roman"/>
          <w:color w:val="auto"/>
        </w:rPr>
        <w:t xml:space="preserve">4.2  </w:t>
      </w:r>
      <w:r w:rsidR="00925EE8" w:rsidRPr="00A13752">
        <w:rPr>
          <w:rFonts w:ascii="Times New Roman" w:hAnsi="Times New Roman" w:cs="Times New Roman"/>
          <w:color w:val="auto"/>
        </w:rPr>
        <w:t xml:space="preserve">Gagasan Kebijakan pengembangan Industri Kecil dan Menengah (IKM) </w:t>
      </w:r>
    </w:p>
    <w:p w:rsidR="0045783B" w:rsidRPr="00A13752" w:rsidRDefault="00925EE8" w:rsidP="008D0AC3">
      <w:pPr>
        <w:pStyle w:val="Default"/>
        <w:ind w:left="426"/>
        <w:rPr>
          <w:rFonts w:ascii="Times New Roman" w:hAnsi="Times New Roman" w:cs="Times New Roman"/>
          <w:color w:val="auto"/>
        </w:rPr>
      </w:pPr>
      <w:r w:rsidRPr="00A13752">
        <w:rPr>
          <w:rFonts w:ascii="Times New Roman" w:hAnsi="Times New Roman" w:cs="Times New Roman"/>
          <w:color w:val="auto"/>
        </w:rPr>
        <w:t xml:space="preserve">Kopi </w:t>
      </w:r>
      <w:r w:rsidR="008D0AC3">
        <w:rPr>
          <w:rFonts w:ascii="Times New Roman" w:hAnsi="Times New Roman" w:cs="Times New Roman"/>
          <w:color w:val="auto"/>
        </w:rPr>
        <w:t xml:space="preserve"> </w:t>
      </w:r>
      <w:r w:rsidRPr="00A13752">
        <w:rPr>
          <w:rFonts w:ascii="Times New Roman" w:hAnsi="Times New Roman" w:cs="Times New Roman"/>
          <w:color w:val="auto"/>
        </w:rPr>
        <w:t>di  Kabupaten Solok</w:t>
      </w:r>
      <w:r w:rsidR="00302908">
        <w:rPr>
          <w:rFonts w:ascii="Times New Roman" w:hAnsi="Times New Roman" w:cs="Times New Roman"/>
          <w:color w:val="auto"/>
        </w:rPr>
        <w:tab/>
      </w:r>
      <w:r w:rsidR="008D0AC3">
        <w:rPr>
          <w:rFonts w:ascii="Times New Roman" w:hAnsi="Times New Roman" w:cs="Times New Roman"/>
          <w:color w:val="auto"/>
        </w:rPr>
        <w:t xml:space="preserve">  </w:t>
      </w:r>
      <w:r w:rsidR="008D0AC3">
        <w:rPr>
          <w:rFonts w:ascii="Times New Roman" w:hAnsi="Times New Roman" w:cs="Times New Roman"/>
          <w:color w:val="auto"/>
        </w:rPr>
        <w:tab/>
      </w:r>
      <w:r w:rsidR="008D0AC3">
        <w:rPr>
          <w:rFonts w:ascii="Times New Roman" w:hAnsi="Times New Roman" w:cs="Times New Roman"/>
          <w:color w:val="auto"/>
        </w:rPr>
        <w:tab/>
      </w:r>
      <w:r w:rsidR="008D0AC3">
        <w:rPr>
          <w:rFonts w:ascii="Times New Roman" w:hAnsi="Times New Roman" w:cs="Times New Roman"/>
          <w:color w:val="auto"/>
        </w:rPr>
        <w:tab/>
      </w:r>
      <w:r w:rsidR="008D0AC3">
        <w:rPr>
          <w:rFonts w:ascii="Times New Roman" w:hAnsi="Times New Roman" w:cs="Times New Roman"/>
          <w:color w:val="auto"/>
        </w:rPr>
        <w:tab/>
      </w:r>
      <w:r w:rsidR="008D0AC3">
        <w:rPr>
          <w:rFonts w:ascii="Times New Roman" w:hAnsi="Times New Roman" w:cs="Times New Roman"/>
          <w:color w:val="auto"/>
        </w:rPr>
        <w:tab/>
        <w:t xml:space="preserve">            17 </w:t>
      </w:r>
      <w:r w:rsidR="008D0AC3">
        <w:rPr>
          <w:rFonts w:ascii="Times New Roman" w:hAnsi="Times New Roman" w:cs="Times New Roman"/>
          <w:color w:val="auto"/>
        </w:rPr>
        <w:tab/>
      </w:r>
      <w:r w:rsidR="00F95555">
        <w:rPr>
          <w:rFonts w:ascii="Times New Roman" w:hAnsi="Times New Roman" w:cs="Times New Roman"/>
          <w:color w:val="auto"/>
        </w:rPr>
        <w:tab/>
      </w:r>
      <w:r w:rsidR="00F95555">
        <w:rPr>
          <w:rFonts w:ascii="Times New Roman" w:hAnsi="Times New Roman" w:cs="Times New Roman"/>
          <w:color w:val="auto"/>
        </w:rPr>
        <w:tab/>
      </w:r>
      <w:r w:rsidR="00F95555">
        <w:rPr>
          <w:rFonts w:ascii="Times New Roman" w:hAnsi="Times New Roman" w:cs="Times New Roman"/>
          <w:color w:val="auto"/>
        </w:rPr>
        <w:tab/>
      </w:r>
      <w:r w:rsidR="00F95555">
        <w:rPr>
          <w:rFonts w:ascii="Times New Roman" w:hAnsi="Times New Roman" w:cs="Times New Roman"/>
          <w:color w:val="auto"/>
        </w:rPr>
        <w:tab/>
      </w:r>
      <w:r w:rsidR="00F95555">
        <w:rPr>
          <w:rFonts w:ascii="Times New Roman" w:hAnsi="Times New Roman" w:cs="Times New Roman"/>
          <w:color w:val="auto"/>
        </w:rPr>
        <w:tab/>
      </w:r>
      <w:r w:rsidR="00F95555">
        <w:rPr>
          <w:rFonts w:ascii="Times New Roman" w:hAnsi="Times New Roman" w:cs="Times New Roman"/>
          <w:color w:val="auto"/>
        </w:rPr>
        <w:tab/>
      </w:r>
      <w:r w:rsidR="00F95555">
        <w:rPr>
          <w:rFonts w:ascii="Times New Roman" w:hAnsi="Times New Roman" w:cs="Times New Roman"/>
          <w:color w:val="auto"/>
        </w:rPr>
        <w:tab/>
      </w:r>
      <w:r w:rsidR="00F95555">
        <w:rPr>
          <w:rFonts w:ascii="Times New Roman" w:hAnsi="Times New Roman" w:cs="Times New Roman"/>
          <w:color w:val="auto"/>
        </w:rPr>
        <w:tab/>
      </w:r>
      <w:r w:rsidR="00F95555">
        <w:rPr>
          <w:rFonts w:ascii="Times New Roman" w:hAnsi="Times New Roman" w:cs="Times New Roman"/>
          <w:color w:val="auto"/>
        </w:rPr>
        <w:tab/>
      </w:r>
    </w:p>
    <w:p w:rsidR="0045783B" w:rsidRPr="00A13752" w:rsidRDefault="0045783B" w:rsidP="0045783B">
      <w:pPr>
        <w:pStyle w:val="Default"/>
        <w:rPr>
          <w:rFonts w:ascii="Times New Roman" w:hAnsi="Times New Roman" w:cs="Times New Roman"/>
          <w:color w:val="auto"/>
        </w:rPr>
      </w:pPr>
      <w:r w:rsidRPr="00A13752">
        <w:rPr>
          <w:rFonts w:ascii="Times New Roman" w:hAnsi="Times New Roman" w:cs="Times New Roman"/>
          <w:color w:val="auto"/>
        </w:rPr>
        <w:t>Daftar Pustaka</w:t>
      </w:r>
    </w:p>
    <w:p w:rsidR="0045783B" w:rsidRPr="00A13752" w:rsidRDefault="005C486F" w:rsidP="0045783B">
      <w:pPr>
        <w:pStyle w:val="Default"/>
        <w:rPr>
          <w:rFonts w:ascii="Times New Roman" w:hAnsi="Times New Roman" w:cs="Times New Roman"/>
          <w:color w:val="auto"/>
        </w:rPr>
      </w:pPr>
      <w:r>
        <w:rPr>
          <w:rFonts w:ascii="Times New Roman" w:hAnsi="Times New Roman" w:cs="Times New Roman"/>
          <w:color w:val="auto"/>
        </w:rPr>
        <w:t>Lampiran</w:t>
      </w:r>
    </w:p>
    <w:p w:rsidR="0045783B" w:rsidRPr="00A13752" w:rsidRDefault="0045783B" w:rsidP="0045783B">
      <w:pPr>
        <w:pStyle w:val="Default"/>
        <w:jc w:val="center"/>
        <w:rPr>
          <w:rFonts w:ascii="Times New Roman" w:hAnsi="Times New Roman" w:cs="Times New Roman"/>
          <w:b/>
          <w:bCs/>
          <w:color w:val="auto"/>
        </w:rPr>
      </w:pPr>
    </w:p>
    <w:p w:rsidR="0045783B" w:rsidRPr="00A13752" w:rsidRDefault="0045783B" w:rsidP="0045783B">
      <w:pPr>
        <w:rPr>
          <w:rFonts w:ascii="Times New Roman" w:hAnsi="Times New Roman" w:cs="Times New Roman"/>
          <w:sz w:val="24"/>
          <w:szCs w:val="24"/>
        </w:rPr>
      </w:pPr>
    </w:p>
    <w:p w:rsidR="0045783B" w:rsidRPr="00A13752" w:rsidRDefault="0045783B" w:rsidP="0045783B">
      <w:pPr>
        <w:rPr>
          <w:rFonts w:ascii="Times New Roman" w:hAnsi="Times New Roman" w:cs="Times New Roman"/>
          <w:sz w:val="24"/>
          <w:szCs w:val="24"/>
        </w:rPr>
      </w:pPr>
    </w:p>
    <w:p w:rsidR="0045783B" w:rsidRPr="00A13752" w:rsidRDefault="0045783B" w:rsidP="0045783B">
      <w:pPr>
        <w:rPr>
          <w:rFonts w:ascii="Times New Roman" w:hAnsi="Times New Roman" w:cs="Times New Roman"/>
          <w:sz w:val="24"/>
          <w:szCs w:val="24"/>
        </w:rPr>
      </w:pPr>
    </w:p>
    <w:p w:rsidR="0045783B" w:rsidRPr="00A13752" w:rsidRDefault="0045783B" w:rsidP="0045783B">
      <w:pPr>
        <w:rPr>
          <w:rFonts w:ascii="Times New Roman" w:hAnsi="Times New Roman" w:cs="Times New Roman"/>
          <w:sz w:val="24"/>
          <w:szCs w:val="24"/>
        </w:rPr>
      </w:pPr>
    </w:p>
    <w:p w:rsidR="0045783B" w:rsidRPr="00A13752" w:rsidRDefault="0045783B" w:rsidP="0045783B">
      <w:pPr>
        <w:rPr>
          <w:rFonts w:ascii="Times New Roman" w:hAnsi="Times New Roman" w:cs="Times New Roman"/>
          <w:sz w:val="24"/>
          <w:szCs w:val="24"/>
        </w:rPr>
      </w:pPr>
    </w:p>
    <w:p w:rsidR="0045783B" w:rsidRPr="00A13752" w:rsidRDefault="0045783B" w:rsidP="0045783B">
      <w:pPr>
        <w:rPr>
          <w:rFonts w:ascii="Times New Roman" w:hAnsi="Times New Roman" w:cs="Times New Roman"/>
          <w:sz w:val="24"/>
          <w:szCs w:val="24"/>
        </w:rPr>
      </w:pPr>
    </w:p>
    <w:p w:rsidR="0045783B" w:rsidRPr="00A13752" w:rsidRDefault="0045783B" w:rsidP="0045783B">
      <w:pPr>
        <w:rPr>
          <w:rFonts w:ascii="Times New Roman" w:hAnsi="Times New Roman" w:cs="Times New Roman"/>
          <w:sz w:val="24"/>
          <w:szCs w:val="24"/>
        </w:rPr>
      </w:pPr>
    </w:p>
    <w:p w:rsidR="0045783B" w:rsidRPr="00A13752" w:rsidRDefault="0045783B" w:rsidP="0045783B">
      <w:pPr>
        <w:rPr>
          <w:rFonts w:ascii="Times New Roman" w:hAnsi="Times New Roman" w:cs="Times New Roman"/>
          <w:sz w:val="24"/>
          <w:szCs w:val="24"/>
        </w:rPr>
      </w:pPr>
    </w:p>
    <w:p w:rsidR="0045783B" w:rsidRDefault="0045783B" w:rsidP="0045783B">
      <w:pPr>
        <w:rPr>
          <w:rFonts w:ascii="Times New Roman" w:hAnsi="Times New Roman" w:cs="Times New Roman"/>
          <w:sz w:val="24"/>
          <w:szCs w:val="24"/>
        </w:rPr>
      </w:pPr>
    </w:p>
    <w:p w:rsidR="00440897" w:rsidRPr="00A13752" w:rsidRDefault="00440897" w:rsidP="0045783B">
      <w:pPr>
        <w:rPr>
          <w:rFonts w:ascii="Times New Roman" w:hAnsi="Times New Roman" w:cs="Times New Roman"/>
          <w:sz w:val="24"/>
          <w:szCs w:val="24"/>
        </w:rPr>
      </w:pPr>
    </w:p>
    <w:p w:rsidR="0045783B" w:rsidRPr="00A13752" w:rsidRDefault="0045783B" w:rsidP="0045783B">
      <w:pPr>
        <w:pStyle w:val="ListParagraph"/>
        <w:numPr>
          <w:ilvl w:val="0"/>
          <w:numId w:val="13"/>
        </w:numPr>
        <w:spacing w:after="0" w:line="240" w:lineRule="auto"/>
        <w:jc w:val="center"/>
        <w:rPr>
          <w:rFonts w:ascii="Times New Roman" w:hAnsi="Times New Roman" w:cs="Times New Roman"/>
          <w:b/>
          <w:sz w:val="24"/>
          <w:szCs w:val="24"/>
        </w:rPr>
      </w:pPr>
      <w:r w:rsidRPr="00A13752">
        <w:rPr>
          <w:rFonts w:ascii="Times New Roman" w:hAnsi="Times New Roman" w:cs="Times New Roman"/>
          <w:b/>
          <w:sz w:val="24"/>
          <w:szCs w:val="24"/>
        </w:rPr>
        <w:lastRenderedPageBreak/>
        <w:t>Pendahuluan</w:t>
      </w:r>
    </w:p>
    <w:p w:rsidR="0045783B" w:rsidRPr="00A13752" w:rsidRDefault="0045783B" w:rsidP="0045783B">
      <w:pPr>
        <w:pStyle w:val="ListParagraph"/>
        <w:ind w:left="1080"/>
        <w:rPr>
          <w:rFonts w:ascii="Times New Roman" w:hAnsi="Times New Roman" w:cs="Times New Roman"/>
          <w:sz w:val="24"/>
          <w:szCs w:val="24"/>
        </w:rPr>
      </w:pPr>
    </w:p>
    <w:p w:rsidR="0045783B" w:rsidRPr="00A13752" w:rsidRDefault="0045783B" w:rsidP="0045783B">
      <w:pPr>
        <w:pStyle w:val="ListParagraph"/>
        <w:numPr>
          <w:ilvl w:val="1"/>
          <w:numId w:val="13"/>
        </w:numPr>
        <w:spacing w:after="0" w:line="240" w:lineRule="auto"/>
        <w:jc w:val="both"/>
        <w:rPr>
          <w:rFonts w:ascii="Times New Roman" w:hAnsi="Times New Roman" w:cs="Times New Roman"/>
          <w:sz w:val="24"/>
          <w:szCs w:val="24"/>
        </w:rPr>
      </w:pPr>
      <w:r w:rsidRPr="00A13752">
        <w:rPr>
          <w:rFonts w:ascii="Times New Roman" w:hAnsi="Times New Roman" w:cs="Times New Roman"/>
          <w:sz w:val="24"/>
          <w:szCs w:val="24"/>
        </w:rPr>
        <w:t>Latar Belakang</w:t>
      </w:r>
    </w:p>
    <w:p w:rsidR="003C0F36" w:rsidRPr="00A13752" w:rsidRDefault="003C0F36" w:rsidP="003C0F36">
      <w:pPr>
        <w:pStyle w:val="ListParagraph"/>
        <w:spacing w:after="0" w:line="240" w:lineRule="auto"/>
        <w:jc w:val="both"/>
        <w:rPr>
          <w:rFonts w:ascii="Times New Roman" w:hAnsi="Times New Roman" w:cs="Times New Roman"/>
          <w:sz w:val="24"/>
          <w:szCs w:val="24"/>
        </w:rPr>
      </w:pPr>
    </w:p>
    <w:p w:rsidR="0045783B" w:rsidRPr="00A13752" w:rsidRDefault="0045783B" w:rsidP="00A071AD">
      <w:pPr>
        <w:autoSpaceDE w:val="0"/>
        <w:autoSpaceDN w:val="0"/>
        <w:adjustRightInd w:val="0"/>
        <w:spacing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Indonesia merupakan produsen dan juga sekaligus konsumen penting komoditas kopi di dunia. Sebagai produsen, Indonesia menempati urutan keempat dunia, setelah Brasil, Vietnam dan Kolombia dan sebagai konsumen berada dalam urutan ketujuh (ICO, 2017). Sementara itu, sebagai produk perkebunan di Indonesia, kopi berada di urutan keenam setelah kelapa sawit, karet, gula, teh, dan kakao (Kemenperin, 2017).</w:t>
      </w:r>
    </w:p>
    <w:p w:rsidR="0045783B" w:rsidRPr="00A13752" w:rsidRDefault="0045783B" w:rsidP="00A071AD">
      <w:pPr>
        <w:jc w:val="both"/>
        <w:rPr>
          <w:rFonts w:ascii="Times New Roman" w:hAnsi="Times New Roman" w:cs="Times New Roman"/>
          <w:sz w:val="24"/>
          <w:szCs w:val="24"/>
        </w:rPr>
      </w:pPr>
      <w:r w:rsidRPr="00A13752">
        <w:rPr>
          <w:rFonts w:ascii="Times New Roman" w:hAnsi="Times New Roman" w:cs="Times New Roman"/>
          <w:sz w:val="24"/>
          <w:szCs w:val="24"/>
        </w:rPr>
        <w:t>Tabel 1. Negara-Negara Produsen Kopi Di Dunia</w:t>
      </w:r>
    </w:p>
    <w:p w:rsidR="0045783B" w:rsidRPr="00A13752" w:rsidRDefault="0045783B" w:rsidP="00A071AD">
      <w:pPr>
        <w:jc w:val="both"/>
        <w:rPr>
          <w:rFonts w:ascii="Times New Roman" w:hAnsi="Times New Roman" w:cs="Times New Roman"/>
          <w:sz w:val="24"/>
          <w:szCs w:val="24"/>
        </w:rPr>
      </w:pPr>
      <w:r w:rsidRPr="00A13752">
        <w:rPr>
          <w:rFonts w:ascii="Times New Roman" w:hAnsi="Times New Roman" w:cs="Times New Roman"/>
          <w:noProof/>
          <w:sz w:val="24"/>
          <w:szCs w:val="24"/>
          <w:lang w:eastAsia="id-ID"/>
        </w:rPr>
        <w:drawing>
          <wp:inline distT="0" distB="0" distL="0" distR="0">
            <wp:extent cx="3800449" cy="2247689"/>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l="3461" t="2477" r="3640" b="2395"/>
                    <a:stretch>
                      <a:fillRect/>
                    </a:stretch>
                  </pic:blipFill>
                  <pic:spPr bwMode="auto">
                    <a:xfrm>
                      <a:off x="0" y="0"/>
                      <a:ext cx="3800449" cy="2247689"/>
                    </a:xfrm>
                    <a:prstGeom prst="rect">
                      <a:avLst/>
                    </a:prstGeom>
                    <a:noFill/>
                    <a:ln w="9525">
                      <a:noFill/>
                      <a:miter lim="800000"/>
                      <a:headEnd/>
                      <a:tailEnd/>
                    </a:ln>
                  </pic:spPr>
                </pic:pic>
              </a:graphicData>
            </a:graphic>
          </wp:inline>
        </w:drawing>
      </w:r>
    </w:p>
    <w:p w:rsidR="0045783B" w:rsidRPr="00A13752" w:rsidRDefault="0045783B" w:rsidP="00A071AD">
      <w:pPr>
        <w:autoSpaceDE w:val="0"/>
        <w:autoSpaceDN w:val="0"/>
        <w:adjustRightInd w:val="0"/>
        <w:spacing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Keberlimpahan produk kopi dari berbagai daerah di Indonesia, maupun besarnya pasar baik peluang ekspor maupun dalam negeri, cukup memberikan alasan layak untuk terjun menekuni usaha pengolahan kopi. Alasan lain bahwa tanaman kopi merupakan tanaman tahunan yang dapat di panen sepanjang tahun, cocok untuk menjadi dasar bisnis yang memberikan arus kas relatif stabil dalam jangka pendek maupun panjang.</w:t>
      </w:r>
    </w:p>
    <w:p w:rsidR="0045783B" w:rsidRPr="00A13752" w:rsidRDefault="0045783B" w:rsidP="00A071AD">
      <w:pPr>
        <w:autoSpaceDE w:val="0"/>
        <w:autoSpaceDN w:val="0"/>
        <w:adjustRightInd w:val="0"/>
        <w:spacing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Sebagai entitas bisnis, IKM juga menghadapi beberapa masalah, baik masalah internal maupun masalah eksternal. Masalah internal meliputi masalah permodalan, masalah administrasi keuangan, masalah kaderisasi atau masalah pengelolaan tunggal dan masalah sumberdaya manusia lainnya. Masalah eksternal meliputi keterbatasan sarana prasarana yang dimiliki IKM dan iklim usaha seperti persaingan, pemasaran, teknologi dan kebijakan dari pemerintah (Lestari, 2005).</w:t>
      </w:r>
    </w:p>
    <w:p w:rsidR="0045783B" w:rsidRPr="00A13752" w:rsidRDefault="0045783B" w:rsidP="0045783B">
      <w:pPr>
        <w:autoSpaceDE w:val="0"/>
        <w:autoSpaceDN w:val="0"/>
        <w:adjustRightInd w:val="0"/>
        <w:spacing w:line="360" w:lineRule="auto"/>
        <w:ind w:firstLine="720"/>
        <w:rPr>
          <w:rFonts w:ascii="Times New Roman" w:hAnsi="Times New Roman" w:cs="Times New Roman"/>
          <w:sz w:val="24"/>
          <w:szCs w:val="24"/>
        </w:rPr>
      </w:pPr>
    </w:p>
    <w:tbl>
      <w:tblPr>
        <w:tblW w:w="8492" w:type="dxa"/>
        <w:tblInd w:w="392" w:type="dxa"/>
        <w:tblLook w:val="04A0"/>
      </w:tblPr>
      <w:tblGrid>
        <w:gridCol w:w="505"/>
        <w:gridCol w:w="2048"/>
        <w:gridCol w:w="875"/>
        <w:gridCol w:w="844"/>
        <w:gridCol w:w="844"/>
        <w:gridCol w:w="844"/>
        <w:gridCol w:w="844"/>
        <w:gridCol w:w="844"/>
        <w:gridCol w:w="844"/>
      </w:tblGrid>
      <w:tr w:rsidR="0045783B" w:rsidRPr="00A13752" w:rsidTr="003C0F36">
        <w:trPr>
          <w:trHeight w:val="315"/>
        </w:trPr>
        <w:tc>
          <w:tcPr>
            <w:tcW w:w="8492" w:type="dxa"/>
            <w:gridSpan w:val="9"/>
            <w:tcBorders>
              <w:top w:val="nil"/>
              <w:left w:val="nil"/>
              <w:bottom w:val="nil"/>
              <w:right w:val="nil"/>
            </w:tcBorders>
            <w:shd w:val="clear" w:color="auto" w:fill="auto"/>
            <w:noWrap/>
            <w:vAlign w:val="bottom"/>
            <w:hideMark/>
          </w:tcPr>
          <w:p w:rsidR="0045783B" w:rsidRPr="00A13752" w:rsidRDefault="0045783B" w:rsidP="003C0F36">
            <w:pPr>
              <w:spacing w:line="240" w:lineRule="auto"/>
              <w:rPr>
                <w:rFonts w:ascii="Times New Roman" w:eastAsia="Times New Roman" w:hAnsi="Times New Roman" w:cs="Times New Roman"/>
                <w:lang w:eastAsia="id-ID"/>
              </w:rPr>
            </w:pPr>
            <w:r w:rsidRPr="00A13752">
              <w:rPr>
                <w:rFonts w:ascii="Times New Roman" w:eastAsia="Times New Roman" w:hAnsi="Times New Roman" w:cs="Times New Roman"/>
                <w:lang w:eastAsia="id-ID"/>
              </w:rPr>
              <w:lastRenderedPageBreak/>
              <w:t>Tabel 2. Jumlah Produksi Kopi Arabika dan Robusta oleh Perkebunan Rakyat 2011 - 2017 (Ton) di Propinsi Sumatera Barat</w:t>
            </w:r>
          </w:p>
        </w:tc>
      </w:tr>
      <w:tr w:rsidR="0045783B" w:rsidRPr="00A13752" w:rsidTr="003C0F36">
        <w:trPr>
          <w:trHeight w:val="300"/>
        </w:trPr>
        <w:tc>
          <w:tcPr>
            <w:tcW w:w="505"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rsidR="0045783B" w:rsidRPr="00A13752" w:rsidRDefault="0045783B" w:rsidP="003C0F36">
            <w:pPr>
              <w:spacing w:after="0" w:line="240" w:lineRule="auto"/>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NO</w:t>
            </w:r>
          </w:p>
        </w:tc>
        <w:tc>
          <w:tcPr>
            <w:tcW w:w="2048"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rsidR="0045783B" w:rsidRPr="00A13752" w:rsidRDefault="0045783B" w:rsidP="003C0F36">
            <w:pPr>
              <w:spacing w:after="0" w:line="240" w:lineRule="auto"/>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Kabupaten/Kota</w:t>
            </w:r>
          </w:p>
        </w:tc>
        <w:tc>
          <w:tcPr>
            <w:tcW w:w="5939" w:type="dxa"/>
            <w:gridSpan w:val="7"/>
            <w:tcBorders>
              <w:top w:val="single" w:sz="8" w:space="0" w:color="auto"/>
              <w:left w:val="nil"/>
              <w:bottom w:val="single" w:sz="4" w:space="0" w:color="auto"/>
              <w:right w:val="single" w:sz="8" w:space="0" w:color="000000"/>
            </w:tcBorders>
            <w:shd w:val="clear" w:color="auto" w:fill="auto"/>
            <w:noWrap/>
            <w:vAlign w:val="bottom"/>
            <w:hideMark/>
          </w:tcPr>
          <w:p w:rsidR="0045783B" w:rsidRPr="00A13752" w:rsidRDefault="0045783B" w:rsidP="003C0F36">
            <w:pPr>
              <w:spacing w:after="0" w:line="240" w:lineRule="auto"/>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Produksi Perkebunan Rakyat (Ton)</w:t>
            </w:r>
          </w:p>
        </w:tc>
      </w:tr>
      <w:tr w:rsidR="0045783B" w:rsidRPr="00A13752" w:rsidTr="003C0F36">
        <w:trPr>
          <w:trHeight w:val="315"/>
        </w:trPr>
        <w:tc>
          <w:tcPr>
            <w:tcW w:w="505" w:type="dxa"/>
            <w:vMerge/>
            <w:tcBorders>
              <w:top w:val="single" w:sz="8" w:space="0" w:color="auto"/>
              <w:left w:val="single" w:sz="8" w:space="0" w:color="auto"/>
              <w:bottom w:val="double" w:sz="6" w:space="0" w:color="000000"/>
              <w:right w:val="single" w:sz="4" w:space="0" w:color="auto"/>
            </w:tcBorders>
            <w:vAlign w:val="center"/>
            <w:hideMark/>
          </w:tcPr>
          <w:p w:rsidR="0045783B" w:rsidRPr="00A13752" w:rsidRDefault="0045783B" w:rsidP="003C0F36">
            <w:pPr>
              <w:spacing w:after="0" w:line="240" w:lineRule="auto"/>
              <w:rPr>
                <w:rFonts w:ascii="Times New Roman" w:eastAsia="Times New Roman" w:hAnsi="Times New Roman" w:cs="Times New Roman"/>
                <w:sz w:val="20"/>
                <w:lang w:eastAsia="id-ID"/>
              </w:rPr>
            </w:pPr>
          </w:p>
        </w:tc>
        <w:tc>
          <w:tcPr>
            <w:tcW w:w="2048" w:type="dxa"/>
            <w:vMerge/>
            <w:tcBorders>
              <w:top w:val="single" w:sz="8" w:space="0" w:color="auto"/>
              <w:left w:val="single" w:sz="4" w:space="0" w:color="auto"/>
              <w:bottom w:val="double" w:sz="6" w:space="0" w:color="000000"/>
              <w:right w:val="single" w:sz="4" w:space="0" w:color="auto"/>
            </w:tcBorders>
            <w:vAlign w:val="center"/>
            <w:hideMark/>
          </w:tcPr>
          <w:p w:rsidR="0045783B" w:rsidRPr="00A13752" w:rsidRDefault="0045783B" w:rsidP="003C0F36">
            <w:pPr>
              <w:spacing w:after="0" w:line="240" w:lineRule="auto"/>
              <w:rPr>
                <w:rFonts w:ascii="Times New Roman" w:eastAsia="Times New Roman" w:hAnsi="Times New Roman" w:cs="Times New Roman"/>
                <w:sz w:val="20"/>
                <w:lang w:eastAsia="id-ID"/>
              </w:rPr>
            </w:pPr>
          </w:p>
        </w:tc>
        <w:tc>
          <w:tcPr>
            <w:tcW w:w="875" w:type="dxa"/>
            <w:tcBorders>
              <w:top w:val="nil"/>
              <w:left w:val="nil"/>
              <w:bottom w:val="double" w:sz="6" w:space="0" w:color="auto"/>
              <w:right w:val="single" w:sz="4" w:space="0" w:color="auto"/>
            </w:tcBorders>
            <w:shd w:val="clear" w:color="auto" w:fill="auto"/>
            <w:noWrap/>
            <w:vAlign w:val="bottom"/>
            <w:hideMark/>
          </w:tcPr>
          <w:p w:rsidR="0045783B" w:rsidRPr="00A13752" w:rsidRDefault="0045783B" w:rsidP="003C0F36">
            <w:pPr>
              <w:spacing w:after="0" w:line="240" w:lineRule="auto"/>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2011</w:t>
            </w:r>
          </w:p>
        </w:tc>
        <w:tc>
          <w:tcPr>
            <w:tcW w:w="844" w:type="dxa"/>
            <w:tcBorders>
              <w:top w:val="nil"/>
              <w:left w:val="nil"/>
              <w:bottom w:val="double" w:sz="6" w:space="0" w:color="auto"/>
              <w:right w:val="single" w:sz="4" w:space="0" w:color="auto"/>
            </w:tcBorders>
            <w:shd w:val="clear" w:color="auto" w:fill="auto"/>
            <w:noWrap/>
            <w:vAlign w:val="bottom"/>
            <w:hideMark/>
          </w:tcPr>
          <w:p w:rsidR="0045783B" w:rsidRPr="00A13752" w:rsidRDefault="0045783B" w:rsidP="003C0F36">
            <w:pPr>
              <w:spacing w:after="0" w:line="240" w:lineRule="auto"/>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2012</w:t>
            </w:r>
          </w:p>
        </w:tc>
        <w:tc>
          <w:tcPr>
            <w:tcW w:w="844" w:type="dxa"/>
            <w:tcBorders>
              <w:top w:val="nil"/>
              <w:left w:val="nil"/>
              <w:bottom w:val="double" w:sz="6" w:space="0" w:color="auto"/>
              <w:right w:val="single" w:sz="4" w:space="0" w:color="auto"/>
            </w:tcBorders>
            <w:shd w:val="clear" w:color="auto" w:fill="auto"/>
            <w:noWrap/>
            <w:vAlign w:val="bottom"/>
            <w:hideMark/>
          </w:tcPr>
          <w:p w:rsidR="0045783B" w:rsidRPr="00A13752" w:rsidRDefault="0045783B" w:rsidP="003C0F36">
            <w:pPr>
              <w:spacing w:after="0" w:line="240" w:lineRule="auto"/>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2013</w:t>
            </w:r>
          </w:p>
        </w:tc>
        <w:tc>
          <w:tcPr>
            <w:tcW w:w="844" w:type="dxa"/>
            <w:tcBorders>
              <w:top w:val="nil"/>
              <w:left w:val="nil"/>
              <w:bottom w:val="double" w:sz="6" w:space="0" w:color="auto"/>
              <w:right w:val="single" w:sz="4" w:space="0" w:color="auto"/>
            </w:tcBorders>
            <w:shd w:val="clear" w:color="auto" w:fill="auto"/>
            <w:noWrap/>
            <w:vAlign w:val="bottom"/>
            <w:hideMark/>
          </w:tcPr>
          <w:p w:rsidR="0045783B" w:rsidRPr="00A13752" w:rsidRDefault="0045783B" w:rsidP="003C0F36">
            <w:pPr>
              <w:spacing w:after="0" w:line="240" w:lineRule="auto"/>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2014</w:t>
            </w:r>
          </w:p>
        </w:tc>
        <w:tc>
          <w:tcPr>
            <w:tcW w:w="844" w:type="dxa"/>
            <w:tcBorders>
              <w:top w:val="nil"/>
              <w:left w:val="nil"/>
              <w:bottom w:val="double" w:sz="6" w:space="0" w:color="auto"/>
              <w:right w:val="single" w:sz="4" w:space="0" w:color="auto"/>
            </w:tcBorders>
            <w:shd w:val="clear" w:color="auto" w:fill="auto"/>
            <w:noWrap/>
            <w:vAlign w:val="bottom"/>
            <w:hideMark/>
          </w:tcPr>
          <w:p w:rsidR="0045783B" w:rsidRPr="00A13752" w:rsidRDefault="0045783B" w:rsidP="003C0F36">
            <w:pPr>
              <w:spacing w:after="0" w:line="240" w:lineRule="auto"/>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2015</w:t>
            </w:r>
          </w:p>
        </w:tc>
        <w:tc>
          <w:tcPr>
            <w:tcW w:w="844" w:type="dxa"/>
            <w:tcBorders>
              <w:top w:val="nil"/>
              <w:left w:val="nil"/>
              <w:bottom w:val="double" w:sz="6" w:space="0" w:color="auto"/>
              <w:right w:val="single" w:sz="4" w:space="0" w:color="auto"/>
            </w:tcBorders>
            <w:shd w:val="clear" w:color="auto" w:fill="auto"/>
            <w:noWrap/>
            <w:vAlign w:val="bottom"/>
            <w:hideMark/>
          </w:tcPr>
          <w:p w:rsidR="0045783B" w:rsidRPr="00A13752" w:rsidRDefault="0045783B" w:rsidP="003C0F36">
            <w:pPr>
              <w:spacing w:after="0" w:line="240" w:lineRule="auto"/>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2016</w:t>
            </w:r>
          </w:p>
        </w:tc>
        <w:tc>
          <w:tcPr>
            <w:tcW w:w="844" w:type="dxa"/>
            <w:tcBorders>
              <w:top w:val="nil"/>
              <w:left w:val="nil"/>
              <w:bottom w:val="double" w:sz="6" w:space="0" w:color="auto"/>
              <w:right w:val="single" w:sz="8" w:space="0" w:color="auto"/>
            </w:tcBorders>
            <w:shd w:val="clear" w:color="auto" w:fill="auto"/>
            <w:noWrap/>
            <w:vAlign w:val="bottom"/>
            <w:hideMark/>
          </w:tcPr>
          <w:p w:rsidR="0045783B" w:rsidRPr="00A13752" w:rsidRDefault="0045783B" w:rsidP="003C0F36">
            <w:pPr>
              <w:spacing w:after="0" w:line="240" w:lineRule="auto"/>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2017</w:t>
            </w:r>
          </w:p>
        </w:tc>
      </w:tr>
      <w:tr w:rsidR="0045783B" w:rsidRPr="00A13752" w:rsidTr="003C0F36">
        <w:trPr>
          <w:trHeight w:val="315"/>
        </w:trPr>
        <w:tc>
          <w:tcPr>
            <w:tcW w:w="505" w:type="dxa"/>
            <w:tcBorders>
              <w:top w:val="nil"/>
              <w:left w:val="single" w:sz="8" w:space="0" w:color="auto"/>
              <w:bottom w:val="single" w:sz="4" w:space="0" w:color="auto"/>
              <w:right w:val="single" w:sz="4" w:space="0" w:color="auto"/>
            </w:tcBorders>
            <w:shd w:val="clear" w:color="auto" w:fill="auto"/>
            <w:noWrap/>
            <w:vAlign w:val="bottom"/>
            <w:hideMark/>
          </w:tcPr>
          <w:p w:rsidR="0045783B" w:rsidRPr="00A13752" w:rsidRDefault="0045783B" w:rsidP="003C0F36">
            <w:pPr>
              <w:spacing w:after="0" w:line="240" w:lineRule="auto"/>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1</w:t>
            </w:r>
          </w:p>
        </w:tc>
        <w:tc>
          <w:tcPr>
            <w:tcW w:w="2048"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Kab.Kep.Mentawai</w:t>
            </w:r>
          </w:p>
        </w:tc>
        <w:tc>
          <w:tcPr>
            <w:tcW w:w="875"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4.40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 </w:t>
            </w:r>
          </w:p>
        </w:tc>
        <w:tc>
          <w:tcPr>
            <w:tcW w:w="844" w:type="dxa"/>
            <w:tcBorders>
              <w:top w:val="nil"/>
              <w:left w:val="nil"/>
              <w:bottom w:val="single" w:sz="4" w:space="0" w:color="auto"/>
              <w:right w:val="single" w:sz="8"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 </w:t>
            </w:r>
          </w:p>
        </w:tc>
      </w:tr>
      <w:tr w:rsidR="0045783B" w:rsidRPr="00A13752" w:rsidTr="003C0F36">
        <w:trPr>
          <w:trHeight w:val="300"/>
        </w:trPr>
        <w:tc>
          <w:tcPr>
            <w:tcW w:w="505" w:type="dxa"/>
            <w:tcBorders>
              <w:top w:val="nil"/>
              <w:left w:val="single" w:sz="8" w:space="0" w:color="auto"/>
              <w:bottom w:val="single" w:sz="4" w:space="0" w:color="auto"/>
              <w:right w:val="single" w:sz="4" w:space="0" w:color="auto"/>
            </w:tcBorders>
            <w:shd w:val="clear" w:color="auto" w:fill="auto"/>
            <w:noWrap/>
            <w:vAlign w:val="bottom"/>
            <w:hideMark/>
          </w:tcPr>
          <w:p w:rsidR="0045783B" w:rsidRPr="00A13752" w:rsidRDefault="0045783B" w:rsidP="003C0F36">
            <w:pPr>
              <w:spacing w:after="0" w:line="240" w:lineRule="auto"/>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2</w:t>
            </w:r>
          </w:p>
        </w:tc>
        <w:tc>
          <w:tcPr>
            <w:tcW w:w="2048"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Kab.Pesisir Selatan</w:t>
            </w:r>
          </w:p>
        </w:tc>
        <w:tc>
          <w:tcPr>
            <w:tcW w:w="875"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1.930,0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2.591,0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2.591,0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2.630,0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2.650,0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2.571,0 </w:t>
            </w:r>
          </w:p>
        </w:tc>
        <w:tc>
          <w:tcPr>
            <w:tcW w:w="844" w:type="dxa"/>
            <w:tcBorders>
              <w:top w:val="nil"/>
              <w:left w:val="nil"/>
              <w:bottom w:val="single" w:sz="4" w:space="0" w:color="auto"/>
              <w:right w:val="single" w:sz="8"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2.571,0 </w:t>
            </w:r>
          </w:p>
        </w:tc>
      </w:tr>
      <w:tr w:rsidR="0045783B" w:rsidRPr="00A13752" w:rsidTr="003C0F36">
        <w:trPr>
          <w:trHeight w:val="300"/>
        </w:trPr>
        <w:tc>
          <w:tcPr>
            <w:tcW w:w="505" w:type="dxa"/>
            <w:tcBorders>
              <w:top w:val="nil"/>
              <w:left w:val="single" w:sz="8" w:space="0" w:color="auto"/>
              <w:bottom w:val="single" w:sz="4" w:space="0" w:color="auto"/>
              <w:right w:val="single" w:sz="4" w:space="0" w:color="auto"/>
            </w:tcBorders>
            <w:shd w:val="clear" w:color="auto" w:fill="auto"/>
            <w:noWrap/>
            <w:vAlign w:val="bottom"/>
            <w:hideMark/>
          </w:tcPr>
          <w:p w:rsidR="0045783B" w:rsidRPr="00A13752" w:rsidRDefault="0045783B" w:rsidP="003C0F36">
            <w:pPr>
              <w:spacing w:after="0" w:line="240" w:lineRule="auto"/>
              <w:jc w:val="center"/>
              <w:rPr>
                <w:rFonts w:ascii="Times New Roman" w:eastAsia="Times New Roman" w:hAnsi="Times New Roman" w:cs="Times New Roman"/>
                <w:b/>
                <w:sz w:val="20"/>
                <w:lang w:eastAsia="id-ID"/>
              </w:rPr>
            </w:pPr>
            <w:r w:rsidRPr="00A13752">
              <w:rPr>
                <w:rFonts w:ascii="Times New Roman" w:eastAsia="Times New Roman" w:hAnsi="Times New Roman" w:cs="Times New Roman"/>
                <w:b/>
                <w:sz w:val="20"/>
                <w:lang w:eastAsia="id-ID"/>
              </w:rPr>
              <w:t>3</w:t>
            </w:r>
          </w:p>
        </w:tc>
        <w:tc>
          <w:tcPr>
            <w:tcW w:w="2048"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rPr>
                <w:rFonts w:ascii="Times New Roman" w:eastAsia="Times New Roman" w:hAnsi="Times New Roman" w:cs="Times New Roman"/>
                <w:b/>
                <w:sz w:val="20"/>
                <w:lang w:eastAsia="id-ID"/>
              </w:rPr>
            </w:pPr>
            <w:r w:rsidRPr="00A13752">
              <w:rPr>
                <w:rFonts w:ascii="Times New Roman" w:eastAsia="Times New Roman" w:hAnsi="Times New Roman" w:cs="Times New Roman"/>
                <w:b/>
                <w:sz w:val="20"/>
                <w:lang w:eastAsia="id-ID"/>
              </w:rPr>
              <w:t>Kab.Solok</w:t>
            </w:r>
          </w:p>
        </w:tc>
        <w:tc>
          <w:tcPr>
            <w:tcW w:w="875"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b/>
                <w:sz w:val="20"/>
                <w:lang w:eastAsia="id-ID"/>
              </w:rPr>
            </w:pPr>
            <w:r w:rsidRPr="00A13752">
              <w:rPr>
                <w:rFonts w:ascii="Times New Roman" w:eastAsia="Times New Roman" w:hAnsi="Times New Roman" w:cs="Times New Roman"/>
                <w:b/>
                <w:sz w:val="20"/>
                <w:lang w:eastAsia="id-ID"/>
              </w:rPr>
              <w:t xml:space="preserve">  1.530,0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b/>
                <w:sz w:val="20"/>
                <w:lang w:eastAsia="id-ID"/>
              </w:rPr>
            </w:pPr>
            <w:r w:rsidRPr="00A13752">
              <w:rPr>
                <w:rFonts w:ascii="Times New Roman" w:eastAsia="Times New Roman" w:hAnsi="Times New Roman" w:cs="Times New Roman"/>
                <w:b/>
                <w:sz w:val="20"/>
                <w:lang w:eastAsia="id-ID"/>
              </w:rPr>
              <w:t xml:space="preserve"> 8.210,0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b/>
                <w:sz w:val="20"/>
                <w:lang w:eastAsia="id-ID"/>
              </w:rPr>
            </w:pPr>
            <w:r w:rsidRPr="00A13752">
              <w:rPr>
                <w:rFonts w:ascii="Times New Roman" w:eastAsia="Times New Roman" w:hAnsi="Times New Roman" w:cs="Times New Roman"/>
                <w:b/>
                <w:sz w:val="20"/>
                <w:lang w:eastAsia="id-ID"/>
              </w:rPr>
              <w:t xml:space="preserve"> 8.780,0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b/>
                <w:sz w:val="20"/>
                <w:lang w:eastAsia="id-ID"/>
              </w:rPr>
            </w:pPr>
            <w:r w:rsidRPr="00A13752">
              <w:rPr>
                <w:rFonts w:ascii="Times New Roman" w:eastAsia="Times New Roman" w:hAnsi="Times New Roman" w:cs="Times New Roman"/>
                <w:b/>
                <w:sz w:val="20"/>
                <w:lang w:eastAsia="id-ID"/>
              </w:rPr>
              <w:t xml:space="preserve"> 8.434,0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b/>
                <w:sz w:val="20"/>
                <w:lang w:eastAsia="id-ID"/>
              </w:rPr>
            </w:pPr>
            <w:r w:rsidRPr="00A13752">
              <w:rPr>
                <w:rFonts w:ascii="Times New Roman" w:eastAsia="Times New Roman" w:hAnsi="Times New Roman" w:cs="Times New Roman"/>
                <w:b/>
                <w:sz w:val="20"/>
                <w:lang w:eastAsia="id-ID"/>
              </w:rPr>
              <w:t xml:space="preserve"> 8.861,0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b/>
                <w:sz w:val="20"/>
                <w:lang w:eastAsia="id-ID"/>
              </w:rPr>
            </w:pPr>
            <w:r w:rsidRPr="00A13752">
              <w:rPr>
                <w:rFonts w:ascii="Times New Roman" w:eastAsia="Times New Roman" w:hAnsi="Times New Roman" w:cs="Times New Roman"/>
                <w:b/>
                <w:sz w:val="20"/>
                <w:lang w:eastAsia="id-ID"/>
              </w:rPr>
              <w:t xml:space="preserve"> 2.466,8 </w:t>
            </w:r>
          </w:p>
        </w:tc>
        <w:tc>
          <w:tcPr>
            <w:tcW w:w="844" w:type="dxa"/>
            <w:tcBorders>
              <w:top w:val="nil"/>
              <w:left w:val="nil"/>
              <w:bottom w:val="single" w:sz="4" w:space="0" w:color="auto"/>
              <w:right w:val="single" w:sz="8"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b/>
                <w:sz w:val="20"/>
                <w:lang w:eastAsia="id-ID"/>
              </w:rPr>
            </w:pPr>
            <w:r w:rsidRPr="00A13752">
              <w:rPr>
                <w:rFonts w:ascii="Times New Roman" w:eastAsia="Times New Roman" w:hAnsi="Times New Roman" w:cs="Times New Roman"/>
                <w:b/>
                <w:sz w:val="20"/>
                <w:lang w:eastAsia="id-ID"/>
              </w:rPr>
              <w:t xml:space="preserve"> 2.466,8 </w:t>
            </w:r>
          </w:p>
        </w:tc>
      </w:tr>
      <w:tr w:rsidR="0045783B" w:rsidRPr="00A13752" w:rsidTr="003C0F36">
        <w:trPr>
          <w:trHeight w:val="300"/>
        </w:trPr>
        <w:tc>
          <w:tcPr>
            <w:tcW w:w="505" w:type="dxa"/>
            <w:tcBorders>
              <w:top w:val="nil"/>
              <w:left w:val="single" w:sz="8" w:space="0" w:color="auto"/>
              <w:bottom w:val="single" w:sz="4" w:space="0" w:color="auto"/>
              <w:right w:val="single" w:sz="4" w:space="0" w:color="auto"/>
            </w:tcBorders>
            <w:shd w:val="clear" w:color="auto" w:fill="auto"/>
            <w:noWrap/>
            <w:vAlign w:val="bottom"/>
            <w:hideMark/>
          </w:tcPr>
          <w:p w:rsidR="0045783B" w:rsidRPr="00A13752" w:rsidRDefault="0045783B" w:rsidP="003C0F36">
            <w:pPr>
              <w:spacing w:after="0" w:line="240" w:lineRule="auto"/>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4</w:t>
            </w:r>
          </w:p>
        </w:tc>
        <w:tc>
          <w:tcPr>
            <w:tcW w:w="2048"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Kab.Sijunjung</w:t>
            </w:r>
          </w:p>
        </w:tc>
        <w:tc>
          <w:tcPr>
            <w:tcW w:w="875"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765,0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1.137,0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1.149,0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1.198,0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1.217,0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854,0 </w:t>
            </w:r>
          </w:p>
        </w:tc>
        <w:tc>
          <w:tcPr>
            <w:tcW w:w="844" w:type="dxa"/>
            <w:tcBorders>
              <w:top w:val="nil"/>
              <w:left w:val="nil"/>
              <w:bottom w:val="single" w:sz="4" w:space="0" w:color="auto"/>
              <w:right w:val="single" w:sz="8"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854,0 </w:t>
            </w:r>
          </w:p>
        </w:tc>
      </w:tr>
      <w:tr w:rsidR="0045783B" w:rsidRPr="00A13752" w:rsidTr="003C0F36">
        <w:trPr>
          <w:trHeight w:val="300"/>
        </w:trPr>
        <w:tc>
          <w:tcPr>
            <w:tcW w:w="505" w:type="dxa"/>
            <w:tcBorders>
              <w:top w:val="nil"/>
              <w:left w:val="single" w:sz="8" w:space="0" w:color="auto"/>
              <w:bottom w:val="single" w:sz="4" w:space="0" w:color="auto"/>
              <w:right w:val="single" w:sz="4" w:space="0" w:color="auto"/>
            </w:tcBorders>
            <w:shd w:val="clear" w:color="auto" w:fill="auto"/>
            <w:noWrap/>
            <w:vAlign w:val="bottom"/>
            <w:hideMark/>
          </w:tcPr>
          <w:p w:rsidR="0045783B" w:rsidRPr="00A13752" w:rsidRDefault="0045783B" w:rsidP="003C0F36">
            <w:pPr>
              <w:spacing w:after="0" w:line="240" w:lineRule="auto"/>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5</w:t>
            </w:r>
          </w:p>
        </w:tc>
        <w:tc>
          <w:tcPr>
            <w:tcW w:w="2048"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Kab.Tanah Datar</w:t>
            </w:r>
          </w:p>
        </w:tc>
        <w:tc>
          <w:tcPr>
            <w:tcW w:w="875"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306.30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1.811,0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2.147,0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1.921,0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1.938,0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1.577,5 </w:t>
            </w:r>
          </w:p>
        </w:tc>
        <w:tc>
          <w:tcPr>
            <w:tcW w:w="844" w:type="dxa"/>
            <w:tcBorders>
              <w:top w:val="nil"/>
              <w:left w:val="nil"/>
              <w:bottom w:val="single" w:sz="4" w:space="0" w:color="auto"/>
              <w:right w:val="single" w:sz="8"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1.577,5 </w:t>
            </w:r>
          </w:p>
        </w:tc>
      </w:tr>
      <w:tr w:rsidR="0045783B" w:rsidRPr="00A13752" w:rsidTr="003C0F36">
        <w:trPr>
          <w:trHeight w:val="300"/>
        </w:trPr>
        <w:tc>
          <w:tcPr>
            <w:tcW w:w="505" w:type="dxa"/>
            <w:tcBorders>
              <w:top w:val="nil"/>
              <w:left w:val="single" w:sz="8" w:space="0" w:color="auto"/>
              <w:bottom w:val="single" w:sz="4" w:space="0" w:color="auto"/>
              <w:right w:val="single" w:sz="4" w:space="0" w:color="auto"/>
            </w:tcBorders>
            <w:shd w:val="clear" w:color="auto" w:fill="auto"/>
            <w:noWrap/>
            <w:vAlign w:val="bottom"/>
            <w:hideMark/>
          </w:tcPr>
          <w:p w:rsidR="0045783B" w:rsidRPr="00A13752" w:rsidRDefault="0045783B" w:rsidP="003C0F36">
            <w:pPr>
              <w:spacing w:after="0" w:line="240" w:lineRule="auto"/>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6</w:t>
            </w:r>
          </w:p>
        </w:tc>
        <w:tc>
          <w:tcPr>
            <w:tcW w:w="2048"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Kab.Padang Pariaman</w:t>
            </w:r>
          </w:p>
        </w:tc>
        <w:tc>
          <w:tcPr>
            <w:tcW w:w="875"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197,0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312,0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312,0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300,0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315,0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463,0 </w:t>
            </w:r>
          </w:p>
        </w:tc>
        <w:tc>
          <w:tcPr>
            <w:tcW w:w="844" w:type="dxa"/>
            <w:tcBorders>
              <w:top w:val="nil"/>
              <w:left w:val="nil"/>
              <w:bottom w:val="single" w:sz="4" w:space="0" w:color="auto"/>
              <w:right w:val="single" w:sz="8"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463,0 </w:t>
            </w:r>
          </w:p>
        </w:tc>
      </w:tr>
      <w:tr w:rsidR="0045783B" w:rsidRPr="00A13752" w:rsidTr="003C0F36">
        <w:trPr>
          <w:trHeight w:val="300"/>
        </w:trPr>
        <w:tc>
          <w:tcPr>
            <w:tcW w:w="505" w:type="dxa"/>
            <w:tcBorders>
              <w:top w:val="nil"/>
              <w:left w:val="single" w:sz="8" w:space="0" w:color="auto"/>
              <w:bottom w:val="single" w:sz="4" w:space="0" w:color="auto"/>
              <w:right w:val="single" w:sz="4" w:space="0" w:color="auto"/>
            </w:tcBorders>
            <w:shd w:val="clear" w:color="auto" w:fill="auto"/>
            <w:noWrap/>
            <w:vAlign w:val="bottom"/>
            <w:hideMark/>
          </w:tcPr>
          <w:p w:rsidR="0045783B" w:rsidRPr="00A13752" w:rsidRDefault="0045783B" w:rsidP="003C0F36">
            <w:pPr>
              <w:spacing w:after="0" w:line="240" w:lineRule="auto"/>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7</w:t>
            </w:r>
          </w:p>
        </w:tc>
        <w:tc>
          <w:tcPr>
            <w:tcW w:w="2048"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Kab.Agam</w:t>
            </w:r>
          </w:p>
        </w:tc>
        <w:tc>
          <w:tcPr>
            <w:tcW w:w="875"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1736.70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3.726,0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3.743,0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3.232,0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3.243,0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2.627,0 </w:t>
            </w:r>
          </w:p>
        </w:tc>
        <w:tc>
          <w:tcPr>
            <w:tcW w:w="844" w:type="dxa"/>
            <w:tcBorders>
              <w:top w:val="nil"/>
              <w:left w:val="nil"/>
              <w:bottom w:val="single" w:sz="4" w:space="0" w:color="auto"/>
              <w:right w:val="single" w:sz="8"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2.627,0 </w:t>
            </w:r>
          </w:p>
        </w:tc>
      </w:tr>
      <w:tr w:rsidR="0045783B" w:rsidRPr="00A13752" w:rsidTr="003C0F36">
        <w:trPr>
          <w:trHeight w:val="300"/>
        </w:trPr>
        <w:tc>
          <w:tcPr>
            <w:tcW w:w="505" w:type="dxa"/>
            <w:tcBorders>
              <w:top w:val="nil"/>
              <w:left w:val="single" w:sz="8" w:space="0" w:color="auto"/>
              <w:bottom w:val="single" w:sz="4" w:space="0" w:color="auto"/>
              <w:right w:val="single" w:sz="4" w:space="0" w:color="auto"/>
            </w:tcBorders>
            <w:shd w:val="clear" w:color="auto" w:fill="auto"/>
            <w:noWrap/>
            <w:vAlign w:val="bottom"/>
            <w:hideMark/>
          </w:tcPr>
          <w:p w:rsidR="0045783B" w:rsidRPr="00A13752" w:rsidRDefault="0045783B" w:rsidP="003C0F36">
            <w:pPr>
              <w:spacing w:after="0" w:line="240" w:lineRule="auto"/>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8</w:t>
            </w:r>
          </w:p>
        </w:tc>
        <w:tc>
          <w:tcPr>
            <w:tcW w:w="2048"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Kab.Lima Puluh Kota</w:t>
            </w:r>
          </w:p>
        </w:tc>
        <w:tc>
          <w:tcPr>
            <w:tcW w:w="875"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1.100,0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1.102,0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2.426,0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2.648,0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2.623,0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1.935,6 </w:t>
            </w:r>
          </w:p>
        </w:tc>
        <w:tc>
          <w:tcPr>
            <w:tcW w:w="844" w:type="dxa"/>
            <w:tcBorders>
              <w:top w:val="nil"/>
              <w:left w:val="nil"/>
              <w:bottom w:val="single" w:sz="4" w:space="0" w:color="auto"/>
              <w:right w:val="single" w:sz="8"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1.935,6 </w:t>
            </w:r>
          </w:p>
        </w:tc>
      </w:tr>
      <w:tr w:rsidR="0045783B" w:rsidRPr="00A13752" w:rsidTr="003C0F36">
        <w:trPr>
          <w:trHeight w:val="300"/>
        </w:trPr>
        <w:tc>
          <w:tcPr>
            <w:tcW w:w="505" w:type="dxa"/>
            <w:tcBorders>
              <w:top w:val="nil"/>
              <w:left w:val="single" w:sz="8" w:space="0" w:color="auto"/>
              <w:bottom w:val="single" w:sz="4" w:space="0" w:color="auto"/>
              <w:right w:val="single" w:sz="4" w:space="0" w:color="auto"/>
            </w:tcBorders>
            <w:shd w:val="clear" w:color="auto" w:fill="auto"/>
            <w:noWrap/>
            <w:vAlign w:val="bottom"/>
            <w:hideMark/>
          </w:tcPr>
          <w:p w:rsidR="0045783B" w:rsidRPr="00A13752" w:rsidRDefault="0045783B" w:rsidP="003C0F36">
            <w:pPr>
              <w:spacing w:after="0" w:line="240" w:lineRule="auto"/>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9</w:t>
            </w:r>
          </w:p>
        </w:tc>
        <w:tc>
          <w:tcPr>
            <w:tcW w:w="2048"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Kab.Pasaman</w:t>
            </w:r>
          </w:p>
        </w:tc>
        <w:tc>
          <w:tcPr>
            <w:tcW w:w="875"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2.195,0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2.198,0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2.236,0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2.334,0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2.319,0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1.856,8 </w:t>
            </w:r>
          </w:p>
        </w:tc>
        <w:tc>
          <w:tcPr>
            <w:tcW w:w="844" w:type="dxa"/>
            <w:tcBorders>
              <w:top w:val="nil"/>
              <w:left w:val="nil"/>
              <w:bottom w:val="single" w:sz="4" w:space="0" w:color="auto"/>
              <w:right w:val="single" w:sz="8"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1.856,8 </w:t>
            </w:r>
          </w:p>
        </w:tc>
      </w:tr>
      <w:tr w:rsidR="0045783B" w:rsidRPr="00A13752" w:rsidTr="003C0F36">
        <w:trPr>
          <w:trHeight w:val="300"/>
        </w:trPr>
        <w:tc>
          <w:tcPr>
            <w:tcW w:w="505" w:type="dxa"/>
            <w:tcBorders>
              <w:top w:val="nil"/>
              <w:left w:val="single" w:sz="8" w:space="0" w:color="auto"/>
              <w:bottom w:val="single" w:sz="4" w:space="0" w:color="auto"/>
              <w:right w:val="single" w:sz="4" w:space="0" w:color="auto"/>
            </w:tcBorders>
            <w:shd w:val="clear" w:color="auto" w:fill="auto"/>
            <w:noWrap/>
            <w:vAlign w:val="bottom"/>
            <w:hideMark/>
          </w:tcPr>
          <w:p w:rsidR="0045783B" w:rsidRPr="00A13752" w:rsidRDefault="0045783B" w:rsidP="003C0F36">
            <w:pPr>
              <w:spacing w:after="0" w:line="240" w:lineRule="auto"/>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10</w:t>
            </w:r>
          </w:p>
        </w:tc>
        <w:tc>
          <w:tcPr>
            <w:tcW w:w="2048"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Kab.Solok Selatan</w:t>
            </w:r>
          </w:p>
        </w:tc>
        <w:tc>
          <w:tcPr>
            <w:tcW w:w="875"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4.251,0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6.119,0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6.139,0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7.418,0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7.438,0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5.949,0 </w:t>
            </w:r>
          </w:p>
        </w:tc>
        <w:tc>
          <w:tcPr>
            <w:tcW w:w="844" w:type="dxa"/>
            <w:tcBorders>
              <w:top w:val="nil"/>
              <w:left w:val="nil"/>
              <w:bottom w:val="single" w:sz="4" w:space="0" w:color="auto"/>
              <w:right w:val="single" w:sz="8"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5.949,0 </w:t>
            </w:r>
          </w:p>
        </w:tc>
      </w:tr>
      <w:tr w:rsidR="0045783B" w:rsidRPr="00A13752" w:rsidTr="003C0F36">
        <w:trPr>
          <w:trHeight w:val="300"/>
        </w:trPr>
        <w:tc>
          <w:tcPr>
            <w:tcW w:w="505" w:type="dxa"/>
            <w:tcBorders>
              <w:top w:val="nil"/>
              <w:left w:val="single" w:sz="8" w:space="0" w:color="auto"/>
              <w:bottom w:val="single" w:sz="4" w:space="0" w:color="auto"/>
              <w:right w:val="single" w:sz="4" w:space="0" w:color="auto"/>
            </w:tcBorders>
            <w:shd w:val="clear" w:color="auto" w:fill="auto"/>
            <w:noWrap/>
            <w:vAlign w:val="bottom"/>
            <w:hideMark/>
          </w:tcPr>
          <w:p w:rsidR="0045783B" w:rsidRPr="00A13752" w:rsidRDefault="0045783B" w:rsidP="003C0F36">
            <w:pPr>
              <w:spacing w:after="0" w:line="240" w:lineRule="auto"/>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11</w:t>
            </w:r>
          </w:p>
        </w:tc>
        <w:tc>
          <w:tcPr>
            <w:tcW w:w="2048"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Kab.Dharmasraya</w:t>
            </w:r>
          </w:p>
        </w:tc>
        <w:tc>
          <w:tcPr>
            <w:tcW w:w="875"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365,0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366,0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370,0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385,0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390,0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336,8 </w:t>
            </w:r>
          </w:p>
        </w:tc>
        <w:tc>
          <w:tcPr>
            <w:tcW w:w="844" w:type="dxa"/>
            <w:tcBorders>
              <w:top w:val="nil"/>
              <w:left w:val="nil"/>
              <w:bottom w:val="single" w:sz="4" w:space="0" w:color="auto"/>
              <w:right w:val="single" w:sz="8"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336,8 </w:t>
            </w:r>
          </w:p>
        </w:tc>
      </w:tr>
      <w:tr w:rsidR="0045783B" w:rsidRPr="00A13752" w:rsidTr="003C0F36">
        <w:trPr>
          <w:trHeight w:val="300"/>
        </w:trPr>
        <w:tc>
          <w:tcPr>
            <w:tcW w:w="505" w:type="dxa"/>
            <w:tcBorders>
              <w:top w:val="nil"/>
              <w:left w:val="single" w:sz="8" w:space="0" w:color="auto"/>
              <w:bottom w:val="single" w:sz="4" w:space="0" w:color="auto"/>
              <w:right w:val="single" w:sz="4" w:space="0" w:color="auto"/>
            </w:tcBorders>
            <w:shd w:val="clear" w:color="auto" w:fill="auto"/>
            <w:noWrap/>
            <w:vAlign w:val="bottom"/>
            <w:hideMark/>
          </w:tcPr>
          <w:p w:rsidR="0045783B" w:rsidRPr="00A13752" w:rsidRDefault="0045783B" w:rsidP="003C0F36">
            <w:pPr>
              <w:spacing w:after="0" w:line="240" w:lineRule="auto"/>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12</w:t>
            </w:r>
          </w:p>
        </w:tc>
        <w:tc>
          <w:tcPr>
            <w:tcW w:w="2048"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Kab.Pasaman Barat</w:t>
            </w:r>
          </w:p>
        </w:tc>
        <w:tc>
          <w:tcPr>
            <w:tcW w:w="875"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326.40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2.196,0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2.257,0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2.325,0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2.331,0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1.450,4 </w:t>
            </w:r>
          </w:p>
        </w:tc>
        <w:tc>
          <w:tcPr>
            <w:tcW w:w="844" w:type="dxa"/>
            <w:tcBorders>
              <w:top w:val="nil"/>
              <w:left w:val="nil"/>
              <w:bottom w:val="single" w:sz="4" w:space="0" w:color="auto"/>
              <w:right w:val="single" w:sz="8"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1.450,4 </w:t>
            </w:r>
          </w:p>
        </w:tc>
      </w:tr>
      <w:tr w:rsidR="0045783B" w:rsidRPr="00A13752" w:rsidTr="003C0F36">
        <w:trPr>
          <w:trHeight w:val="300"/>
        </w:trPr>
        <w:tc>
          <w:tcPr>
            <w:tcW w:w="505" w:type="dxa"/>
            <w:tcBorders>
              <w:top w:val="nil"/>
              <w:left w:val="single" w:sz="8" w:space="0" w:color="auto"/>
              <w:bottom w:val="single" w:sz="4" w:space="0" w:color="auto"/>
              <w:right w:val="single" w:sz="4" w:space="0" w:color="auto"/>
            </w:tcBorders>
            <w:shd w:val="clear" w:color="auto" w:fill="auto"/>
            <w:noWrap/>
            <w:vAlign w:val="bottom"/>
            <w:hideMark/>
          </w:tcPr>
          <w:p w:rsidR="0045783B" w:rsidRPr="00A13752" w:rsidRDefault="0045783B" w:rsidP="003C0F36">
            <w:pPr>
              <w:spacing w:after="0" w:line="240" w:lineRule="auto"/>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13</w:t>
            </w:r>
          </w:p>
        </w:tc>
        <w:tc>
          <w:tcPr>
            <w:tcW w:w="2048"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Kota Padang</w:t>
            </w:r>
          </w:p>
        </w:tc>
        <w:tc>
          <w:tcPr>
            <w:tcW w:w="875"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66.80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143,0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143,0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97,0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32,0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62,0 </w:t>
            </w:r>
          </w:p>
        </w:tc>
        <w:tc>
          <w:tcPr>
            <w:tcW w:w="844" w:type="dxa"/>
            <w:tcBorders>
              <w:top w:val="nil"/>
              <w:left w:val="nil"/>
              <w:bottom w:val="single" w:sz="4" w:space="0" w:color="auto"/>
              <w:right w:val="single" w:sz="8"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62,0 </w:t>
            </w:r>
          </w:p>
        </w:tc>
      </w:tr>
      <w:tr w:rsidR="0045783B" w:rsidRPr="00A13752" w:rsidTr="003C0F36">
        <w:trPr>
          <w:trHeight w:val="300"/>
        </w:trPr>
        <w:tc>
          <w:tcPr>
            <w:tcW w:w="505" w:type="dxa"/>
            <w:tcBorders>
              <w:top w:val="nil"/>
              <w:left w:val="single" w:sz="8" w:space="0" w:color="auto"/>
              <w:bottom w:val="single" w:sz="4" w:space="0" w:color="auto"/>
              <w:right w:val="single" w:sz="4" w:space="0" w:color="auto"/>
            </w:tcBorders>
            <w:shd w:val="clear" w:color="auto" w:fill="auto"/>
            <w:noWrap/>
            <w:vAlign w:val="bottom"/>
            <w:hideMark/>
          </w:tcPr>
          <w:p w:rsidR="0045783B" w:rsidRPr="00A13752" w:rsidRDefault="0045783B" w:rsidP="003C0F36">
            <w:pPr>
              <w:spacing w:after="0" w:line="240" w:lineRule="auto"/>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14</w:t>
            </w:r>
          </w:p>
        </w:tc>
        <w:tc>
          <w:tcPr>
            <w:tcW w:w="2048"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Kota Solok</w:t>
            </w:r>
          </w:p>
        </w:tc>
        <w:tc>
          <w:tcPr>
            <w:tcW w:w="875"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168,0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171,0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138,0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140,0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120,7 </w:t>
            </w:r>
          </w:p>
        </w:tc>
        <w:tc>
          <w:tcPr>
            <w:tcW w:w="844" w:type="dxa"/>
            <w:tcBorders>
              <w:top w:val="nil"/>
              <w:left w:val="nil"/>
              <w:bottom w:val="single" w:sz="4" w:space="0" w:color="auto"/>
              <w:right w:val="single" w:sz="8"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120,7 </w:t>
            </w:r>
          </w:p>
        </w:tc>
      </w:tr>
      <w:tr w:rsidR="0045783B" w:rsidRPr="00A13752" w:rsidTr="003C0F36">
        <w:trPr>
          <w:trHeight w:val="300"/>
        </w:trPr>
        <w:tc>
          <w:tcPr>
            <w:tcW w:w="505" w:type="dxa"/>
            <w:tcBorders>
              <w:top w:val="nil"/>
              <w:left w:val="single" w:sz="8" w:space="0" w:color="auto"/>
              <w:bottom w:val="single" w:sz="4" w:space="0" w:color="auto"/>
              <w:right w:val="single" w:sz="4" w:space="0" w:color="auto"/>
            </w:tcBorders>
            <w:shd w:val="clear" w:color="auto" w:fill="auto"/>
            <w:noWrap/>
            <w:vAlign w:val="bottom"/>
            <w:hideMark/>
          </w:tcPr>
          <w:p w:rsidR="0045783B" w:rsidRPr="00A13752" w:rsidRDefault="0045783B" w:rsidP="003C0F36">
            <w:pPr>
              <w:spacing w:after="0" w:line="240" w:lineRule="auto"/>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15</w:t>
            </w:r>
          </w:p>
        </w:tc>
        <w:tc>
          <w:tcPr>
            <w:tcW w:w="2048"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Kota Sawahlunto</w:t>
            </w:r>
          </w:p>
        </w:tc>
        <w:tc>
          <w:tcPr>
            <w:tcW w:w="875"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66.70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31,0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35,0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31,0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31,0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6,5 </w:t>
            </w:r>
          </w:p>
        </w:tc>
        <w:tc>
          <w:tcPr>
            <w:tcW w:w="844" w:type="dxa"/>
            <w:tcBorders>
              <w:top w:val="nil"/>
              <w:left w:val="nil"/>
              <w:bottom w:val="single" w:sz="4" w:space="0" w:color="auto"/>
              <w:right w:val="single" w:sz="8"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6,5 </w:t>
            </w:r>
          </w:p>
        </w:tc>
      </w:tr>
      <w:tr w:rsidR="0045783B" w:rsidRPr="00A13752" w:rsidTr="003C0F36">
        <w:trPr>
          <w:trHeight w:val="300"/>
        </w:trPr>
        <w:tc>
          <w:tcPr>
            <w:tcW w:w="505" w:type="dxa"/>
            <w:tcBorders>
              <w:top w:val="nil"/>
              <w:left w:val="single" w:sz="8" w:space="0" w:color="auto"/>
              <w:bottom w:val="single" w:sz="4" w:space="0" w:color="auto"/>
              <w:right w:val="single" w:sz="4" w:space="0" w:color="auto"/>
            </w:tcBorders>
            <w:shd w:val="clear" w:color="auto" w:fill="auto"/>
            <w:noWrap/>
            <w:vAlign w:val="bottom"/>
            <w:hideMark/>
          </w:tcPr>
          <w:p w:rsidR="0045783B" w:rsidRPr="00A13752" w:rsidRDefault="0045783B" w:rsidP="003C0F36">
            <w:pPr>
              <w:spacing w:after="0" w:line="240" w:lineRule="auto"/>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16</w:t>
            </w:r>
          </w:p>
        </w:tc>
        <w:tc>
          <w:tcPr>
            <w:tcW w:w="2048"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Kota Padang Panjang</w:t>
            </w:r>
          </w:p>
        </w:tc>
        <w:tc>
          <w:tcPr>
            <w:tcW w:w="875"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31,0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32,0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32,0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 </w:t>
            </w:r>
          </w:p>
        </w:tc>
        <w:tc>
          <w:tcPr>
            <w:tcW w:w="844" w:type="dxa"/>
            <w:tcBorders>
              <w:top w:val="nil"/>
              <w:left w:val="nil"/>
              <w:bottom w:val="single" w:sz="4" w:space="0" w:color="auto"/>
              <w:right w:val="single" w:sz="8"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 </w:t>
            </w:r>
          </w:p>
        </w:tc>
      </w:tr>
      <w:tr w:rsidR="0045783B" w:rsidRPr="00A13752" w:rsidTr="003C0F36">
        <w:trPr>
          <w:trHeight w:val="300"/>
        </w:trPr>
        <w:tc>
          <w:tcPr>
            <w:tcW w:w="505" w:type="dxa"/>
            <w:tcBorders>
              <w:top w:val="nil"/>
              <w:left w:val="single" w:sz="8" w:space="0" w:color="auto"/>
              <w:bottom w:val="single" w:sz="4" w:space="0" w:color="auto"/>
              <w:right w:val="single" w:sz="4" w:space="0" w:color="auto"/>
            </w:tcBorders>
            <w:shd w:val="clear" w:color="auto" w:fill="auto"/>
            <w:noWrap/>
            <w:vAlign w:val="bottom"/>
            <w:hideMark/>
          </w:tcPr>
          <w:p w:rsidR="0045783B" w:rsidRPr="00A13752" w:rsidRDefault="0045783B" w:rsidP="003C0F36">
            <w:pPr>
              <w:spacing w:after="0"/>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17</w:t>
            </w:r>
          </w:p>
        </w:tc>
        <w:tc>
          <w:tcPr>
            <w:tcW w:w="2048"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Kota Bukittinggi</w:t>
            </w:r>
          </w:p>
        </w:tc>
        <w:tc>
          <w:tcPr>
            <w:tcW w:w="875"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9,0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10,0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13,0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2,0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2,0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1,0 </w:t>
            </w:r>
          </w:p>
        </w:tc>
        <w:tc>
          <w:tcPr>
            <w:tcW w:w="844" w:type="dxa"/>
            <w:tcBorders>
              <w:top w:val="nil"/>
              <w:left w:val="nil"/>
              <w:bottom w:val="single" w:sz="4" w:space="0" w:color="auto"/>
              <w:right w:val="single" w:sz="8" w:space="0" w:color="auto"/>
            </w:tcBorders>
            <w:shd w:val="clear" w:color="auto" w:fill="auto"/>
            <w:vAlign w:val="bottom"/>
            <w:hideMark/>
          </w:tcPr>
          <w:p w:rsidR="0045783B" w:rsidRPr="00A13752" w:rsidRDefault="0045783B" w:rsidP="003C0F36">
            <w:pPr>
              <w:spacing w:after="0"/>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1,0 </w:t>
            </w:r>
          </w:p>
        </w:tc>
      </w:tr>
      <w:tr w:rsidR="0045783B" w:rsidRPr="00A13752" w:rsidTr="003C0F36">
        <w:trPr>
          <w:trHeight w:val="300"/>
        </w:trPr>
        <w:tc>
          <w:tcPr>
            <w:tcW w:w="505" w:type="dxa"/>
            <w:tcBorders>
              <w:top w:val="nil"/>
              <w:left w:val="single" w:sz="8" w:space="0" w:color="auto"/>
              <w:bottom w:val="single" w:sz="4" w:space="0" w:color="auto"/>
              <w:right w:val="single" w:sz="4" w:space="0" w:color="auto"/>
            </w:tcBorders>
            <w:shd w:val="clear" w:color="auto" w:fill="auto"/>
            <w:noWrap/>
            <w:vAlign w:val="bottom"/>
            <w:hideMark/>
          </w:tcPr>
          <w:p w:rsidR="0045783B" w:rsidRPr="00A13752" w:rsidRDefault="0045783B" w:rsidP="003C0F36">
            <w:pPr>
              <w:spacing w:after="0" w:line="240" w:lineRule="auto"/>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18</w:t>
            </w:r>
          </w:p>
        </w:tc>
        <w:tc>
          <w:tcPr>
            <w:tcW w:w="2048"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Kota Payakumbuh</w:t>
            </w:r>
          </w:p>
        </w:tc>
        <w:tc>
          <w:tcPr>
            <w:tcW w:w="875"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7.80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10,0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10,0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9,0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9,0 </w:t>
            </w:r>
          </w:p>
        </w:tc>
        <w:tc>
          <w:tcPr>
            <w:tcW w:w="844" w:type="dxa"/>
            <w:tcBorders>
              <w:top w:val="nil"/>
              <w:left w:val="nil"/>
              <w:bottom w:val="single" w:sz="4"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13,3 </w:t>
            </w:r>
          </w:p>
        </w:tc>
        <w:tc>
          <w:tcPr>
            <w:tcW w:w="844" w:type="dxa"/>
            <w:tcBorders>
              <w:top w:val="nil"/>
              <w:left w:val="nil"/>
              <w:bottom w:val="single" w:sz="4" w:space="0" w:color="auto"/>
              <w:right w:val="single" w:sz="8"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13,3 </w:t>
            </w:r>
          </w:p>
        </w:tc>
      </w:tr>
      <w:tr w:rsidR="0045783B" w:rsidRPr="00A13752" w:rsidTr="003C0F36">
        <w:trPr>
          <w:trHeight w:val="315"/>
        </w:trPr>
        <w:tc>
          <w:tcPr>
            <w:tcW w:w="505" w:type="dxa"/>
            <w:tcBorders>
              <w:top w:val="nil"/>
              <w:left w:val="single" w:sz="8" w:space="0" w:color="auto"/>
              <w:bottom w:val="single" w:sz="8" w:space="0" w:color="auto"/>
              <w:right w:val="single" w:sz="4" w:space="0" w:color="auto"/>
            </w:tcBorders>
            <w:shd w:val="clear" w:color="auto" w:fill="auto"/>
            <w:noWrap/>
            <w:vAlign w:val="bottom"/>
            <w:hideMark/>
          </w:tcPr>
          <w:p w:rsidR="0045783B" w:rsidRPr="00A13752" w:rsidRDefault="0045783B" w:rsidP="003C0F36">
            <w:pPr>
              <w:spacing w:after="0" w:line="240" w:lineRule="auto"/>
              <w:jc w:val="center"/>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19</w:t>
            </w:r>
          </w:p>
        </w:tc>
        <w:tc>
          <w:tcPr>
            <w:tcW w:w="2048" w:type="dxa"/>
            <w:tcBorders>
              <w:top w:val="nil"/>
              <w:left w:val="nil"/>
              <w:bottom w:val="single" w:sz="8" w:space="0" w:color="auto"/>
              <w:right w:val="single" w:sz="4" w:space="0" w:color="auto"/>
            </w:tcBorders>
            <w:shd w:val="clear" w:color="auto" w:fill="auto"/>
            <w:vAlign w:val="bottom"/>
            <w:hideMark/>
          </w:tcPr>
          <w:p w:rsidR="0045783B" w:rsidRPr="00A13752" w:rsidRDefault="0045783B" w:rsidP="003C0F36">
            <w:pPr>
              <w:spacing w:after="0" w:line="240" w:lineRule="auto"/>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Kota Pariaman</w:t>
            </w:r>
          </w:p>
        </w:tc>
        <w:tc>
          <w:tcPr>
            <w:tcW w:w="875" w:type="dxa"/>
            <w:tcBorders>
              <w:top w:val="nil"/>
              <w:left w:val="nil"/>
              <w:bottom w:val="single" w:sz="8"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 </w:t>
            </w:r>
          </w:p>
        </w:tc>
        <w:tc>
          <w:tcPr>
            <w:tcW w:w="844" w:type="dxa"/>
            <w:tcBorders>
              <w:top w:val="nil"/>
              <w:left w:val="nil"/>
              <w:bottom w:val="single" w:sz="8"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6,0 </w:t>
            </w:r>
          </w:p>
        </w:tc>
        <w:tc>
          <w:tcPr>
            <w:tcW w:w="844" w:type="dxa"/>
            <w:tcBorders>
              <w:top w:val="nil"/>
              <w:left w:val="nil"/>
              <w:bottom w:val="single" w:sz="8"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6,0 </w:t>
            </w:r>
          </w:p>
        </w:tc>
        <w:tc>
          <w:tcPr>
            <w:tcW w:w="844" w:type="dxa"/>
            <w:tcBorders>
              <w:top w:val="nil"/>
              <w:left w:val="nil"/>
              <w:bottom w:val="single" w:sz="8"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8,0 </w:t>
            </w:r>
          </w:p>
        </w:tc>
        <w:tc>
          <w:tcPr>
            <w:tcW w:w="844" w:type="dxa"/>
            <w:tcBorders>
              <w:top w:val="nil"/>
              <w:left w:val="nil"/>
              <w:bottom w:val="single" w:sz="8"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8,0 </w:t>
            </w:r>
          </w:p>
        </w:tc>
        <w:tc>
          <w:tcPr>
            <w:tcW w:w="844" w:type="dxa"/>
            <w:tcBorders>
              <w:top w:val="nil"/>
              <w:left w:val="nil"/>
              <w:bottom w:val="single" w:sz="8" w:space="0" w:color="auto"/>
              <w:right w:val="single" w:sz="4"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 </w:t>
            </w:r>
          </w:p>
        </w:tc>
        <w:tc>
          <w:tcPr>
            <w:tcW w:w="844" w:type="dxa"/>
            <w:tcBorders>
              <w:top w:val="nil"/>
              <w:left w:val="nil"/>
              <w:bottom w:val="single" w:sz="8" w:space="0" w:color="auto"/>
              <w:right w:val="single" w:sz="8" w:space="0" w:color="auto"/>
            </w:tcBorders>
            <w:shd w:val="clear" w:color="auto" w:fill="auto"/>
            <w:vAlign w:val="bottom"/>
            <w:hideMark/>
          </w:tcPr>
          <w:p w:rsidR="0045783B" w:rsidRPr="00A13752" w:rsidRDefault="0045783B" w:rsidP="003C0F36">
            <w:pPr>
              <w:spacing w:after="0" w:line="240" w:lineRule="auto"/>
              <w:jc w:val="right"/>
              <w:rPr>
                <w:rFonts w:ascii="Times New Roman" w:eastAsia="Times New Roman" w:hAnsi="Times New Roman" w:cs="Times New Roman"/>
                <w:sz w:val="20"/>
                <w:lang w:eastAsia="id-ID"/>
              </w:rPr>
            </w:pPr>
            <w:r w:rsidRPr="00A13752">
              <w:rPr>
                <w:rFonts w:ascii="Times New Roman" w:eastAsia="Times New Roman" w:hAnsi="Times New Roman" w:cs="Times New Roman"/>
                <w:sz w:val="20"/>
                <w:lang w:eastAsia="id-ID"/>
              </w:rPr>
              <w:t xml:space="preserve">              - </w:t>
            </w:r>
          </w:p>
        </w:tc>
      </w:tr>
    </w:tbl>
    <w:p w:rsidR="0045783B" w:rsidRPr="00A13752" w:rsidRDefault="0045783B" w:rsidP="003C0F36">
      <w:pPr>
        <w:autoSpaceDE w:val="0"/>
        <w:autoSpaceDN w:val="0"/>
        <w:adjustRightInd w:val="0"/>
        <w:spacing w:after="0" w:line="240" w:lineRule="auto"/>
        <w:ind w:firstLine="720"/>
        <w:rPr>
          <w:rFonts w:ascii="Times New Roman" w:hAnsi="Times New Roman" w:cs="Times New Roman"/>
          <w:sz w:val="24"/>
          <w:szCs w:val="24"/>
        </w:rPr>
      </w:pPr>
    </w:p>
    <w:p w:rsidR="0045783B" w:rsidRPr="00A13752" w:rsidRDefault="0045783B" w:rsidP="003C0F36">
      <w:pPr>
        <w:autoSpaceDE w:val="0"/>
        <w:autoSpaceDN w:val="0"/>
        <w:adjustRightInd w:val="0"/>
        <w:spacing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Berdasarkan data produksi kopi perkebunan rakyat pada Tabel 2, terlihat bahwa Kabupaten Solok adalah penghasil kopi tertinggi di Propinsi Sumatera Barat, namun tren produksi kopi di Kabupaten Solok periode waktu tahun 2011 sampai dengan 2017 telah mengalami penurunan.</w:t>
      </w:r>
    </w:p>
    <w:p w:rsidR="003B1852" w:rsidRDefault="003B1852" w:rsidP="003C0F36">
      <w:pPr>
        <w:autoSpaceDE w:val="0"/>
        <w:autoSpaceDN w:val="0"/>
        <w:adjustRightInd w:val="0"/>
        <w:spacing w:line="360" w:lineRule="auto"/>
        <w:ind w:firstLine="720"/>
        <w:jc w:val="both"/>
        <w:rPr>
          <w:rFonts w:ascii="Times New Roman" w:hAnsi="Times New Roman" w:cs="Times New Roman"/>
          <w:sz w:val="24"/>
          <w:szCs w:val="24"/>
        </w:rPr>
      </w:pPr>
    </w:p>
    <w:p w:rsidR="0045783B" w:rsidRPr="00A13752" w:rsidRDefault="0045783B" w:rsidP="003C0F36">
      <w:pPr>
        <w:autoSpaceDE w:val="0"/>
        <w:autoSpaceDN w:val="0"/>
        <w:adjustRightInd w:val="0"/>
        <w:spacing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lastRenderedPageBreak/>
        <w:t xml:space="preserve">Walaupun sebagai penghasil kopi terbesar di Propinsi Sumatera Barat adalah Kabupaten Solok tetapi industri pengolahan Kopi terbanyak tidak berada di Kabupaten Solok, melainkan Industri pengolahan kopi terbanyak di Sumatera Barat terdapat di Kabupaten Tanah Datar. Sebaran industri pengolahan kopi du Sumatera Barat dapat di lihat Pada Tabel 3 </w:t>
      </w:r>
    </w:p>
    <w:p w:rsidR="0045783B" w:rsidRPr="00A13752" w:rsidRDefault="0045783B" w:rsidP="0045783B">
      <w:pPr>
        <w:rPr>
          <w:rFonts w:ascii="Times New Roman" w:hAnsi="Times New Roman" w:cs="Times New Roman"/>
          <w:sz w:val="24"/>
          <w:szCs w:val="24"/>
        </w:rPr>
      </w:pPr>
      <w:r w:rsidRPr="00A13752">
        <w:rPr>
          <w:rFonts w:ascii="Times New Roman" w:hAnsi="Times New Roman" w:cs="Times New Roman"/>
          <w:sz w:val="24"/>
          <w:szCs w:val="24"/>
        </w:rPr>
        <w:t>Tabel 3. Sebaran Industri Pengolahan Kopi Di Sumatera Barat.</w:t>
      </w:r>
    </w:p>
    <w:tbl>
      <w:tblPr>
        <w:tblStyle w:val="TableGrid"/>
        <w:tblW w:w="0" w:type="auto"/>
        <w:tblInd w:w="108" w:type="dxa"/>
        <w:tblLook w:val="04A0"/>
      </w:tblPr>
      <w:tblGrid>
        <w:gridCol w:w="567"/>
        <w:gridCol w:w="2835"/>
        <w:gridCol w:w="3402"/>
      </w:tblGrid>
      <w:tr w:rsidR="0045783B" w:rsidRPr="00A13752" w:rsidTr="003C0F36">
        <w:tc>
          <w:tcPr>
            <w:tcW w:w="567" w:type="dxa"/>
          </w:tcPr>
          <w:p w:rsidR="0045783B" w:rsidRPr="00A13752" w:rsidRDefault="0045783B" w:rsidP="003C0F36">
            <w:pPr>
              <w:jc w:val="center"/>
              <w:rPr>
                <w:rFonts w:ascii="Times New Roman" w:hAnsi="Times New Roman" w:cs="Times New Roman"/>
                <w:sz w:val="24"/>
                <w:szCs w:val="24"/>
              </w:rPr>
            </w:pPr>
            <w:r w:rsidRPr="00A13752">
              <w:rPr>
                <w:rFonts w:ascii="Times New Roman" w:hAnsi="Times New Roman" w:cs="Times New Roman"/>
                <w:sz w:val="24"/>
                <w:szCs w:val="24"/>
              </w:rPr>
              <w:t>No</w:t>
            </w:r>
          </w:p>
        </w:tc>
        <w:tc>
          <w:tcPr>
            <w:tcW w:w="2835" w:type="dxa"/>
          </w:tcPr>
          <w:p w:rsidR="0045783B" w:rsidRPr="00A13752" w:rsidRDefault="0045783B" w:rsidP="003C0F36">
            <w:pPr>
              <w:jc w:val="center"/>
              <w:rPr>
                <w:rFonts w:ascii="Times New Roman" w:hAnsi="Times New Roman" w:cs="Times New Roman"/>
                <w:sz w:val="24"/>
                <w:szCs w:val="24"/>
              </w:rPr>
            </w:pPr>
            <w:r w:rsidRPr="00A13752">
              <w:rPr>
                <w:rFonts w:ascii="Times New Roman" w:hAnsi="Times New Roman" w:cs="Times New Roman"/>
                <w:sz w:val="24"/>
                <w:szCs w:val="24"/>
              </w:rPr>
              <w:t>Lokasi</w:t>
            </w:r>
          </w:p>
        </w:tc>
        <w:tc>
          <w:tcPr>
            <w:tcW w:w="3402" w:type="dxa"/>
          </w:tcPr>
          <w:p w:rsidR="0045783B" w:rsidRPr="00A13752" w:rsidRDefault="0045783B" w:rsidP="003C0F36">
            <w:pPr>
              <w:jc w:val="center"/>
              <w:rPr>
                <w:rFonts w:ascii="Times New Roman" w:hAnsi="Times New Roman" w:cs="Times New Roman"/>
                <w:sz w:val="24"/>
                <w:szCs w:val="24"/>
              </w:rPr>
            </w:pPr>
            <w:r w:rsidRPr="00A13752">
              <w:rPr>
                <w:rFonts w:ascii="Times New Roman" w:hAnsi="Times New Roman" w:cs="Times New Roman"/>
                <w:sz w:val="24"/>
                <w:szCs w:val="24"/>
              </w:rPr>
              <w:t>Jumlah Industri Pengolahan Kopi (Unit Usaha)</w:t>
            </w:r>
          </w:p>
        </w:tc>
      </w:tr>
      <w:tr w:rsidR="0045783B" w:rsidRPr="00A13752" w:rsidTr="003C0F36">
        <w:tc>
          <w:tcPr>
            <w:tcW w:w="567" w:type="dxa"/>
          </w:tcPr>
          <w:p w:rsidR="0045783B" w:rsidRPr="00A13752" w:rsidRDefault="0045783B" w:rsidP="003C0F36">
            <w:pPr>
              <w:rPr>
                <w:rFonts w:ascii="Times New Roman" w:hAnsi="Times New Roman" w:cs="Times New Roman"/>
                <w:sz w:val="24"/>
                <w:szCs w:val="24"/>
              </w:rPr>
            </w:pPr>
            <w:r w:rsidRPr="00A13752">
              <w:rPr>
                <w:rFonts w:ascii="Times New Roman" w:hAnsi="Times New Roman" w:cs="Times New Roman"/>
                <w:sz w:val="24"/>
                <w:szCs w:val="24"/>
              </w:rPr>
              <w:t>1</w:t>
            </w:r>
          </w:p>
        </w:tc>
        <w:tc>
          <w:tcPr>
            <w:tcW w:w="2835" w:type="dxa"/>
          </w:tcPr>
          <w:p w:rsidR="0045783B" w:rsidRPr="00A13752" w:rsidRDefault="0045783B" w:rsidP="003C0F36">
            <w:pPr>
              <w:rPr>
                <w:rFonts w:ascii="Times New Roman" w:hAnsi="Times New Roman" w:cs="Times New Roman"/>
                <w:sz w:val="24"/>
                <w:szCs w:val="24"/>
              </w:rPr>
            </w:pPr>
            <w:r w:rsidRPr="00A13752">
              <w:rPr>
                <w:rFonts w:ascii="Times New Roman" w:hAnsi="Times New Roman" w:cs="Times New Roman"/>
                <w:sz w:val="24"/>
                <w:szCs w:val="24"/>
              </w:rPr>
              <w:t>Pasaman</w:t>
            </w:r>
          </w:p>
        </w:tc>
        <w:tc>
          <w:tcPr>
            <w:tcW w:w="3402" w:type="dxa"/>
          </w:tcPr>
          <w:p w:rsidR="0045783B" w:rsidRPr="00A13752" w:rsidRDefault="0045783B" w:rsidP="003C0F36">
            <w:pPr>
              <w:jc w:val="center"/>
              <w:rPr>
                <w:rFonts w:ascii="Times New Roman" w:hAnsi="Times New Roman" w:cs="Times New Roman"/>
                <w:sz w:val="24"/>
                <w:szCs w:val="24"/>
              </w:rPr>
            </w:pPr>
            <w:r w:rsidRPr="00A13752">
              <w:rPr>
                <w:rFonts w:ascii="Times New Roman" w:hAnsi="Times New Roman" w:cs="Times New Roman"/>
                <w:sz w:val="24"/>
                <w:szCs w:val="24"/>
              </w:rPr>
              <w:t>17</w:t>
            </w:r>
          </w:p>
        </w:tc>
      </w:tr>
      <w:tr w:rsidR="0045783B" w:rsidRPr="00A13752" w:rsidTr="003C0F36">
        <w:tc>
          <w:tcPr>
            <w:tcW w:w="567" w:type="dxa"/>
          </w:tcPr>
          <w:p w:rsidR="0045783B" w:rsidRPr="00A13752" w:rsidRDefault="0045783B" w:rsidP="003C0F36">
            <w:pPr>
              <w:rPr>
                <w:rFonts w:ascii="Times New Roman" w:hAnsi="Times New Roman" w:cs="Times New Roman"/>
                <w:sz w:val="24"/>
                <w:szCs w:val="24"/>
              </w:rPr>
            </w:pPr>
            <w:r w:rsidRPr="00A13752">
              <w:rPr>
                <w:rFonts w:ascii="Times New Roman" w:hAnsi="Times New Roman" w:cs="Times New Roman"/>
                <w:sz w:val="24"/>
                <w:szCs w:val="24"/>
              </w:rPr>
              <w:t>2</w:t>
            </w:r>
          </w:p>
        </w:tc>
        <w:tc>
          <w:tcPr>
            <w:tcW w:w="2835" w:type="dxa"/>
          </w:tcPr>
          <w:p w:rsidR="0045783B" w:rsidRPr="00A13752" w:rsidRDefault="0045783B" w:rsidP="003C0F36">
            <w:pPr>
              <w:rPr>
                <w:rFonts w:ascii="Times New Roman" w:hAnsi="Times New Roman" w:cs="Times New Roman"/>
                <w:sz w:val="24"/>
                <w:szCs w:val="24"/>
              </w:rPr>
            </w:pPr>
            <w:r w:rsidRPr="00A13752">
              <w:rPr>
                <w:rFonts w:ascii="Times New Roman" w:hAnsi="Times New Roman" w:cs="Times New Roman"/>
                <w:sz w:val="24"/>
                <w:szCs w:val="24"/>
              </w:rPr>
              <w:t>Pesisir Selatan</w:t>
            </w:r>
          </w:p>
        </w:tc>
        <w:tc>
          <w:tcPr>
            <w:tcW w:w="3402" w:type="dxa"/>
          </w:tcPr>
          <w:p w:rsidR="0045783B" w:rsidRPr="00A13752" w:rsidRDefault="0045783B" w:rsidP="003C0F36">
            <w:pPr>
              <w:jc w:val="center"/>
              <w:rPr>
                <w:rFonts w:ascii="Times New Roman" w:hAnsi="Times New Roman" w:cs="Times New Roman"/>
                <w:sz w:val="24"/>
                <w:szCs w:val="24"/>
              </w:rPr>
            </w:pPr>
            <w:r w:rsidRPr="00A13752">
              <w:rPr>
                <w:rFonts w:ascii="Times New Roman" w:hAnsi="Times New Roman" w:cs="Times New Roman"/>
                <w:sz w:val="24"/>
                <w:szCs w:val="24"/>
              </w:rPr>
              <w:t>4</w:t>
            </w:r>
          </w:p>
        </w:tc>
      </w:tr>
      <w:tr w:rsidR="0045783B" w:rsidRPr="00A13752" w:rsidTr="003C0F36">
        <w:tc>
          <w:tcPr>
            <w:tcW w:w="567" w:type="dxa"/>
          </w:tcPr>
          <w:p w:rsidR="0045783B" w:rsidRPr="00A13752" w:rsidRDefault="0045783B" w:rsidP="003C0F36">
            <w:pPr>
              <w:rPr>
                <w:rFonts w:ascii="Times New Roman" w:hAnsi="Times New Roman" w:cs="Times New Roman"/>
                <w:sz w:val="24"/>
                <w:szCs w:val="24"/>
              </w:rPr>
            </w:pPr>
            <w:r w:rsidRPr="00A13752">
              <w:rPr>
                <w:rFonts w:ascii="Times New Roman" w:hAnsi="Times New Roman" w:cs="Times New Roman"/>
                <w:sz w:val="24"/>
                <w:szCs w:val="24"/>
              </w:rPr>
              <w:t>3</w:t>
            </w:r>
          </w:p>
        </w:tc>
        <w:tc>
          <w:tcPr>
            <w:tcW w:w="2835" w:type="dxa"/>
          </w:tcPr>
          <w:p w:rsidR="0045783B" w:rsidRPr="00A13752" w:rsidRDefault="0045783B" w:rsidP="003C0F36">
            <w:pPr>
              <w:rPr>
                <w:rFonts w:ascii="Times New Roman" w:hAnsi="Times New Roman" w:cs="Times New Roman"/>
                <w:sz w:val="24"/>
                <w:szCs w:val="24"/>
              </w:rPr>
            </w:pPr>
            <w:r w:rsidRPr="00A13752">
              <w:rPr>
                <w:rFonts w:ascii="Times New Roman" w:hAnsi="Times New Roman" w:cs="Times New Roman"/>
                <w:sz w:val="24"/>
                <w:szCs w:val="24"/>
              </w:rPr>
              <w:t>Kota Solok</w:t>
            </w:r>
          </w:p>
        </w:tc>
        <w:tc>
          <w:tcPr>
            <w:tcW w:w="3402" w:type="dxa"/>
          </w:tcPr>
          <w:p w:rsidR="0045783B" w:rsidRPr="00A13752" w:rsidRDefault="0045783B" w:rsidP="003C0F36">
            <w:pPr>
              <w:jc w:val="center"/>
              <w:rPr>
                <w:rFonts w:ascii="Times New Roman" w:hAnsi="Times New Roman" w:cs="Times New Roman"/>
                <w:sz w:val="24"/>
                <w:szCs w:val="24"/>
              </w:rPr>
            </w:pPr>
            <w:r w:rsidRPr="00A13752">
              <w:rPr>
                <w:rFonts w:ascii="Times New Roman" w:hAnsi="Times New Roman" w:cs="Times New Roman"/>
                <w:sz w:val="24"/>
                <w:szCs w:val="24"/>
              </w:rPr>
              <w:t>15</w:t>
            </w:r>
          </w:p>
        </w:tc>
      </w:tr>
      <w:tr w:rsidR="0045783B" w:rsidRPr="00A13752" w:rsidTr="003C0F36">
        <w:tc>
          <w:tcPr>
            <w:tcW w:w="567" w:type="dxa"/>
          </w:tcPr>
          <w:p w:rsidR="0045783B" w:rsidRPr="00A13752" w:rsidRDefault="0045783B" w:rsidP="003C0F36">
            <w:pPr>
              <w:rPr>
                <w:rFonts w:ascii="Times New Roman" w:hAnsi="Times New Roman" w:cs="Times New Roman"/>
                <w:sz w:val="24"/>
                <w:szCs w:val="24"/>
              </w:rPr>
            </w:pPr>
            <w:r w:rsidRPr="00A13752">
              <w:rPr>
                <w:rFonts w:ascii="Times New Roman" w:hAnsi="Times New Roman" w:cs="Times New Roman"/>
                <w:sz w:val="24"/>
                <w:szCs w:val="24"/>
              </w:rPr>
              <w:t>4</w:t>
            </w:r>
          </w:p>
        </w:tc>
        <w:tc>
          <w:tcPr>
            <w:tcW w:w="2835" w:type="dxa"/>
          </w:tcPr>
          <w:p w:rsidR="0045783B" w:rsidRPr="00A13752" w:rsidRDefault="0045783B" w:rsidP="003C0F36">
            <w:pPr>
              <w:rPr>
                <w:rFonts w:ascii="Times New Roman" w:hAnsi="Times New Roman" w:cs="Times New Roman"/>
                <w:sz w:val="24"/>
                <w:szCs w:val="24"/>
              </w:rPr>
            </w:pPr>
            <w:r w:rsidRPr="00A13752">
              <w:rPr>
                <w:rFonts w:ascii="Times New Roman" w:hAnsi="Times New Roman" w:cs="Times New Roman"/>
                <w:sz w:val="24"/>
                <w:szCs w:val="24"/>
              </w:rPr>
              <w:t>Tanah Datar</w:t>
            </w:r>
          </w:p>
        </w:tc>
        <w:tc>
          <w:tcPr>
            <w:tcW w:w="3402" w:type="dxa"/>
          </w:tcPr>
          <w:p w:rsidR="0045783B" w:rsidRPr="00A13752" w:rsidRDefault="0045783B" w:rsidP="003C0F36">
            <w:pPr>
              <w:jc w:val="center"/>
              <w:rPr>
                <w:rFonts w:ascii="Times New Roman" w:hAnsi="Times New Roman" w:cs="Times New Roman"/>
                <w:sz w:val="24"/>
                <w:szCs w:val="24"/>
              </w:rPr>
            </w:pPr>
            <w:r w:rsidRPr="00A13752">
              <w:rPr>
                <w:rFonts w:ascii="Times New Roman" w:hAnsi="Times New Roman" w:cs="Times New Roman"/>
                <w:sz w:val="24"/>
                <w:szCs w:val="24"/>
              </w:rPr>
              <w:t>206</w:t>
            </w:r>
          </w:p>
        </w:tc>
      </w:tr>
      <w:tr w:rsidR="0045783B" w:rsidRPr="00A13752" w:rsidTr="003C0F36">
        <w:tc>
          <w:tcPr>
            <w:tcW w:w="567" w:type="dxa"/>
          </w:tcPr>
          <w:p w:rsidR="0045783B" w:rsidRPr="00A13752" w:rsidRDefault="0045783B" w:rsidP="003C0F36">
            <w:pPr>
              <w:rPr>
                <w:rFonts w:ascii="Times New Roman" w:hAnsi="Times New Roman" w:cs="Times New Roman"/>
                <w:sz w:val="24"/>
                <w:szCs w:val="24"/>
              </w:rPr>
            </w:pPr>
            <w:r w:rsidRPr="00A13752">
              <w:rPr>
                <w:rFonts w:ascii="Times New Roman" w:hAnsi="Times New Roman" w:cs="Times New Roman"/>
                <w:sz w:val="24"/>
                <w:szCs w:val="24"/>
              </w:rPr>
              <w:t>5</w:t>
            </w:r>
          </w:p>
        </w:tc>
        <w:tc>
          <w:tcPr>
            <w:tcW w:w="2835" w:type="dxa"/>
          </w:tcPr>
          <w:p w:rsidR="0045783B" w:rsidRPr="00A13752" w:rsidRDefault="0045783B" w:rsidP="003C0F36">
            <w:pPr>
              <w:rPr>
                <w:rFonts w:ascii="Times New Roman" w:hAnsi="Times New Roman" w:cs="Times New Roman"/>
                <w:sz w:val="24"/>
                <w:szCs w:val="24"/>
              </w:rPr>
            </w:pPr>
            <w:r w:rsidRPr="00A13752">
              <w:rPr>
                <w:rFonts w:ascii="Times New Roman" w:hAnsi="Times New Roman" w:cs="Times New Roman"/>
                <w:sz w:val="24"/>
                <w:szCs w:val="24"/>
              </w:rPr>
              <w:t>Kota Bukittinggi</w:t>
            </w:r>
          </w:p>
        </w:tc>
        <w:tc>
          <w:tcPr>
            <w:tcW w:w="3402" w:type="dxa"/>
          </w:tcPr>
          <w:p w:rsidR="0045783B" w:rsidRPr="00A13752" w:rsidRDefault="0045783B" w:rsidP="003C0F36">
            <w:pPr>
              <w:jc w:val="center"/>
              <w:rPr>
                <w:rFonts w:ascii="Times New Roman" w:hAnsi="Times New Roman" w:cs="Times New Roman"/>
                <w:sz w:val="24"/>
                <w:szCs w:val="24"/>
              </w:rPr>
            </w:pPr>
            <w:r w:rsidRPr="00A13752">
              <w:rPr>
                <w:rFonts w:ascii="Times New Roman" w:hAnsi="Times New Roman" w:cs="Times New Roman"/>
                <w:sz w:val="24"/>
                <w:szCs w:val="24"/>
              </w:rPr>
              <w:t>12</w:t>
            </w:r>
          </w:p>
        </w:tc>
      </w:tr>
      <w:tr w:rsidR="0045783B" w:rsidRPr="00A13752" w:rsidTr="003C0F36">
        <w:tc>
          <w:tcPr>
            <w:tcW w:w="567" w:type="dxa"/>
          </w:tcPr>
          <w:p w:rsidR="0045783B" w:rsidRPr="00A13752" w:rsidRDefault="0045783B" w:rsidP="003C0F36">
            <w:pPr>
              <w:rPr>
                <w:rFonts w:ascii="Times New Roman" w:hAnsi="Times New Roman" w:cs="Times New Roman"/>
                <w:sz w:val="24"/>
                <w:szCs w:val="24"/>
              </w:rPr>
            </w:pPr>
            <w:r w:rsidRPr="00A13752">
              <w:rPr>
                <w:rFonts w:ascii="Times New Roman" w:hAnsi="Times New Roman" w:cs="Times New Roman"/>
                <w:sz w:val="24"/>
                <w:szCs w:val="24"/>
              </w:rPr>
              <w:t>6</w:t>
            </w:r>
          </w:p>
        </w:tc>
        <w:tc>
          <w:tcPr>
            <w:tcW w:w="2835" w:type="dxa"/>
          </w:tcPr>
          <w:p w:rsidR="0045783B" w:rsidRPr="00A13752" w:rsidRDefault="0045783B" w:rsidP="003C0F36">
            <w:pPr>
              <w:rPr>
                <w:rFonts w:ascii="Times New Roman" w:hAnsi="Times New Roman" w:cs="Times New Roman"/>
                <w:sz w:val="24"/>
                <w:szCs w:val="24"/>
              </w:rPr>
            </w:pPr>
            <w:r w:rsidRPr="00A13752">
              <w:rPr>
                <w:rFonts w:ascii="Times New Roman" w:hAnsi="Times New Roman" w:cs="Times New Roman"/>
                <w:sz w:val="24"/>
                <w:szCs w:val="24"/>
              </w:rPr>
              <w:t>Padang Pariaman</w:t>
            </w:r>
          </w:p>
        </w:tc>
        <w:tc>
          <w:tcPr>
            <w:tcW w:w="3402" w:type="dxa"/>
          </w:tcPr>
          <w:p w:rsidR="0045783B" w:rsidRPr="00A13752" w:rsidRDefault="0045783B" w:rsidP="003C0F36">
            <w:pPr>
              <w:jc w:val="center"/>
              <w:rPr>
                <w:rFonts w:ascii="Times New Roman" w:hAnsi="Times New Roman" w:cs="Times New Roman"/>
                <w:sz w:val="24"/>
                <w:szCs w:val="24"/>
              </w:rPr>
            </w:pPr>
            <w:r w:rsidRPr="00A13752">
              <w:rPr>
                <w:rFonts w:ascii="Times New Roman" w:hAnsi="Times New Roman" w:cs="Times New Roman"/>
                <w:sz w:val="24"/>
                <w:szCs w:val="24"/>
              </w:rPr>
              <w:t>6</w:t>
            </w:r>
          </w:p>
        </w:tc>
      </w:tr>
      <w:tr w:rsidR="0045783B" w:rsidRPr="00A13752" w:rsidTr="003C0F36">
        <w:tc>
          <w:tcPr>
            <w:tcW w:w="567" w:type="dxa"/>
          </w:tcPr>
          <w:p w:rsidR="0045783B" w:rsidRPr="00A13752" w:rsidRDefault="0045783B" w:rsidP="003C0F36">
            <w:pPr>
              <w:rPr>
                <w:rFonts w:ascii="Times New Roman" w:hAnsi="Times New Roman" w:cs="Times New Roman"/>
                <w:sz w:val="24"/>
                <w:szCs w:val="24"/>
              </w:rPr>
            </w:pPr>
            <w:r w:rsidRPr="00A13752">
              <w:rPr>
                <w:rFonts w:ascii="Times New Roman" w:hAnsi="Times New Roman" w:cs="Times New Roman"/>
                <w:sz w:val="24"/>
                <w:szCs w:val="24"/>
              </w:rPr>
              <w:t>7</w:t>
            </w:r>
          </w:p>
        </w:tc>
        <w:tc>
          <w:tcPr>
            <w:tcW w:w="2835" w:type="dxa"/>
          </w:tcPr>
          <w:p w:rsidR="0045783B" w:rsidRPr="00A13752" w:rsidRDefault="0045783B" w:rsidP="003C0F36">
            <w:pPr>
              <w:rPr>
                <w:rFonts w:ascii="Times New Roman" w:hAnsi="Times New Roman" w:cs="Times New Roman"/>
                <w:sz w:val="24"/>
                <w:szCs w:val="24"/>
              </w:rPr>
            </w:pPr>
            <w:r w:rsidRPr="00A13752">
              <w:rPr>
                <w:rFonts w:ascii="Times New Roman" w:hAnsi="Times New Roman" w:cs="Times New Roman"/>
                <w:sz w:val="24"/>
                <w:szCs w:val="24"/>
              </w:rPr>
              <w:t>Sawahlunto</w:t>
            </w:r>
          </w:p>
        </w:tc>
        <w:tc>
          <w:tcPr>
            <w:tcW w:w="3402" w:type="dxa"/>
          </w:tcPr>
          <w:p w:rsidR="0045783B" w:rsidRPr="00A13752" w:rsidRDefault="0045783B" w:rsidP="003C0F36">
            <w:pPr>
              <w:jc w:val="center"/>
              <w:rPr>
                <w:rFonts w:ascii="Times New Roman" w:hAnsi="Times New Roman" w:cs="Times New Roman"/>
                <w:sz w:val="24"/>
                <w:szCs w:val="24"/>
              </w:rPr>
            </w:pPr>
            <w:r w:rsidRPr="00A13752">
              <w:rPr>
                <w:rFonts w:ascii="Times New Roman" w:hAnsi="Times New Roman" w:cs="Times New Roman"/>
                <w:sz w:val="24"/>
                <w:szCs w:val="24"/>
              </w:rPr>
              <w:t>3</w:t>
            </w:r>
          </w:p>
        </w:tc>
      </w:tr>
      <w:tr w:rsidR="0045783B" w:rsidRPr="00A13752" w:rsidTr="003C0F36">
        <w:tc>
          <w:tcPr>
            <w:tcW w:w="567" w:type="dxa"/>
          </w:tcPr>
          <w:p w:rsidR="0045783B" w:rsidRPr="00A13752" w:rsidRDefault="0045783B" w:rsidP="003C0F36">
            <w:pPr>
              <w:rPr>
                <w:rFonts w:ascii="Times New Roman" w:hAnsi="Times New Roman" w:cs="Times New Roman"/>
                <w:sz w:val="24"/>
                <w:szCs w:val="24"/>
              </w:rPr>
            </w:pPr>
            <w:r w:rsidRPr="00A13752">
              <w:rPr>
                <w:rFonts w:ascii="Times New Roman" w:hAnsi="Times New Roman" w:cs="Times New Roman"/>
                <w:sz w:val="24"/>
                <w:szCs w:val="24"/>
              </w:rPr>
              <w:t>8</w:t>
            </w:r>
          </w:p>
        </w:tc>
        <w:tc>
          <w:tcPr>
            <w:tcW w:w="2835" w:type="dxa"/>
          </w:tcPr>
          <w:p w:rsidR="0045783B" w:rsidRPr="00A13752" w:rsidRDefault="0045783B" w:rsidP="003C0F36">
            <w:pPr>
              <w:rPr>
                <w:rFonts w:ascii="Times New Roman" w:hAnsi="Times New Roman" w:cs="Times New Roman"/>
                <w:sz w:val="24"/>
                <w:szCs w:val="24"/>
              </w:rPr>
            </w:pPr>
            <w:r w:rsidRPr="00A13752">
              <w:rPr>
                <w:rFonts w:ascii="Times New Roman" w:hAnsi="Times New Roman" w:cs="Times New Roman"/>
                <w:sz w:val="24"/>
                <w:szCs w:val="24"/>
              </w:rPr>
              <w:t>Kabupaten Solok</w:t>
            </w:r>
          </w:p>
        </w:tc>
        <w:tc>
          <w:tcPr>
            <w:tcW w:w="3402" w:type="dxa"/>
          </w:tcPr>
          <w:p w:rsidR="0045783B" w:rsidRPr="00A13752" w:rsidRDefault="0045783B" w:rsidP="003C0F36">
            <w:pPr>
              <w:jc w:val="center"/>
              <w:rPr>
                <w:rFonts w:ascii="Times New Roman" w:hAnsi="Times New Roman" w:cs="Times New Roman"/>
                <w:sz w:val="24"/>
                <w:szCs w:val="24"/>
              </w:rPr>
            </w:pPr>
            <w:r w:rsidRPr="00A13752">
              <w:rPr>
                <w:rFonts w:ascii="Times New Roman" w:hAnsi="Times New Roman" w:cs="Times New Roman"/>
                <w:sz w:val="24"/>
                <w:szCs w:val="24"/>
              </w:rPr>
              <w:t>34</w:t>
            </w:r>
          </w:p>
        </w:tc>
      </w:tr>
      <w:tr w:rsidR="0045783B" w:rsidRPr="00A13752" w:rsidTr="003C0F36">
        <w:tc>
          <w:tcPr>
            <w:tcW w:w="567" w:type="dxa"/>
          </w:tcPr>
          <w:p w:rsidR="0045783B" w:rsidRPr="00A13752" w:rsidRDefault="0045783B" w:rsidP="003C0F36">
            <w:pPr>
              <w:rPr>
                <w:rFonts w:ascii="Times New Roman" w:hAnsi="Times New Roman" w:cs="Times New Roman"/>
                <w:sz w:val="24"/>
                <w:szCs w:val="24"/>
              </w:rPr>
            </w:pPr>
            <w:r w:rsidRPr="00A13752">
              <w:rPr>
                <w:rFonts w:ascii="Times New Roman" w:hAnsi="Times New Roman" w:cs="Times New Roman"/>
                <w:sz w:val="24"/>
                <w:szCs w:val="24"/>
              </w:rPr>
              <w:t>9</w:t>
            </w:r>
          </w:p>
        </w:tc>
        <w:tc>
          <w:tcPr>
            <w:tcW w:w="2835" w:type="dxa"/>
          </w:tcPr>
          <w:p w:rsidR="0045783B" w:rsidRPr="00A13752" w:rsidRDefault="0045783B" w:rsidP="003C0F36">
            <w:pPr>
              <w:rPr>
                <w:rFonts w:ascii="Times New Roman" w:hAnsi="Times New Roman" w:cs="Times New Roman"/>
                <w:sz w:val="24"/>
                <w:szCs w:val="24"/>
              </w:rPr>
            </w:pPr>
            <w:r w:rsidRPr="00A13752">
              <w:rPr>
                <w:rFonts w:ascii="Times New Roman" w:hAnsi="Times New Roman" w:cs="Times New Roman"/>
                <w:sz w:val="24"/>
                <w:szCs w:val="24"/>
              </w:rPr>
              <w:t>Padang Panjang</w:t>
            </w:r>
          </w:p>
        </w:tc>
        <w:tc>
          <w:tcPr>
            <w:tcW w:w="3402" w:type="dxa"/>
          </w:tcPr>
          <w:p w:rsidR="0045783B" w:rsidRPr="00A13752" w:rsidRDefault="0045783B" w:rsidP="003C0F36">
            <w:pPr>
              <w:jc w:val="center"/>
              <w:rPr>
                <w:rFonts w:ascii="Times New Roman" w:hAnsi="Times New Roman" w:cs="Times New Roman"/>
                <w:sz w:val="24"/>
                <w:szCs w:val="24"/>
              </w:rPr>
            </w:pPr>
            <w:r w:rsidRPr="00A13752">
              <w:rPr>
                <w:rFonts w:ascii="Times New Roman" w:hAnsi="Times New Roman" w:cs="Times New Roman"/>
                <w:sz w:val="24"/>
                <w:szCs w:val="24"/>
              </w:rPr>
              <w:t>8</w:t>
            </w:r>
          </w:p>
        </w:tc>
      </w:tr>
      <w:tr w:rsidR="0045783B" w:rsidRPr="00A13752" w:rsidTr="003C0F36">
        <w:tc>
          <w:tcPr>
            <w:tcW w:w="567" w:type="dxa"/>
          </w:tcPr>
          <w:p w:rsidR="0045783B" w:rsidRPr="00A13752" w:rsidRDefault="0045783B" w:rsidP="003C0F36">
            <w:pPr>
              <w:rPr>
                <w:rFonts w:ascii="Times New Roman" w:hAnsi="Times New Roman" w:cs="Times New Roman"/>
                <w:sz w:val="24"/>
                <w:szCs w:val="24"/>
              </w:rPr>
            </w:pPr>
          </w:p>
        </w:tc>
        <w:tc>
          <w:tcPr>
            <w:tcW w:w="2835" w:type="dxa"/>
          </w:tcPr>
          <w:p w:rsidR="0045783B" w:rsidRPr="00A13752" w:rsidRDefault="0045783B" w:rsidP="003C0F36">
            <w:pPr>
              <w:rPr>
                <w:rFonts w:ascii="Times New Roman" w:hAnsi="Times New Roman" w:cs="Times New Roman"/>
                <w:sz w:val="24"/>
                <w:szCs w:val="24"/>
              </w:rPr>
            </w:pPr>
            <w:r w:rsidRPr="00A13752">
              <w:rPr>
                <w:rFonts w:ascii="Times New Roman" w:hAnsi="Times New Roman" w:cs="Times New Roman"/>
                <w:sz w:val="24"/>
                <w:szCs w:val="24"/>
              </w:rPr>
              <w:t>Sijunjung</w:t>
            </w:r>
          </w:p>
        </w:tc>
        <w:tc>
          <w:tcPr>
            <w:tcW w:w="3402" w:type="dxa"/>
          </w:tcPr>
          <w:p w:rsidR="0045783B" w:rsidRPr="00A13752" w:rsidRDefault="0045783B" w:rsidP="003C0F36">
            <w:pPr>
              <w:jc w:val="center"/>
              <w:rPr>
                <w:rFonts w:ascii="Times New Roman" w:hAnsi="Times New Roman" w:cs="Times New Roman"/>
                <w:sz w:val="24"/>
                <w:szCs w:val="24"/>
              </w:rPr>
            </w:pPr>
            <w:r w:rsidRPr="00A13752">
              <w:rPr>
                <w:rFonts w:ascii="Times New Roman" w:hAnsi="Times New Roman" w:cs="Times New Roman"/>
                <w:sz w:val="24"/>
                <w:szCs w:val="24"/>
              </w:rPr>
              <w:t>1</w:t>
            </w:r>
          </w:p>
        </w:tc>
      </w:tr>
    </w:tbl>
    <w:p w:rsidR="0045783B" w:rsidRPr="00A13752" w:rsidRDefault="0045783B" w:rsidP="0045783B">
      <w:pPr>
        <w:rPr>
          <w:rFonts w:ascii="Times New Roman" w:hAnsi="Times New Roman" w:cs="Times New Roman"/>
          <w:sz w:val="24"/>
          <w:szCs w:val="24"/>
        </w:rPr>
      </w:pPr>
      <w:r w:rsidRPr="00A13752">
        <w:rPr>
          <w:rFonts w:ascii="Times New Roman" w:hAnsi="Times New Roman" w:cs="Times New Roman"/>
          <w:sz w:val="24"/>
          <w:szCs w:val="24"/>
        </w:rPr>
        <w:t>Sumber: Disperindag Sumbar, 2016.</w:t>
      </w:r>
    </w:p>
    <w:p w:rsidR="0045783B" w:rsidRPr="00A13752" w:rsidRDefault="0045783B" w:rsidP="003C0F36">
      <w:pPr>
        <w:autoSpaceDE w:val="0"/>
        <w:autoSpaceDN w:val="0"/>
        <w:adjustRightInd w:val="0"/>
        <w:spacing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 xml:space="preserve">Kebijakan Pengembangan Industri Kecil dan Menengah (IKM) komoditas Kopi bisa menjadi sebagai penarik kegiatan peningkatan produksi kopi, karena industri pengolahan akan membutuhkan bahan baku kopi dalam produksinya (keterkaitan ke hulu agribisnis), yang menyediakan kebutuhan konsumen dalam beragam turunan produk kopi. </w:t>
      </w:r>
    </w:p>
    <w:p w:rsidR="0045783B" w:rsidRPr="00A13752" w:rsidRDefault="0045783B" w:rsidP="003C0F36">
      <w:pPr>
        <w:autoSpaceDE w:val="0"/>
        <w:autoSpaceDN w:val="0"/>
        <w:adjustRightInd w:val="0"/>
        <w:spacing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Kajian mengenai kebijakan daerah ini, dilihat dari alasan ilmiah adalah dengan maksud memperoleh pengetahuan yang lebih mendalam mengenai hakikat dan asal mula kebijakan, berikut proses-proses yang mengantarkan perkembangannya serta akibat-akibatnya pada masyarakat, sedangkan dilihat dari alasan profesional adalah menerapkan pengetahuan ilmiah dibidang kebijakan guna memecahkan masalah sosial sehari-hari. Sehubungan dengan ini, terkandung sebuah pemikiran bahwa apabila kita mengetahui tentang faktor yang membentuk sebuah kebijakan, atau memberikan atau mengevaluasi kebijakan tersebut agar tepat sasaran.</w:t>
      </w:r>
    </w:p>
    <w:p w:rsidR="0045783B" w:rsidRDefault="0045783B" w:rsidP="003C0F36">
      <w:pPr>
        <w:spacing w:line="360" w:lineRule="auto"/>
        <w:jc w:val="both"/>
        <w:rPr>
          <w:rFonts w:ascii="Times New Roman" w:hAnsi="Times New Roman" w:cs="Times New Roman"/>
          <w:sz w:val="24"/>
          <w:szCs w:val="24"/>
        </w:rPr>
      </w:pPr>
      <w:r w:rsidRPr="00A13752">
        <w:rPr>
          <w:rFonts w:ascii="Times New Roman" w:hAnsi="Times New Roman" w:cs="Times New Roman"/>
          <w:sz w:val="24"/>
          <w:szCs w:val="24"/>
        </w:rPr>
        <w:lastRenderedPageBreak/>
        <w:tab/>
        <w:t xml:space="preserve">Berdasarkan hal tersebut diatas, maka peneliti tertarik untuk melihat apakah kebijakan yang dibuat oleh pemerintah sudah menjawab permasalah dan keterbatasan Industri Kecil dan Menengah (IKM) khusus komoditas kopi di Kabupaten Solok. </w:t>
      </w:r>
    </w:p>
    <w:p w:rsidR="0045783B" w:rsidRPr="00A13752" w:rsidRDefault="0045783B" w:rsidP="0045783B">
      <w:pPr>
        <w:pStyle w:val="ListParagraph"/>
        <w:numPr>
          <w:ilvl w:val="1"/>
          <w:numId w:val="13"/>
        </w:numPr>
        <w:spacing w:after="0" w:line="360" w:lineRule="auto"/>
        <w:jc w:val="both"/>
        <w:rPr>
          <w:rFonts w:ascii="Times New Roman" w:hAnsi="Times New Roman" w:cs="Times New Roman"/>
          <w:sz w:val="24"/>
          <w:szCs w:val="24"/>
        </w:rPr>
      </w:pPr>
      <w:r w:rsidRPr="00A13752">
        <w:rPr>
          <w:rFonts w:ascii="Times New Roman" w:hAnsi="Times New Roman" w:cs="Times New Roman"/>
          <w:sz w:val="24"/>
          <w:szCs w:val="24"/>
        </w:rPr>
        <w:t>Tujuan Penelitian</w:t>
      </w:r>
    </w:p>
    <w:p w:rsidR="0045783B" w:rsidRPr="00A13752" w:rsidRDefault="0045783B" w:rsidP="0045783B">
      <w:pPr>
        <w:spacing w:line="360" w:lineRule="auto"/>
        <w:ind w:firstLine="720"/>
        <w:rPr>
          <w:rFonts w:ascii="Times New Roman" w:hAnsi="Times New Roman" w:cs="Times New Roman"/>
          <w:sz w:val="24"/>
          <w:szCs w:val="24"/>
        </w:rPr>
      </w:pPr>
      <w:r w:rsidRPr="00A13752">
        <w:rPr>
          <w:rFonts w:ascii="Times New Roman" w:hAnsi="Times New Roman" w:cs="Times New Roman"/>
          <w:sz w:val="24"/>
          <w:szCs w:val="24"/>
        </w:rPr>
        <w:t>Tujuan penelitian analisis kebijakan pengembangan IKM komoditas kopi di Kabupaten Solok adalah;</w:t>
      </w:r>
    </w:p>
    <w:p w:rsidR="0045783B" w:rsidRPr="00A13752" w:rsidRDefault="00A071AD" w:rsidP="0045783B">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Mendeskripsikan</w:t>
      </w:r>
      <w:r w:rsidR="0045783B" w:rsidRPr="00A13752">
        <w:rPr>
          <w:rFonts w:ascii="Times New Roman" w:hAnsi="Times New Roman" w:cs="Times New Roman"/>
          <w:sz w:val="24"/>
          <w:szCs w:val="24"/>
        </w:rPr>
        <w:t xml:space="preserve"> kebijakan pengembangan industri kecil dan menengah (IKM) Komoditas Kopi di Kabupaten Solok.</w:t>
      </w:r>
    </w:p>
    <w:p w:rsidR="0045783B" w:rsidRPr="00A13752" w:rsidRDefault="003C0F36" w:rsidP="0045783B">
      <w:pPr>
        <w:pStyle w:val="ListParagraph"/>
        <w:numPr>
          <w:ilvl w:val="0"/>
          <w:numId w:val="4"/>
        </w:numPr>
        <w:spacing w:after="0" w:line="360" w:lineRule="auto"/>
        <w:jc w:val="both"/>
        <w:rPr>
          <w:rFonts w:ascii="Times New Roman" w:hAnsi="Times New Roman" w:cs="Times New Roman"/>
          <w:sz w:val="24"/>
          <w:szCs w:val="24"/>
        </w:rPr>
      </w:pPr>
      <w:r w:rsidRPr="00A13752">
        <w:rPr>
          <w:rFonts w:ascii="Times New Roman" w:hAnsi="Times New Roman" w:cs="Times New Roman"/>
          <w:sz w:val="24"/>
          <w:szCs w:val="24"/>
        </w:rPr>
        <w:t xml:space="preserve">Gagasan </w:t>
      </w:r>
      <w:r w:rsidR="0045783B" w:rsidRPr="00A13752">
        <w:rPr>
          <w:rFonts w:ascii="Times New Roman" w:hAnsi="Times New Roman" w:cs="Times New Roman"/>
          <w:sz w:val="24"/>
          <w:szCs w:val="24"/>
        </w:rPr>
        <w:t>kebijakan pengembangan Industri Kecil dan Menengah (IKM) Komoditas Kopi di Pemerintah Daerah Kabupaten Solok.</w:t>
      </w:r>
    </w:p>
    <w:p w:rsidR="0045783B" w:rsidRPr="00A13752" w:rsidRDefault="0045783B" w:rsidP="0045783B">
      <w:pPr>
        <w:pStyle w:val="ListParagraph"/>
        <w:rPr>
          <w:rFonts w:ascii="Times New Roman" w:hAnsi="Times New Roman" w:cs="Times New Roman"/>
          <w:sz w:val="24"/>
          <w:szCs w:val="24"/>
        </w:rPr>
      </w:pPr>
    </w:p>
    <w:p w:rsidR="0045783B" w:rsidRPr="00A13752" w:rsidRDefault="0045783B" w:rsidP="0045783B">
      <w:pPr>
        <w:rPr>
          <w:rFonts w:ascii="Times New Roman" w:hAnsi="Times New Roman" w:cs="Times New Roman"/>
          <w:sz w:val="24"/>
          <w:szCs w:val="24"/>
        </w:rPr>
      </w:pPr>
    </w:p>
    <w:p w:rsidR="0045783B" w:rsidRPr="00A13752" w:rsidRDefault="0045783B" w:rsidP="0045783B">
      <w:pPr>
        <w:rPr>
          <w:rFonts w:ascii="Times New Roman" w:hAnsi="Times New Roman" w:cs="Times New Roman"/>
          <w:sz w:val="24"/>
          <w:szCs w:val="24"/>
        </w:rPr>
      </w:pPr>
    </w:p>
    <w:p w:rsidR="0045783B" w:rsidRPr="00A13752" w:rsidRDefault="0045783B" w:rsidP="0045783B">
      <w:pPr>
        <w:rPr>
          <w:rFonts w:ascii="Times New Roman" w:hAnsi="Times New Roman" w:cs="Times New Roman"/>
          <w:sz w:val="24"/>
          <w:szCs w:val="24"/>
        </w:rPr>
      </w:pPr>
    </w:p>
    <w:p w:rsidR="0045783B" w:rsidRPr="00A13752" w:rsidRDefault="0045783B" w:rsidP="0045783B">
      <w:pPr>
        <w:rPr>
          <w:rFonts w:ascii="Times New Roman" w:hAnsi="Times New Roman" w:cs="Times New Roman"/>
          <w:sz w:val="24"/>
          <w:szCs w:val="24"/>
        </w:rPr>
      </w:pPr>
    </w:p>
    <w:p w:rsidR="0045783B" w:rsidRPr="00A13752" w:rsidRDefault="0045783B" w:rsidP="0045783B">
      <w:pPr>
        <w:rPr>
          <w:rFonts w:ascii="Times New Roman" w:hAnsi="Times New Roman" w:cs="Times New Roman"/>
          <w:sz w:val="24"/>
          <w:szCs w:val="24"/>
        </w:rPr>
      </w:pPr>
    </w:p>
    <w:p w:rsidR="0045783B" w:rsidRDefault="0045783B" w:rsidP="0045783B">
      <w:pPr>
        <w:rPr>
          <w:rFonts w:ascii="Times New Roman" w:hAnsi="Times New Roman" w:cs="Times New Roman"/>
          <w:sz w:val="24"/>
          <w:szCs w:val="24"/>
        </w:rPr>
      </w:pPr>
    </w:p>
    <w:p w:rsidR="003B1852" w:rsidRPr="00A13752" w:rsidRDefault="003B1852" w:rsidP="0045783B">
      <w:pPr>
        <w:rPr>
          <w:rFonts w:ascii="Times New Roman" w:hAnsi="Times New Roman" w:cs="Times New Roman"/>
          <w:sz w:val="24"/>
          <w:szCs w:val="24"/>
        </w:rPr>
      </w:pPr>
    </w:p>
    <w:p w:rsidR="0045783B" w:rsidRPr="00A13752" w:rsidRDefault="0045783B" w:rsidP="0045783B">
      <w:pPr>
        <w:rPr>
          <w:rFonts w:ascii="Times New Roman" w:hAnsi="Times New Roman" w:cs="Times New Roman"/>
          <w:sz w:val="24"/>
          <w:szCs w:val="24"/>
        </w:rPr>
      </w:pPr>
    </w:p>
    <w:p w:rsidR="0045783B" w:rsidRDefault="0045783B" w:rsidP="0045783B">
      <w:pPr>
        <w:rPr>
          <w:rFonts w:ascii="Times New Roman" w:hAnsi="Times New Roman" w:cs="Times New Roman"/>
          <w:sz w:val="24"/>
          <w:szCs w:val="24"/>
        </w:rPr>
      </w:pPr>
    </w:p>
    <w:p w:rsidR="003B1852" w:rsidRDefault="003B1852" w:rsidP="0045783B">
      <w:pPr>
        <w:rPr>
          <w:rFonts w:ascii="Times New Roman" w:hAnsi="Times New Roman" w:cs="Times New Roman"/>
          <w:sz w:val="24"/>
          <w:szCs w:val="24"/>
        </w:rPr>
      </w:pPr>
    </w:p>
    <w:p w:rsidR="003B1852" w:rsidRDefault="003B1852" w:rsidP="0045783B">
      <w:pPr>
        <w:rPr>
          <w:rFonts w:ascii="Times New Roman" w:hAnsi="Times New Roman" w:cs="Times New Roman"/>
          <w:sz w:val="24"/>
          <w:szCs w:val="24"/>
        </w:rPr>
      </w:pPr>
    </w:p>
    <w:p w:rsidR="003B1852" w:rsidRDefault="003B1852" w:rsidP="0045783B">
      <w:pPr>
        <w:rPr>
          <w:rFonts w:ascii="Times New Roman" w:hAnsi="Times New Roman" w:cs="Times New Roman"/>
          <w:sz w:val="24"/>
          <w:szCs w:val="24"/>
        </w:rPr>
      </w:pPr>
    </w:p>
    <w:p w:rsidR="003B1852" w:rsidRPr="00A13752" w:rsidRDefault="003B1852" w:rsidP="0045783B">
      <w:pPr>
        <w:rPr>
          <w:rFonts w:ascii="Times New Roman" w:hAnsi="Times New Roman" w:cs="Times New Roman"/>
          <w:sz w:val="24"/>
          <w:szCs w:val="24"/>
        </w:rPr>
      </w:pPr>
    </w:p>
    <w:p w:rsidR="0045783B" w:rsidRDefault="0045783B" w:rsidP="0045783B">
      <w:pPr>
        <w:rPr>
          <w:rFonts w:ascii="Times New Roman" w:hAnsi="Times New Roman" w:cs="Times New Roman"/>
          <w:sz w:val="24"/>
          <w:szCs w:val="24"/>
        </w:rPr>
      </w:pPr>
    </w:p>
    <w:p w:rsidR="003B1852" w:rsidRDefault="003B1852" w:rsidP="0045783B">
      <w:pPr>
        <w:rPr>
          <w:rFonts w:ascii="Times New Roman" w:hAnsi="Times New Roman" w:cs="Times New Roman"/>
          <w:sz w:val="24"/>
          <w:szCs w:val="24"/>
        </w:rPr>
      </w:pPr>
    </w:p>
    <w:p w:rsidR="003B1852" w:rsidRPr="00A13752" w:rsidRDefault="003B1852" w:rsidP="0045783B">
      <w:pPr>
        <w:rPr>
          <w:rFonts w:ascii="Times New Roman" w:hAnsi="Times New Roman" w:cs="Times New Roman"/>
          <w:sz w:val="24"/>
          <w:szCs w:val="24"/>
        </w:rPr>
      </w:pPr>
    </w:p>
    <w:p w:rsidR="0045783B" w:rsidRPr="00A13752" w:rsidRDefault="0045783B" w:rsidP="0045783B">
      <w:pPr>
        <w:pStyle w:val="ListParagraph"/>
        <w:numPr>
          <w:ilvl w:val="0"/>
          <w:numId w:val="13"/>
        </w:numPr>
        <w:spacing w:after="0" w:line="240" w:lineRule="auto"/>
        <w:jc w:val="center"/>
        <w:rPr>
          <w:rFonts w:ascii="Times New Roman" w:hAnsi="Times New Roman" w:cs="Times New Roman"/>
          <w:b/>
          <w:sz w:val="24"/>
          <w:szCs w:val="24"/>
        </w:rPr>
      </w:pPr>
      <w:r w:rsidRPr="00A13752">
        <w:rPr>
          <w:rFonts w:ascii="Times New Roman" w:hAnsi="Times New Roman" w:cs="Times New Roman"/>
          <w:b/>
          <w:sz w:val="24"/>
          <w:szCs w:val="24"/>
        </w:rPr>
        <w:lastRenderedPageBreak/>
        <w:t>Tinjauan Pustaka</w:t>
      </w:r>
    </w:p>
    <w:p w:rsidR="0045783B" w:rsidRPr="00A13752" w:rsidRDefault="0045783B" w:rsidP="0045783B">
      <w:pPr>
        <w:rPr>
          <w:rFonts w:ascii="Times New Roman" w:hAnsi="Times New Roman" w:cs="Times New Roman"/>
          <w:sz w:val="24"/>
          <w:szCs w:val="24"/>
        </w:rPr>
      </w:pPr>
    </w:p>
    <w:p w:rsidR="0045783B" w:rsidRPr="00A13752" w:rsidRDefault="003C0F36" w:rsidP="0045783B">
      <w:pPr>
        <w:pStyle w:val="Default"/>
        <w:spacing w:line="360" w:lineRule="auto"/>
        <w:rPr>
          <w:rFonts w:ascii="Times New Roman" w:hAnsi="Times New Roman" w:cs="Times New Roman"/>
          <w:color w:val="auto"/>
        </w:rPr>
      </w:pPr>
      <w:r w:rsidRPr="00A13752">
        <w:rPr>
          <w:rFonts w:ascii="Times New Roman" w:hAnsi="Times New Roman" w:cs="Times New Roman"/>
          <w:color w:val="auto"/>
        </w:rPr>
        <w:t>2</w:t>
      </w:r>
      <w:r w:rsidR="0045783B" w:rsidRPr="00A13752">
        <w:rPr>
          <w:rFonts w:ascii="Times New Roman" w:hAnsi="Times New Roman" w:cs="Times New Roman"/>
          <w:color w:val="auto"/>
        </w:rPr>
        <w:t>.1 Analisis Kebijakan</w:t>
      </w:r>
    </w:p>
    <w:p w:rsidR="0045783B" w:rsidRPr="00A13752" w:rsidRDefault="0045783B" w:rsidP="0045783B">
      <w:pPr>
        <w:pStyle w:val="Default"/>
        <w:spacing w:line="360" w:lineRule="auto"/>
        <w:ind w:firstLine="720"/>
        <w:jc w:val="both"/>
        <w:rPr>
          <w:rFonts w:ascii="Times New Roman" w:hAnsi="Times New Roman" w:cs="Times New Roman"/>
          <w:color w:val="auto"/>
        </w:rPr>
      </w:pPr>
      <w:r w:rsidRPr="00A13752">
        <w:rPr>
          <w:rFonts w:ascii="Times New Roman" w:hAnsi="Times New Roman" w:cs="Times New Roman"/>
          <w:color w:val="auto"/>
        </w:rPr>
        <w:t>Kebijakan didefinisikan sebagai suatu daftar tujuan cita-cita (</w:t>
      </w:r>
      <w:r w:rsidRPr="00A13752">
        <w:rPr>
          <w:rFonts w:ascii="Times New Roman" w:hAnsi="Times New Roman" w:cs="Times New Roman"/>
          <w:i/>
          <w:iCs/>
          <w:color w:val="auto"/>
        </w:rPr>
        <w:t>goals</w:t>
      </w:r>
      <w:r w:rsidRPr="00A13752">
        <w:rPr>
          <w:rFonts w:ascii="Times New Roman" w:hAnsi="Times New Roman" w:cs="Times New Roman"/>
          <w:color w:val="auto"/>
        </w:rPr>
        <w:t>) yang memiliki urutan prioritas atau pernyataan umum tentang maksud dan tujuan (Starling, 1998). Menurut Pal (1997) bahwa kebijakan bertujuan untuk menyelesaikan masalah atau sekelompok masalah yang kompleks.</w:t>
      </w:r>
    </w:p>
    <w:p w:rsidR="0045783B" w:rsidRPr="00A13752" w:rsidRDefault="0045783B" w:rsidP="003B1852">
      <w:pPr>
        <w:autoSpaceDE w:val="0"/>
        <w:autoSpaceDN w:val="0"/>
        <w:adjustRightInd w:val="0"/>
        <w:spacing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Ada 3 (tiga) alasan mempelajari kebijakan pemerintah atau negara menurut Anderson dan Thomas R. Dye ,yaitu:</w:t>
      </w:r>
    </w:p>
    <w:p w:rsidR="0045783B" w:rsidRPr="00A13752" w:rsidRDefault="0045783B" w:rsidP="003B1852">
      <w:pPr>
        <w:pStyle w:val="ListParagraph"/>
        <w:numPr>
          <w:ilvl w:val="0"/>
          <w:numId w:val="41"/>
        </w:numPr>
        <w:autoSpaceDE w:val="0"/>
        <w:autoSpaceDN w:val="0"/>
        <w:adjustRightInd w:val="0"/>
        <w:spacing w:after="0" w:line="360" w:lineRule="auto"/>
        <w:jc w:val="both"/>
        <w:rPr>
          <w:rFonts w:ascii="Times New Roman" w:hAnsi="Times New Roman" w:cs="Times New Roman"/>
          <w:sz w:val="24"/>
          <w:szCs w:val="24"/>
        </w:rPr>
      </w:pPr>
      <w:r w:rsidRPr="00A13752">
        <w:rPr>
          <w:rFonts w:ascii="Times New Roman" w:hAnsi="Times New Roman" w:cs="Times New Roman"/>
          <w:sz w:val="24"/>
          <w:szCs w:val="24"/>
        </w:rPr>
        <w:t>Dilihat dari alasan ilmiah (</w:t>
      </w:r>
      <w:r w:rsidRPr="00A13752">
        <w:rPr>
          <w:rFonts w:ascii="Times New Roman" w:hAnsi="Times New Roman" w:cs="Times New Roman"/>
          <w:i/>
          <w:sz w:val="24"/>
          <w:szCs w:val="24"/>
        </w:rPr>
        <w:t>Scientific reason</w:t>
      </w:r>
      <w:r w:rsidRPr="00A13752">
        <w:rPr>
          <w:rFonts w:ascii="Times New Roman" w:hAnsi="Times New Roman" w:cs="Times New Roman"/>
          <w:sz w:val="24"/>
          <w:szCs w:val="24"/>
        </w:rPr>
        <w:t>)</w:t>
      </w:r>
    </w:p>
    <w:p w:rsidR="0045783B" w:rsidRPr="00A13752" w:rsidRDefault="0045783B" w:rsidP="003B1852">
      <w:pPr>
        <w:autoSpaceDE w:val="0"/>
        <w:autoSpaceDN w:val="0"/>
        <w:adjustRightInd w:val="0"/>
        <w:spacing w:line="360" w:lineRule="auto"/>
        <w:ind w:left="720"/>
        <w:jc w:val="both"/>
        <w:rPr>
          <w:rFonts w:ascii="Times New Roman" w:hAnsi="Times New Roman" w:cs="Times New Roman"/>
          <w:sz w:val="24"/>
          <w:szCs w:val="24"/>
        </w:rPr>
      </w:pPr>
      <w:r w:rsidRPr="00A13752">
        <w:rPr>
          <w:rFonts w:ascii="Times New Roman" w:hAnsi="Times New Roman" w:cs="Times New Roman"/>
          <w:sz w:val="24"/>
          <w:szCs w:val="24"/>
        </w:rPr>
        <w:t>Kebijakan dipelajari dengan maksud memperoleh pengetahuan yang lebih mendalam mengenai hakikat dan asal mula kebijakan pemerintah atau negara, berikut proses-proses yang mengantarkan perkembangannya serta akibat-akibatnya pada masyarakat.</w:t>
      </w:r>
    </w:p>
    <w:p w:rsidR="0045783B" w:rsidRPr="00A13752" w:rsidRDefault="0045783B" w:rsidP="003B1852">
      <w:pPr>
        <w:pStyle w:val="ListParagraph"/>
        <w:numPr>
          <w:ilvl w:val="0"/>
          <w:numId w:val="41"/>
        </w:numPr>
        <w:autoSpaceDE w:val="0"/>
        <w:autoSpaceDN w:val="0"/>
        <w:adjustRightInd w:val="0"/>
        <w:spacing w:after="0" w:line="360" w:lineRule="auto"/>
        <w:jc w:val="both"/>
        <w:rPr>
          <w:rFonts w:ascii="Times New Roman" w:hAnsi="Times New Roman" w:cs="Times New Roman"/>
          <w:sz w:val="24"/>
          <w:szCs w:val="24"/>
        </w:rPr>
      </w:pPr>
      <w:r w:rsidRPr="00A13752">
        <w:rPr>
          <w:rFonts w:ascii="Times New Roman" w:hAnsi="Times New Roman" w:cs="Times New Roman"/>
          <w:sz w:val="24"/>
          <w:szCs w:val="24"/>
        </w:rPr>
        <w:t>Dilihat dari alasan profesional (</w:t>
      </w:r>
      <w:r w:rsidRPr="00A13752">
        <w:rPr>
          <w:rFonts w:ascii="Times New Roman" w:hAnsi="Times New Roman" w:cs="Times New Roman"/>
          <w:i/>
          <w:sz w:val="24"/>
          <w:szCs w:val="24"/>
        </w:rPr>
        <w:t>Profesional reason</w:t>
      </w:r>
      <w:r w:rsidRPr="00A13752">
        <w:rPr>
          <w:rFonts w:ascii="Times New Roman" w:hAnsi="Times New Roman" w:cs="Times New Roman"/>
          <w:sz w:val="24"/>
          <w:szCs w:val="24"/>
        </w:rPr>
        <w:t>)</w:t>
      </w:r>
    </w:p>
    <w:p w:rsidR="0045783B" w:rsidRPr="00A13752" w:rsidRDefault="0045783B" w:rsidP="003B1852">
      <w:pPr>
        <w:autoSpaceDE w:val="0"/>
        <w:autoSpaceDN w:val="0"/>
        <w:adjustRightInd w:val="0"/>
        <w:spacing w:line="360" w:lineRule="auto"/>
        <w:ind w:left="720"/>
        <w:jc w:val="both"/>
        <w:rPr>
          <w:rFonts w:ascii="Times New Roman" w:hAnsi="Times New Roman" w:cs="Times New Roman"/>
          <w:sz w:val="24"/>
          <w:szCs w:val="24"/>
        </w:rPr>
      </w:pPr>
      <w:r w:rsidRPr="00A13752">
        <w:rPr>
          <w:rFonts w:ascii="Times New Roman" w:hAnsi="Times New Roman" w:cs="Times New Roman"/>
          <w:sz w:val="24"/>
          <w:szCs w:val="24"/>
        </w:rPr>
        <w:t>Maka studi kebijakan dimaksudkan untuk menerapkan pengetahuan ilmiah dibidang kebijakan pemerintah atau negara guna memecahkan masalah sosial sehari-hari. Sehubungan dengan ini, terkandung sebuah pemikiran bahwa apabila kita mengetahui tentang faktor yang membentuk sebuah kebijakan, atau memberikan atau mengevaluasi kebijakan tersebut agar tepat sasaran.</w:t>
      </w:r>
    </w:p>
    <w:p w:rsidR="0045783B" w:rsidRPr="00A13752" w:rsidRDefault="0045783B" w:rsidP="003B1852">
      <w:pPr>
        <w:pStyle w:val="ListParagraph"/>
        <w:numPr>
          <w:ilvl w:val="0"/>
          <w:numId w:val="41"/>
        </w:numPr>
        <w:autoSpaceDE w:val="0"/>
        <w:autoSpaceDN w:val="0"/>
        <w:adjustRightInd w:val="0"/>
        <w:spacing w:after="0" w:line="360" w:lineRule="auto"/>
        <w:jc w:val="both"/>
        <w:rPr>
          <w:rFonts w:ascii="Times New Roman" w:hAnsi="Times New Roman" w:cs="Times New Roman"/>
          <w:sz w:val="24"/>
          <w:szCs w:val="24"/>
        </w:rPr>
      </w:pPr>
      <w:r w:rsidRPr="00A13752">
        <w:rPr>
          <w:rFonts w:ascii="Times New Roman" w:hAnsi="Times New Roman" w:cs="Times New Roman"/>
          <w:sz w:val="24"/>
          <w:szCs w:val="24"/>
        </w:rPr>
        <w:t>Dilihat dari alasan politis (</w:t>
      </w:r>
      <w:r w:rsidRPr="00A13752">
        <w:rPr>
          <w:rFonts w:ascii="Times New Roman" w:hAnsi="Times New Roman" w:cs="Times New Roman"/>
          <w:i/>
          <w:sz w:val="24"/>
          <w:szCs w:val="24"/>
        </w:rPr>
        <w:t>Political reason</w:t>
      </w:r>
      <w:r w:rsidRPr="00A13752">
        <w:rPr>
          <w:rFonts w:ascii="Times New Roman" w:hAnsi="Times New Roman" w:cs="Times New Roman"/>
          <w:sz w:val="24"/>
          <w:szCs w:val="24"/>
        </w:rPr>
        <w:t>)</w:t>
      </w:r>
    </w:p>
    <w:p w:rsidR="0045783B" w:rsidRPr="00A13752" w:rsidRDefault="0045783B" w:rsidP="003B1852">
      <w:pPr>
        <w:autoSpaceDE w:val="0"/>
        <w:autoSpaceDN w:val="0"/>
        <w:adjustRightInd w:val="0"/>
        <w:spacing w:line="360" w:lineRule="auto"/>
        <w:ind w:left="720"/>
        <w:jc w:val="both"/>
        <w:rPr>
          <w:rFonts w:ascii="Times New Roman" w:hAnsi="Times New Roman" w:cs="Times New Roman"/>
        </w:rPr>
      </w:pPr>
      <w:r w:rsidRPr="00A13752">
        <w:rPr>
          <w:rFonts w:ascii="Times New Roman" w:hAnsi="Times New Roman" w:cs="Times New Roman"/>
          <w:sz w:val="24"/>
          <w:szCs w:val="24"/>
        </w:rPr>
        <w:t>Mempelajari kebijakan negara dimaksudkan agar pemerintah dapat menempuh kebijakan yang tepat guna mencapai tujuan yang tepat pula.</w:t>
      </w:r>
    </w:p>
    <w:p w:rsidR="0045783B" w:rsidRPr="00A13752" w:rsidRDefault="0045783B" w:rsidP="0045783B">
      <w:pPr>
        <w:pStyle w:val="Default"/>
        <w:spacing w:line="360" w:lineRule="auto"/>
        <w:ind w:firstLine="720"/>
        <w:jc w:val="both"/>
        <w:rPr>
          <w:rFonts w:ascii="Times New Roman" w:hAnsi="Times New Roman" w:cs="Times New Roman"/>
          <w:color w:val="auto"/>
          <w:sz w:val="22"/>
          <w:szCs w:val="22"/>
        </w:rPr>
      </w:pPr>
      <w:r w:rsidRPr="00A13752">
        <w:rPr>
          <w:rFonts w:ascii="Times New Roman" w:hAnsi="Times New Roman" w:cs="Times New Roman"/>
          <w:color w:val="auto"/>
        </w:rPr>
        <w:t>Beberapa definisi mengenai analisis kebijakan; 1) menurut Weimer dan Vining (1989), analisis kebijakan adalah “suatu anjuran (</w:t>
      </w:r>
      <w:r w:rsidRPr="00A13752">
        <w:rPr>
          <w:rFonts w:ascii="Times New Roman" w:hAnsi="Times New Roman" w:cs="Times New Roman"/>
          <w:i/>
          <w:iCs/>
          <w:color w:val="auto"/>
        </w:rPr>
        <w:t>advice</w:t>
      </w:r>
      <w:r w:rsidRPr="00A13752">
        <w:rPr>
          <w:rFonts w:ascii="Times New Roman" w:hAnsi="Times New Roman" w:cs="Times New Roman"/>
          <w:color w:val="auto"/>
        </w:rPr>
        <w:t xml:space="preserve">) yang berorientasi kepada klien dan berkaitan dengan keputusan publik”; 2) menurut Williams (1971) mengatakan bahwa analisis kebijakan adalah suatu cara untuk menggabungkan informasi-termasuk berbagai hasil penelitian-kedalam suatu format yang sesuai untuk keputusan kebijakan (analisis kebijakan akan memaparkan pilihan-pilihan kebijakan) serta menentukan informasi yang dibutuhkan di masa depan untuk membuat kebijakan”; 3) Dunn (yang </w:t>
      </w:r>
      <w:r w:rsidRPr="00A13752">
        <w:rPr>
          <w:rFonts w:ascii="Times New Roman" w:hAnsi="Times New Roman" w:cs="Times New Roman"/>
          <w:color w:val="auto"/>
        </w:rPr>
        <w:lastRenderedPageBreak/>
        <w:t>dikutif dalam Weimer dan Vining, 1989) menekankan bahwa analisis kebijakan merupakan “suatu disiplin ilmu sosial yang menggunakan berbagai metode penelitian dan argumentasi untuk menghasilkan dan mentransformasikan informasi yang terkait dengan kebijakan yang dapat digunakan dalam suatu lingkungan politik untuk menyelesaikan masalah kebijakan”. 4) Analisis kebijakan mencoba memberikan informasi tentang konsekuensi-konsekuensi dari setiap tindakan (</w:t>
      </w:r>
      <w:r w:rsidRPr="00A13752">
        <w:rPr>
          <w:rFonts w:ascii="Times New Roman" w:hAnsi="Times New Roman" w:cs="Times New Roman"/>
          <w:i/>
          <w:iCs/>
          <w:color w:val="auto"/>
        </w:rPr>
        <w:t>action</w:t>
      </w:r>
      <w:r w:rsidRPr="00A13752">
        <w:rPr>
          <w:rFonts w:ascii="Times New Roman" w:hAnsi="Times New Roman" w:cs="Times New Roman"/>
          <w:color w:val="auto"/>
        </w:rPr>
        <w:t>) yang diusulkan (Starling, 1988), Jadi tujuan utama dalam analisis kebijakan adalah menganalisis dan menyajikan alternatif yang tersedia melalui sintesa riset dan teori-teori yang ada dalam menyelesaikan masalah publik.</w:t>
      </w:r>
    </w:p>
    <w:p w:rsidR="0045783B" w:rsidRPr="00A13752" w:rsidRDefault="0045783B" w:rsidP="0045783B">
      <w:pPr>
        <w:autoSpaceDE w:val="0"/>
        <w:autoSpaceDN w:val="0"/>
        <w:adjustRightInd w:val="0"/>
        <w:spacing w:line="360" w:lineRule="auto"/>
        <w:ind w:firstLine="720"/>
        <w:rPr>
          <w:rFonts w:ascii="Times New Roman" w:hAnsi="Times New Roman" w:cs="Times New Roman"/>
          <w:sz w:val="24"/>
          <w:szCs w:val="24"/>
        </w:rPr>
      </w:pPr>
      <w:r w:rsidRPr="00A13752">
        <w:rPr>
          <w:rFonts w:ascii="Times New Roman" w:hAnsi="Times New Roman" w:cs="Times New Roman"/>
          <w:sz w:val="24"/>
          <w:szCs w:val="24"/>
        </w:rPr>
        <w:t>Sementara itu Weimer dan Vining (1992:325) menyebutkan terdapat 3 (tiga) faktor yang sangat mempengaruhi keberhasilan suatu kebijakan, yaitu:</w:t>
      </w:r>
    </w:p>
    <w:p w:rsidR="0045783B" w:rsidRPr="00A13752" w:rsidRDefault="0045783B" w:rsidP="0045783B">
      <w:pPr>
        <w:pStyle w:val="ListParagraph"/>
        <w:numPr>
          <w:ilvl w:val="1"/>
          <w:numId w:val="17"/>
        </w:numPr>
        <w:autoSpaceDE w:val="0"/>
        <w:autoSpaceDN w:val="0"/>
        <w:adjustRightInd w:val="0"/>
        <w:spacing w:after="0" w:line="360" w:lineRule="auto"/>
        <w:jc w:val="both"/>
        <w:rPr>
          <w:rFonts w:ascii="Times New Roman" w:hAnsi="Times New Roman" w:cs="Times New Roman"/>
          <w:sz w:val="24"/>
          <w:szCs w:val="24"/>
        </w:rPr>
      </w:pPr>
      <w:r w:rsidRPr="00A13752">
        <w:rPr>
          <w:rFonts w:ascii="Times New Roman" w:hAnsi="Times New Roman" w:cs="Times New Roman"/>
          <w:sz w:val="24"/>
          <w:szCs w:val="24"/>
        </w:rPr>
        <w:t>Logika suatu kebijakan.</w:t>
      </w:r>
    </w:p>
    <w:p w:rsidR="0045783B" w:rsidRPr="00A13752" w:rsidRDefault="0045783B" w:rsidP="0045783B">
      <w:pPr>
        <w:pStyle w:val="ListParagraph"/>
        <w:numPr>
          <w:ilvl w:val="1"/>
          <w:numId w:val="17"/>
        </w:numPr>
        <w:autoSpaceDE w:val="0"/>
        <w:autoSpaceDN w:val="0"/>
        <w:adjustRightInd w:val="0"/>
        <w:spacing w:after="0" w:line="360" w:lineRule="auto"/>
        <w:jc w:val="both"/>
        <w:rPr>
          <w:rFonts w:ascii="Times New Roman" w:hAnsi="Times New Roman" w:cs="Times New Roman"/>
          <w:sz w:val="24"/>
          <w:szCs w:val="24"/>
        </w:rPr>
      </w:pPr>
      <w:r w:rsidRPr="00A13752">
        <w:rPr>
          <w:rFonts w:ascii="Times New Roman" w:hAnsi="Times New Roman" w:cs="Times New Roman"/>
          <w:sz w:val="24"/>
          <w:szCs w:val="24"/>
        </w:rPr>
        <w:t>Adanya kerjasama dan koordinasi yang baik dalam mendukung implementasi kebijakan.</w:t>
      </w:r>
    </w:p>
    <w:p w:rsidR="0045783B" w:rsidRPr="00A13752" w:rsidRDefault="0045783B" w:rsidP="0045783B">
      <w:pPr>
        <w:pStyle w:val="ListParagraph"/>
        <w:numPr>
          <w:ilvl w:val="1"/>
          <w:numId w:val="17"/>
        </w:numPr>
        <w:autoSpaceDE w:val="0"/>
        <w:autoSpaceDN w:val="0"/>
        <w:adjustRightInd w:val="0"/>
        <w:spacing w:after="0" w:line="360" w:lineRule="auto"/>
        <w:jc w:val="both"/>
        <w:rPr>
          <w:rFonts w:ascii="Times New Roman" w:hAnsi="Times New Roman" w:cs="Times New Roman"/>
        </w:rPr>
      </w:pPr>
      <w:r w:rsidRPr="00A13752">
        <w:rPr>
          <w:rFonts w:ascii="Times New Roman" w:hAnsi="Times New Roman" w:cs="Times New Roman"/>
          <w:sz w:val="24"/>
          <w:szCs w:val="24"/>
        </w:rPr>
        <w:t>Adanya pelaku atau pelaksana yang mampu dan komit terhadap pelaksanaan kebijakan.</w:t>
      </w:r>
    </w:p>
    <w:p w:rsidR="0045783B" w:rsidRPr="00A13752" w:rsidRDefault="0045783B" w:rsidP="0045783B">
      <w:pPr>
        <w:pStyle w:val="Default"/>
        <w:jc w:val="both"/>
        <w:rPr>
          <w:rFonts w:ascii="Times New Roman" w:hAnsi="Times New Roman" w:cs="Times New Roman"/>
          <w:color w:val="auto"/>
          <w:sz w:val="22"/>
          <w:szCs w:val="22"/>
        </w:rPr>
      </w:pPr>
    </w:p>
    <w:p w:rsidR="0045783B" w:rsidRPr="00A13752" w:rsidRDefault="0045783B" w:rsidP="0045783B">
      <w:pPr>
        <w:pStyle w:val="Default"/>
        <w:spacing w:line="360" w:lineRule="auto"/>
        <w:ind w:firstLine="720"/>
        <w:jc w:val="both"/>
        <w:rPr>
          <w:rFonts w:ascii="Times New Roman" w:hAnsi="Times New Roman" w:cs="Times New Roman"/>
          <w:color w:val="auto"/>
        </w:rPr>
      </w:pPr>
      <w:r w:rsidRPr="00A13752">
        <w:rPr>
          <w:rFonts w:ascii="Times New Roman" w:hAnsi="Times New Roman" w:cs="Times New Roman"/>
          <w:color w:val="auto"/>
        </w:rPr>
        <w:t xml:space="preserve">Pal (1997) menyatakan bahwa setiap kebijakan memiliki 3 (tiga) elemen utama, yaitu; </w:t>
      </w:r>
    </w:p>
    <w:p w:rsidR="0045783B" w:rsidRPr="00A13752" w:rsidRDefault="0045783B" w:rsidP="0045783B">
      <w:pPr>
        <w:pStyle w:val="Default"/>
        <w:numPr>
          <w:ilvl w:val="0"/>
          <w:numId w:val="20"/>
        </w:numPr>
        <w:spacing w:line="360" w:lineRule="auto"/>
        <w:jc w:val="both"/>
        <w:rPr>
          <w:rFonts w:ascii="Times New Roman" w:hAnsi="Times New Roman" w:cs="Times New Roman"/>
          <w:color w:val="auto"/>
        </w:rPr>
      </w:pPr>
      <w:r w:rsidRPr="00A13752">
        <w:rPr>
          <w:rFonts w:ascii="Times New Roman" w:hAnsi="Times New Roman" w:cs="Times New Roman"/>
          <w:color w:val="auto"/>
        </w:rPr>
        <w:t xml:space="preserve">definisi masalah, </w:t>
      </w:r>
    </w:p>
    <w:p w:rsidR="0045783B" w:rsidRPr="00A13752" w:rsidRDefault="0045783B" w:rsidP="0045783B">
      <w:pPr>
        <w:pStyle w:val="Default"/>
        <w:numPr>
          <w:ilvl w:val="0"/>
          <w:numId w:val="20"/>
        </w:numPr>
        <w:spacing w:line="360" w:lineRule="auto"/>
        <w:jc w:val="both"/>
        <w:rPr>
          <w:rFonts w:ascii="Times New Roman" w:hAnsi="Times New Roman" w:cs="Times New Roman"/>
          <w:color w:val="auto"/>
        </w:rPr>
      </w:pPr>
      <w:r w:rsidRPr="00A13752">
        <w:rPr>
          <w:rFonts w:ascii="Times New Roman" w:hAnsi="Times New Roman" w:cs="Times New Roman"/>
          <w:color w:val="auto"/>
        </w:rPr>
        <w:t xml:space="preserve">cita-cita (tujuan) yang harus dicapai, dan </w:t>
      </w:r>
    </w:p>
    <w:p w:rsidR="0045783B" w:rsidRPr="00A13752" w:rsidRDefault="0045783B" w:rsidP="0045783B">
      <w:pPr>
        <w:pStyle w:val="Default"/>
        <w:numPr>
          <w:ilvl w:val="0"/>
          <w:numId w:val="20"/>
        </w:numPr>
        <w:jc w:val="both"/>
        <w:rPr>
          <w:rFonts w:ascii="Times New Roman" w:hAnsi="Times New Roman" w:cs="Times New Roman"/>
          <w:color w:val="auto"/>
        </w:rPr>
      </w:pPr>
      <w:r w:rsidRPr="00A13752">
        <w:rPr>
          <w:rFonts w:ascii="Times New Roman" w:hAnsi="Times New Roman" w:cs="Times New Roman"/>
          <w:color w:val="auto"/>
        </w:rPr>
        <w:t>instrumen atau cara menghadapi masalah dan mencapai tujuan.</w:t>
      </w:r>
    </w:p>
    <w:p w:rsidR="0045783B" w:rsidRPr="00A13752" w:rsidRDefault="0045783B" w:rsidP="0045783B">
      <w:pPr>
        <w:pStyle w:val="Default"/>
        <w:jc w:val="both"/>
        <w:rPr>
          <w:rFonts w:ascii="Times New Roman" w:hAnsi="Times New Roman" w:cs="Times New Roman"/>
          <w:color w:val="auto"/>
        </w:rPr>
      </w:pPr>
    </w:p>
    <w:p w:rsidR="0045783B" w:rsidRPr="00A13752" w:rsidRDefault="0045783B" w:rsidP="0045783B">
      <w:pPr>
        <w:pStyle w:val="Default"/>
        <w:jc w:val="both"/>
        <w:rPr>
          <w:rFonts w:ascii="Times New Roman" w:hAnsi="Times New Roman" w:cs="Times New Roman"/>
          <w:color w:val="auto"/>
        </w:rPr>
      </w:pPr>
      <w:r w:rsidRPr="00A13752">
        <w:rPr>
          <w:rFonts w:ascii="Times New Roman" w:hAnsi="Times New Roman" w:cs="Times New Roman"/>
          <w:color w:val="auto"/>
        </w:rPr>
        <w:t>3.2 Industri Kecil dan Menengah (IKM)</w:t>
      </w:r>
    </w:p>
    <w:p w:rsidR="0045783B" w:rsidRPr="00A13752" w:rsidRDefault="0045783B" w:rsidP="0045783B">
      <w:pPr>
        <w:pStyle w:val="Default"/>
        <w:jc w:val="both"/>
        <w:rPr>
          <w:rFonts w:ascii="Times New Roman" w:hAnsi="Times New Roman" w:cs="Times New Roman"/>
          <w:color w:val="auto"/>
        </w:rPr>
      </w:pPr>
    </w:p>
    <w:p w:rsidR="0045783B" w:rsidRPr="00A13752" w:rsidRDefault="0045783B" w:rsidP="003C0F36">
      <w:pPr>
        <w:autoSpaceDE w:val="0"/>
        <w:autoSpaceDN w:val="0"/>
        <w:adjustRightInd w:val="0"/>
        <w:spacing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 xml:space="preserve">Pengertian Industri Kecil dan Menengah (IKM) menurut Undang-Undang No.3  tahun 2014 adalah seluruh bentuk kegiatan ekonomi yang mengolah bahan baku dan atau memanfaatkan sumberdaya industri sehingga menghasikan barang yang mempunyai nilai tambah atau manfaat yang lebih tinggi termasuk jasa industri, sedangkan menurut Badan Pusat Statistik (BPS) mengartikan IKM berdasarkan ukuran besar kecilnnya usaha,  jumlah tenaga kerja yang digunakan dalam proses produksi. Industri kecil dengan jumlah keterlibatan tenaga kerja 5 – 19 orang dan industri menengah jumlah keterlibatan  tenaga kerja 20 – 99 orang. </w:t>
      </w:r>
    </w:p>
    <w:p w:rsidR="0045783B" w:rsidRPr="00A13752" w:rsidRDefault="0045783B" w:rsidP="003C0F36">
      <w:pPr>
        <w:autoSpaceDE w:val="0"/>
        <w:autoSpaceDN w:val="0"/>
        <w:adjustRightInd w:val="0"/>
        <w:spacing w:line="360" w:lineRule="auto"/>
        <w:ind w:firstLine="720"/>
        <w:jc w:val="both"/>
        <w:rPr>
          <w:rFonts w:ascii="Times New Roman" w:hAnsi="Times New Roman" w:cs="Times New Roman"/>
          <w:sz w:val="28"/>
          <w:szCs w:val="24"/>
        </w:rPr>
      </w:pPr>
      <w:r w:rsidRPr="00A13752">
        <w:rPr>
          <w:rFonts w:ascii="Times New Roman" w:hAnsi="Times New Roman" w:cs="Times New Roman"/>
          <w:sz w:val="24"/>
        </w:rPr>
        <w:lastRenderedPageBreak/>
        <w:t xml:space="preserve">IKM pengolahan kopi adalah mencakup proses dari membeli bahan dalam bentuk </w:t>
      </w:r>
      <w:r w:rsidRPr="00A13752">
        <w:rPr>
          <w:rFonts w:ascii="Times New Roman" w:hAnsi="Times New Roman" w:cs="Times New Roman"/>
          <w:i/>
          <w:iCs/>
          <w:sz w:val="24"/>
        </w:rPr>
        <w:t>green bean</w:t>
      </w:r>
      <w:r w:rsidRPr="00A13752">
        <w:rPr>
          <w:rFonts w:ascii="Times New Roman" w:hAnsi="Times New Roman" w:cs="Times New Roman"/>
          <w:sz w:val="24"/>
        </w:rPr>
        <w:t>, diolah melalui tahapan menjadi beberapa turunan produk kopi. Usaha ini dapat dikerjakan sebagai usaha perorangan dengan menggunakan peralatan atau mesin milik sendiri. Pada model ini, pelaku IKM dapat secara intensif dan berkelanjutan mengontrol setiap proses dan mempertahankan kualitas kopi yang tetap baik, dengan cita rasa dan aroma khas yang terkandung dalam kopi olahannya.</w:t>
      </w:r>
    </w:p>
    <w:p w:rsidR="0045783B" w:rsidRPr="00A13752" w:rsidRDefault="0045783B" w:rsidP="003C0F36">
      <w:pPr>
        <w:autoSpaceDE w:val="0"/>
        <w:autoSpaceDN w:val="0"/>
        <w:adjustRightInd w:val="0"/>
        <w:spacing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Industri Kecil Menengah (IKM) adalah salah satu usaha yang mempunyai ketahanan akan krisis ekonomi. Hal ini terbukti saat terjadi krisis tahun 1998, IKM bisa bertahan dari keterpurukan yang dialami usaha besar lainnya. Bahkan jumlah IKM semakin meningkat paska terjadinya krisis. Faktor pendukung IKM dapat bertahan dan cenderung meningkat jumlahnya pada masa krisis adalah: (1) sebagian besar IKM memproduksi barang konsumsi dan jasa-jasa dengan elastisitas permintaan terhadap pendapatan yang rendah, (2) sebagian besar IKM mempergunakan modal sendiri dan tidak mendapat modal dari bank ataupun lembaga keuangan lainnya, sehingga pada masa krisis keterpurukan sektor perbankan dan naiknya suku bunga tidak berpengaruh terhadap IKM, (3) Terjadinya krisis ekonomi yang berkepanjangan menyebabkan sektor formal banyak memberhentikan pekerjanya.Sehingga pengangguran yang ada melakukan kegiatan usaha yang berskala kecil, akibatnya jumlah IKM semakin meningkat (Partomo dan Soejodono, 2004).</w:t>
      </w:r>
    </w:p>
    <w:p w:rsidR="0045783B" w:rsidRPr="00A13752" w:rsidRDefault="0045783B" w:rsidP="003C0F36">
      <w:pPr>
        <w:spacing w:line="360" w:lineRule="auto"/>
        <w:jc w:val="both"/>
        <w:rPr>
          <w:rFonts w:ascii="Times New Roman" w:hAnsi="Times New Roman" w:cs="Times New Roman"/>
          <w:sz w:val="24"/>
          <w:szCs w:val="24"/>
          <w:shd w:val="clear" w:color="auto" w:fill="FFFFFF"/>
        </w:rPr>
      </w:pPr>
      <w:r w:rsidRPr="00A13752">
        <w:rPr>
          <w:rFonts w:ascii="Times New Roman" w:hAnsi="Times New Roman" w:cs="Times New Roman"/>
          <w:bCs/>
          <w:noProof/>
          <w:sz w:val="24"/>
          <w:szCs w:val="24"/>
          <w:lang w:eastAsia="id-ID"/>
        </w:rPr>
        <w:tab/>
      </w:r>
      <w:r w:rsidRPr="00A13752">
        <w:rPr>
          <w:rFonts w:ascii="Times New Roman" w:hAnsi="Times New Roman" w:cs="Times New Roman"/>
          <w:bCs/>
          <w:sz w:val="24"/>
          <w:szCs w:val="24"/>
          <w:shd w:val="clear" w:color="auto" w:fill="FFFFFF"/>
        </w:rPr>
        <w:t>Industri Kecil Menengah (IKM)</w:t>
      </w:r>
      <w:r w:rsidRPr="00A13752">
        <w:rPr>
          <w:rFonts w:ascii="Times New Roman" w:hAnsi="Times New Roman" w:cs="Times New Roman"/>
          <w:sz w:val="24"/>
          <w:szCs w:val="24"/>
          <w:shd w:val="clear" w:color="auto" w:fill="FFFFFF"/>
        </w:rPr>
        <w:t xml:space="preserve">  adalah </w:t>
      </w:r>
      <w:hyperlink r:id="rId11" w:tooltip="Industri" w:history="1">
        <w:r w:rsidRPr="00A13752">
          <w:rPr>
            <w:rStyle w:val="Hyperlink"/>
            <w:rFonts w:ascii="Times New Roman" w:hAnsi="Times New Roman" w:cs="Times New Roman"/>
            <w:color w:val="auto"/>
            <w:sz w:val="24"/>
            <w:szCs w:val="24"/>
            <w:shd w:val="clear" w:color="auto" w:fill="FFFFFF"/>
          </w:rPr>
          <w:t>industri</w:t>
        </w:r>
      </w:hyperlink>
      <w:r w:rsidRPr="00A13752">
        <w:rPr>
          <w:rFonts w:ascii="Times New Roman" w:hAnsi="Times New Roman" w:cs="Times New Roman"/>
          <w:sz w:val="24"/>
          <w:szCs w:val="24"/>
          <w:shd w:val="clear" w:color="auto" w:fill="FFFFFF"/>
        </w:rPr>
        <w:t xml:space="preserve"> yang memiliki skala industri kecil dan menengah. Menurut </w:t>
      </w:r>
      <w:hyperlink w:history="1">
        <w:r w:rsidRPr="00A13752">
          <w:rPr>
            <w:rStyle w:val="Hyperlink"/>
            <w:rFonts w:ascii="Times New Roman" w:hAnsi="Times New Roman" w:cs="Times New Roman"/>
            <w:color w:val="auto"/>
            <w:sz w:val="24"/>
            <w:szCs w:val="24"/>
          </w:rPr>
          <w:t>Peraturan Kementerian Perindustrian No. 6 tahun 2016</w:t>
        </w:r>
      </w:hyperlink>
      <w:r w:rsidRPr="00A13752">
        <w:rPr>
          <w:rFonts w:ascii="Times New Roman" w:hAnsi="Times New Roman" w:cs="Times New Roman"/>
          <w:sz w:val="24"/>
          <w:szCs w:val="24"/>
          <w:shd w:val="clear" w:color="auto" w:fill="FFFFFF"/>
        </w:rPr>
        <w:t xml:space="preserve">, industri kecil adalah industri yang memiliki karyawan maksimal 19 orang, memiliki nilai </w:t>
      </w:r>
      <w:hyperlink r:id="rId12" w:tooltip="Investasi" w:history="1">
        <w:r w:rsidRPr="00A13752">
          <w:rPr>
            <w:rStyle w:val="Hyperlink"/>
            <w:rFonts w:ascii="Times New Roman" w:hAnsi="Times New Roman" w:cs="Times New Roman"/>
            <w:color w:val="auto"/>
            <w:sz w:val="24"/>
            <w:szCs w:val="24"/>
            <w:shd w:val="clear" w:color="auto" w:fill="FFFFFF"/>
          </w:rPr>
          <w:t>investasi</w:t>
        </w:r>
      </w:hyperlink>
      <w:r w:rsidRPr="00A13752">
        <w:rPr>
          <w:rFonts w:ascii="Times New Roman" w:hAnsi="Times New Roman" w:cs="Times New Roman"/>
          <w:sz w:val="24"/>
          <w:szCs w:val="24"/>
          <w:shd w:val="clear" w:color="auto" w:fill="FFFFFF"/>
        </w:rPr>
        <w:t xml:space="preserve"> kurang dari 1 milyar rupiah, tidak termasuk tanah dan bangunan tempat usaha. Sedangkan, yang dimaksud dengan industri menengah adalah industri yang memiliki karyawan maksimal 19 orang.</w:t>
      </w:r>
    </w:p>
    <w:p w:rsidR="0045783B" w:rsidRPr="00A13752" w:rsidRDefault="0045783B" w:rsidP="003C0F36">
      <w:pPr>
        <w:spacing w:line="360" w:lineRule="auto"/>
        <w:jc w:val="both"/>
        <w:rPr>
          <w:rFonts w:ascii="Times New Roman" w:hAnsi="Times New Roman" w:cs="Times New Roman"/>
          <w:bCs/>
          <w:sz w:val="24"/>
          <w:szCs w:val="24"/>
        </w:rPr>
      </w:pPr>
      <w:r w:rsidRPr="00A13752">
        <w:rPr>
          <w:rFonts w:ascii="Times New Roman" w:hAnsi="Times New Roman" w:cs="Times New Roman"/>
          <w:sz w:val="24"/>
          <w:szCs w:val="24"/>
        </w:rPr>
        <w:tab/>
      </w:r>
      <w:r w:rsidRPr="00A13752">
        <w:rPr>
          <w:rFonts w:ascii="Times New Roman" w:hAnsi="Times New Roman" w:cs="Times New Roman"/>
          <w:bCs/>
          <w:sz w:val="24"/>
          <w:szCs w:val="24"/>
        </w:rPr>
        <w:t xml:space="preserve">Industri pengolahan kopi menjadi salah satu prioritas yang masuk pada industri andalan pada Rencana Induk Pengembangan Industri Nasional (RIPIN) 2015 – 2025 yang masuk pada kategori industri pangan pada kategori industri bahan penyegar yang dapat dilihat pada </w:t>
      </w:r>
      <w:r w:rsidR="003B1852">
        <w:rPr>
          <w:rFonts w:ascii="Times New Roman" w:hAnsi="Times New Roman" w:cs="Times New Roman"/>
          <w:bCs/>
          <w:sz w:val="24"/>
          <w:szCs w:val="24"/>
        </w:rPr>
        <w:t>gambar 1</w:t>
      </w:r>
      <w:r w:rsidRPr="00A13752">
        <w:rPr>
          <w:rFonts w:ascii="Times New Roman" w:hAnsi="Times New Roman" w:cs="Times New Roman"/>
          <w:bCs/>
          <w:sz w:val="24"/>
          <w:szCs w:val="24"/>
        </w:rPr>
        <w:t xml:space="preserve">. </w:t>
      </w:r>
    </w:p>
    <w:p w:rsidR="0045783B" w:rsidRPr="00A13752" w:rsidRDefault="0045783B" w:rsidP="003B1852">
      <w:pPr>
        <w:jc w:val="center"/>
        <w:rPr>
          <w:rFonts w:ascii="Times New Roman" w:hAnsi="Times New Roman" w:cs="Times New Roman"/>
          <w:bCs/>
          <w:sz w:val="24"/>
          <w:szCs w:val="24"/>
        </w:rPr>
      </w:pPr>
      <w:r w:rsidRPr="00A13752">
        <w:rPr>
          <w:rFonts w:ascii="Times New Roman" w:hAnsi="Times New Roman" w:cs="Times New Roman"/>
          <w:bCs/>
          <w:noProof/>
          <w:sz w:val="24"/>
          <w:szCs w:val="24"/>
          <w:lang w:eastAsia="id-ID"/>
        </w:rPr>
        <w:lastRenderedPageBreak/>
        <w:drawing>
          <wp:inline distT="0" distB="0" distL="0" distR="0">
            <wp:extent cx="3924796" cy="32786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927125" cy="3280566"/>
                    </a:xfrm>
                    <a:prstGeom prst="rect">
                      <a:avLst/>
                    </a:prstGeom>
                    <a:noFill/>
                    <a:ln w="9525">
                      <a:noFill/>
                      <a:miter lim="800000"/>
                      <a:headEnd/>
                      <a:tailEnd/>
                    </a:ln>
                  </pic:spPr>
                </pic:pic>
              </a:graphicData>
            </a:graphic>
          </wp:inline>
        </w:drawing>
      </w:r>
    </w:p>
    <w:p w:rsidR="0045783B" w:rsidRPr="00A13752" w:rsidRDefault="003B1852" w:rsidP="003B1852">
      <w:pPr>
        <w:jc w:val="center"/>
        <w:rPr>
          <w:rFonts w:ascii="Times New Roman" w:hAnsi="Times New Roman" w:cs="Times New Roman"/>
          <w:bCs/>
          <w:sz w:val="24"/>
          <w:szCs w:val="24"/>
        </w:rPr>
      </w:pPr>
      <w:r>
        <w:rPr>
          <w:rFonts w:ascii="Times New Roman" w:hAnsi="Times New Roman" w:cs="Times New Roman"/>
          <w:bCs/>
          <w:sz w:val="24"/>
          <w:szCs w:val="24"/>
        </w:rPr>
        <w:t>Gambar 1</w:t>
      </w:r>
      <w:r w:rsidR="0045783B" w:rsidRPr="00A13752">
        <w:rPr>
          <w:rFonts w:ascii="Times New Roman" w:hAnsi="Times New Roman" w:cs="Times New Roman"/>
          <w:bCs/>
          <w:sz w:val="24"/>
          <w:szCs w:val="24"/>
        </w:rPr>
        <w:t>. Bangun Industri Nasional</w:t>
      </w:r>
    </w:p>
    <w:p w:rsidR="0045783B" w:rsidRPr="00A13752" w:rsidRDefault="0045783B" w:rsidP="003B1852">
      <w:pPr>
        <w:spacing w:line="360" w:lineRule="auto"/>
        <w:ind w:firstLine="720"/>
        <w:jc w:val="both"/>
        <w:rPr>
          <w:rFonts w:ascii="Times New Roman" w:hAnsi="Times New Roman" w:cs="Times New Roman"/>
          <w:bCs/>
          <w:sz w:val="24"/>
          <w:szCs w:val="24"/>
        </w:rPr>
      </w:pPr>
      <w:r w:rsidRPr="00A13752">
        <w:rPr>
          <w:rFonts w:ascii="Times New Roman" w:hAnsi="Times New Roman" w:cs="Times New Roman"/>
          <w:bCs/>
          <w:sz w:val="24"/>
          <w:szCs w:val="24"/>
        </w:rPr>
        <w:t>Pembangunan industri nasional  dibuat p</w:t>
      </w:r>
      <w:r w:rsidR="00F938EF">
        <w:rPr>
          <w:rFonts w:ascii="Times New Roman" w:hAnsi="Times New Roman" w:cs="Times New Roman"/>
          <w:sz w:val="24"/>
          <w:szCs w:val="24"/>
        </w:rPr>
        <w:t xml:space="preserve">enahapan </w:t>
      </w:r>
      <w:r w:rsidRPr="00A13752">
        <w:rPr>
          <w:rFonts w:ascii="Times New Roman" w:hAnsi="Times New Roman" w:cs="Times New Roman"/>
          <w:sz w:val="24"/>
          <w:szCs w:val="24"/>
        </w:rPr>
        <w:t>pembangunan ind</w:t>
      </w:r>
      <w:r w:rsidR="00F938EF">
        <w:rPr>
          <w:rFonts w:ascii="Times New Roman" w:hAnsi="Times New Roman" w:cs="Times New Roman"/>
          <w:sz w:val="24"/>
          <w:szCs w:val="24"/>
        </w:rPr>
        <w:t xml:space="preserve">ustri prioritas dilakukan untuk </w:t>
      </w:r>
      <w:r w:rsidRPr="00A13752">
        <w:rPr>
          <w:rFonts w:ascii="Times New Roman" w:hAnsi="Times New Roman" w:cs="Times New Roman"/>
          <w:sz w:val="24"/>
          <w:szCs w:val="24"/>
        </w:rPr>
        <w:t>jang</w:t>
      </w:r>
      <w:r w:rsidR="00F938EF">
        <w:rPr>
          <w:rFonts w:ascii="Times New Roman" w:hAnsi="Times New Roman" w:cs="Times New Roman"/>
          <w:sz w:val="24"/>
          <w:szCs w:val="24"/>
        </w:rPr>
        <w:t xml:space="preserve">ka menengah dan jangka panjang, dan tahapan nya </w:t>
      </w:r>
      <w:r w:rsidRPr="00A13752">
        <w:rPr>
          <w:rFonts w:ascii="Times New Roman" w:hAnsi="Times New Roman" w:cs="Times New Roman"/>
          <w:sz w:val="24"/>
          <w:szCs w:val="24"/>
        </w:rPr>
        <w:t xml:space="preserve">dapat dilihat pada gambar </w:t>
      </w:r>
      <w:r w:rsidR="003B1852">
        <w:rPr>
          <w:rFonts w:ascii="Times New Roman" w:hAnsi="Times New Roman" w:cs="Times New Roman"/>
          <w:sz w:val="24"/>
          <w:szCs w:val="24"/>
        </w:rPr>
        <w:t>2</w:t>
      </w:r>
      <w:r w:rsidRPr="00A13752">
        <w:rPr>
          <w:rFonts w:ascii="Times New Roman" w:hAnsi="Times New Roman" w:cs="Times New Roman"/>
          <w:sz w:val="24"/>
          <w:szCs w:val="24"/>
        </w:rPr>
        <w:t>.</w:t>
      </w:r>
    </w:p>
    <w:p w:rsidR="0045783B" w:rsidRPr="00A13752" w:rsidRDefault="0045783B" w:rsidP="0045783B">
      <w:pPr>
        <w:jc w:val="center"/>
        <w:rPr>
          <w:rFonts w:ascii="Times New Roman" w:hAnsi="Times New Roman" w:cs="Times New Roman"/>
          <w:bCs/>
          <w:sz w:val="24"/>
          <w:szCs w:val="24"/>
        </w:rPr>
      </w:pPr>
      <w:r w:rsidRPr="00A13752">
        <w:rPr>
          <w:rFonts w:ascii="Times New Roman" w:hAnsi="Times New Roman" w:cs="Times New Roman"/>
          <w:bCs/>
          <w:noProof/>
          <w:sz w:val="24"/>
          <w:szCs w:val="24"/>
          <w:lang w:eastAsia="id-ID"/>
        </w:rPr>
        <w:drawing>
          <wp:inline distT="0" distB="0" distL="0" distR="0">
            <wp:extent cx="2720218" cy="2572954"/>
            <wp:effectExtent l="19050" t="0" r="3932"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722815" cy="2575411"/>
                    </a:xfrm>
                    <a:prstGeom prst="rect">
                      <a:avLst/>
                    </a:prstGeom>
                    <a:noFill/>
                    <a:ln w="9525">
                      <a:noFill/>
                      <a:miter lim="800000"/>
                      <a:headEnd/>
                      <a:tailEnd/>
                    </a:ln>
                  </pic:spPr>
                </pic:pic>
              </a:graphicData>
            </a:graphic>
          </wp:inline>
        </w:drawing>
      </w:r>
    </w:p>
    <w:p w:rsidR="0045783B" w:rsidRPr="00A13752" w:rsidRDefault="0045783B" w:rsidP="0045783B">
      <w:pPr>
        <w:jc w:val="center"/>
        <w:rPr>
          <w:rFonts w:ascii="Times New Roman" w:hAnsi="Times New Roman" w:cs="Times New Roman"/>
          <w:bCs/>
          <w:sz w:val="24"/>
          <w:szCs w:val="24"/>
        </w:rPr>
      </w:pPr>
    </w:p>
    <w:p w:rsidR="0045783B" w:rsidRPr="00A13752" w:rsidRDefault="00F938EF" w:rsidP="0045783B">
      <w:pPr>
        <w:jc w:val="center"/>
        <w:rPr>
          <w:rFonts w:ascii="Times New Roman" w:hAnsi="Times New Roman" w:cs="Times New Roman"/>
          <w:bCs/>
          <w:sz w:val="24"/>
          <w:szCs w:val="24"/>
        </w:rPr>
      </w:pPr>
      <w:r>
        <w:rPr>
          <w:rFonts w:ascii="Times New Roman" w:hAnsi="Times New Roman" w:cs="Times New Roman"/>
          <w:bCs/>
          <w:sz w:val="24"/>
          <w:szCs w:val="24"/>
        </w:rPr>
        <w:t>Gambar 2</w:t>
      </w:r>
      <w:r w:rsidR="0045783B" w:rsidRPr="00A13752">
        <w:rPr>
          <w:rFonts w:ascii="Times New Roman" w:hAnsi="Times New Roman" w:cs="Times New Roman"/>
          <w:bCs/>
          <w:sz w:val="24"/>
          <w:szCs w:val="24"/>
        </w:rPr>
        <w:t xml:space="preserve">. </w:t>
      </w:r>
      <w:r w:rsidR="0045783B" w:rsidRPr="00A13752">
        <w:rPr>
          <w:rFonts w:ascii="Times New Roman" w:hAnsi="Times New Roman" w:cs="Times New Roman"/>
          <w:sz w:val="24"/>
          <w:szCs w:val="24"/>
        </w:rPr>
        <w:t>Tahapan dan arah rencana pembangunan industri nasional</w:t>
      </w:r>
    </w:p>
    <w:p w:rsidR="0045783B" w:rsidRPr="00A13752" w:rsidRDefault="0045783B" w:rsidP="003C0F36">
      <w:pPr>
        <w:autoSpaceDE w:val="0"/>
        <w:autoSpaceDN w:val="0"/>
        <w:adjustRightInd w:val="0"/>
        <w:spacing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Tahapan dan arah rencana pembangunan industri nasional diuraikan sebagai berikut (Kemenperin, 2017)</w:t>
      </w:r>
    </w:p>
    <w:p w:rsidR="0045783B" w:rsidRPr="00A13752" w:rsidRDefault="0045783B" w:rsidP="003C0F36">
      <w:pPr>
        <w:autoSpaceDE w:val="0"/>
        <w:autoSpaceDN w:val="0"/>
        <w:adjustRightInd w:val="0"/>
        <w:spacing w:line="360" w:lineRule="auto"/>
        <w:jc w:val="both"/>
        <w:rPr>
          <w:rFonts w:ascii="Times New Roman" w:hAnsi="Times New Roman" w:cs="Times New Roman"/>
          <w:sz w:val="24"/>
          <w:szCs w:val="24"/>
        </w:rPr>
      </w:pPr>
      <w:r w:rsidRPr="00A13752">
        <w:rPr>
          <w:rFonts w:ascii="Times New Roman" w:hAnsi="Times New Roman" w:cs="Times New Roman"/>
          <w:sz w:val="24"/>
          <w:szCs w:val="24"/>
        </w:rPr>
        <w:lastRenderedPageBreak/>
        <w:t>1. Tahap I (2015-2019)</w:t>
      </w:r>
    </w:p>
    <w:p w:rsidR="0045783B" w:rsidRPr="00A13752" w:rsidRDefault="0045783B" w:rsidP="003C0F36">
      <w:pPr>
        <w:autoSpaceDE w:val="0"/>
        <w:autoSpaceDN w:val="0"/>
        <w:adjustRightInd w:val="0"/>
        <w:spacing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Arah rencana pembangunan industri nasional pada tahap ini dimaksudkan untuk meningkatkan nilai tambah sumber daya alam pada industri hulu berbasis agro, mineral</w:t>
      </w:r>
    </w:p>
    <w:p w:rsidR="0045783B" w:rsidRPr="00A13752" w:rsidRDefault="0045783B" w:rsidP="003C0F36">
      <w:pPr>
        <w:autoSpaceDE w:val="0"/>
        <w:autoSpaceDN w:val="0"/>
        <w:adjustRightInd w:val="0"/>
        <w:spacing w:line="360" w:lineRule="auto"/>
        <w:jc w:val="both"/>
        <w:rPr>
          <w:rFonts w:ascii="Times New Roman" w:hAnsi="Times New Roman" w:cs="Times New Roman"/>
          <w:sz w:val="24"/>
          <w:szCs w:val="24"/>
        </w:rPr>
      </w:pPr>
      <w:r w:rsidRPr="00A13752">
        <w:rPr>
          <w:rFonts w:ascii="Times New Roman" w:hAnsi="Times New Roman" w:cs="Times New Roman"/>
          <w:sz w:val="24"/>
          <w:szCs w:val="24"/>
        </w:rPr>
        <w:t>dan migas, yang diikuti dengan pembangunan industri pendukung dan andalan secara selektif melalui penyiapan SDM yang ahli dan kompeten di bidang industri, serta meningkatkan penguasaan teknologi.</w:t>
      </w:r>
    </w:p>
    <w:p w:rsidR="0045783B" w:rsidRPr="00A13752" w:rsidRDefault="0045783B" w:rsidP="003C0F36">
      <w:pPr>
        <w:autoSpaceDE w:val="0"/>
        <w:autoSpaceDN w:val="0"/>
        <w:adjustRightInd w:val="0"/>
        <w:spacing w:line="360" w:lineRule="auto"/>
        <w:jc w:val="both"/>
        <w:rPr>
          <w:rFonts w:ascii="Times New Roman" w:hAnsi="Times New Roman" w:cs="Times New Roman"/>
          <w:sz w:val="24"/>
          <w:szCs w:val="24"/>
        </w:rPr>
      </w:pPr>
      <w:r w:rsidRPr="00A13752">
        <w:rPr>
          <w:rFonts w:ascii="Times New Roman" w:hAnsi="Times New Roman" w:cs="Times New Roman"/>
          <w:sz w:val="24"/>
          <w:szCs w:val="24"/>
        </w:rPr>
        <w:t>2. Tahap II (2020-2024)</w:t>
      </w:r>
    </w:p>
    <w:p w:rsidR="0045783B" w:rsidRPr="00A13752" w:rsidRDefault="0045783B" w:rsidP="003C0F36">
      <w:pPr>
        <w:autoSpaceDE w:val="0"/>
        <w:autoSpaceDN w:val="0"/>
        <w:adjustRightInd w:val="0"/>
        <w:spacing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Arah rencana pembangunan industri nasional pada tahap ini dimaksudkan untuk mencapai keunggulan kompetitif dan berwawasan lingkungan melalui penguatan struktur industri dan penguasaan teknologi, serta didukung oleh SDM yang berkualitas.</w:t>
      </w:r>
    </w:p>
    <w:p w:rsidR="0045783B" w:rsidRPr="00A13752" w:rsidRDefault="0045783B" w:rsidP="003C0F36">
      <w:pPr>
        <w:autoSpaceDE w:val="0"/>
        <w:autoSpaceDN w:val="0"/>
        <w:adjustRightInd w:val="0"/>
        <w:spacing w:line="360" w:lineRule="auto"/>
        <w:jc w:val="both"/>
        <w:rPr>
          <w:rFonts w:ascii="Times New Roman" w:hAnsi="Times New Roman" w:cs="Times New Roman"/>
          <w:sz w:val="24"/>
          <w:szCs w:val="24"/>
        </w:rPr>
      </w:pPr>
      <w:r w:rsidRPr="00A13752">
        <w:rPr>
          <w:rFonts w:ascii="Times New Roman" w:hAnsi="Times New Roman" w:cs="Times New Roman"/>
          <w:sz w:val="24"/>
          <w:szCs w:val="24"/>
        </w:rPr>
        <w:t>3. Tahap III (2025-2035)</w:t>
      </w:r>
    </w:p>
    <w:p w:rsidR="0045783B" w:rsidRPr="00A13752" w:rsidRDefault="0045783B" w:rsidP="003C0F36">
      <w:pPr>
        <w:autoSpaceDE w:val="0"/>
        <w:autoSpaceDN w:val="0"/>
        <w:adjustRightInd w:val="0"/>
        <w:spacing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Arah rencana pembangunan industri nasional pada tahap ini dimaksudkan untuk menjadikan Indonesia sebagai Negara Industri Tangguh yang bercirikan struktur industri nasional yang kuat dan dalam, berdaya saing tinggi di tingkat global, serta berbasis inovasi dan teknologi.</w:t>
      </w:r>
    </w:p>
    <w:p w:rsidR="0045783B" w:rsidRPr="00A13752" w:rsidRDefault="0045783B" w:rsidP="003C0F36">
      <w:pPr>
        <w:autoSpaceDE w:val="0"/>
        <w:autoSpaceDN w:val="0"/>
        <w:adjustRightInd w:val="0"/>
        <w:spacing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 xml:space="preserve">Sedikitnya ada 3 (tiga) keunggulan IKM yang tidak ditemukan dalam korporasi, yaitu </w:t>
      </w:r>
    </w:p>
    <w:p w:rsidR="0045783B" w:rsidRPr="00A13752" w:rsidRDefault="0045783B" w:rsidP="003C0F36">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A13752">
        <w:rPr>
          <w:rFonts w:ascii="Times New Roman" w:hAnsi="Times New Roman" w:cs="Times New Roman"/>
          <w:sz w:val="24"/>
          <w:szCs w:val="24"/>
        </w:rPr>
        <w:t xml:space="preserve">modal usahanya yang kecil. Faktor modal yang kecil ini yang menjadikan alasan mengapa banyak yang berani mengambil resiko untuk memulai bisnis di sektor ini. </w:t>
      </w:r>
    </w:p>
    <w:p w:rsidR="0045783B" w:rsidRPr="00A13752" w:rsidRDefault="0045783B" w:rsidP="003C0F36">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A13752">
        <w:rPr>
          <w:rFonts w:ascii="Times New Roman" w:hAnsi="Times New Roman" w:cs="Times New Roman"/>
          <w:sz w:val="24"/>
          <w:szCs w:val="24"/>
        </w:rPr>
        <w:t xml:space="preserve">modal relatif kecil dan tidak melibatkan banyak orang sehingga pengelolaannya dapat dilakukan dengan improvisasi dalam memilih produk dan cara menghasilkannya. </w:t>
      </w:r>
    </w:p>
    <w:p w:rsidR="0045783B" w:rsidRPr="00A13752" w:rsidRDefault="0045783B" w:rsidP="003C0F36">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A13752">
        <w:rPr>
          <w:rFonts w:ascii="Times New Roman" w:hAnsi="Times New Roman" w:cs="Times New Roman"/>
          <w:sz w:val="24"/>
          <w:szCs w:val="24"/>
        </w:rPr>
        <w:t>modal yang kecil dan improvisasi yang dimilikinya ternyata memberi ciri UKM sebagai organisasi bisnis yang sangat fleksibel. Usaha kecil dan usaha rumah tangga di Indonesia juga memainkan peranan penting dalam menyerap tenaga kerja, meningkatkan jumlah unit usaha dan mendukung pendapatan rumah tangga.</w:t>
      </w:r>
    </w:p>
    <w:p w:rsidR="0045783B" w:rsidRPr="00F938EF" w:rsidRDefault="0045783B" w:rsidP="0045783B">
      <w:pPr>
        <w:pStyle w:val="ListParagraph"/>
        <w:numPr>
          <w:ilvl w:val="0"/>
          <w:numId w:val="13"/>
        </w:numPr>
        <w:spacing w:after="0" w:line="240" w:lineRule="auto"/>
        <w:jc w:val="center"/>
        <w:rPr>
          <w:rFonts w:ascii="Times New Roman" w:hAnsi="Times New Roman" w:cs="Times New Roman"/>
          <w:b/>
          <w:sz w:val="24"/>
          <w:szCs w:val="24"/>
        </w:rPr>
      </w:pPr>
      <w:r w:rsidRPr="00F938EF">
        <w:rPr>
          <w:rFonts w:ascii="Times New Roman" w:hAnsi="Times New Roman" w:cs="Times New Roman"/>
          <w:b/>
          <w:sz w:val="24"/>
          <w:szCs w:val="24"/>
        </w:rPr>
        <w:lastRenderedPageBreak/>
        <w:t>Metode Penelitian</w:t>
      </w:r>
    </w:p>
    <w:p w:rsidR="0045783B" w:rsidRPr="00A13752" w:rsidRDefault="0045783B" w:rsidP="0045783B">
      <w:pPr>
        <w:pStyle w:val="ListParagraph"/>
        <w:ind w:left="1080"/>
        <w:rPr>
          <w:rFonts w:ascii="Times New Roman" w:hAnsi="Times New Roman" w:cs="Times New Roman"/>
          <w:sz w:val="24"/>
          <w:szCs w:val="24"/>
        </w:rPr>
      </w:pPr>
    </w:p>
    <w:p w:rsidR="0045783B" w:rsidRPr="00A13752" w:rsidRDefault="0045783B" w:rsidP="0045783B">
      <w:pPr>
        <w:spacing w:line="360" w:lineRule="auto"/>
        <w:rPr>
          <w:rFonts w:ascii="Times New Roman" w:hAnsi="Times New Roman" w:cs="Times New Roman"/>
          <w:b/>
          <w:sz w:val="24"/>
          <w:szCs w:val="24"/>
        </w:rPr>
      </w:pPr>
      <w:r w:rsidRPr="00A13752">
        <w:rPr>
          <w:rFonts w:ascii="Times New Roman" w:hAnsi="Times New Roman" w:cs="Times New Roman"/>
          <w:b/>
          <w:sz w:val="24"/>
          <w:szCs w:val="24"/>
        </w:rPr>
        <w:t>3.1. Lokasi dan Waktu Penelitian</w:t>
      </w:r>
    </w:p>
    <w:p w:rsidR="0045783B" w:rsidRPr="00A13752" w:rsidRDefault="0045783B" w:rsidP="003C0F36">
      <w:pPr>
        <w:autoSpaceDE w:val="0"/>
        <w:autoSpaceDN w:val="0"/>
        <w:adjustRightInd w:val="0"/>
        <w:spacing w:line="360" w:lineRule="auto"/>
        <w:jc w:val="both"/>
        <w:rPr>
          <w:rFonts w:ascii="Times New Roman" w:hAnsi="Times New Roman" w:cs="Times New Roman"/>
          <w:sz w:val="24"/>
          <w:szCs w:val="24"/>
        </w:rPr>
      </w:pPr>
      <w:r w:rsidRPr="00A13752">
        <w:rPr>
          <w:rFonts w:ascii="Times New Roman" w:hAnsi="Times New Roman" w:cs="Times New Roman"/>
          <w:sz w:val="24"/>
          <w:szCs w:val="24"/>
        </w:rPr>
        <w:tab/>
        <w:t>Penelitian dilakukan di Pemerintah Daerah Kabupaten Solok yang berperan dalam pengembangan Industri Ke</w:t>
      </w:r>
      <w:r w:rsidR="003C0F36" w:rsidRPr="00A13752">
        <w:rPr>
          <w:rFonts w:ascii="Times New Roman" w:hAnsi="Times New Roman" w:cs="Times New Roman"/>
          <w:sz w:val="24"/>
          <w:szCs w:val="24"/>
        </w:rPr>
        <w:t>cil dan Menengah (IKM)</w:t>
      </w:r>
      <w:r w:rsidRPr="00A13752">
        <w:rPr>
          <w:rFonts w:ascii="Times New Roman" w:hAnsi="Times New Roman" w:cs="Times New Roman"/>
          <w:sz w:val="24"/>
          <w:szCs w:val="24"/>
        </w:rPr>
        <w:t xml:space="preserve"> Kopi. Penelitian dilaksanakan </w:t>
      </w:r>
      <w:r w:rsidR="00994791">
        <w:rPr>
          <w:rFonts w:ascii="Times New Roman" w:hAnsi="Times New Roman" w:cs="Times New Roman"/>
          <w:sz w:val="24"/>
          <w:szCs w:val="24"/>
        </w:rPr>
        <w:t>di bulan Mei</w:t>
      </w:r>
      <w:r w:rsidR="003C0F36" w:rsidRPr="00A13752">
        <w:rPr>
          <w:rFonts w:ascii="Times New Roman" w:hAnsi="Times New Roman" w:cs="Times New Roman"/>
          <w:sz w:val="24"/>
          <w:szCs w:val="24"/>
        </w:rPr>
        <w:t xml:space="preserve"> – November 2020.</w:t>
      </w:r>
    </w:p>
    <w:p w:rsidR="0045783B" w:rsidRPr="00A13752" w:rsidRDefault="0045783B" w:rsidP="0045783B">
      <w:pPr>
        <w:pStyle w:val="ListParagraph"/>
        <w:spacing w:line="360" w:lineRule="auto"/>
        <w:ind w:left="0"/>
        <w:rPr>
          <w:rFonts w:ascii="Times New Roman" w:hAnsi="Times New Roman" w:cs="Times New Roman"/>
          <w:b/>
          <w:sz w:val="24"/>
          <w:szCs w:val="24"/>
        </w:rPr>
      </w:pPr>
      <w:r w:rsidRPr="00A13752">
        <w:rPr>
          <w:rFonts w:ascii="Times New Roman" w:hAnsi="Times New Roman" w:cs="Times New Roman"/>
          <w:b/>
          <w:sz w:val="24"/>
          <w:szCs w:val="24"/>
        </w:rPr>
        <w:t>3.2. Metode Penelitian</w:t>
      </w:r>
    </w:p>
    <w:p w:rsidR="0045783B" w:rsidRPr="00A13752" w:rsidRDefault="0045783B" w:rsidP="004174C3">
      <w:pPr>
        <w:pStyle w:val="ListParagraph"/>
        <w:spacing w:line="360" w:lineRule="auto"/>
        <w:ind w:left="0" w:firstLine="720"/>
        <w:jc w:val="both"/>
        <w:rPr>
          <w:rFonts w:ascii="Times New Roman" w:eastAsia="Calibri" w:hAnsi="Times New Roman" w:cs="Times New Roman"/>
          <w:sz w:val="24"/>
          <w:szCs w:val="24"/>
        </w:rPr>
      </w:pPr>
      <w:r w:rsidRPr="00A13752">
        <w:rPr>
          <w:rFonts w:ascii="Times New Roman" w:hAnsi="Times New Roman" w:cs="Times New Roman"/>
          <w:sz w:val="24"/>
          <w:szCs w:val="24"/>
        </w:rPr>
        <w:t xml:space="preserve">Metode yang digunakan dalam penelitian ini adalah metode kualitatif. </w:t>
      </w:r>
      <w:r w:rsidRPr="00A13752">
        <w:rPr>
          <w:rFonts w:ascii="Times New Roman" w:eastAsia="Calibri" w:hAnsi="Times New Roman" w:cs="Times New Roman"/>
          <w:sz w:val="24"/>
          <w:szCs w:val="24"/>
        </w:rPr>
        <w:t>Dalam pelaksanaann</w:t>
      </w:r>
      <w:r w:rsidRPr="00A13752">
        <w:rPr>
          <w:rFonts w:ascii="Times New Roman" w:hAnsi="Times New Roman" w:cs="Times New Roman"/>
          <w:sz w:val="24"/>
          <w:szCs w:val="24"/>
        </w:rPr>
        <w:t xml:space="preserve">ya, studi ini menggunakan pendekatan yaitu </w:t>
      </w:r>
      <w:r w:rsidRPr="00A13752">
        <w:rPr>
          <w:rFonts w:ascii="Times New Roman" w:eastAsia="Calibri" w:hAnsi="Times New Roman" w:cs="Times New Roman"/>
          <w:i/>
          <w:sz w:val="24"/>
          <w:szCs w:val="24"/>
        </w:rPr>
        <w:t xml:space="preserve">indepth interview, </w:t>
      </w:r>
      <w:r w:rsidR="003C0F36" w:rsidRPr="00A13752">
        <w:rPr>
          <w:rFonts w:ascii="Times New Roman" w:eastAsia="Calibri" w:hAnsi="Times New Roman" w:cs="Times New Roman"/>
          <w:i/>
          <w:sz w:val="24"/>
          <w:szCs w:val="24"/>
        </w:rPr>
        <w:t xml:space="preserve">dan </w:t>
      </w:r>
      <w:r w:rsidRPr="00A13752">
        <w:rPr>
          <w:rFonts w:ascii="Times New Roman" w:eastAsia="Calibri" w:hAnsi="Times New Roman" w:cs="Times New Roman"/>
          <w:i/>
          <w:sz w:val="24"/>
          <w:szCs w:val="24"/>
        </w:rPr>
        <w:t>Desk Study</w:t>
      </w:r>
      <w:r w:rsidRPr="00A13752">
        <w:rPr>
          <w:rFonts w:ascii="Times New Roman" w:eastAsia="Calibri" w:hAnsi="Times New Roman" w:cs="Times New Roman"/>
          <w:sz w:val="24"/>
          <w:szCs w:val="24"/>
        </w:rPr>
        <w:t>.</w:t>
      </w:r>
    </w:p>
    <w:p w:rsidR="0045783B" w:rsidRPr="00A13752" w:rsidRDefault="0045783B" w:rsidP="004174C3">
      <w:pPr>
        <w:pStyle w:val="ListParagraph"/>
        <w:spacing w:line="360" w:lineRule="auto"/>
        <w:ind w:left="0" w:firstLine="720"/>
        <w:jc w:val="both"/>
        <w:rPr>
          <w:rFonts w:ascii="Times New Roman" w:hAnsi="Times New Roman" w:cs="Times New Roman"/>
          <w:sz w:val="24"/>
          <w:szCs w:val="24"/>
        </w:rPr>
      </w:pPr>
      <w:r w:rsidRPr="00A13752">
        <w:rPr>
          <w:rFonts w:ascii="Times New Roman" w:hAnsi="Times New Roman" w:cs="Times New Roman"/>
          <w:i/>
          <w:sz w:val="24"/>
          <w:szCs w:val="24"/>
        </w:rPr>
        <w:t>Indepth  interview</w:t>
      </w:r>
      <w:r w:rsidRPr="00A13752">
        <w:rPr>
          <w:rFonts w:ascii="Times New Roman" w:hAnsi="Times New Roman" w:cs="Times New Roman"/>
          <w:sz w:val="24"/>
          <w:szCs w:val="24"/>
        </w:rPr>
        <w:t xml:space="preserve"> digunakan untuk mendapatkan informasi dari informan kunci (key informan) terhadap pengembangan Industri Kecil Menengah (IKM). Pendekatan ini digunakan dalam mempelajari kebijakan pengembangan IKM Komoditas Kopi di Kabupaten Solok. </w:t>
      </w:r>
      <w:r w:rsidRPr="00A13752">
        <w:rPr>
          <w:rFonts w:ascii="Times New Roman" w:eastAsia="Calibri" w:hAnsi="Times New Roman" w:cs="Times New Roman"/>
          <w:i/>
          <w:sz w:val="24"/>
          <w:szCs w:val="24"/>
        </w:rPr>
        <w:t>Desk study</w:t>
      </w:r>
      <w:r w:rsidRPr="00A13752">
        <w:rPr>
          <w:rFonts w:ascii="Times New Roman" w:eastAsia="Calibri" w:hAnsi="Times New Roman" w:cs="Times New Roman"/>
          <w:sz w:val="24"/>
          <w:szCs w:val="24"/>
        </w:rPr>
        <w:t xml:space="preserve"> digunakan untuk mempelajari dokumen resmi pemerintah, laporan, kebijakan dan regulasi terkait dengan kebijakan pengembangan IKM Komoditas Kopi Di Pemerintah Daerah Kabupaten Solok </w:t>
      </w:r>
      <w:r w:rsidRPr="00A13752">
        <w:rPr>
          <w:rFonts w:ascii="Times New Roman" w:hAnsi="Times New Roman" w:cs="Times New Roman"/>
          <w:sz w:val="24"/>
          <w:szCs w:val="24"/>
        </w:rPr>
        <w:t xml:space="preserve">dalam 3 tahun </w:t>
      </w:r>
      <w:r w:rsidRPr="00A13752">
        <w:rPr>
          <w:rFonts w:ascii="Times New Roman" w:eastAsia="Calibri" w:hAnsi="Times New Roman" w:cs="Times New Roman"/>
          <w:sz w:val="24"/>
          <w:szCs w:val="24"/>
        </w:rPr>
        <w:t>terakhir.</w:t>
      </w:r>
    </w:p>
    <w:p w:rsidR="0045783B" w:rsidRPr="00A13752" w:rsidRDefault="0045783B" w:rsidP="0045783B">
      <w:pPr>
        <w:spacing w:before="240" w:line="360" w:lineRule="auto"/>
        <w:rPr>
          <w:rFonts w:ascii="Times New Roman" w:hAnsi="Times New Roman" w:cs="Times New Roman"/>
          <w:b/>
          <w:sz w:val="24"/>
          <w:szCs w:val="24"/>
        </w:rPr>
      </w:pPr>
      <w:r w:rsidRPr="00A13752">
        <w:rPr>
          <w:rFonts w:ascii="Times New Roman" w:hAnsi="Times New Roman" w:cs="Times New Roman"/>
          <w:b/>
          <w:sz w:val="24"/>
          <w:szCs w:val="24"/>
        </w:rPr>
        <w:t>3.3. Teknik Pengumpulan Data</w:t>
      </w:r>
    </w:p>
    <w:p w:rsidR="004174C3" w:rsidRDefault="0045783B" w:rsidP="003C0F36">
      <w:pPr>
        <w:spacing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 xml:space="preserve">Pada penelitian ini, data yang akan dikumpulkan adalah data sekunder dan data primer. Data sekunder yang akan dikumpulkan terkait Kebijakan dalam pengembangan Industri Kecil dan Menengah (IKM) komoditas kopi di Kabupaten Solok yaitu dari di Dinas </w:t>
      </w:r>
      <w:r w:rsidR="00440897">
        <w:rPr>
          <w:rFonts w:ascii="Times New Roman" w:hAnsi="Times New Roman" w:cs="Times New Roman"/>
          <w:sz w:val="24"/>
          <w:szCs w:val="24"/>
        </w:rPr>
        <w:t xml:space="preserve">Koperasi, Usaha Kecil Menengah, </w:t>
      </w:r>
      <w:r w:rsidRPr="00A13752">
        <w:rPr>
          <w:rFonts w:ascii="Times New Roman" w:hAnsi="Times New Roman" w:cs="Times New Roman"/>
          <w:sz w:val="24"/>
          <w:szCs w:val="24"/>
        </w:rPr>
        <w:t>Perindustrian dan Perdagangan Kabupaten Solok, Dinas Pertanian Kabupaten Solok, Dinas Kominfo Kabupaten Solok, Bappeda Kabupaten Solok</w:t>
      </w:r>
      <w:r w:rsidR="004174C3">
        <w:rPr>
          <w:rFonts w:ascii="Times New Roman" w:hAnsi="Times New Roman" w:cs="Times New Roman"/>
          <w:sz w:val="24"/>
          <w:szCs w:val="24"/>
        </w:rPr>
        <w:t xml:space="preserve">. </w:t>
      </w:r>
    </w:p>
    <w:p w:rsidR="0045783B" w:rsidRDefault="0045783B" w:rsidP="003C0F36">
      <w:pPr>
        <w:spacing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Teknik pengumpulan data primer akan dilakukan dengan wawancara mendalam (</w:t>
      </w:r>
      <w:r w:rsidRPr="00A13752">
        <w:rPr>
          <w:rFonts w:ascii="Times New Roman" w:hAnsi="Times New Roman" w:cs="Times New Roman"/>
          <w:i/>
          <w:sz w:val="24"/>
          <w:szCs w:val="24"/>
        </w:rPr>
        <w:t>indepth interview</w:t>
      </w:r>
      <w:r w:rsidRPr="00A13752">
        <w:rPr>
          <w:rFonts w:ascii="Times New Roman" w:hAnsi="Times New Roman" w:cs="Times New Roman"/>
          <w:sz w:val="24"/>
          <w:szCs w:val="24"/>
        </w:rPr>
        <w:t>) dan FGD dari pengambil keputusan terkait pengembangan IKM Komoditas Kopi di Kabupaten Solok.</w:t>
      </w:r>
    </w:p>
    <w:p w:rsidR="004174C3" w:rsidRDefault="004174C3" w:rsidP="003C0F36">
      <w:pPr>
        <w:spacing w:line="360" w:lineRule="auto"/>
        <w:ind w:firstLine="720"/>
        <w:jc w:val="both"/>
        <w:rPr>
          <w:rFonts w:ascii="Times New Roman" w:hAnsi="Times New Roman" w:cs="Times New Roman"/>
          <w:sz w:val="24"/>
          <w:szCs w:val="24"/>
        </w:rPr>
      </w:pPr>
    </w:p>
    <w:p w:rsidR="004174C3" w:rsidRPr="00A13752" w:rsidRDefault="004174C3" w:rsidP="003C0F36">
      <w:pPr>
        <w:spacing w:line="360" w:lineRule="auto"/>
        <w:ind w:firstLine="720"/>
        <w:jc w:val="both"/>
        <w:rPr>
          <w:rFonts w:ascii="Times New Roman" w:hAnsi="Times New Roman" w:cs="Times New Roman"/>
          <w:sz w:val="24"/>
          <w:szCs w:val="24"/>
        </w:rPr>
      </w:pPr>
    </w:p>
    <w:p w:rsidR="0045783B" w:rsidRPr="00A13752" w:rsidRDefault="0045783B" w:rsidP="0045783B">
      <w:pPr>
        <w:pStyle w:val="ListParagraph"/>
        <w:numPr>
          <w:ilvl w:val="1"/>
          <w:numId w:val="45"/>
        </w:numPr>
        <w:spacing w:after="0" w:line="360" w:lineRule="auto"/>
        <w:jc w:val="both"/>
        <w:rPr>
          <w:rFonts w:ascii="Times New Roman" w:hAnsi="Times New Roman" w:cs="Times New Roman"/>
          <w:b/>
          <w:sz w:val="24"/>
          <w:szCs w:val="24"/>
        </w:rPr>
      </w:pPr>
      <w:r w:rsidRPr="00A13752">
        <w:rPr>
          <w:rFonts w:ascii="Times New Roman" w:hAnsi="Times New Roman" w:cs="Times New Roman"/>
          <w:b/>
          <w:sz w:val="24"/>
          <w:szCs w:val="24"/>
        </w:rPr>
        <w:lastRenderedPageBreak/>
        <w:t xml:space="preserve">Variabel Yang Diamati </w:t>
      </w:r>
    </w:p>
    <w:p w:rsidR="00701346" w:rsidRPr="00A13752" w:rsidRDefault="00701346" w:rsidP="00701346">
      <w:pPr>
        <w:autoSpaceDE w:val="0"/>
        <w:autoSpaceDN w:val="0"/>
        <w:adjustRightInd w:val="0"/>
        <w:spacing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Variabel yang diamati pada penelitian ini adalah a) variabel kebijakan pemerintah pusat dalam bentuk undang-undang dan peraturan pemerintah yang berkaitan dengan pemberdayaan industri, khususnya Industri  Kecil dan Menengah (IKM), b) variabel kebijakan pemerintah daerah dalam bentuk peraturan daerah dan peraturan Bupati yang berkaitan dengan pengembangan dan pemberdayaan industri pengolahan kopi skala kecil dan menengah.</w:t>
      </w:r>
    </w:p>
    <w:p w:rsidR="0045783B" w:rsidRPr="00A13752" w:rsidRDefault="0045783B" w:rsidP="0045783B">
      <w:pPr>
        <w:spacing w:line="360" w:lineRule="auto"/>
        <w:rPr>
          <w:rFonts w:ascii="Times New Roman" w:hAnsi="Times New Roman" w:cs="Times New Roman"/>
          <w:b/>
          <w:sz w:val="24"/>
          <w:szCs w:val="24"/>
        </w:rPr>
      </w:pPr>
      <w:r w:rsidRPr="00A13752">
        <w:rPr>
          <w:rFonts w:ascii="Times New Roman" w:hAnsi="Times New Roman" w:cs="Times New Roman"/>
          <w:b/>
          <w:sz w:val="24"/>
          <w:szCs w:val="24"/>
        </w:rPr>
        <w:t xml:space="preserve">3.5  Analisis Data </w:t>
      </w:r>
    </w:p>
    <w:p w:rsidR="0045783B" w:rsidRPr="00A13752" w:rsidRDefault="0045783B" w:rsidP="00411835">
      <w:pPr>
        <w:autoSpaceDE w:val="0"/>
        <w:autoSpaceDN w:val="0"/>
        <w:adjustRightInd w:val="0"/>
        <w:spacing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Untuk menjawab tujuan semua tujuan penelitian adalah dengan mengunakan analisis deskrif kualitatif. Menurut Sukmadinata (2011) Analisis deskriprif kualitatif adalah untuk mendeskripsikan dan menggambarkan fenomena-fenomena yang ada, baik bersifat alamiah maupun rekayasa manusia, yang lebih memperhatikan mengenai karakteristik, kualitas, keterkaitan antar kegiatan. Selain itu, Penelitian deskriptif tidak memberikan perlakuan, manipulasi atau pengubahan pada variabel-variabel yang diteliti, melainkan menggambarkan suatu kondisi yang apa adanya. Satu-satunya perlakuan yang diberikan hanyalah penelitian itu sendiri, yang dilakukan melalui observasi, wawancara, dan dokumentasi</w:t>
      </w:r>
    </w:p>
    <w:p w:rsidR="0045783B" w:rsidRPr="00A13752" w:rsidRDefault="0045783B" w:rsidP="00411835">
      <w:pPr>
        <w:spacing w:line="360" w:lineRule="auto"/>
        <w:ind w:firstLine="720"/>
        <w:jc w:val="both"/>
        <w:rPr>
          <w:rFonts w:ascii="Times New Roman" w:hAnsi="Times New Roman" w:cs="Times New Roman"/>
          <w:sz w:val="24"/>
          <w:szCs w:val="24"/>
        </w:rPr>
      </w:pPr>
      <w:r w:rsidRPr="00A13752">
        <w:rPr>
          <w:rFonts w:ascii="Times New Roman" w:hAnsi="Times New Roman" w:cs="Times New Roman"/>
          <w:bCs/>
          <w:sz w:val="24"/>
          <w:szCs w:val="24"/>
        </w:rPr>
        <w:t xml:space="preserve">Dan Tahapan dalam pengolahan data yang dilakukan adalah 1) </w:t>
      </w:r>
      <w:r w:rsidRPr="00A13752">
        <w:rPr>
          <w:rFonts w:ascii="Times New Roman" w:hAnsi="Times New Roman" w:cs="Times New Roman"/>
          <w:sz w:val="24"/>
          <w:szCs w:val="24"/>
        </w:rPr>
        <w:t>data reduction, yaitu peneliti memilih dan memilah-milah data yang terkumpul,  2) data display, yaitu penulis menampilkan data yang telah dipilih dan dipilah-pilah dalam bentuk tabel dan diagram atau grafik, (3) Penarikan kesimpulan, yaitu peneliti  menyimpulkan dan memberikan analisia dari data yang sudah disajikan (Muchtar, 2013)</w:t>
      </w:r>
    </w:p>
    <w:p w:rsidR="0045783B" w:rsidRPr="00A13752" w:rsidRDefault="0045783B" w:rsidP="0045783B">
      <w:pPr>
        <w:rPr>
          <w:rFonts w:ascii="Times New Roman" w:hAnsi="Times New Roman" w:cs="Times New Roman"/>
          <w:sz w:val="24"/>
          <w:szCs w:val="24"/>
        </w:rPr>
      </w:pPr>
    </w:p>
    <w:p w:rsidR="0045783B" w:rsidRPr="00A13752" w:rsidRDefault="0045783B" w:rsidP="0045783B">
      <w:pPr>
        <w:rPr>
          <w:rFonts w:ascii="Times New Roman" w:hAnsi="Times New Roman" w:cs="Times New Roman"/>
          <w:sz w:val="24"/>
          <w:szCs w:val="24"/>
        </w:rPr>
      </w:pPr>
    </w:p>
    <w:p w:rsidR="0045783B" w:rsidRPr="00A13752" w:rsidRDefault="0045783B" w:rsidP="0045783B">
      <w:pPr>
        <w:rPr>
          <w:rFonts w:ascii="Times New Roman" w:hAnsi="Times New Roman" w:cs="Times New Roman"/>
          <w:sz w:val="24"/>
          <w:szCs w:val="24"/>
        </w:rPr>
      </w:pPr>
    </w:p>
    <w:p w:rsidR="0045783B" w:rsidRPr="00A13752" w:rsidRDefault="0045783B" w:rsidP="0045783B">
      <w:pPr>
        <w:rPr>
          <w:rFonts w:ascii="Times New Roman" w:hAnsi="Times New Roman" w:cs="Times New Roman"/>
          <w:sz w:val="24"/>
          <w:szCs w:val="24"/>
        </w:rPr>
      </w:pPr>
    </w:p>
    <w:p w:rsidR="0045783B" w:rsidRPr="00A13752" w:rsidRDefault="0045783B" w:rsidP="0045783B">
      <w:pPr>
        <w:autoSpaceDE w:val="0"/>
        <w:autoSpaceDN w:val="0"/>
        <w:adjustRightInd w:val="0"/>
        <w:rPr>
          <w:rFonts w:ascii="Times New Roman" w:hAnsi="Times New Roman" w:cs="Times New Roman"/>
          <w:sz w:val="24"/>
          <w:szCs w:val="24"/>
        </w:rPr>
      </w:pPr>
    </w:p>
    <w:p w:rsidR="0045783B" w:rsidRPr="00A13752" w:rsidRDefault="0045783B" w:rsidP="0045783B">
      <w:pPr>
        <w:autoSpaceDE w:val="0"/>
        <w:autoSpaceDN w:val="0"/>
        <w:adjustRightInd w:val="0"/>
        <w:rPr>
          <w:rFonts w:ascii="Times New Roman" w:hAnsi="Times New Roman" w:cs="Times New Roman"/>
          <w:sz w:val="24"/>
          <w:szCs w:val="24"/>
        </w:rPr>
      </w:pPr>
    </w:p>
    <w:p w:rsidR="0045783B" w:rsidRPr="00A13752" w:rsidRDefault="0045783B" w:rsidP="0045783B">
      <w:pPr>
        <w:autoSpaceDE w:val="0"/>
        <w:autoSpaceDN w:val="0"/>
        <w:adjustRightInd w:val="0"/>
        <w:rPr>
          <w:rFonts w:ascii="Times New Roman" w:hAnsi="Times New Roman" w:cs="Times New Roman"/>
          <w:sz w:val="24"/>
          <w:szCs w:val="24"/>
        </w:rPr>
      </w:pPr>
    </w:p>
    <w:p w:rsidR="00AA300D" w:rsidRPr="00A13752" w:rsidRDefault="00AA300D" w:rsidP="00731F57">
      <w:pPr>
        <w:autoSpaceDE w:val="0"/>
        <w:autoSpaceDN w:val="0"/>
        <w:adjustRightInd w:val="0"/>
        <w:spacing w:after="0" w:line="360" w:lineRule="auto"/>
        <w:jc w:val="center"/>
        <w:rPr>
          <w:rFonts w:ascii="Times New Roman" w:hAnsi="Times New Roman" w:cs="Times New Roman"/>
          <w:b/>
          <w:sz w:val="24"/>
          <w:szCs w:val="24"/>
        </w:rPr>
      </w:pPr>
      <w:r w:rsidRPr="00A13752">
        <w:rPr>
          <w:rFonts w:ascii="Times New Roman" w:hAnsi="Times New Roman" w:cs="Times New Roman"/>
          <w:b/>
          <w:sz w:val="24"/>
          <w:szCs w:val="24"/>
        </w:rPr>
        <w:lastRenderedPageBreak/>
        <w:t>IV. H</w:t>
      </w:r>
      <w:r w:rsidR="006768F5">
        <w:rPr>
          <w:rFonts w:ascii="Times New Roman" w:hAnsi="Times New Roman" w:cs="Times New Roman"/>
          <w:b/>
          <w:sz w:val="24"/>
          <w:szCs w:val="24"/>
        </w:rPr>
        <w:t xml:space="preserve">asil Penelitian </w:t>
      </w:r>
    </w:p>
    <w:p w:rsidR="00AA300D" w:rsidRPr="00A13752" w:rsidRDefault="00AA300D" w:rsidP="00731F57">
      <w:pPr>
        <w:autoSpaceDE w:val="0"/>
        <w:autoSpaceDN w:val="0"/>
        <w:adjustRightInd w:val="0"/>
        <w:spacing w:after="0" w:line="360" w:lineRule="auto"/>
        <w:rPr>
          <w:rFonts w:ascii="Times New Roman" w:hAnsi="Times New Roman" w:cs="Times New Roman"/>
          <w:sz w:val="24"/>
          <w:szCs w:val="24"/>
        </w:rPr>
      </w:pPr>
    </w:p>
    <w:p w:rsidR="00AA300D" w:rsidRPr="007C5DE7" w:rsidRDefault="00AA300D" w:rsidP="004333A0">
      <w:pPr>
        <w:autoSpaceDE w:val="0"/>
        <w:autoSpaceDN w:val="0"/>
        <w:adjustRightInd w:val="0"/>
        <w:spacing w:after="0" w:line="360" w:lineRule="auto"/>
        <w:ind w:left="426" w:hanging="426"/>
        <w:jc w:val="both"/>
        <w:rPr>
          <w:rFonts w:ascii="Times New Roman" w:hAnsi="Times New Roman" w:cs="Times New Roman"/>
          <w:b/>
          <w:sz w:val="24"/>
          <w:szCs w:val="24"/>
        </w:rPr>
      </w:pPr>
      <w:r w:rsidRPr="007C5DE7">
        <w:rPr>
          <w:rFonts w:ascii="Times New Roman" w:hAnsi="Times New Roman" w:cs="Times New Roman"/>
          <w:b/>
          <w:sz w:val="24"/>
          <w:szCs w:val="24"/>
        </w:rPr>
        <w:t xml:space="preserve">4.1 Kebijakan Pengembangan Industri Kecil dan Menengah (IKM) Kopi di Kabupaten Solok </w:t>
      </w:r>
    </w:p>
    <w:p w:rsidR="00AA300D" w:rsidRPr="00A13752" w:rsidRDefault="00AA300D" w:rsidP="00A13752">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Undang-Undang Nomor 3 Tahun 2014 tentang Perindustrian telah meletakkan sektor industri sebagai salah satu pilar ekonomi, dan diharapkan berperan untuk mendorong kemajuan industri nasional secara terencana. Peran tersebut diperlukan dalam mengarahkan perekonomian nasional untuk tumbuh lebih cepat dan mengejar ketertinggalan dari negara lain. Undang-undang No. 3 Tahun 2014 merupakan regulasi yang mengatur tentang pembangunan industri nasional negara republik indonesia untuk mengantikan undang-undang No. 5 Tahun 1984 tentang perindustrian.</w:t>
      </w:r>
    </w:p>
    <w:p w:rsidR="00AA300D" w:rsidRPr="00A13752" w:rsidRDefault="00AA300D" w:rsidP="00A13752">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 xml:space="preserve">Menurut Undang-Undang Nomor 3 Tahun 2014 bahwa beberapa tujuan penyelenggaraan perindustrian adalah mewujudkan industri yang berdaya saing, membuka kesempatan berusaha dan perluasan kesempatan kerja, serta meningkatkan kesejahteraan masyarakat. Pokok-pokok pengaturan dalam Undang-Undang Nomor 3  tahun 2014 berjumlah 14 bidang atau kegiatan, dan Salah satu bidangnya berkaitan dengan pemberdayaan industri yaitu dijelaskan pada Bab VIII.  </w:t>
      </w:r>
    </w:p>
    <w:p w:rsidR="00AA300D" w:rsidRPr="00A13752" w:rsidRDefault="00AA300D" w:rsidP="00A13752">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Pada Bab VIII bagian kesatu secara khusus menjelaskan tentang Industri Kecil dan Menengah (IKM). Pada pasal 72 dijelaskan bahwa pemerintah daerah diminta untuk melakukan pemberdayaan indsutri kecil dan menengah (IKM) sehingga mampu berdaya saing dan berperan dalam pengentasan kemiskinan melalui perluasan kesempatan kerja.</w:t>
      </w:r>
    </w:p>
    <w:p w:rsidR="00AA300D" w:rsidRPr="00A13752" w:rsidRDefault="00AA300D" w:rsidP="00A13752">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Ketentuan tentang  pemberdayaan Industri Kecil dan Menengah (IKM) juga sudah dijelaskan dalam Peraturan Pemerintah Nomor 29 Tahun 2018 tentang perberdayaan industri. Pada pasal 3 dijelaskan bahwa pemerintah pusat dan/atau pemerintah daerah melakukan pembangunan dan pemberdayaan IKM untuk mewujudkan IKM yang berdaya saing, berperan signifikan dalam penguatan struktur Industri nasional, berperan dalam pengentasan kemiskinan melalui perluasan kesempatan kerja, dan menghasilkan barang dan/atau jasa industri untuk diekspor.</w:t>
      </w:r>
    </w:p>
    <w:p w:rsidR="00AA300D" w:rsidRPr="00A13752" w:rsidRDefault="00AA300D" w:rsidP="00A13752">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 xml:space="preserve">Untuk mewujudkan IKM sesuai cita-cita Peraturan Pemerintah (PP) Nomor 29 Tahun 2018 maka pemerintah daerah agar melakukan perumusan dan penetapan kebijakan, penguatan kapasitas kelembagaan dan pemberian fasilitas kepada industri kecil dan menengah (IKM). Penguatan kapasitas kelembagaan dan pemberian fasilitas </w:t>
      </w:r>
      <w:r w:rsidRPr="00A13752">
        <w:rPr>
          <w:rFonts w:ascii="Times New Roman" w:hAnsi="Times New Roman" w:cs="Times New Roman"/>
          <w:sz w:val="24"/>
          <w:szCs w:val="24"/>
        </w:rPr>
        <w:lastRenderedPageBreak/>
        <w:t xml:space="preserve">kepada IKM mengacu kepada rumusan kebijakan pemerintah daerah tersebut, sedangkan perumusan kebijakan pemerintah daerah tentang industri kecil dan menengah mengacu kepada sumber daya industri daerah, struktur industri nasional dan perkembangan ekonomi nasional dan global.  </w:t>
      </w:r>
    </w:p>
    <w:p w:rsidR="00AA300D" w:rsidRPr="00A13752" w:rsidRDefault="00AA300D" w:rsidP="00A13752">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Amanah untuk merumuskan dan menetapkan kebijakan pemberdayaan industri kecil dan menengah sejalan dengan kebijakan otonomi daerah yang memberikan kewenangan kepada pemerintah daerah Kabupaten Solok untuk mengatur dan mengurus kepentingan masyarakatnya. Pelaksanaan otonomi daerah atau desentralisasi sebagaimana diatur dalam Undang-Undang Nomor 23 Tahun 2014 tentang Pemerintahan Daerah diarahkan untuk mempercepat terwujudnya kesejahteraan masyarakat melalui peningkatan pelayanan dan pemberdayaan masyarakat serta peningkatan daya saing daerah. Dalam kaitannya dengan sektor pemberdayaan industri, adanya pembagian urusan pemerintahan memberi banyak peluang yang dapat dimanfaatkan oleh daerah provinsi, kabupaten dan kota untuk mempercepat pertumbuhan dan pengembangan industri didaerahnya. Peran Pemerintah Daerah sebagai pelaksana kewenangan penyelenggaraan pemerintahan daerah otonom akan sangat menentukan bagi pengembangan industri kecil dan menengah.</w:t>
      </w:r>
    </w:p>
    <w:p w:rsidR="00AA300D" w:rsidRPr="00A13752" w:rsidRDefault="00AA300D" w:rsidP="00A13752">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Perumusan kebijakan pemerintah daerah tentang industri kecil dan menengah mengacu kepada sumber daya daerah. Salah satu potensi daerah di Kabupaten Solok memiliki luas area tanaman kopi terluas di Propinsi Sumatera Barat, sehingga potensi ini dapat digerakan menjadi bahan baku sektor industri berskala kecil dan menengah dalam rangka mewujudkan kemajuan daerah.</w:t>
      </w:r>
    </w:p>
    <w:p w:rsidR="00AA300D" w:rsidRPr="00A13752" w:rsidRDefault="00AA300D" w:rsidP="00A13752">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 xml:space="preserve">Luas area tanaman kopi di Kabupaten Solok berdasarkan data dari Badan Pusat Statistik (BPS) Sumatera Barat (2019) bahwa pada tahun 2018 luas area tanaman kopi di Kabupaten Solok adalah 8.258 Ha yang terdiri dari jenis tanaman kopi robusta seluas 6.549 Ha dan jenis kopi arabika seluas 1.709 Ha, sedangkan produksi kopi di Kabupaten Solok pada tahun 2018 adalah 2.455,2 Ton yang berasal dari jenis tanaman  kopi robusta sebesar 1.583 ton dan jenis tanaman kopi arabika sebesar 872,2 Ton. </w:t>
      </w:r>
    </w:p>
    <w:p w:rsidR="00AA300D" w:rsidRPr="00A13752" w:rsidRDefault="00AA300D" w:rsidP="00A13752">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 xml:space="preserve">Produk olahan dari bahan baku kopi yang telah dilakukan masyarakat di Kabupaten Solok dari biji kopi adalah menjadi kopi bubuk. Usaha pengolahan kopi bubuk ini telah meningkatkan nilai tambah biji kopi, menyerap tenaga kerja dan peningkatan kesejahteraan masyarakat, sementara pengolahan biji kopi menjadi produk </w:t>
      </w:r>
      <w:r w:rsidRPr="00A13752">
        <w:rPr>
          <w:rFonts w:ascii="Times New Roman" w:hAnsi="Times New Roman" w:cs="Times New Roman"/>
          <w:sz w:val="24"/>
          <w:szCs w:val="24"/>
        </w:rPr>
        <w:lastRenderedPageBreak/>
        <w:t>lainnya belum ada. Namun di Kabupaten Solok industri pengolahan kopi bubuk tidak berkembang dengan baik dibandingkan dengan Kabupaten lainnya. Jumlah industri pengolahan kopi bubuk di Kabupaten Solok berjumlah 34, sedangkan di Kabupaten Tanah Datar  dengan luas area tanaman kopi hanya sebesar 1.880 Ha telah memiliki industri pengolahan kopi bubuk sebanyak 206. (Hidayat, 2019)</w:t>
      </w:r>
    </w:p>
    <w:p w:rsidR="00AA300D" w:rsidRPr="00A13752" w:rsidRDefault="00AA300D" w:rsidP="00A13752">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 xml:space="preserve">Berdasarkan Peraturan Daerah Kabupaten Solok Nomor 4 Tahun 2016 tentang Rencana Pembangunan Jangka Menengah Daerah (RPJMD) Tahun 2016-2021, Dinas yang menyelenggarakan urusan terkait Industri Kecil dan Menengah (IKM) adalah di Dinas Koperasi, Usaha Kecil Menengah (UKM), Perindustrian, dan Perdagangan Kabupaten Solok. Dinas ini  berada pada lini terdepan dalam meningkatkan peran Industri Kecil dan Menengah sehingga berdampak untuk menciptakan lapangan kerja, pemerataan pendapatan, pertumbuhan ekonomi, dan pengentasan kemiskinan. Namun sampai saat ini, Pemerintah Kabupaten Solok belum memiliki Peraturan Daerah tentang  pemberdayaan atau pengembangan industri kecil dan menengah (IKM) sebagaimana yang diamanatkan oleh Peraturan Pemerintah Nomor 29 Tahun 2018 tentang perberdayaan industri. </w:t>
      </w:r>
    </w:p>
    <w:p w:rsidR="00AA300D" w:rsidRPr="00A13752" w:rsidRDefault="00AA300D" w:rsidP="00A13752">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 xml:space="preserve">Untuk pengembangan atau pemberdayaan industri kecil dan menengah (IKM) di Kabupaten Solok, regulasi yang sudah dimiliki oleh Kabupaten Solok adalah Keputusan Bupati Solok Nomor 510-265-2018 tentang Penetapan Nama Sentra Industri Kecil Menengah di Kabupaten Solok. Keputusan ini diterbitkan untuk memberikan legalitas dalam memberikan bimbingan dan pembinaan untuk pemberdayaan industri kecil dan menengah di Kabupaten Solok. </w:t>
      </w:r>
    </w:p>
    <w:p w:rsidR="00AA300D" w:rsidRPr="00A13752" w:rsidRDefault="00AA300D" w:rsidP="00A13752">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Pada Keputusan Bupati Solok Nomor 510-265-2018 dijelaskan usaha pembimbingan dan pembinaan industri kecil dan menengah, serta juga ditetapkan sentra-sentra industri kecil dan menengah (IKM) di Kabupaten Solok. Menurut Peraturan Pemerintah Nomor 29 Tahun 2018 tentang perberdayaan industri menjelaskan yang dimaksud Sentra Industri Kecil dan Menengah (IKM) adalah sekelompok IKM dalam satu lokasi/tempat yang terdiri dari paling sedikit 5 (lima) unit usaha yang menghasilkan produk sejenis, menggunakan Bahan Baku sejenis, dan/atau melakukan proses produksi yang sama.</w:t>
      </w:r>
    </w:p>
    <w:p w:rsidR="00AA300D" w:rsidRPr="00A13752" w:rsidRDefault="00AA300D" w:rsidP="00A13752">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 xml:space="preserve">Berdasarkan Keputusan Bupati Solok  jumlah sentra IKM yang terbentuk berjumlah 15 sentra IKM yaitu, 1) Sentra IKM Tenun usaha mulya, 2). Sentra IKM </w:t>
      </w:r>
      <w:r w:rsidRPr="00A13752">
        <w:rPr>
          <w:rFonts w:ascii="Times New Roman" w:hAnsi="Times New Roman" w:cs="Times New Roman"/>
          <w:sz w:val="24"/>
          <w:szCs w:val="24"/>
        </w:rPr>
        <w:lastRenderedPageBreak/>
        <w:t xml:space="preserve">Batik tulis ayam kukuak balengek, 3). Sentra IKM Bordir putri sulita, 4). Sentra IKM Gula tebu, 5). Sentra IKM Kareh-kareh, 6). Sentra IKM Minyak atsiri, 7). Sentra IKM Aneka kerupuk, 8). Sentra IKM Aneka keripik, 9). Sentra IKM Aneka stik, 10). Sentra IKM Aneka kerupuk ubi, 11).  Sentra IKM aneka rakik, 12). Sentra IKM Tapai, 13). Sentra IKM tahu tempe, 14). Sentra IKM Apar besi, dan 15). Sentra IKM Daruak-daruak. Jenis IKM yang termasuk dalam keputusan bupati Solok itu termasuk kategori IKM Pangan dan IKM Kerajinan. Namun Industri Kecil dan Menengah (IKM) Kopi tidak termasuk dalam sentra IKM yang akan dibimbing dan dibina berdasarkan Keputusan Bupati Solok Nomor 510-265-2018. </w:t>
      </w:r>
    </w:p>
    <w:p w:rsidR="00AA300D" w:rsidRPr="00A13752" w:rsidRDefault="00AA300D" w:rsidP="00A13752">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Kegiatan yang telah dilakukan oleh Dinas Koperasi, Usaha Kecil Menengah, Perindustrian dan Perdagangan pada tahun anggaran 2019 yang berkaitan dengan Indsutri Kecil dan Menengah (IKM) adalah pengembangan standarisasi pengujian dan kualitas kemasan, pembinaan dalam memperkuat jaringan klaster industri, penyusunan kebijakan industri terkait dan industri penunjang, perluasan penerapan SNI untuk mendorong daya saing industri manufaktur, dan pembinaan keterkaitan produksi industri hulu hingga hilir. Kelompok sasaran kegiatan tersebut didominasi oleh IKM Logam, IKM Perabot, Ranperda RPIK, IKM Pangan dan IKM Tenun (Dinas KUKMPP, 2019).</w:t>
      </w:r>
    </w:p>
    <w:p w:rsidR="00AA300D" w:rsidRPr="00A13752" w:rsidRDefault="00AA300D" w:rsidP="00A13752">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 xml:space="preserve">Kegiatan yang dilakukan Dinas Koperasi, Usaha Kecil Menengah, Perindustrian dan Perdagangan pada tahun anggaran 2020 yang berkaitan dengan Indsutri Kecil dan Menengah (IKM) adalah meningkatkan daya saing dan pemasaran produk IKM melalui pelatihan PIRT, meningkatkan daya saing dan pemasaran produk IKM melalui pengembangan sistem pembayaran non tunai dan pemasaran </w:t>
      </w:r>
      <w:r w:rsidRPr="00A13752">
        <w:rPr>
          <w:rFonts w:ascii="Times New Roman" w:hAnsi="Times New Roman" w:cs="Times New Roman"/>
          <w:i/>
          <w:sz w:val="24"/>
          <w:szCs w:val="24"/>
        </w:rPr>
        <w:t>e-commerce</w:t>
      </w:r>
      <w:r w:rsidRPr="00A13752">
        <w:rPr>
          <w:rFonts w:ascii="Times New Roman" w:hAnsi="Times New Roman" w:cs="Times New Roman"/>
          <w:sz w:val="24"/>
          <w:szCs w:val="24"/>
        </w:rPr>
        <w:t xml:space="preserve"> bagi IKM, pengetahuan kewirausahaan bagi IKM. Kelompok sasaran kegiatan tersebut didominasi oleh IKM pangan dan IKM Logam. (Dinas KUKMPP, 2019).</w:t>
      </w:r>
    </w:p>
    <w:p w:rsidR="00AA300D" w:rsidRPr="00A13752" w:rsidRDefault="00AA300D" w:rsidP="00A13752">
      <w:pPr>
        <w:autoSpaceDE w:val="0"/>
        <w:autoSpaceDN w:val="0"/>
        <w:adjustRightInd w:val="0"/>
        <w:spacing w:after="0" w:line="360" w:lineRule="auto"/>
        <w:ind w:firstLine="720"/>
        <w:jc w:val="both"/>
        <w:rPr>
          <w:rFonts w:ascii="Times New Roman" w:hAnsi="Times New Roman" w:cs="Times New Roman"/>
          <w:sz w:val="24"/>
        </w:rPr>
      </w:pPr>
      <w:r w:rsidRPr="00A13752">
        <w:rPr>
          <w:rFonts w:ascii="Times New Roman" w:hAnsi="Times New Roman" w:cs="Times New Roman"/>
          <w:sz w:val="24"/>
        </w:rPr>
        <w:t xml:space="preserve">Pembangunan dan pengembangan industri kecil dan menengah harus lebih serius dan lebih baik. Upaya pengembangan industri kecil dan menengah harus lebih profesional serta merata di seluruh Indonesia. Untuk pengembangan yang lebih efektif, efisien dan lebih profesional, maka harus dilakukan secara berfokus pada masing-masing daerah, karena pengembangan industri kecil dan menengah secara nasional pasti sangat tidak efektif dan mengalami banyak kegagalan. Pengembangan industri kecil dan </w:t>
      </w:r>
      <w:r w:rsidRPr="00A13752">
        <w:rPr>
          <w:rFonts w:ascii="Times New Roman" w:hAnsi="Times New Roman" w:cs="Times New Roman"/>
          <w:sz w:val="24"/>
        </w:rPr>
        <w:lastRenderedPageBreak/>
        <w:t xml:space="preserve">menengah harus berfokus sesuai kebutuhan pada masing-masing daerah.  (Hitokdana, 2018). </w:t>
      </w:r>
    </w:p>
    <w:p w:rsidR="00AA300D" w:rsidRPr="00A13752" w:rsidRDefault="00AA300D" w:rsidP="00A13752">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Menurut Dirjen IKM (2018), Adapun permasalahan–permasalahan yang harus diperhatikan dan diselesaikan oleh pelaku usaha IKM adalah:</w:t>
      </w:r>
    </w:p>
    <w:p w:rsidR="00AA300D" w:rsidRPr="00A13752" w:rsidRDefault="00AA300D" w:rsidP="00731F57">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A13752">
        <w:rPr>
          <w:rFonts w:ascii="Times New Roman" w:hAnsi="Times New Roman" w:cs="Times New Roman"/>
          <w:sz w:val="24"/>
          <w:szCs w:val="24"/>
        </w:rPr>
        <w:t>Standar mutu (kualitas) produk yang dihasilkan masih ada yang belum konsisten, belum memenuhi standar, baik standar nasional maupun internasional terutama dalam hal bahan baku, ukuran produk, delivery timenya.</w:t>
      </w:r>
    </w:p>
    <w:p w:rsidR="00AA300D" w:rsidRPr="00A13752" w:rsidRDefault="00AA300D" w:rsidP="00731F57">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A13752">
        <w:rPr>
          <w:rFonts w:ascii="Times New Roman" w:hAnsi="Times New Roman" w:cs="Times New Roman"/>
          <w:sz w:val="24"/>
          <w:szCs w:val="24"/>
        </w:rPr>
        <w:t>Ketidakmampuan mengikuti perubahan teknologi yang dinamis yang diikuti dengan kenaikan biaya yang cukup mahal.</w:t>
      </w:r>
    </w:p>
    <w:p w:rsidR="00AA300D" w:rsidRPr="00A13752" w:rsidRDefault="00AA300D" w:rsidP="00731F57">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A13752">
        <w:rPr>
          <w:rFonts w:ascii="Times New Roman" w:hAnsi="Times New Roman" w:cs="Times New Roman"/>
          <w:sz w:val="24"/>
          <w:szCs w:val="24"/>
        </w:rPr>
        <w:t>Persaingan pasar yang semakin tinggi memerlukan sarana informasi dan transportasi yang memadai untuk mencapai akses pasar yang lebih luas.</w:t>
      </w:r>
    </w:p>
    <w:p w:rsidR="00AA300D" w:rsidRPr="00A13752" w:rsidRDefault="00AA300D" w:rsidP="00731F57">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A13752">
        <w:rPr>
          <w:rFonts w:ascii="Times New Roman" w:hAnsi="Times New Roman" w:cs="Times New Roman"/>
          <w:sz w:val="24"/>
          <w:szCs w:val="24"/>
        </w:rPr>
        <w:t>Keterbatasan akses permodalan usaha dari lembaga keuangan baik dari swasta maupun pemerintah dengan persyaratan ringan dan terjangkau.</w:t>
      </w:r>
    </w:p>
    <w:p w:rsidR="00AA300D" w:rsidRPr="00A13752" w:rsidRDefault="00AA300D" w:rsidP="00731F57">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A13752">
        <w:rPr>
          <w:rFonts w:ascii="Times New Roman" w:hAnsi="Times New Roman" w:cs="Times New Roman"/>
          <w:sz w:val="24"/>
          <w:szCs w:val="24"/>
        </w:rPr>
        <w:t>Perubahan selera konsumen yang sangat dinamis memerlukan kreatifitas dan inovasi yang dilakukan secara terus menerus.</w:t>
      </w:r>
    </w:p>
    <w:p w:rsidR="00AA300D" w:rsidRPr="00A13752" w:rsidRDefault="00AA300D" w:rsidP="00A13752">
      <w:pPr>
        <w:autoSpaceDE w:val="0"/>
        <w:autoSpaceDN w:val="0"/>
        <w:adjustRightInd w:val="0"/>
        <w:spacing w:after="0" w:line="360" w:lineRule="auto"/>
        <w:ind w:firstLine="720"/>
        <w:jc w:val="both"/>
        <w:rPr>
          <w:rFonts w:ascii="Times New Roman" w:hAnsi="Times New Roman" w:cs="Times New Roman"/>
          <w:sz w:val="24"/>
        </w:rPr>
      </w:pPr>
      <w:r w:rsidRPr="00A13752">
        <w:rPr>
          <w:rFonts w:ascii="Times New Roman" w:hAnsi="Times New Roman" w:cs="Times New Roman"/>
          <w:sz w:val="24"/>
        </w:rPr>
        <w:t>Menurut Dinas KUKMPP Kabupaten Solok (2020), bahwa permasalahan yang dihadapi dalam pengembangan IKM di Kabupaten Solok secara umum adalah lemahnya kemampuan akses modal, lemahnya kemampuan desain kemasan, terbatasnya pemasaran produk, kurangnya sarana dan prasarana bagi sentra industri, kurangnya memahami pentingnya standar mutu seperti pengurusan perizinan PIRT dan sertifikasi halal.</w:t>
      </w:r>
    </w:p>
    <w:p w:rsidR="00AA300D" w:rsidRPr="00550D1F" w:rsidRDefault="00AA300D" w:rsidP="00731F57">
      <w:pPr>
        <w:spacing w:after="0" w:line="360" w:lineRule="auto"/>
        <w:jc w:val="both"/>
        <w:rPr>
          <w:rFonts w:ascii="Times New Roman" w:hAnsi="Times New Roman" w:cs="Times New Roman"/>
          <w:b/>
          <w:sz w:val="24"/>
          <w:szCs w:val="24"/>
        </w:rPr>
      </w:pPr>
      <w:r w:rsidRPr="00550D1F">
        <w:rPr>
          <w:rFonts w:ascii="Times New Roman" w:hAnsi="Times New Roman" w:cs="Times New Roman"/>
          <w:b/>
          <w:sz w:val="24"/>
          <w:szCs w:val="24"/>
        </w:rPr>
        <w:t>2. Gagasan Kebijakan pengembangan Industri Kecil dan Menengah (IKM) Kopi di  Kabupaten Solok.</w:t>
      </w:r>
    </w:p>
    <w:p w:rsidR="00AA300D" w:rsidRPr="00A13752" w:rsidRDefault="00AA300D" w:rsidP="00A13752">
      <w:pPr>
        <w:autoSpaceDE w:val="0"/>
        <w:autoSpaceDN w:val="0"/>
        <w:adjustRightInd w:val="0"/>
        <w:spacing w:after="0" w:line="360" w:lineRule="auto"/>
        <w:ind w:firstLine="720"/>
        <w:jc w:val="both"/>
        <w:rPr>
          <w:rFonts w:ascii="Times New Roman" w:hAnsi="Times New Roman" w:cs="Times New Roman"/>
          <w:sz w:val="24"/>
          <w:szCs w:val="20"/>
        </w:rPr>
      </w:pPr>
      <w:r w:rsidRPr="00A13752">
        <w:rPr>
          <w:rFonts w:ascii="Times New Roman" w:hAnsi="Times New Roman" w:cs="Times New Roman"/>
          <w:sz w:val="24"/>
          <w:szCs w:val="20"/>
        </w:rPr>
        <w:t xml:space="preserve">Otonomi daerah menuntut pemerintah daerah Kabupaten Solok harus mampu mempercepat pembangunan dengan mengoptimalkan kegiatan ekonomi berdasarkan sumber daya yang dimiliki. Kabupaten Solok memiliki sumber daya alam sebagai penghasil kopi terbesar di Propinsi Sumatera Barat sehingga potensi ini bisa menjadi peluang pengerak pembangunan ekonomi daerah. Hilirisasi produk kopi yang sudah dilakukan industri kecil dan menengah (IKM) di Kabupaten Solok adalah menjadi kopi bubuk, sehingga IKM Kopi bubuk telah menjadi salah satu pelaku ekonomi di daerah yang mampu memberdayakan perekonomian daerah. Untuk memberdayakan ekonomi daerah dengan industri pengolahan skala kecil dan menengah khususnya hilirisasi </w:t>
      </w:r>
      <w:r w:rsidRPr="00A13752">
        <w:rPr>
          <w:rFonts w:ascii="Times New Roman" w:hAnsi="Times New Roman" w:cs="Times New Roman"/>
          <w:sz w:val="24"/>
          <w:szCs w:val="20"/>
        </w:rPr>
        <w:lastRenderedPageBreak/>
        <w:t xml:space="preserve">produk kopi, maka pemerintah daerah Kabupaten Solok harus membuat kebijakan pengembangan IKM Kopi dengan model pada gambar </w:t>
      </w:r>
      <w:r w:rsidR="006768F5">
        <w:rPr>
          <w:rFonts w:ascii="Times New Roman" w:hAnsi="Times New Roman" w:cs="Times New Roman"/>
          <w:sz w:val="24"/>
          <w:szCs w:val="20"/>
        </w:rPr>
        <w:t>3</w:t>
      </w:r>
      <w:r w:rsidRPr="00A13752">
        <w:rPr>
          <w:rFonts w:ascii="Times New Roman" w:hAnsi="Times New Roman" w:cs="Times New Roman"/>
          <w:sz w:val="24"/>
          <w:szCs w:val="20"/>
        </w:rPr>
        <w:t xml:space="preserve">. Untuk pengembangan IKM Kopi di Kabupaten Solok perlu dilakukan 4 hal penting yaitu perumusan dan penetapan kebijakan, penguatan kapasitas kelembagaan, pemberian fasilitas dan mendirikan klinik pemasaran digital.  </w:t>
      </w:r>
      <w:r w:rsidRPr="00A13752">
        <w:rPr>
          <w:rFonts w:ascii="Times New Roman" w:hAnsi="Times New Roman" w:cs="Times New Roman"/>
          <w:sz w:val="24"/>
          <w:szCs w:val="24"/>
        </w:rPr>
        <w:t>Penguatan kapasitas kelembagaan,  pemberian fasilitas dan pendirian klinik pemasaran digital harus mengacu kepada rumusan kebijakan pemerintah daerah tersebut.</w:t>
      </w:r>
    </w:p>
    <w:p w:rsidR="00AA300D" w:rsidRPr="00A13752" w:rsidRDefault="00AA300D" w:rsidP="00731F57">
      <w:pPr>
        <w:shd w:val="clear" w:color="auto" w:fill="FFFFFF"/>
        <w:spacing w:after="63" w:line="360" w:lineRule="auto"/>
        <w:ind w:left="313"/>
        <w:textAlignment w:val="baseline"/>
        <w:rPr>
          <w:rFonts w:ascii="Times New Roman" w:eastAsia="Times New Roman" w:hAnsi="Times New Roman" w:cs="Times New Roman"/>
          <w:sz w:val="20"/>
          <w:szCs w:val="20"/>
          <w:lang w:eastAsia="id-ID"/>
        </w:rPr>
      </w:pPr>
    </w:p>
    <w:p w:rsidR="00AA300D" w:rsidRPr="00A13752" w:rsidRDefault="00221F22" w:rsidP="00731F57">
      <w:pPr>
        <w:shd w:val="clear" w:color="auto" w:fill="FFFFFF"/>
        <w:spacing w:after="63" w:line="360" w:lineRule="auto"/>
        <w:ind w:left="313"/>
        <w:textAlignment w:val="baseline"/>
        <w:rPr>
          <w:rFonts w:ascii="Times New Roman" w:eastAsia="Times New Roman" w:hAnsi="Times New Roman" w:cs="Times New Roman"/>
          <w:sz w:val="20"/>
          <w:szCs w:val="20"/>
          <w:lang w:eastAsia="id-ID"/>
        </w:rPr>
      </w:pPr>
      <w:r w:rsidRPr="00221F22">
        <w:rPr>
          <w:rFonts w:ascii="Times New Roman" w:hAnsi="Times New Roman" w:cs="Times New Roman"/>
        </w:rPr>
      </w:r>
      <w:r w:rsidRPr="00221F22">
        <w:rPr>
          <w:rFonts w:ascii="Times New Roman" w:hAnsi="Times New Roman" w:cs="Times New Roman"/>
        </w:rPr>
        <w:pict>
          <v:group id="_x0000_s1043" editas="canvas" style="width:436.95pt;height:206.2pt;mso-position-horizontal-relative:char;mso-position-vertical-relative:line" coordorigin="1440,1548" coordsize="8739,412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1440;top:1548;width:8739;height:4124" o:preferrelative="f" filled="t" fillcolor="white [3201]" stroked="t" strokecolor="black [3200]" strokeweight="1pt">
              <v:fill o:detectmouseclick="t"/>
              <v:stroke dashstyle="dash"/>
              <v:shadow color="#868686"/>
              <v:path o:extrusionok="t" o:connecttype="none"/>
              <o:lock v:ext="edit" text="t"/>
            </v:shape>
            <v:rect id="_x0000_s1045" style="position:absolute;left:1617;top:1793;width:2631;height:1264" fillcolor="white [3201]" strokecolor="black [3200]" strokeweight="2.5pt">
              <v:shadow color="#868686"/>
            </v:rect>
            <v:rect id="_x0000_s1046" style="position:absolute;left:7309;top:1698;width:2703;height:1366" fillcolor="white [3201]" strokecolor="black [3200]" strokeweight="2.5pt">
              <v:shadow color="#868686"/>
            </v:rect>
            <v:rect id="_x0000_s1047" style="position:absolute;left:1766;top:4207;width:2482;height:1268" fillcolor="white [3201]" strokecolor="black [3200]" strokeweight="2.5pt">
              <v:shadow color="#868686"/>
            </v:rect>
            <v:rect id="_x0000_s1048" style="position:absolute;left:7309;top:4207;width:2703;height:1268" fillcolor="white [3201]" strokecolor="black [3200]" strokeweight="2.5pt">
              <v:shadow color="#868686"/>
            </v:rect>
            <v:rect id="_x0000_s1049" style="position:absolute;left:4248;top:3057;width:3061;height:1141" fillcolor="white [3201]" strokecolor="black [3200]" strokeweight="5pt">
              <v:stroke linestyle="thickThin"/>
              <v:shadow color="#868686"/>
            </v:rect>
            <v:shapetype id="_x0000_t202" coordsize="21600,21600" o:spt="202" path="m,l,21600r21600,l21600,xe">
              <v:stroke joinstyle="miter"/>
              <v:path gradientshapeok="t" o:connecttype="rect"/>
            </v:shapetype>
            <v:shape id="_x0000_s1050" type="#_x0000_t202" style="position:absolute;left:4313;top:3372;width:2867;height:681;mso-height-percent:200;mso-height-percent:200;mso-width-relative:margin;mso-height-relative:margin" stroked="f">
              <v:textbox style="mso-next-textbox:#_x0000_s1050;mso-fit-shape-to-text:t">
                <w:txbxContent>
                  <w:p w:rsidR="00AA300D" w:rsidRPr="00FC6D61" w:rsidRDefault="00AA300D" w:rsidP="00AA300D">
                    <w:pPr>
                      <w:jc w:val="center"/>
                      <w:rPr>
                        <w:b/>
                        <w:sz w:val="24"/>
                      </w:rPr>
                    </w:pPr>
                    <w:r w:rsidRPr="00FC6D61">
                      <w:rPr>
                        <w:b/>
                        <w:sz w:val="24"/>
                      </w:rPr>
                      <w:t>Pengembangan IKM Kopi</w:t>
                    </w:r>
                  </w:p>
                </w:txbxContent>
              </v:textbox>
            </v:shape>
            <v:shape id="_x0000_s1051" type="#_x0000_t202" style="position:absolute;left:1968;top:1983;width:1621;height:753;mso-width-relative:margin;mso-height-relative:margin" stroked="f">
              <v:textbox style="mso-next-textbox:#_x0000_s1051">
                <w:txbxContent>
                  <w:p w:rsidR="00AA300D" w:rsidRPr="00EA6048" w:rsidRDefault="00AA300D" w:rsidP="00AA300D">
                    <w:pPr>
                      <w:spacing w:after="0"/>
                      <w:jc w:val="center"/>
                      <w:rPr>
                        <w:sz w:val="24"/>
                      </w:rPr>
                    </w:pPr>
                    <w:r w:rsidRPr="00EA6048">
                      <w:rPr>
                        <w:sz w:val="24"/>
                      </w:rPr>
                      <w:t>Perumusan Kebijakan</w:t>
                    </w:r>
                  </w:p>
                </w:txbxContent>
              </v:textbox>
            </v:shape>
            <v:shape id="_x0000_s1052" type="#_x0000_t202" style="position:absolute;left:7417;top:1989;width:2405;height:943;mso-width-relative:margin;mso-height-relative:margin" stroked="f">
              <v:textbox style="mso-next-textbox:#_x0000_s1052">
                <w:txbxContent>
                  <w:p w:rsidR="00AA300D" w:rsidRPr="00EA6048" w:rsidRDefault="00AA300D" w:rsidP="00AA300D">
                    <w:pPr>
                      <w:spacing w:after="0"/>
                      <w:jc w:val="center"/>
                      <w:rPr>
                        <w:sz w:val="24"/>
                      </w:rPr>
                    </w:pPr>
                    <w:r w:rsidRPr="00EA6048">
                      <w:rPr>
                        <w:sz w:val="24"/>
                      </w:rPr>
                      <w:t>Penguatan Kapasitas Kelembagaan</w:t>
                    </w:r>
                  </w:p>
                </w:txbxContent>
              </v:textbox>
            </v:shape>
            <v:shape id="_x0000_s1053" type="#_x0000_t202" style="position:absolute;left:7730;top:4334;width:1960;height:1011;mso-width-relative:margin;mso-height-relative:margin" stroked="f">
              <v:textbox style="mso-next-textbox:#_x0000_s1053">
                <w:txbxContent>
                  <w:p w:rsidR="00AA300D" w:rsidRPr="008952F2" w:rsidRDefault="00AA300D" w:rsidP="00AA300D">
                    <w:pPr>
                      <w:spacing w:after="0"/>
                      <w:jc w:val="center"/>
                      <w:rPr>
                        <w:sz w:val="24"/>
                      </w:rPr>
                    </w:pPr>
                    <w:r w:rsidRPr="008952F2">
                      <w:rPr>
                        <w:sz w:val="24"/>
                      </w:rPr>
                      <w:t>Pemberian</w:t>
                    </w:r>
                  </w:p>
                  <w:p w:rsidR="00AA300D" w:rsidRPr="008952F2" w:rsidRDefault="00AA300D" w:rsidP="00AA300D">
                    <w:pPr>
                      <w:spacing w:after="0"/>
                      <w:jc w:val="center"/>
                      <w:rPr>
                        <w:sz w:val="24"/>
                      </w:rPr>
                    </w:pPr>
                    <w:r w:rsidRPr="008952F2">
                      <w:rPr>
                        <w:sz w:val="24"/>
                      </w:rPr>
                      <w:t>Fasilitas</w:t>
                    </w:r>
                  </w:p>
                </w:txbxContent>
              </v:textbox>
            </v:shape>
            <v:shape id="_x0000_s1054" type="#_x0000_t202" style="position:absolute;left:1826;top:4334;width:2331;height:969;mso-width-relative:margin;mso-height-relative:margin" stroked="f">
              <v:textbox style="mso-next-textbox:#_x0000_s1054">
                <w:txbxContent>
                  <w:p w:rsidR="00AA300D" w:rsidRPr="00E70AAB" w:rsidRDefault="00AA300D" w:rsidP="00AA300D">
                    <w:pPr>
                      <w:spacing w:after="0"/>
                      <w:jc w:val="center"/>
                      <w:rPr>
                        <w:sz w:val="24"/>
                      </w:rPr>
                    </w:pPr>
                    <w:r w:rsidRPr="00E70AAB">
                      <w:rPr>
                        <w:sz w:val="24"/>
                      </w:rPr>
                      <w:t xml:space="preserve">Mendirikan </w:t>
                    </w:r>
                    <w:r>
                      <w:rPr>
                        <w:sz w:val="24"/>
                      </w:rPr>
                      <w:t>Klinik Pemasaran Digital</w:t>
                    </w:r>
                  </w:p>
                </w:txbxContent>
              </v:textbox>
            </v:shape>
            <w10:wrap type="none"/>
            <w10:anchorlock/>
          </v:group>
        </w:pict>
      </w:r>
    </w:p>
    <w:p w:rsidR="00AA300D" w:rsidRPr="00A13752" w:rsidRDefault="00AA300D" w:rsidP="00731F57">
      <w:pPr>
        <w:shd w:val="clear" w:color="auto" w:fill="FFFFFF"/>
        <w:spacing w:after="63" w:line="360" w:lineRule="auto"/>
        <w:ind w:left="313"/>
        <w:jc w:val="center"/>
        <w:textAlignment w:val="baseline"/>
        <w:rPr>
          <w:rFonts w:ascii="Times New Roman" w:eastAsia="Times New Roman" w:hAnsi="Times New Roman" w:cs="Times New Roman"/>
          <w:szCs w:val="20"/>
          <w:lang w:eastAsia="id-ID"/>
        </w:rPr>
      </w:pPr>
      <w:r w:rsidRPr="00A13752">
        <w:rPr>
          <w:rFonts w:ascii="Times New Roman" w:eastAsia="Times New Roman" w:hAnsi="Times New Roman" w:cs="Times New Roman"/>
          <w:szCs w:val="20"/>
          <w:lang w:eastAsia="id-ID"/>
        </w:rPr>
        <w:t xml:space="preserve">Gambar </w:t>
      </w:r>
      <w:r w:rsidR="006768F5">
        <w:rPr>
          <w:rFonts w:ascii="Times New Roman" w:eastAsia="Times New Roman" w:hAnsi="Times New Roman" w:cs="Times New Roman"/>
          <w:szCs w:val="20"/>
          <w:lang w:eastAsia="id-ID"/>
        </w:rPr>
        <w:t>3</w:t>
      </w:r>
      <w:r w:rsidRPr="00A13752">
        <w:rPr>
          <w:rFonts w:ascii="Times New Roman" w:eastAsia="Times New Roman" w:hAnsi="Times New Roman" w:cs="Times New Roman"/>
          <w:szCs w:val="20"/>
          <w:lang w:eastAsia="id-ID"/>
        </w:rPr>
        <w:t>. Model Kebijakan Pengembangan IKM Kopi di Kabupaten Solok</w:t>
      </w:r>
    </w:p>
    <w:p w:rsidR="00CD5138" w:rsidRDefault="00CD5138" w:rsidP="00731F57">
      <w:pPr>
        <w:shd w:val="clear" w:color="auto" w:fill="FFFFFF"/>
        <w:spacing w:after="63" w:line="360" w:lineRule="auto"/>
        <w:ind w:left="313"/>
        <w:textAlignment w:val="baseline"/>
        <w:rPr>
          <w:rFonts w:ascii="Times New Roman" w:eastAsia="Times New Roman" w:hAnsi="Times New Roman" w:cs="Times New Roman"/>
          <w:sz w:val="24"/>
          <w:szCs w:val="24"/>
          <w:lang w:eastAsia="id-ID"/>
        </w:rPr>
      </w:pPr>
    </w:p>
    <w:p w:rsidR="00AA300D" w:rsidRPr="00A13752" w:rsidRDefault="00AA300D" w:rsidP="00731F57">
      <w:pPr>
        <w:shd w:val="clear" w:color="auto" w:fill="FFFFFF"/>
        <w:spacing w:after="63" w:line="360" w:lineRule="auto"/>
        <w:ind w:left="313"/>
        <w:textAlignment w:val="baseline"/>
        <w:rPr>
          <w:rFonts w:ascii="Times New Roman" w:hAnsi="Times New Roman" w:cs="Times New Roman"/>
          <w:sz w:val="24"/>
          <w:szCs w:val="24"/>
        </w:rPr>
      </w:pPr>
      <w:r w:rsidRPr="00A13752">
        <w:rPr>
          <w:rFonts w:ascii="Times New Roman" w:eastAsia="Times New Roman" w:hAnsi="Times New Roman" w:cs="Times New Roman"/>
          <w:sz w:val="24"/>
          <w:szCs w:val="24"/>
          <w:lang w:eastAsia="id-ID"/>
        </w:rPr>
        <w:t>2.1</w:t>
      </w:r>
      <w:r w:rsidRPr="00A13752">
        <w:rPr>
          <w:rFonts w:ascii="Times New Roman" w:eastAsia="Times New Roman" w:hAnsi="Times New Roman" w:cs="Times New Roman"/>
          <w:sz w:val="24"/>
          <w:szCs w:val="24"/>
          <w:lang w:eastAsia="id-ID"/>
        </w:rPr>
        <w:tab/>
        <w:t xml:space="preserve"> </w:t>
      </w:r>
      <w:r w:rsidRPr="00A13752">
        <w:rPr>
          <w:rFonts w:ascii="Times New Roman" w:hAnsi="Times New Roman" w:cs="Times New Roman"/>
          <w:sz w:val="24"/>
          <w:szCs w:val="24"/>
        </w:rPr>
        <w:t>Perumusan kebijakan</w:t>
      </w:r>
    </w:p>
    <w:p w:rsidR="00AA300D" w:rsidRPr="00A13752" w:rsidRDefault="00AA300D" w:rsidP="00731F57">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 xml:space="preserve">Kabupaten Solok belum mempunyai peraturan daerah tentang pemberdayaan industri, termasuk didalamnya yang akan mengatur tentang pemberdayaan dan pengembangan Industri Kecil dan Menengah (IKM) Kopi. Ini merupakan permasalahan yang perlu segara diselesaikan yaitu dengan memberikan kepastian hukum dalam pengembangan IKM Kopi dan IKM lainnya di Kabupaten Solok. Pemerintah Daerah Kabupaten Solok harus segera menyusun dan menetapkan Peraturan Daerah tentang pemberdayaan industri yang diamanatkan oleh Undang-undang Nomor 3 Tahun 2014 tentang Perindustrian. Dengan segera disusun dan ditetapkannya kebijakan pemerintah daerah dalam bentuk peraturan daerah, menunjukkan bahwa pemerintah daerah </w:t>
      </w:r>
      <w:r w:rsidRPr="00A13752">
        <w:rPr>
          <w:rFonts w:ascii="Times New Roman" w:hAnsi="Times New Roman" w:cs="Times New Roman"/>
          <w:sz w:val="24"/>
          <w:szCs w:val="24"/>
        </w:rPr>
        <w:lastRenderedPageBreak/>
        <w:t xml:space="preserve">menaruh perhatian yang serius terhadap pengembangan industri kecil dan menengah (IKM). </w:t>
      </w:r>
    </w:p>
    <w:p w:rsidR="00AA300D" w:rsidRPr="00A13752" w:rsidRDefault="00AA300D" w:rsidP="00731F57">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Pada rumusan kebijakan pemerintah daerah dalam bentuk peraturan daerah tentang pengembangan IKM Kopi dan IKM lainnya harus merumuskan tentang penguatan kapasitas kelembagaan, pemberian fasilitas dan pendirian klinik pemasaran digital. Perumusan kebijakan pemerintah daerah tentang pemberdayaan industri khususnya industri kecil dan menengah (IKM) Kopi menjadi sangat penting karena untuk mengembangkan agribisnis hilir dari komoditas kopi.</w:t>
      </w:r>
    </w:p>
    <w:p w:rsidR="00AA300D" w:rsidRPr="00A13752" w:rsidRDefault="00AA300D" w:rsidP="00731F57">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Fungsi Peraturan daerah yaitu, a) sebagai instrumen kebijakan untuk melaksanakan otonomi daerah, b) merupakan peraturan pelaksanaan dari Peraturan Perundang-undangan yang lebih tinggi. c) sebagai penampung kekhususan dan keragaman daerah serta penyalur aspirasi masyarakat di daerah, d) sebagai alat pembangunan dalam meningkatkan kesejahteraan daerah. (Dirjen Perundang-Undangan, 2011), Walaupun demikian peraturan daerah yang ditetapkan oleh daerah tidak boleh bertentangan dengan ketentuan peraturan perudang-undangan yang lebih tinggi tingkatannya sesuai dengan hierarki peraturan perundang-undangan, serta materi muatan Peraturan Daerah mencakup, pengaturan berkenaan dengan otonomi daerah,  pengaturan berkenaan dengan penjabaran peraturan yang lebih tinggi; serta, pengaturan berkenaan dengan kondisi khusus atau cirri khas masing-masing daerah (Rustandi, 2017)</w:t>
      </w:r>
    </w:p>
    <w:p w:rsidR="00AA300D" w:rsidRPr="00A13752" w:rsidRDefault="00AA300D" w:rsidP="00731F57">
      <w:pPr>
        <w:pStyle w:val="ListParagraph"/>
        <w:numPr>
          <w:ilvl w:val="1"/>
          <w:numId w:val="9"/>
        </w:numPr>
        <w:autoSpaceDE w:val="0"/>
        <w:autoSpaceDN w:val="0"/>
        <w:adjustRightInd w:val="0"/>
        <w:spacing w:after="0" w:line="360" w:lineRule="auto"/>
        <w:rPr>
          <w:rFonts w:ascii="Times New Roman" w:hAnsi="Times New Roman" w:cs="Times New Roman"/>
          <w:sz w:val="24"/>
          <w:szCs w:val="24"/>
        </w:rPr>
      </w:pPr>
      <w:r w:rsidRPr="00A13752">
        <w:rPr>
          <w:rFonts w:ascii="Times New Roman" w:hAnsi="Times New Roman" w:cs="Times New Roman"/>
          <w:sz w:val="24"/>
          <w:szCs w:val="24"/>
        </w:rPr>
        <w:t xml:space="preserve"> Penguatan kapasistas kelembagaan</w:t>
      </w:r>
    </w:p>
    <w:p w:rsidR="00AA300D" w:rsidRPr="00A13752" w:rsidRDefault="00AA300D" w:rsidP="00731F57">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Untuk pengembangan dan pemberdayaan IKM Kopi di Kabupaten Solok maka pemerintah daerah juga harus memperkuat kapasitas kelembagaan IKM Kopi.  Salah satu upaya adalah dengan membangun klaster atau sentra-sentra Industri Kecil dan Menengah (IKM), termasuk salah satunya IKM Kopi. Saat ini Kabupaten Solok telah memiliki sentra-sentra IKM berdasarkan Keputusan Bupati Solok Nomor 510-265-2018, namun dalam keputusan Bupati Solok itu belum ada Sentra IKM Kopi.</w:t>
      </w:r>
    </w:p>
    <w:p w:rsidR="00AA300D" w:rsidRPr="00A13752" w:rsidRDefault="00AA300D" w:rsidP="00731F57">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 xml:space="preserve">Menurut Marijan (2005) pembangunan IKM melalui pendekatan Klaster dapat meningkatkan daya saing IKM, dan Menurut Dayasindhu (2002) Melalui klaster, aliran pengetahuan baru akan berkembang di antara pelaku industri kecil dan menengah di dalam lingkungan tersebut, serta menurut Alberti and Giusti,2012, Klaster juga akan menumbuhkan inovasi dan  membentuk inovasi kolektif dan daya saing wilayah. </w:t>
      </w:r>
      <w:r w:rsidRPr="00A13752">
        <w:rPr>
          <w:rFonts w:ascii="Times New Roman" w:hAnsi="Times New Roman" w:cs="Times New Roman"/>
          <w:sz w:val="24"/>
          <w:szCs w:val="24"/>
        </w:rPr>
        <w:lastRenderedPageBreak/>
        <w:t xml:space="preserve">Sehingga kalau dipahami dari yang disampaikan teori diatas, maka klaster atau sentra industri memiliki 2 tujuan yaitu akan memunculkan aliran atau transfer pengetahuan baru dan akan memicu munculnya inovasi, baik dalam bentuk kebaruan pada produk atau jasa, cara berorganisasi, teknologi yang digunakan, serta cara mendistribusikannya dan memasarkan produk. </w:t>
      </w:r>
    </w:p>
    <w:p w:rsidR="00AA300D" w:rsidRPr="00A13752" w:rsidRDefault="00AA300D" w:rsidP="00731F57">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Menurut Morosini (2004), bahwa suatu pengetahuan baru yang diperoleh industri kecil dan menengah akan mengarahkan pada suatu ide-ide baru. Pengetahuan baru akan mudah terbentuk jika industri-industri dan lembaga pendukung lainnya berlokasi di suatu kedekatan geografis tertentu atau dikenal dengan istilah klaster. Akumulasi dari pengetahuan baru akan memunculkan inovasi pada industri dan menerapkannya sebagai bagian dari produksi dan produk akhir. Inovasi sebagai elemen utama pembentuk daya saing bagi industri, termasuk industri kecil dan menengah.</w:t>
      </w:r>
    </w:p>
    <w:p w:rsidR="00AA300D" w:rsidRPr="00A13752" w:rsidRDefault="00AA300D" w:rsidP="00731F57">
      <w:pPr>
        <w:shd w:val="clear" w:color="auto" w:fill="FFFFFF"/>
        <w:spacing w:after="63" w:line="360" w:lineRule="auto"/>
        <w:ind w:firstLine="720"/>
        <w:jc w:val="both"/>
        <w:textAlignment w:val="baseline"/>
        <w:rPr>
          <w:rFonts w:ascii="Times New Roman" w:eastAsia="Times New Roman" w:hAnsi="Times New Roman" w:cs="Times New Roman"/>
          <w:sz w:val="24"/>
          <w:szCs w:val="24"/>
          <w:lang w:eastAsia="id-ID"/>
        </w:rPr>
      </w:pPr>
      <w:r w:rsidRPr="00A13752">
        <w:rPr>
          <w:rFonts w:ascii="Times New Roman" w:hAnsi="Times New Roman" w:cs="Times New Roman"/>
          <w:sz w:val="24"/>
          <w:szCs w:val="24"/>
        </w:rPr>
        <w:t xml:space="preserve">Kegiatan lainnya untuk memperkuat kelembagaan IKM Kopi di Kabupaten Solok adalah membangun kemitraan dengan industri besar skala regional atau nasional, lembaga pendidikan dan penelitian serta asosiasi industri yang bergerak pada industri hilir kopi. kemitraan dengan industri skala besar skala regional dan nasional dalam bentuk </w:t>
      </w:r>
      <w:r w:rsidRPr="00A13752">
        <w:rPr>
          <w:rFonts w:ascii="Times New Roman" w:eastAsia="Times New Roman" w:hAnsi="Times New Roman" w:cs="Times New Roman"/>
          <w:sz w:val="24"/>
          <w:szCs w:val="24"/>
          <w:lang w:eastAsia="id-ID"/>
        </w:rPr>
        <w:t>Keterlibatan dan keterkaitan Industri Kecil dan Menengah (IKM) Kopi dalam rantai suplai industri besar regional dan nasional. Industri besar  skala regional dan nasional yang melibatkan industri skala kecil dan menengah diberikan insentif yang melibatkan IKM dalam rantai nilai industrinya, sedangkan kerjasama dengan lembaga pendidikan serta asosiasi profesi adalah untuk kegiatan pemagangan, inkubator bisnis, riset pasar, pemanfaatan hasil riset, pengembangan desain produk dan kemasan, serta bimbingan teknis dan manajerial lainnya.</w:t>
      </w:r>
    </w:p>
    <w:p w:rsidR="00AA300D" w:rsidRPr="00A13752" w:rsidRDefault="00AA300D" w:rsidP="00731F57">
      <w:pPr>
        <w:shd w:val="clear" w:color="auto" w:fill="FFFFFF"/>
        <w:spacing w:after="63" w:line="360" w:lineRule="auto"/>
        <w:ind w:firstLine="720"/>
        <w:jc w:val="both"/>
        <w:textAlignment w:val="baseline"/>
        <w:rPr>
          <w:rFonts w:ascii="Times New Roman" w:hAnsi="Times New Roman" w:cs="Times New Roman"/>
          <w:sz w:val="24"/>
          <w:szCs w:val="24"/>
        </w:rPr>
      </w:pPr>
      <w:r w:rsidRPr="00A13752">
        <w:rPr>
          <w:rFonts w:ascii="Times New Roman" w:hAnsi="Times New Roman" w:cs="Times New Roman"/>
          <w:sz w:val="24"/>
          <w:szCs w:val="24"/>
        </w:rPr>
        <w:t xml:space="preserve">Untuk pendampingan pengembangan Industri Kecil dan Menengah (IKM) di Kabupaten Solok dibutuhkan pengadaan dan pelatihan tenaga pendamping khusus untuk IKM Kopi dan IKM lainnya. Kondisi saat ini tenaga pendamping hanya dimiliki untuk pemberdayaan bidang koperasi yaitu sebanyak 16 orang. </w:t>
      </w:r>
    </w:p>
    <w:p w:rsidR="00AA300D" w:rsidRPr="00A13752" w:rsidRDefault="00AA300D" w:rsidP="00731F57">
      <w:pPr>
        <w:pStyle w:val="ListParagraph"/>
        <w:numPr>
          <w:ilvl w:val="1"/>
          <w:numId w:val="9"/>
        </w:numPr>
        <w:autoSpaceDE w:val="0"/>
        <w:autoSpaceDN w:val="0"/>
        <w:adjustRightInd w:val="0"/>
        <w:spacing w:after="0" w:line="360" w:lineRule="auto"/>
        <w:rPr>
          <w:rFonts w:ascii="Times New Roman" w:hAnsi="Times New Roman" w:cs="Times New Roman"/>
          <w:sz w:val="24"/>
          <w:szCs w:val="24"/>
        </w:rPr>
      </w:pPr>
      <w:r w:rsidRPr="00A13752">
        <w:rPr>
          <w:rFonts w:ascii="Times New Roman" w:hAnsi="Times New Roman" w:cs="Times New Roman"/>
          <w:sz w:val="24"/>
          <w:szCs w:val="24"/>
        </w:rPr>
        <w:t>Pemberian fasilitas;</w:t>
      </w:r>
    </w:p>
    <w:p w:rsidR="00AA300D" w:rsidRPr="00A13752" w:rsidRDefault="00AA300D" w:rsidP="006768F5">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 xml:space="preserve">Untuk pengembangan IKM Kopi yang berdaya saing dan mampu memperluas kesempatan kerja maka harus dilakukan pemberian fasilitas mulai dari bahan baku, proses produksi dan pemasaran. Bentuk pemberian fasilitas adalah bantuan bimbingan </w:t>
      </w:r>
      <w:r w:rsidRPr="00A13752">
        <w:rPr>
          <w:rFonts w:ascii="Times New Roman" w:hAnsi="Times New Roman" w:cs="Times New Roman"/>
          <w:sz w:val="24"/>
          <w:szCs w:val="24"/>
        </w:rPr>
        <w:lastRenderedPageBreak/>
        <w:t>teknis, bantuan bahan baku, bantuan mesin dan peralatan, bantuan pengembangan produk, akses pembiayaan, bantuan informasi pasar, promosi dan pemasaran.</w:t>
      </w:r>
    </w:p>
    <w:p w:rsidR="00AA300D" w:rsidRPr="00A13752" w:rsidRDefault="00AA300D" w:rsidP="006768F5">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 xml:space="preserve">Pemberian fasilitasi bantuan bahan baku adalah dalam bentuk bimbingan standar mutu bahan baku dan bimbingan penyediaan dan penyimpanan bahan baku, dan pemberian fasilitasi bantuan proses produksi adalah dalam bentuk bimbingan tata letak produksi, bantuan mesin dan peralatan, serta pemberian fasilitasi bantuan pemasaran adalah dalam bentuk keikutsertaan pameran dan kompetisi, promosi dalam bentuk digital, desain kemasan, bantuan informasi pasar dan pembiayaan, bantuan uji pasar, bantuan teknologi internet dan bantuan pengembangan produk lainnya. </w:t>
      </w:r>
    </w:p>
    <w:p w:rsidR="00AA300D" w:rsidRPr="00A13752" w:rsidRDefault="00AA300D" w:rsidP="006768F5">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 xml:space="preserve">Pemberian fasilitas kepada IKM Kopi mulai dari bahan baku, proses produksi sampai hilirisasi produk diharapkan terjadinya peningkatan kualitas produk.  Seluruh fasilitasi yang diberikan adalah untuk menwujudkan </w:t>
      </w:r>
      <w:r w:rsidRPr="00A13752">
        <w:rPr>
          <w:rStyle w:val="A6"/>
          <w:rFonts w:ascii="Times New Roman" w:hAnsi="Times New Roman" w:cs="Times New Roman"/>
          <w:i/>
          <w:iCs/>
          <w:color w:val="auto"/>
          <w:sz w:val="24"/>
          <w:szCs w:val="24"/>
        </w:rPr>
        <w:t xml:space="preserve">Good Manufacturing Practices </w:t>
      </w:r>
      <w:r w:rsidRPr="00A13752">
        <w:rPr>
          <w:rStyle w:val="A6"/>
          <w:rFonts w:ascii="Times New Roman" w:hAnsi="Times New Roman" w:cs="Times New Roman"/>
          <w:color w:val="auto"/>
          <w:sz w:val="24"/>
          <w:szCs w:val="24"/>
        </w:rPr>
        <w:t xml:space="preserve">(GMP). </w:t>
      </w:r>
      <w:r w:rsidRPr="00A13752">
        <w:rPr>
          <w:rStyle w:val="A6"/>
          <w:rFonts w:ascii="Times New Roman" w:hAnsi="Times New Roman" w:cs="Times New Roman"/>
          <w:i/>
          <w:iCs/>
          <w:color w:val="auto"/>
          <w:sz w:val="24"/>
          <w:szCs w:val="24"/>
        </w:rPr>
        <w:t>Good Manufacturing Practices</w:t>
      </w:r>
      <w:r w:rsidRPr="00A13752">
        <w:rPr>
          <w:rStyle w:val="A6"/>
          <w:rFonts w:ascii="Times New Roman" w:hAnsi="Times New Roman" w:cs="Times New Roman"/>
          <w:color w:val="auto"/>
          <w:sz w:val="24"/>
          <w:szCs w:val="24"/>
        </w:rPr>
        <w:t xml:space="preserve"> adalah merupakan suatu sistem yang memastikan suatu industri dapat menghasilkan produk yang baik, maka standar minimum harus dipenuhi pada seluruh rantai produksi, mulai dari bahan baku sampai produk akhir untuk menghasilkan produk yang baik dan layak dikonsumsi. (Dirjen IKM, 2019)</w:t>
      </w:r>
    </w:p>
    <w:p w:rsidR="00AA300D" w:rsidRPr="00A13752" w:rsidRDefault="00AA300D" w:rsidP="00731F57">
      <w:pPr>
        <w:pStyle w:val="ListParagraph"/>
        <w:numPr>
          <w:ilvl w:val="1"/>
          <w:numId w:val="9"/>
        </w:numPr>
        <w:autoSpaceDE w:val="0"/>
        <w:autoSpaceDN w:val="0"/>
        <w:adjustRightInd w:val="0"/>
        <w:spacing w:after="0" w:line="360" w:lineRule="auto"/>
        <w:rPr>
          <w:rFonts w:ascii="Times New Roman" w:hAnsi="Times New Roman" w:cs="Times New Roman"/>
          <w:sz w:val="24"/>
          <w:szCs w:val="24"/>
        </w:rPr>
      </w:pPr>
      <w:r w:rsidRPr="00A13752">
        <w:rPr>
          <w:rFonts w:ascii="Times New Roman" w:hAnsi="Times New Roman" w:cs="Times New Roman"/>
          <w:sz w:val="24"/>
          <w:szCs w:val="24"/>
        </w:rPr>
        <w:t>Mendirikan klinik pemasaran digital.</w:t>
      </w:r>
    </w:p>
    <w:p w:rsidR="00AA300D" w:rsidRPr="00A13752" w:rsidRDefault="00AA300D" w:rsidP="00731F57">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Berdasarkan data nasional, pertumbukan IKM terus mengalami peningkatan positif, jumlah unit usaha IKM terus meningkat pada tahun 2015 berada pada angka 3,68 juta, meningkat menjadi 4,41 juta pada tahun 2016 dan pada tahun 2017 triwulan II mencapai 4,59 juta unit usaha. Nilai tambah IKM dari tahun ke tahun juga terus mengalami peningkatan yang signifikan, pada tahun 2015 nilai tambah IKM mencapai Rp 439,86 triliun, pada tahun 2016 meningkat menjadi Rp 510,88 triliun, pada 2017 triwulan II mencapai Rp 540,88 triliun. (Dirjen IKM (2018), begitu juga di Kabupaten Solok usaha IKM juga mengalami peningkatan.</w:t>
      </w:r>
    </w:p>
    <w:p w:rsidR="00AA300D" w:rsidRPr="00A13752" w:rsidRDefault="00AA300D" w:rsidP="00731F57">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0"/>
        </w:rPr>
        <w:t xml:space="preserve">Untuk mengimbangi pertumbuhan IKM dan menyelesaikan permasalahan IKM dibagian hilirisasi produk maka penting untuk mendirikan klinik pemasaran digital menjadi media interaksi antara pelaku industri kecil dan menengah dengan pemerintah daerah. Interkasi  dapat dilakukan dengan konsultasi tatap muka langsung, media call center atau media interaktif lainnya. Klinik pemasaran digital adalah dalam rangka </w:t>
      </w:r>
      <w:r w:rsidRPr="00A13752">
        <w:rPr>
          <w:rFonts w:ascii="Times New Roman" w:hAnsi="Times New Roman" w:cs="Times New Roman"/>
          <w:sz w:val="24"/>
          <w:szCs w:val="24"/>
        </w:rPr>
        <w:t xml:space="preserve">memperkuat hilirisasi produk IKM Kopi dan IKM lainnya di Kabupaten Solok maka </w:t>
      </w:r>
      <w:r w:rsidRPr="00A13752">
        <w:rPr>
          <w:rFonts w:ascii="Times New Roman" w:hAnsi="Times New Roman" w:cs="Times New Roman"/>
          <w:sz w:val="24"/>
          <w:szCs w:val="24"/>
        </w:rPr>
        <w:lastRenderedPageBreak/>
        <w:t xml:space="preserve">penting untuk didirikan klinik pemasaran digital. Kegiatan klinik pemasaran digital dalam rangka memperkuat hilirisasi produ IKM Kopi adalah fokus kepada membantu desain produk, desain kemasan dan merek, cetak kemasan, promosi produk melalui internet, bimbingan standarisasi produk, penetapan harga, pemasaran di marketplace, kemitraan, informasi pasar  dan konsultasi tentang pengetahuan mengenai pamasaran digital lainnya. </w:t>
      </w:r>
    </w:p>
    <w:p w:rsidR="00AA300D" w:rsidRPr="00A13752" w:rsidRDefault="00AA300D" w:rsidP="00731F57">
      <w:pPr>
        <w:autoSpaceDE w:val="0"/>
        <w:autoSpaceDN w:val="0"/>
        <w:adjustRightInd w:val="0"/>
        <w:spacing w:after="0" w:line="360" w:lineRule="auto"/>
        <w:ind w:firstLine="720"/>
        <w:jc w:val="both"/>
        <w:rPr>
          <w:rFonts w:ascii="Times New Roman" w:hAnsi="Times New Roman" w:cs="Times New Roman"/>
          <w:sz w:val="24"/>
          <w:szCs w:val="24"/>
        </w:rPr>
      </w:pPr>
      <w:r w:rsidRPr="00A13752">
        <w:rPr>
          <w:rFonts w:ascii="Times New Roman" w:hAnsi="Times New Roman" w:cs="Times New Roman"/>
          <w:sz w:val="24"/>
          <w:szCs w:val="24"/>
        </w:rPr>
        <w:t>Perkembangan teknologi digital saat ini menuntut IKM Kopi untuk melakukan penyesuaian pengetahun dan ketrampilan, namun pelaku usaha IKM Kopi mempunyai kesulitan dan keterbatasan dalam mengikuti perkembangan teknologi. Kesulitan dan keterbatasan pelaku IKM ini harus diambil alih oleh pemerintah daerah melalui klinik pemasaran digital.Keberadaan klinik pemasaran digital akan membantu hasil-hasil produk IKM Kopi dan IKM lainnya bersaing dunia global, karena bisa dilihat  dan transaksi dimana pun dan kapan pun. Untuk bersaing di dunia global, maka tampilan poduk, kemasan, standar mutu akan menjadi sangat penting.</w:t>
      </w:r>
    </w:p>
    <w:p w:rsidR="00AA300D" w:rsidRPr="00A13752" w:rsidRDefault="00AA300D" w:rsidP="00731F57">
      <w:pPr>
        <w:autoSpaceDE w:val="0"/>
        <w:autoSpaceDN w:val="0"/>
        <w:adjustRightInd w:val="0"/>
        <w:spacing w:after="0" w:line="360" w:lineRule="auto"/>
        <w:rPr>
          <w:rFonts w:ascii="Times New Roman" w:hAnsi="Times New Roman" w:cs="Times New Roman"/>
          <w:sz w:val="20"/>
          <w:szCs w:val="20"/>
        </w:rPr>
      </w:pPr>
    </w:p>
    <w:p w:rsidR="00AA300D" w:rsidRPr="00A13752" w:rsidRDefault="00AA300D" w:rsidP="00731F57">
      <w:pPr>
        <w:autoSpaceDE w:val="0"/>
        <w:autoSpaceDN w:val="0"/>
        <w:adjustRightInd w:val="0"/>
        <w:spacing w:after="0" w:line="360" w:lineRule="auto"/>
        <w:rPr>
          <w:rFonts w:ascii="Times New Roman" w:hAnsi="Times New Roman" w:cs="Times New Roman"/>
          <w:sz w:val="24"/>
          <w:szCs w:val="24"/>
        </w:rPr>
      </w:pPr>
    </w:p>
    <w:p w:rsidR="00AA300D" w:rsidRPr="00A13752" w:rsidRDefault="00AA300D" w:rsidP="00731F57">
      <w:pPr>
        <w:autoSpaceDE w:val="0"/>
        <w:autoSpaceDN w:val="0"/>
        <w:adjustRightInd w:val="0"/>
        <w:spacing w:after="0" w:line="360" w:lineRule="auto"/>
        <w:rPr>
          <w:rFonts w:ascii="Times New Roman" w:hAnsi="Times New Roman" w:cs="Times New Roman"/>
          <w:sz w:val="24"/>
          <w:szCs w:val="24"/>
        </w:rPr>
      </w:pPr>
    </w:p>
    <w:p w:rsidR="00AA300D" w:rsidRPr="00A13752" w:rsidRDefault="00AA300D" w:rsidP="00731F57">
      <w:pPr>
        <w:autoSpaceDE w:val="0"/>
        <w:autoSpaceDN w:val="0"/>
        <w:adjustRightInd w:val="0"/>
        <w:spacing w:after="0" w:line="360" w:lineRule="auto"/>
        <w:rPr>
          <w:rFonts w:ascii="Times New Roman" w:hAnsi="Times New Roman" w:cs="Times New Roman"/>
        </w:rPr>
      </w:pPr>
    </w:p>
    <w:p w:rsidR="00AA300D" w:rsidRPr="00A13752" w:rsidRDefault="00AA300D" w:rsidP="00AA300D">
      <w:pPr>
        <w:autoSpaceDE w:val="0"/>
        <w:autoSpaceDN w:val="0"/>
        <w:adjustRightInd w:val="0"/>
        <w:spacing w:after="0" w:line="240" w:lineRule="auto"/>
        <w:rPr>
          <w:rFonts w:ascii="Times New Roman" w:hAnsi="Times New Roman" w:cs="Times New Roman"/>
        </w:rPr>
      </w:pPr>
    </w:p>
    <w:p w:rsidR="00AA300D" w:rsidRPr="00A13752" w:rsidRDefault="00AA300D" w:rsidP="00AA300D">
      <w:pPr>
        <w:autoSpaceDE w:val="0"/>
        <w:autoSpaceDN w:val="0"/>
        <w:adjustRightInd w:val="0"/>
        <w:spacing w:after="0" w:line="240" w:lineRule="auto"/>
        <w:jc w:val="center"/>
        <w:rPr>
          <w:rFonts w:ascii="Times New Roman" w:hAnsi="Times New Roman" w:cs="Times New Roman"/>
        </w:rPr>
      </w:pPr>
    </w:p>
    <w:p w:rsidR="00AA300D" w:rsidRPr="00A13752" w:rsidRDefault="00AA300D" w:rsidP="00AA300D">
      <w:pPr>
        <w:autoSpaceDE w:val="0"/>
        <w:autoSpaceDN w:val="0"/>
        <w:adjustRightInd w:val="0"/>
        <w:spacing w:after="0" w:line="240" w:lineRule="auto"/>
        <w:rPr>
          <w:rFonts w:ascii="Times New Roman" w:hAnsi="Times New Roman" w:cs="Times New Roman"/>
        </w:rPr>
      </w:pPr>
    </w:p>
    <w:p w:rsidR="00AA300D" w:rsidRDefault="00AA300D" w:rsidP="00AA300D">
      <w:pPr>
        <w:autoSpaceDE w:val="0"/>
        <w:autoSpaceDN w:val="0"/>
        <w:adjustRightInd w:val="0"/>
        <w:spacing w:after="0" w:line="240" w:lineRule="auto"/>
        <w:jc w:val="center"/>
        <w:rPr>
          <w:rFonts w:ascii="Times New Roman" w:hAnsi="Times New Roman" w:cs="Times New Roman"/>
          <w:b/>
        </w:rPr>
      </w:pPr>
    </w:p>
    <w:p w:rsidR="00A13752" w:rsidRDefault="00A13752" w:rsidP="00AA300D">
      <w:pPr>
        <w:autoSpaceDE w:val="0"/>
        <w:autoSpaceDN w:val="0"/>
        <w:adjustRightInd w:val="0"/>
        <w:spacing w:after="0" w:line="240" w:lineRule="auto"/>
        <w:jc w:val="center"/>
        <w:rPr>
          <w:rFonts w:ascii="Times New Roman" w:hAnsi="Times New Roman" w:cs="Times New Roman"/>
          <w:b/>
        </w:rPr>
      </w:pPr>
    </w:p>
    <w:p w:rsidR="00A13752" w:rsidRDefault="00A13752" w:rsidP="00AA300D">
      <w:pPr>
        <w:autoSpaceDE w:val="0"/>
        <w:autoSpaceDN w:val="0"/>
        <w:adjustRightInd w:val="0"/>
        <w:spacing w:after="0" w:line="240" w:lineRule="auto"/>
        <w:jc w:val="center"/>
        <w:rPr>
          <w:rFonts w:ascii="Times New Roman" w:hAnsi="Times New Roman" w:cs="Times New Roman"/>
          <w:b/>
        </w:rPr>
      </w:pPr>
    </w:p>
    <w:p w:rsidR="006768F5" w:rsidRDefault="006768F5" w:rsidP="00AA300D">
      <w:pPr>
        <w:autoSpaceDE w:val="0"/>
        <w:autoSpaceDN w:val="0"/>
        <w:adjustRightInd w:val="0"/>
        <w:spacing w:after="0" w:line="240" w:lineRule="auto"/>
        <w:jc w:val="center"/>
        <w:rPr>
          <w:rFonts w:ascii="Times New Roman" w:hAnsi="Times New Roman" w:cs="Times New Roman"/>
          <w:b/>
        </w:rPr>
      </w:pPr>
    </w:p>
    <w:p w:rsidR="006768F5" w:rsidRDefault="006768F5" w:rsidP="00AA300D">
      <w:pPr>
        <w:autoSpaceDE w:val="0"/>
        <w:autoSpaceDN w:val="0"/>
        <w:adjustRightInd w:val="0"/>
        <w:spacing w:after="0" w:line="240" w:lineRule="auto"/>
        <w:jc w:val="center"/>
        <w:rPr>
          <w:rFonts w:ascii="Times New Roman" w:hAnsi="Times New Roman" w:cs="Times New Roman"/>
          <w:b/>
        </w:rPr>
      </w:pPr>
    </w:p>
    <w:p w:rsidR="006768F5" w:rsidRDefault="006768F5" w:rsidP="00AA300D">
      <w:pPr>
        <w:autoSpaceDE w:val="0"/>
        <w:autoSpaceDN w:val="0"/>
        <w:adjustRightInd w:val="0"/>
        <w:spacing w:after="0" w:line="240" w:lineRule="auto"/>
        <w:jc w:val="center"/>
        <w:rPr>
          <w:rFonts w:ascii="Times New Roman" w:hAnsi="Times New Roman" w:cs="Times New Roman"/>
          <w:b/>
        </w:rPr>
      </w:pPr>
    </w:p>
    <w:p w:rsidR="006768F5" w:rsidRDefault="006768F5" w:rsidP="00AA300D">
      <w:pPr>
        <w:autoSpaceDE w:val="0"/>
        <w:autoSpaceDN w:val="0"/>
        <w:adjustRightInd w:val="0"/>
        <w:spacing w:after="0" w:line="240" w:lineRule="auto"/>
        <w:jc w:val="center"/>
        <w:rPr>
          <w:rFonts w:ascii="Times New Roman" w:hAnsi="Times New Roman" w:cs="Times New Roman"/>
          <w:b/>
        </w:rPr>
      </w:pPr>
    </w:p>
    <w:p w:rsidR="006768F5" w:rsidRDefault="006768F5" w:rsidP="00AA300D">
      <w:pPr>
        <w:autoSpaceDE w:val="0"/>
        <w:autoSpaceDN w:val="0"/>
        <w:adjustRightInd w:val="0"/>
        <w:spacing w:after="0" w:line="240" w:lineRule="auto"/>
        <w:jc w:val="center"/>
        <w:rPr>
          <w:rFonts w:ascii="Times New Roman" w:hAnsi="Times New Roman" w:cs="Times New Roman"/>
          <w:b/>
        </w:rPr>
      </w:pPr>
    </w:p>
    <w:p w:rsidR="006768F5" w:rsidRDefault="006768F5" w:rsidP="00AA300D">
      <w:pPr>
        <w:autoSpaceDE w:val="0"/>
        <w:autoSpaceDN w:val="0"/>
        <w:adjustRightInd w:val="0"/>
        <w:spacing w:after="0" w:line="240" w:lineRule="auto"/>
        <w:jc w:val="center"/>
        <w:rPr>
          <w:rFonts w:ascii="Times New Roman" w:hAnsi="Times New Roman" w:cs="Times New Roman"/>
          <w:b/>
        </w:rPr>
      </w:pPr>
    </w:p>
    <w:p w:rsidR="006768F5" w:rsidRDefault="006768F5" w:rsidP="00AA300D">
      <w:pPr>
        <w:autoSpaceDE w:val="0"/>
        <w:autoSpaceDN w:val="0"/>
        <w:adjustRightInd w:val="0"/>
        <w:spacing w:after="0" w:line="240" w:lineRule="auto"/>
        <w:jc w:val="center"/>
        <w:rPr>
          <w:rFonts w:ascii="Times New Roman" w:hAnsi="Times New Roman" w:cs="Times New Roman"/>
          <w:b/>
        </w:rPr>
      </w:pPr>
    </w:p>
    <w:p w:rsidR="006768F5" w:rsidRDefault="006768F5" w:rsidP="00AA300D">
      <w:pPr>
        <w:autoSpaceDE w:val="0"/>
        <w:autoSpaceDN w:val="0"/>
        <w:adjustRightInd w:val="0"/>
        <w:spacing w:after="0" w:line="240" w:lineRule="auto"/>
        <w:jc w:val="center"/>
        <w:rPr>
          <w:rFonts w:ascii="Times New Roman" w:hAnsi="Times New Roman" w:cs="Times New Roman"/>
          <w:b/>
        </w:rPr>
      </w:pPr>
    </w:p>
    <w:p w:rsidR="006768F5" w:rsidRDefault="006768F5" w:rsidP="00AA300D">
      <w:pPr>
        <w:autoSpaceDE w:val="0"/>
        <w:autoSpaceDN w:val="0"/>
        <w:adjustRightInd w:val="0"/>
        <w:spacing w:after="0" w:line="240" w:lineRule="auto"/>
        <w:jc w:val="center"/>
        <w:rPr>
          <w:rFonts w:ascii="Times New Roman" w:hAnsi="Times New Roman" w:cs="Times New Roman"/>
          <w:b/>
        </w:rPr>
      </w:pPr>
    </w:p>
    <w:p w:rsidR="006768F5" w:rsidRDefault="006768F5" w:rsidP="00AA300D">
      <w:pPr>
        <w:autoSpaceDE w:val="0"/>
        <w:autoSpaceDN w:val="0"/>
        <w:adjustRightInd w:val="0"/>
        <w:spacing w:after="0" w:line="240" w:lineRule="auto"/>
        <w:jc w:val="center"/>
        <w:rPr>
          <w:rFonts w:ascii="Times New Roman" w:hAnsi="Times New Roman" w:cs="Times New Roman"/>
          <w:b/>
        </w:rPr>
      </w:pPr>
    </w:p>
    <w:p w:rsidR="006768F5" w:rsidRDefault="006768F5" w:rsidP="00AA300D">
      <w:pPr>
        <w:autoSpaceDE w:val="0"/>
        <w:autoSpaceDN w:val="0"/>
        <w:adjustRightInd w:val="0"/>
        <w:spacing w:after="0" w:line="240" w:lineRule="auto"/>
        <w:jc w:val="center"/>
        <w:rPr>
          <w:rFonts w:ascii="Times New Roman" w:hAnsi="Times New Roman" w:cs="Times New Roman"/>
          <w:b/>
        </w:rPr>
      </w:pPr>
    </w:p>
    <w:p w:rsidR="006768F5" w:rsidRDefault="006768F5" w:rsidP="00AA300D">
      <w:pPr>
        <w:autoSpaceDE w:val="0"/>
        <w:autoSpaceDN w:val="0"/>
        <w:adjustRightInd w:val="0"/>
        <w:spacing w:after="0" w:line="240" w:lineRule="auto"/>
        <w:jc w:val="center"/>
        <w:rPr>
          <w:rFonts w:ascii="Times New Roman" w:hAnsi="Times New Roman" w:cs="Times New Roman"/>
          <w:b/>
        </w:rPr>
      </w:pPr>
    </w:p>
    <w:p w:rsidR="006768F5" w:rsidRDefault="006768F5" w:rsidP="00AA300D">
      <w:pPr>
        <w:autoSpaceDE w:val="0"/>
        <w:autoSpaceDN w:val="0"/>
        <w:adjustRightInd w:val="0"/>
        <w:spacing w:after="0" w:line="240" w:lineRule="auto"/>
        <w:jc w:val="center"/>
        <w:rPr>
          <w:rFonts w:ascii="Times New Roman" w:hAnsi="Times New Roman" w:cs="Times New Roman"/>
          <w:b/>
        </w:rPr>
      </w:pPr>
    </w:p>
    <w:p w:rsidR="006768F5" w:rsidRDefault="006768F5" w:rsidP="00AA300D">
      <w:pPr>
        <w:autoSpaceDE w:val="0"/>
        <w:autoSpaceDN w:val="0"/>
        <w:adjustRightInd w:val="0"/>
        <w:spacing w:after="0" w:line="240" w:lineRule="auto"/>
        <w:jc w:val="center"/>
        <w:rPr>
          <w:rFonts w:ascii="Times New Roman" w:hAnsi="Times New Roman" w:cs="Times New Roman"/>
          <w:b/>
        </w:rPr>
      </w:pPr>
    </w:p>
    <w:p w:rsidR="006768F5" w:rsidRDefault="006768F5" w:rsidP="00AA300D">
      <w:pPr>
        <w:autoSpaceDE w:val="0"/>
        <w:autoSpaceDN w:val="0"/>
        <w:adjustRightInd w:val="0"/>
        <w:spacing w:after="0" w:line="240" w:lineRule="auto"/>
        <w:jc w:val="center"/>
        <w:rPr>
          <w:rFonts w:ascii="Times New Roman" w:hAnsi="Times New Roman" w:cs="Times New Roman"/>
          <w:b/>
        </w:rPr>
      </w:pPr>
    </w:p>
    <w:p w:rsidR="006768F5" w:rsidRDefault="006768F5" w:rsidP="00AA300D">
      <w:pPr>
        <w:autoSpaceDE w:val="0"/>
        <w:autoSpaceDN w:val="0"/>
        <w:adjustRightInd w:val="0"/>
        <w:spacing w:after="0" w:line="240" w:lineRule="auto"/>
        <w:jc w:val="center"/>
        <w:rPr>
          <w:rFonts w:ascii="Times New Roman" w:hAnsi="Times New Roman" w:cs="Times New Roman"/>
          <w:b/>
        </w:rPr>
      </w:pPr>
    </w:p>
    <w:p w:rsidR="006768F5" w:rsidRDefault="006768F5" w:rsidP="00AA300D">
      <w:pPr>
        <w:autoSpaceDE w:val="0"/>
        <w:autoSpaceDN w:val="0"/>
        <w:adjustRightInd w:val="0"/>
        <w:spacing w:after="0" w:line="240" w:lineRule="auto"/>
        <w:jc w:val="center"/>
        <w:rPr>
          <w:rFonts w:ascii="Times New Roman" w:hAnsi="Times New Roman" w:cs="Times New Roman"/>
          <w:b/>
        </w:rPr>
      </w:pPr>
    </w:p>
    <w:p w:rsidR="006768F5" w:rsidRDefault="006768F5" w:rsidP="00AA300D">
      <w:pPr>
        <w:autoSpaceDE w:val="0"/>
        <w:autoSpaceDN w:val="0"/>
        <w:adjustRightInd w:val="0"/>
        <w:spacing w:after="0" w:line="240" w:lineRule="auto"/>
        <w:jc w:val="center"/>
        <w:rPr>
          <w:rFonts w:ascii="Times New Roman" w:hAnsi="Times New Roman" w:cs="Times New Roman"/>
          <w:b/>
        </w:rPr>
      </w:pPr>
    </w:p>
    <w:p w:rsidR="00A954BE" w:rsidRPr="004D03DE" w:rsidRDefault="00A954BE" w:rsidP="00A954B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KESIMPULAN</w:t>
      </w:r>
    </w:p>
    <w:p w:rsidR="00A954BE" w:rsidRPr="004D03DE" w:rsidRDefault="00A954BE" w:rsidP="00A954BE">
      <w:pPr>
        <w:autoSpaceDE w:val="0"/>
        <w:autoSpaceDN w:val="0"/>
        <w:adjustRightInd w:val="0"/>
        <w:spacing w:after="0" w:line="360" w:lineRule="auto"/>
        <w:jc w:val="both"/>
        <w:rPr>
          <w:rFonts w:ascii="Times New Roman" w:hAnsi="Times New Roman" w:cs="Times New Roman"/>
          <w:sz w:val="24"/>
          <w:szCs w:val="24"/>
        </w:rPr>
      </w:pPr>
      <w:r w:rsidRPr="004D03DE">
        <w:rPr>
          <w:rFonts w:ascii="Times New Roman" w:hAnsi="Times New Roman" w:cs="Times New Roman"/>
          <w:sz w:val="24"/>
          <w:szCs w:val="24"/>
        </w:rPr>
        <w:t xml:space="preserve">Undang-Undang Nomor 3 Tahun 2014 </w:t>
      </w:r>
      <w:r>
        <w:rPr>
          <w:rFonts w:ascii="Times New Roman" w:hAnsi="Times New Roman" w:cs="Times New Roman"/>
          <w:sz w:val="24"/>
          <w:szCs w:val="24"/>
        </w:rPr>
        <w:t xml:space="preserve">tentang </w:t>
      </w:r>
      <w:r w:rsidRPr="004D03DE">
        <w:rPr>
          <w:rFonts w:ascii="Times New Roman" w:hAnsi="Times New Roman" w:cs="Times New Roman"/>
          <w:sz w:val="24"/>
          <w:szCs w:val="24"/>
        </w:rPr>
        <w:t xml:space="preserve">perindustrian </w:t>
      </w:r>
      <w:r>
        <w:rPr>
          <w:rFonts w:ascii="Times New Roman" w:hAnsi="Times New Roman" w:cs="Times New Roman"/>
          <w:sz w:val="24"/>
          <w:szCs w:val="24"/>
        </w:rPr>
        <w:t>p</w:t>
      </w:r>
      <w:r w:rsidRPr="004D03DE">
        <w:rPr>
          <w:rFonts w:ascii="Times New Roman" w:hAnsi="Times New Roman" w:cs="Times New Roman"/>
          <w:sz w:val="24"/>
          <w:szCs w:val="24"/>
        </w:rPr>
        <w:t xml:space="preserve">ada Bab VIII </w:t>
      </w:r>
      <w:r>
        <w:rPr>
          <w:rFonts w:ascii="Times New Roman" w:hAnsi="Times New Roman" w:cs="Times New Roman"/>
          <w:sz w:val="24"/>
          <w:szCs w:val="24"/>
        </w:rPr>
        <w:t xml:space="preserve">secara </w:t>
      </w:r>
      <w:r w:rsidRPr="004D03DE">
        <w:rPr>
          <w:rFonts w:ascii="Times New Roman" w:hAnsi="Times New Roman" w:cs="Times New Roman"/>
          <w:sz w:val="24"/>
          <w:szCs w:val="24"/>
        </w:rPr>
        <w:t>khusus menjelaskan tentang Ind</w:t>
      </w:r>
      <w:r>
        <w:rPr>
          <w:rFonts w:ascii="Times New Roman" w:hAnsi="Times New Roman" w:cs="Times New Roman"/>
          <w:sz w:val="24"/>
          <w:szCs w:val="24"/>
        </w:rPr>
        <w:t xml:space="preserve">ustri Kecil dan Menengah (IKM), dimana </w:t>
      </w:r>
      <w:r w:rsidRPr="004D03DE">
        <w:rPr>
          <w:rFonts w:ascii="Times New Roman" w:hAnsi="Times New Roman" w:cs="Times New Roman"/>
          <w:sz w:val="24"/>
          <w:szCs w:val="24"/>
        </w:rPr>
        <w:t>pemerintah daerah diminta untuk melakukan pe</w:t>
      </w:r>
      <w:r>
        <w:rPr>
          <w:rFonts w:ascii="Times New Roman" w:hAnsi="Times New Roman" w:cs="Times New Roman"/>
          <w:sz w:val="24"/>
          <w:szCs w:val="24"/>
        </w:rPr>
        <w:t xml:space="preserve">ngembangan </w:t>
      </w:r>
      <w:r w:rsidRPr="004D03DE">
        <w:rPr>
          <w:rFonts w:ascii="Times New Roman" w:hAnsi="Times New Roman" w:cs="Times New Roman"/>
          <w:sz w:val="24"/>
          <w:szCs w:val="24"/>
        </w:rPr>
        <w:t>indsutri kecil dan menengah (IKM)</w:t>
      </w:r>
      <w:r>
        <w:rPr>
          <w:rFonts w:ascii="Times New Roman" w:hAnsi="Times New Roman" w:cs="Times New Roman"/>
          <w:sz w:val="24"/>
          <w:szCs w:val="24"/>
        </w:rPr>
        <w:t xml:space="preserve">. </w:t>
      </w:r>
      <w:r w:rsidRPr="00FA5A32">
        <w:rPr>
          <w:rFonts w:ascii="Times New Roman" w:hAnsi="Times New Roman" w:cs="Times New Roman"/>
          <w:sz w:val="24"/>
          <w:szCs w:val="24"/>
        </w:rPr>
        <w:t xml:space="preserve">Untuk mewujudkan cita-cita </w:t>
      </w:r>
      <w:r>
        <w:rPr>
          <w:rFonts w:ascii="Times New Roman" w:hAnsi="Times New Roman" w:cs="Times New Roman"/>
          <w:sz w:val="24"/>
          <w:szCs w:val="24"/>
        </w:rPr>
        <w:t>pemerintah pusat untuk memiliki IKM yang berdaya saing, maka dijelaskan di kebijakan berikutnya yaitu pada Peraturan Pemerintah</w:t>
      </w:r>
      <w:r w:rsidRPr="00FA5A32">
        <w:rPr>
          <w:rFonts w:ascii="Times New Roman" w:hAnsi="Times New Roman" w:cs="Times New Roman"/>
          <w:sz w:val="24"/>
          <w:szCs w:val="24"/>
        </w:rPr>
        <w:t xml:space="preserve"> Nomor 29 Tahun 2018 </w:t>
      </w:r>
      <w:r>
        <w:rPr>
          <w:rFonts w:ascii="Times New Roman" w:hAnsi="Times New Roman" w:cs="Times New Roman"/>
          <w:sz w:val="24"/>
          <w:szCs w:val="24"/>
        </w:rPr>
        <w:t>tentang pemberdayaan industri bahwa</w:t>
      </w:r>
      <w:r w:rsidRPr="00FA5A32">
        <w:rPr>
          <w:rFonts w:ascii="Times New Roman" w:hAnsi="Times New Roman" w:cs="Times New Roman"/>
          <w:sz w:val="24"/>
          <w:szCs w:val="24"/>
        </w:rPr>
        <w:t xml:space="preserve"> pemerintah daerah agar melakukan perumusan dan penetapan kebijakan, penguatan kapasitas kelembagaan dan pemberian fasilitas kepada ind</w:t>
      </w:r>
      <w:r>
        <w:rPr>
          <w:rFonts w:ascii="Times New Roman" w:hAnsi="Times New Roman" w:cs="Times New Roman"/>
          <w:sz w:val="24"/>
          <w:szCs w:val="24"/>
        </w:rPr>
        <w:t xml:space="preserve">ustri kecil dan menengah (IKM). Perumusan dan penetapan kebijakan oleh </w:t>
      </w:r>
      <w:r w:rsidRPr="00FA5A32">
        <w:rPr>
          <w:rFonts w:ascii="Times New Roman" w:hAnsi="Times New Roman" w:cs="Times New Roman"/>
          <w:sz w:val="24"/>
          <w:szCs w:val="24"/>
        </w:rPr>
        <w:t xml:space="preserve">pemerintah daerah </w:t>
      </w:r>
      <w:r>
        <w:rPr>
          <w:rFonts w:ascii="Times New Roman" w:hAnsi="Times New Roman" w:cs="Times New Roman"/>
          <w:sz w:val="24"/>
          <w:szCs w:val="24"/>
        </w:rPr>
        <w:t xml:space="preserve">dalam bentuk peraturan daerah harus </w:t>
      </w:r>
      <w:r w:rsidRPr="00FA5A32">
        <w:rPr>
          <w:rFonts w:ascii="Times New Roman" w:hAnsi="Times New Roman" w:cs="Times New Roman"/>
          <w:sz w:val="24"/>
          <w:szCs w:val="24"/>
        </w:rPr>
        <w:t>mengacu kepada sumber daya industri daerah</w:t>
      </w:r>
      <w:r>
        <w:rPr>
          <w:rFonts w:ascii="Times New Roman" w:hAnsi="Times New Roman" w:cs="Times New Roman"/>
          <w:sz w:val="24"/>
          <w:szCs w:val="24"/>
        </w:rPr>
        <w:t>, dan p</w:t>
      </w:r>
      <w:r w:rsidRPr="00FA5A32">
        <w:rPr>
          <w:rFonts w:ascii="Times New Roman" w:hAnsi="Times New Roman" w:cs="Times New Roman"/>
          <w:sz w:val="24"/>
          <w:szCs w:val="24"/>
        </w:rPr>
        <w:t xml:space="preserve">enguatan kapasitas kelembagaan dan pemberian fasilitas kepada IKM </w:t>
      </w:r>
      <w:r>
        <w:rPr>
          <w:rFonts w:ascii="Times New Roman" w:hAnsi="Times New Roman" w:cs="Times New Roman"/>
          <w:sz w:val="24"/>
          <w:szCs w:val="24"/>
        </w:rPr>
        <w:t>harus tertuang dalam</w:t>
      </w:r>
      <w:r w:rsidRPr="00FA5A32">
        <w:rPr>
          <w:rFonts w:ascii="Times New Roman" w:hAnsi="Times New Roman" w:cs="Times New Roman"/>
          <w:sz w:val="24"/>
          <w:szCs w:val="24"/>
        </w:rPr>
        <w:t xml:space="preserve"> rumu</w:t>
      </w:r>
      <w:r>
        <w:rPr>
          <w:rFonts w:ascii="Times New Roman" w:hAnsi="Times New Roman" w:cs="Times New Roman"/>
          <w:sz w:val="24"/>
          <w:szCs w:val="24"/>
        </w:rPr>
        <w:t>san kebijakan pemerintah daerah tersebut. Salah satu sumber daya daerah yang dimiliki Kabupaten Solok adalah mempunyai l</w:t>
      </w:r>
      <w:r w:rsidRPr="004D03DE">
        <w:rPr>
          <w:rFonts w:ascii="Times New Roman" w:hAnsi="Times New Roman" w:cs="Times New Roman"/>
          <w:sz w:val="24"/>
          <w:szCs w:val="24"/>
        </w:rPr>
        <w:t xml:space="preserve">uas area tanaman </w:t>
      </w:r>
      <w:r>
        <w:rPr>
          <w:rFonts w:ascii="Times New Roman" w:hAnsi="Times New Roman" w:cs="Times New Roman"/>
          <w:sz w:val="24"/>
          <w:szCs w:val="24"/>
        </w:rPr>
        <w:t xml:space="preserve">dan produksi </w:t>
      </w:r>
      <w:r w:rsidRPr="004D03DE">
        <w:rPr>
          <w:rFonts w:ascii="Times New Roman" w:hAnsi="Times New Roman" w:cs="Times New Roman"/>
          <w:sz w:val="24"/>
          <w:szCs w:val="24"/>
        </w:rPr>
        <w:t xml:space="preserve">kopi </w:t>
      </w:r>
      <w:r>
        <w:rPr>
          <w:rFonts w:ascii="Times New Roman" w:hAnsi="Times New Roman" w:cs="Times New Roman"/>
          <w:sz w:val="24"/>
          <w:szCs w:val="24"/>
        </w:rPr>
        <w:t xml:space="preserve">terbesar di Propinsi Sumatera Barat, namun industri pengolahan kopi nya belum berkembang dengan baik. </w:t>
      </w:r>
      <w:r w:rsidRPr="004D03DE">
        <w:rPr>
          <w:rFonts w:ascii="Times New Roman" w:hAnsi="Times New Roman" w:cs="Times New Roman"/>
          <w:color w:val="000000" w:themeColor="text1"/>
          <w:sz w:val="24"/>
          <w:szCs w:val="24"/>
        </w:rPr>
        <w:t xml:space="preserve">Pemerintah </w:t>
      </w:r>
      <w:r>
        <w:rPr>
          <w:rFonts w:ascii="Times New Roman" w:hAnsi="Times New Roman" w:cs="Times New Roman"/>
          <w:color w:val="000000" w:themeColor="text1"/>
          <w:sz w:val="24"/>
          <w:szCs w:val="24"/>
        </w:rPr>
        <w:t xml:space="preserve">Daerah </w:t>
      </w:r>
      <w:r w:rsidRPr="004D03DE">
        <w:rPr>
          <w:rFonts w:ascii="Times New Roman" w:hAnsi="Times New Roman" w:cs="Times New Roman"/>
          <w:color w:val="000000" w:themeColor="text1"/>
          <w:sz w:val="24"/>
          <w:szCs w:val="24"/>
        </w:rPr>
        <w:t xml:space="preserve">Kabupaten Solok belum memiliki Peraturan Daerah tentang  pengembangan industri kecil dan menengah (IKM) </w:t>
      </w:r>
      <w:r>
        <w:rPr>
          <w:rFonts w:ascii="Times New Roman" w:hAnsi="Times New Roman" w:cs="Times New Roman"/>
          <w:color w:val="000000" w:themeColor="text1"/>
          <w:sz w:val="24"/>
          <w:szCs w:val="24"/>
        </w:rPr>
        <w:t xml:space="preserve">Kopi dan IKM lainnya </w:t>
      </w:r>
      <w:r w:rsidRPr="004D03DE">
        <w:rPr>
          <w:rFonts w:ascii="Times New Roman" w:hAnsi="Times New Roman" w:cs="Times New Roman"/>
          <w:color w:val="000000" w:themeColor="text1"/>
          <w:sz w:val="24"/>
          <w:szCs w:val="24"/>
        </w:rPr>
        <w:t xml:space="preserve">sebagaimana yang diamanatkan oleh </w:t>
      </w:r>
      <w:r>
        <w:rPr>
          <w:rFonts w:ascii="Times New Roman" w:hAnsi="Times New Roman" w:cs="Times New Roman"/>
          <w:color w:val="000000" w:themeColor="text1"/>
          <w:sz w:val="24"/>
          <w:szCs w:val="24"/>
        </w:rPr>
        <w:t xml:space="preserve">Undang Undang Nomor 3 Tahun 2014 dan </w:t>
      </w:r>
      <w:r w:rsidRPr="004D03DE">
        <w:rPr>
          <w:rFonts w:ascii="Times New Roman" w:hAnsi="Times New Roman" w:cs="Times New Roman"/>
          <w:color w:val="000000" w:themeColor="text1"/>
          <w:sz w:val="24"/>
          <w:szCs w:val="24"/>
        </w:rPr>
        <w:t>Peraturan Pemerintah Nomor 29 Tahun 20</w:t>
      </w:r>
      <w:r>
        <w:rPr>
          <w:rFonts w:ascii="Times New Roman" w:hAnsi="Times New Roman" w:cs="Times New Roman"/>
          <w:color w:val="000000" w:themeColor="text1"/>
          <w:sz w:val="24"/>
          <w:szCs w:val="24"/>
        </w:rPr>
        <w:t>18</w:t>
      </w:r>
      <w:r w:rsidRPr="004D03D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4D03DE">
        <w:rPr>
          <w:rFonts w:ascii="Times New Roman" w:hAnsi="Times New Roman" w:cs="Times New Roman"/>
          <w:sz w:val="24"/>
          <w:szCs w:val="24"/>
        </w:rPr>
        <w:t>Untuk pengembangan atau pemberdayaan industri kecil dan menengah (I</w:t>
      </w:r>
      <w:r>
        <w:rPr>
          <w:rFonts w:ascii="Times New Roman" w:hAnsi="Times New Roman" w:cs="Times New Roman"/>
          <w:sz w:val="24"/>
          <w:szCs w:val="24"/>
        </w:rPr>
        <w:t>KM) di Kabupaten Solok, kebijakan</w:t>
      </w:r>
      <w:r w:rsidRPr="004D03DE">
        <w:rPr>
          <w:rFonts w:ascii="Times New Roman" w:hAnsi="Times New Roman" w:cs="Times New Roman"/>
          <w:sz w:val="24"/>
          <w:szCs w:val="24"/>
        </w:rPr>
        <w:t xml:space="preserve"> yang sudah dimiliki oleh Kabupaten Solok adalah Keputusan Bupati Solok Nomor 510-</w:t>
      </w:r>
      <w:r>
        <w:rPr>
          <w:rFonts w:ascii="Times New Roman" w:hAnsi="Times New Roman" w:cs="Times New Roman"/>
          <w:sz w:val="24"/>
          <w:szCs w:val="24"/>
        </w:rPr>
        <w:t xml:space="preserve">265-2018 tentang </w:t>
      </w:r>
      <w:r w:rsidRPr="004D03DE">
        <w:rPr>
          <w:rFonts w:ascii="Times New Roman" w:hAnsi="Times New Roman" w:cs="Times New Roman"/>
          <w:sz w:val="24"/>
          <w:szCs w:val="24"/>
        </w:rPr>
        <w:t xml:space="preserve">Sentra Industri Kecil Menengah di Kabupaten Solok. </w:t>
      </w:r>
      <w:r>
        <w:rPr>
          <w:rFonts w:ascii="Times New Roman" w:hAnsi="Times New Roman" w:cs="Times New Roman"/>
          <w:sz w:val="24"/>
          <w:szCs w:val="24"/>
        </w:rPr>
        <w:t>Sentra</w:t>
      </w:r>
      <w:r w:rsidRPr="004D03DE">
        <w:rPr>
          <w:rFonts w:ascii="Times New Roman" w:hAnsi="Times New Roman" w:cs="Times New Roman"/>
          <w:sz w:val="24"/>
          <w:szCs w:val="24"/>
        </w:rPr>
        <w:t xml:space="preserve"> IKM yang </w:t>
      </w:r>
      <w:r>
        <w:rPr>
          <w:rFonts w:ascii="Times New Roman" w:hAnsi="Times New Roman" w:cs="Times New Roman"/>
          <w:sz w:val="24"/>
          <w:szCs w:val="24"/>
        </w:rPr>
        <w:t xml:space="preserve">prirotas </w:t>
      </w:r>
      <w:r w:rsidRPr="004D03DE">
        <w:rPr>
          <w:rFonts w:ascii="Times New Roman" w:hAnsi="Times New Roman" w:cs="Times New Roman"/>
          <w:sz w:val="24"/>
          <w:szCs w:val="24"/>
        </w:rPr>
        <w:t xml:space="preserve">dalam keputusan </w:t>
      </w:r>
      <w:r>
        <w:rPr>
          <w:rFonts w:ascii="Times New Roman" w:hAnsi="Times New Roman" w:cs="Times New Roman"/>
          <w:sz w:val="24"/>
          <w:szCs w:val="24"/>
        </w:rPr>
        <w:t>B</w:t>
      </w:r>
      <w:r w:rsidRPr="004D03DE">
        <w:rPr>
          <w:rFonts w:ascii="Times New Roman" w:hAnsi="Times New Roman" w:cs="Times New Roman"/>
          <w:sz w:val="24"/>
          <w:szCs w:val="24"/>
        </w:rPr>
        <w:t>upati Solok</w:t>
      </w:r>
      <w:r>
        <w:rPr>
          <w:rFonts w:ascii="Times New Roman" w:hAnsi="Times New Roman" w:cs="Times New Roman"/>
          <w:sz w:val="24"/>
          <w:szCs w:val="24"/>
        </w:rPr>
        <w:t xml:space="preserve"> itu  adalah </w:t>
      </w:r>
      <w:r w:rsidRPr="004D03DE">
        <w:rPr>
          <w:rFonts w:ascii="Times New Roman" w:hAnsi="Times New Roman" w:cs="Times New Roman"/>
          <w:sz w:val="24"/>
          <w:szCs w:val="24"/>
        </w:rPr>
        <w:t>kategori</w:t>
      </w:r>
      <w:r>
        <w:rPr>
          <w:rFonts w:ascii="Times New Roman" w:hAnsi="Times New Roman" w:cs="Times New Roman"/>
          <w:sz w:val="24"/>
          <w:szCs w:val="24"/>
        </w:rPr>
        <w:t xml:space="preserve"> IKM Pangan dan IKM Kerajinan, sementara itu </w:t>
      </w:r>
      <w:r w:rsidRPr="004D03DE">
        <w:rPr>
          <w:rFonts w:ascii="Times New Roman" w:hAnsi="Times New Roman" w:cs="Times New Roman"/>
          <w:sz w:val="24"/>
          <w:szCs w:val="24"/>
        </w:rPr>
        <w:t xml:space="preserve">Industri Kecil dan Menengah (IKM) Kopi tidak termasuk dalam sentra IKM yang akan </w:t>
      </w:r>
      <w:r>
        <w:rPr>
          <w:rFonts w:ascii="Times New Roman" w:hAnsi="Times New Roman" w:cs="Times New Roman"/>
          <w:sz w:val="24"/>
          <w:szCs w:val="24"/>
        </w:rPr>
        <w:t xml:space="preserve">didampingi </w:t>
      </w:r>
      <w:r w:rsidRPr="004D03DE">
        <w:rPr>
          <w:rFonts w:ascii="Times New Roman" w:hAnsi="Times New Roman" w:cs="Times New Roman"/>
          <w:sz w:val="24"/>
          <w:szCs w:val="24"/>
        </w:rPr>
        <w:t>dan dibina</w:t>
      </w:r>
      <w:r>
        <w:rPr>
          <w:rFonts w:ascii="Times New Roman" w:hAnsi="Times New Roman" w:cs="Times New Roman"/>
          <w:sz w:val="24"/>
          <w:szCs w:val="24"/>
        </w:rPr>
        <w:t xml:space="preserve">. </w:t>
      </w:r>
      <w:r w:rsidRPr="004D03DE">
        <w:rPr>
          <w:rFonts w:ascii="Times New Roman" w:hAnsi="Times New Roman" w:cs="Times New Roman"/>
          <w:sz w:val="24"/>
          <w:szCs w:val="24"/>
        </w:rPr>
        <w:t>Untuk pengembangan IKM Kopi di Kabupaten Solok perlu dilakukan 4 hal penting yaitu perumusan dan penetapan kebijakan</w:t>
      </w:r>
      <w:r>
        <w:rPr>
          <w:rFonts w:ascii="Times New Roman" w:hAnsi="Times New Roman" w:cs="Times New Roman"/>
          <w:sz w:val="24"/>
          <w:szCs w:val="24"/>
        </w:rPr>
        <w:t xml:space="preserve"> dalam bentuk peraturan daerah</w:t>
      </w:r>
      <w:r w:rsidRPr="004D03DE">
        <w:rPr>
          <w:rFonts w:ascii="Times New Roman" w:hAnsi="Times New Roman" w:cs="Times New Roman"/>
          <w:sz w:val="24"/>
          <w:szCs w:val="24"/>
        </w:rPr>
        <w:t xml:space="preserve">, penguatan kapasitas kelembagaan, pemberian fasilitas dan mendirikan klinik pemasaran digital. </w:t>
      </w:r>
    </w:p>
    <w:p w:rsidR="00A954BE" w:rsidRDefault="00A954BE" w:rsidP="00AA300D">
      <w:pPr>
        <w:autoSpaceDE w:val="0"/>
        <w:autoSpaceDN w:val="0"/>
        <w:adjustRightInd w:val="0"/>
        <w:spacing w:after="0" w:line="240" w:lineRule="auto"/>
        <w:jc w:val="center"/>
        <w:rPr>
          <w:rFonts w:ascii="Times New Roman" w:hAnsi="Times New Roman" w:cs="Times New Roman"/>
          <w:b/>
        </w:rPr>
      </w:pPr>
    </w:p>
    <w:p w:rsidR="00A954BE" w:rsidRDefault="00A954BE" w:rsidP="00AA300D">
      <w:pPr>
        <w:autoSpaceDE w:val="0"/>
        <w:autoSpaceDN w:val="0"/>
        <w:adjustRightInd w:val="0"/>
        <w:spacing w:after="0" w:line="240" w:lineRule="auto"/>
        <w:jc w:val="center"/>
        <w:rPr>
          <w:rFonts w:ascii="Times New Roman" w:hAnsi="Times New Roman" w:cs="Times New Roman"/>
          <w:b/>
        </w:rPr>
      </w:pPr>
    </w:p>
    <w:p w:rsidR="00A954BE" w:rsidRDefault="00A954BE" w:rsidP="00AA300D">
      <w:pPr>
        <w:autoSpaceDE w:val="0"/>
        <w:autoSpaceDN w:val="0"/>
        <w:adjustRightInd w:val="0"/>
        <w:spacing w:after="0" w:line="240" w:lineRule="auto"/>
        <w:jc w:val="center"/>
        <w:rPr>
          <w:rFonts w:ascii="Times New Roman" w:hAnsi="Times New Roman" w:cs="Times New Roman"/>
          <w:b/>
        </w:rPr>
      </w:pPr>
    </w:p>
    <w:p w:rsidR="00A954BE" w:rsidRDefault="00A954BE" w:rsidP="00AA300D">
      <w:pPr>
        <w:autoSpaceDE w:val="0"/>
        <w:autoSpaceDN w:val="0"/>
        <w:adjustRightInd w:val="0"/>
        <w:spacing w:after="0" w:line="240" w:lineRule="auto"/>
        <w:jc w:val="center"/>
        <w:rPr>
          <w:rFonts w:ascii="Times New Roman" w:hAnsi="Times New Roman" w:cs="Times New Roman"/>
          <w:b/>
        </w:rPr>
      </w:pPr>
    </w:p>
    <w:p w:rsidR="00A954BE" w:rsidRDefault="00A954BE" w:rsidP="00AA300D">
      <w:pPr>
        <w:autoSpaceDE w:val="0"/>
        <w:autoSpaceDN w:val="0"/>
        <w:adjustRightInd w:val="0"/>
        <w:spacing w:after="0" w:line="240" w:lineRule="auto"/>
        <w:jc w:val="center"/>
        <w:rPr>
          <w:rFonts w:ascii="Times New Roman" w:hAnsi="Times New Roman" w:cs="Times New Roman"/>
          <w:b/>
        </w:rPr>
      </w:pPr>
    </w:p>
    <w:p w:rsidR="00A954BE" w:rsidRDefault="00A954BE" w:rsidP="00AA300D">
      <w:pPr>
        <w:autoSpaceDE w:val="0"/>
        <w:autoSpaceDN w:val="0"/>
        <w:adjustRightInd w:val="0"/>
        <w:spacing w:after="0" w:line="240" w:lineRule="auto"/>
        <w:jc w:val="center"/>
        <w:rPr>
          <w:rFonts w:ascii="Times New Roman" w:hAnsi="Times New Roman" w:cs="Times New Roman"/>
          <w:b/>
        </w:rPr>
      </w:pPr>
    </w:p>
    <w:p w:rsidR="00A954BE" w:rsidRDefault="00A954BE" w:rsidP="00AA300D">
      <w:pPr>
        <w:autoSpaceDE w:val="0"/>
        <w:autoSpaceDN w:val="0"/>
        <w:adjustRightInd w:val="0"/>
        <w:spacing w:after="0" w:line="240" w:lineRule="auto"/>
        <w:jc w:val="center"/>
        <w:rPr>
          <w:rFonts w:ascii="Times New Roman" w:hAnsi="Times New Roman" w:cs="Times New Roman"/>
          <w:b/>
        </w:rPr>
      </w:pPr>
    </w:p>
    <w:p w:rsidR="00AA300D" w:rsidRPr="00A13752" w:rsidRDefault="00AA300D" w:rsidP="00AA300D">
      <w:pPr>
        <w:autoSpaceDE w:val="0"/>
        <w:autoSpaceDN w:val="0"/>
        <w:adjustRightInd w:val="0"/>
        <w:spacing w:after="0" w:line="240" w:lineRule="auto"/>
        <w:jc w:val="center"/>
        <w:rPr>
          <w:rFonts w:ascii="Times New Roman" w:hAnsi="Times New Roman" w:cs="Times New Roman"/>
          <w:b/>
        </w:rPr>
      </w:pPr>
      <w:r w:rsidRPr="00A13752">
        <w:rPr>
          <w:rFonts w:ascii="Times New Roman" w:hAnsi="Times New Roman" w:cs="Times New Roman"/>
          <w:b/>
        </w:rPr>
        <w:lastRenderedPageBreak/>
        <w:t>Daftar Pustaka</w:t>
      </w:r>
    </w:p>
    <w:p w:rsidR="00AA300D" w:rsidRPr="00A13752" w:rsidRDefault="00AA300D" w:rsidP="00AA300D">
      <w:pPr>
        <w:autoSpaceDE w:val="0"/>
        <w:autoSpaceDN w:val="0"/>
        <w:adjustRightInd w:val="0"/>
        <w:spacing w:after="0" w:line="240" w:lineRule="auto"/>
        <w:rPr>
          <w:rFonts w:ascii="Times New Roman" w:hAnsi="Times New Roman" w:cs="Times New Roman"/>
        </w:rPr>
      </w:pPr>
    </w:p>
    <w:p w:rsidR="00AA300D" w:rsidRPr="00A13752" w:rsidRDefault="00AA300D" w:rsidP="00AA300D">
      <w:pPr>
        <w:autoSpaceDE w:val="0"/>
        <w:autoSpaceDN w:val="0"/>
        <w:adjustRightInd w:val="0"/>
        <w:spacing w:after="0" w:line="240" w:lineRule="auto"/>
        <w:rPr>
          <w:rFonts w:ascii="Times New Roman" w:hAnsi="Times New Roman" w:cs="Times New Roman"/>
        </w:rPr>
      </w:pPr>
    </w:p>
    <w:p w:rsidR="00AA300D" w:rsidRPr="00A13752" w:rsidRDefault="00AA300D" w:rsidP="00CD5138">
      <w:pPr>
        <w:autoSpaceDE w:val="0"/>
        <w:autoSpaceDN w:val="0"/>
        <w:adjustRightInd w:val="0"/>
        <w:spacing w:after="0" w:line="240" w:lineRule="auto"/>
        <w:ind w:left="567" w:hanging="567"/>
        <w:jc w:val="both"/>
        <w:rPr>
          <w:rFonts w:ascii="Times New Roman" w:hAnsi="Times New Roman" w:cs="Times New Roman"/>
          <w:i/>
          <w:iCs/>
          <w:sz w:val="24"/>
          <w:szCs w:val="24"/>
        </w:rPr>
      </w:pPr>
      <w:r w:rsidRPr="00A13752">
        <w:rPr>
          <w:rFonts w:ascii="Times New Roman" w:hAnsi="Times New Roman" w:cs="Times New Roman"/>
          <w:sz w:val="24"/>
          <w:szCs w:val="24"/>
        </w:rPr>
        <w:t xml:space="preserve">Alberti, Fernando G.and Jessica, D. Giusti. 2012. Cultural heritage, tourism and regional competitiveness: The Motor Valley cluster. </w:t>
      </w:r>
      <w:r w:rsidRPr="00A13752">
        <w:rPr>
          <w:rFonts w:ascii="Times New Roman" w:hAnsi="Times New Roman" w:cs="Times New Roman"/>
          <w:i/>
          <w:iCs/>
          <w:sz w:val="24"/>
          <w:szCs w:val="24"/>
        </w:rPr>
        <w:t>City, Culture and Society 3 (4): Pages 261-273.</w:t>
      </w:r>
    </w:p>
    <w:p w:rsidR="00AA300D" w:rsidRPr="00A13752" w:rsidRDefault="00AA300D" w:rsidP="00CD5138">
      <w:pPr>
        <w:autoSpaceDE w:val="0"/>
        <w:autoSpaceDN w:val="0"/>
        <w:adjustRightInd w:val="0"/>
        <w:spacing w:after="0" w:line="240" w:lineRule="auto"/>
        <w:ind w:left="567" w:hanging="567"/>
        <w:jc w:val="both"/>
        <w:rPr>
          <w:rFonts w:ascii="Times New Roman" w:hAnsi="Times New Roman" w:cs="Times New Roman"/>
          <w:sz w:val="24"/>
          <w:szCs w:val="24"/>
        </w:rPr>
      </w:pPr>
    </w:p>
    <w:p w:rsidR="00AA300D" w:rsidRDefault="00AA300D" w:rsidP="00CD5138">
      <w:pPr>
        <w:autoSpaceDE w:val="0"/>
        <w:autoSpaceDN w:val="0"/>
        <w:adjustRightInd w:val="0"/>
        <w:spacing w:after="0" w:line="240" w:lineRule="auto"/>
        <w:ind w:left="567" w:hanging="567"/>
        <w:jc w:val="both"/>
        <w:rPr>
          <w:rFonts w:ascii="Times New Roman" w:hAnsi="Times New Roman" w:cs="Times New Roman"/>
          <w:sz w:val="24"/>
          <w:szCs w:val="24"/>
        </w:rPr>
      </w:pPr>
      <w:r w:rsidRPr="00A13752">
        <w:rPr>
          <w:rFonts w:ascii="Times New Roman" w:hAnsi="Times New Roman" w:cs="Times New Roman"/>
          <w:sz w:val="24"/>
          <w:szCs w:val="24"/>
        </w:rPr>
        <w:t>Badan Pusat Statistik  Propinsi Sumatera Barat. Propinsi Sumatera Barat Dalam Angka 2019. Padang.</w:t>
      </w:r>
    </w:p>
    <w:p w:rsidR="00A13752" w:rsidRDefault="00A13752" w:rsidP="00CD5138">
      <w:pPr>
        <w:autoSpaceDE w:val="0"/>
        <w:autoSpaceDN w:val="0"/>
        <w:adjustRightInd w:val="0"/>
        <w:spacing w:after="0" w:line="240" w:lineRule="auto"/>
        <w:ind w:left="567" w:hanging="567"/>
        <w:jc w:val="both"/>
        <w:rPr>
          <w:rFonts w:ascii="Times New Roman" w:hAnsi="Times New Roman" w:cs="Times New Roman"/>
          <w:sz w:val="24"/>
          <w:szCs w:val="24"/>
        </w:rPr>
      </w:pPr>
    </w:p>
    <w:p w:rsidR="00A13752" w:rsidRPr="00A13752" w:rsidRDefault="00A13752" w:rsidP="00CD5138">
      <w:pPr>
        <w:pStyle w:val="Default"/>
        <w:ind w:left="567" w:hanging="567"/>
        <w:jc w:val="both"/>
        <w:rPr>
          <w:rFonts w:ascii="Times New Roman" w:hAnsi="Times New Roman" w:cs="Times New Roman"/>
          <w:color w:val="auto"/>
        </w:rPr>
      </w:pPr>
      <w:r w:rsidRPr="00A13752">
        <w:rPr>
          <w:rFonts w:ascii="Times New Roman" w:hAnsi="Times New Roman" w:cs="Times New Roman"/>
          <w:color w:val="auto"/>
        </w:rPr>
        <w:t xml:space="preserve">Berry, A., Rodriquez, E. &amp; Sandeem, H. (2001). Small and medium enterprises dynamics in Indonesia. </w:t>
      </w:r>
      <w:r w:rsidRPr="00A13752">
        <w:rPr>
          <w:rFonts w:ascii="Times New Roman" w:hAnsi="Times New Roman" w:cs="Times New Roman"/>
          <w:i/>
          <w:iCs/>
          <w:color w:val="auto"/>
        </w:rPr>
        <w:t xml:space="preserve">Bulletin of Indonesian Economic Studies </w:t>
      </w:r>
      <w:r w:rsidRPr="00A13752">
        <w:rPr>
          <w:rFonts w:ascii="Times New Roman" w:hAnsi="Times New Roman" w:cs="Times New Roman"/>
          <w:color w:val="auto"/>
        </w:rPr>
        <w:t>37 (3): 363-384.</w:t>
      </w:r>
    </w:p>
    <w:p w:rsidR="00AA300D" w:rsidRPr="00A13752" w:rsidRDefault="00AA300D" w:rsidP="00CD5138">
      <w:pPr>
        <w:autoSpaceDE w:val="0"/>
        <w:autoSpaceDN w:val="0"/>
        <w:adjustRightInd w:val="0"/>
        <w:spacing w:after="0" w:line="240" w:lineRule="auto"/>
        <w:ind w:left="567" w:hanging="567"/>
        <w:jc w:val="both"/>
        <w:rPr>
          <w:rFonts w:ascii="Times New Roman" w:hAnsi="Times New Roman" w:cs="Times New Roman"/>
          <w:sz w:val="24"/>
          <w:szCs w:val="24"/>
        </w:rPr>
      </w:pPr>
    </w:p>
    <w:p w:rsidR="00AA300D" w:rsidRPr="00A13752" w:rsidRDefault="00AA300D" w:rsidP="00CD5138">
      <w:pPr>
        <w:autoSpaceDE w:val="0"/>
        <w:autoSpaceDN w:val="0"/>
        <w:adjustRightInd w:val="0"/>
        <w:spacing w:after="0" w:line="240" w:lineRule="auto"/>
        <w:ind w:left="567" w:hanging="567"/>
        <w:jc w:val="both"/>
        <w:rPr>
          <w:rFonts w:ascii="Times New Roman" w:hAnsi="Times New Roman" w:cs="Times New Roman"/>
          <w:iCs/>
          <w:sz w:val="24"/>
          <w:szCs w:val="24"/>
        </w:rPr>
      </w:pPr>
      <w:r w:rsidRPr="00A13752">
        <w:rPr>
          <w:rFonts w:ascii="Times New Roman" w:hAnsi="Times New Roman" w:cs="Times New Roman"/>
          <w:sz w:val="24"/>
          <w:szCs w:val="24"/>
        </w:rPr>
        <w:t xml:space="preserve">Dayasindhu, N. 2002. Embeddedness, knowledge transfer, industry clusters and global competitiveness: a case study of the Indian software industry. </w:t>
      </w:r>
      <w:r w:rsidRPr="00A13752">
        <w:rPr>
          <w:rFonts w:ascii="Times New Roman" w:hAnsi="Times New Roman" w:cs="Times New Roman"/>
          <w:iCs/>
          <w:sz w:val="24"/>
          <w:szCs w:val="24"/>
        </w:rPr>
        <w:t>Technovation 22 (9)</w:t>
      </w:r>
      <w:r w:rsidRPr="00A13752">
        <w:rPr>
          <w:rFonts w:ascii="Times New Roman" w:hAnsi="Times New Roman" w:cs="Times New Roman"/>
          <w:sz w:val="24"/>
          <w:szCs w:val="24"/>
        </w:rPr>
        <w:t>:</w:t>
      </w:r>
      <w:r w:rsidRPr="00A13752">
        <w:rPr>
          <w:rFonts w:ascii="Times New Roman" w:hAnsi="Times New Roman" w:cs="Times New Roman"/>
          <w:iCs/>
          <w:sz w:val="24"/>
          <w:szCs w:val="24"/>
        </w:rPr>
        <w:t>551-560.</w:t>
      </w:r>
    </w:p>
    <w:p w:rsidR="00AA300D" w:rsidRPr="00A13752" w:rsidRDefault="00AA300D" w:rsidP="00CD5138">
      <w:pPr>
        <w:autoSpaceDE w:val="0"/>
        <w:autoSpaceDN w:val="0"/>
        <w:adjustRightInd w:val="0"/>
        <w:spacing w:after="0" w:line="240" w:lineRule="auto"/>
        <w:ind w:left="567" w:hanging="567"/>
        <w:jc w:val="both"/>
        <w:rPr>
          <w:rFonts w:ascii="Times New Roman" w:hAnsi="Times New Roman" w:cs="Times New Roman"/>
          <w:sz w:val="24"/>
          <w:szCs w:val="24"/>
        </w:rPr>
      </w:pPr>
    </w:p>
    <w:p w:rsidR="00AA300D" w:rsidRPr="00A13752" w:rsidRDefault="00AA300D" w:rsidP="00CD5138">
      <w:pPr>
        <w:autoSpaceDE w:val="0"/>
        <w:autoSpaceDN w:val="0"/>
        <w:adjustRightInd w:val="0"/>
        <w:spacing w:after="0" w:line="240" w:lineRule="auto"/>
        <w:ind w:left="567" w:hanging="567"/>
        <w:jc w:val="both"/>
        <w:rPr>
          <w:rFonts w:ascii="Times New Roman" w:hAnsi="Times New Roman" w:cs="Times New Roman"/>
          <w:sz w:val="24"/>
          <w:szCs w:val="24"/>
        </w:rPr>
      </w:pPr>
      <w:r w:rsidRPr="00A13752">
        <w:rPr>
          <w:rFonts w:ascii="Times New Roman" w:hAnsi="Times New Roman" w:cs="Times New Roman"/>
          <w:sz w:val="24"/>
          <w:szCs w:val="24"/>
        </w:rPr>
        <w:t>Dinas Koperasi, Usaha Kecil Menengah, Perindustrian dan Perdagangan. 2019. Recana Kerja dan Anggaran (RKA) Bidang Industri. Solok.</w:t>
      </w:r>
    </w:p>
    <w:p w:rsidR="00AA300D" w:rsidRPr="00A13752" w:rsidRDefault="00AA300D" w:rsidP="00CD5138">
      <w:pPr>
        <w:autoSpaceDE w:val="0"/>
        <w:autoSpaceDN w:val="0"/>
        <w:adjustRightInd w:val="0"/>
        <w:spacing w:after="0" w:line="240" w:lineRule="auto"/>
        <w:jc w:val="both"/>
        <w:rPr>
          <w:rFonts w:ascii="Times New Roman" w:hAnsi="Times New Roman" w:cs="Times New Roman"/>
          <w:sz w:val="24"/>
          <w:szCs w:val="24"/>
        </w:rPr>
      </w:pPr>
    </w:p>
    <w:p w:rsidR="00AA300D" w:rsidRPr="00A13752" w:rsidRDefault="00AA300D" w:rsidP="00CD5138">
      <w:pPr>
        <w:autoSpaceDE w:val="0"/>
        <w:autoSpaceDN w:val="0"/>
        <w:adjustRightInd w:val="0"/>
        <w:spacing w:after="0" w:line="240" w:lineRule="auto"/>
        <w:ind w:left="567" w:hanging="567"/>
        <w:jc w:val="both"/>
        <w:rPr>
          <w:rFonts w:ascii="Times New Roman" w:hAnsi="Times New Roman" w:cs="Times New Roman"/>
          <w:sz w:val="24"/>
          <w:szCs w:val="24"/>
        </w:rPr>
      </w:pPr>
      <w:r w:rsidRPr="00A13752">
        <w:rPr>
          <w:rFonts w:ascii="Times New Roman" w:hAnsi="Times New Roman" w:cs="Times New Roman"/>
          <w:sz w:val="24"/>
          <w:szCs w:val="24"/>
        </w:rPr>
        <w:t>Dinas Koperasi, Usaha Kecil Menengah, Perindustrian dan Perdagangan. 2020. Recana Kerja dan Anggaran (RKA) Bidang Industri. Kabupaten Solok.</w:t>
      </w:r>
    </w:p>
    <w:p w:rsidR="00AA300D" w:rsidRPr="00A13752" w:rsidRDefault="00AA300D" w:rsidP="00CD5138">
      <w:pPr>
        <w:autoSpaceDE w:val="0"/>
        <w:autoSpaceDN w:val="0"/>
        <w:adjustRightInd w:val="0"/>
        <w:spacing w:after="0" w:line="240" w:lineRule="auto"/>
        <w:ind w:left="567" w:hanging="567"/>
        <w:jc w:val="both"/>
        <w:rPr>
          <w:rFonts w:ascii="Times New Roman" w:hAnsi="Times New Roman" w:cs="Times New Roman"/>
          <w:sz w:val="24"/>
          <w:szCs w:val="24"/>
        </w:rPr>
      </w:pPr>
    </w:p>
    <w:p w:rsidR="00AA300D" w:rsidRPr="00A13752" w:rsidRDefault="00AA300D" w:rsidP="00CD5138">
      <w:pPr>
        <w:autoSpaceDE w:val="0"/>
        <w:autoSpaceDN w:val="0"/>
        <w:adjustRightInd w:val="0"/>
        <w:spacing w:after="0" w:line="240" w:lineRule="auto"/>
        <w:ind w:left="567" w:hanging="567"/>
        <w:jc w:val="both"/>
        <w:rPr>
          <w:rFonts w:ascii="Times New Roman" w:hAnsi="Times New Roman" w:cs="Times New Roman"/>
          <w:sz w:val="24"/>
          <w:szCs w:val="24"/>
        </w:rPr>
      </w:pPr>
      <w:r w:rsidRPr="00A13752">
        <w:rPr>
          <w:rFonts w:ascii="Times New Roman" w:hAnsi="Times New Roman" w:cs="Times New Roman"/>
          <w:sz w:val="24"/>
          <w:szCs w:val="24"/>
        </w:rPr>
        <w:t>Dinas Koperasi, Usaha Kecil Menengah, Perindustrian dan Perdagangan. 2020. Rencana Kerja Dinas KUKMPP Kabupaten Solok Tahun 2020. Kabupaten Solok.</w:t>
      </w:r>
    </w:p>
    <w:p w:rsidR="00AA300D" w:rsidRPr="00A13752" w:rsidRDefault="00AA300D" w:rsidP="00CD5138">
      <w:pPr>
        <w:autoSpaceDE w:val="0"/>
        <w:autoSpaceDN w:val="0"/>
        <w:adjustRightInd w:val="0"/>
        <w:spacing w:after="0" w:line="240" w:lineRule="auto"/>
        <w:ind w:left="567" w:hanging="567"/>
        <w:jc w:val="both"/>
        <w:rPr>
          <w:rFonts w:ascii="Times New Roman" w:hAnsi="Times New Roman" w:cs="Times New Roman"/>
          <w:sz w:val="24"/>
          <w:szCs w:val="24"/>
        </w:rPr>
      </w:pPr>
    </w:p>
    <w:p w:rsidR="00AA300D" w:rsidRPr="00A13752" w:rsidRDefault="00AA300D" w:rsidP="00CD5138">
      <w:pPr>
        <w:pStyle w:val="Default"/>
        <w:ind w:left="567" w:hanging="567"/>
        <w:jc w:val="both"/>
        <w:rPr>
          <w:rFonts w:ascii="Times New Roman" w:hAnsi="Times New Roman" w:cs="Times New Roman"/>
          <w:color w:val="auto"/>
        </w:rPr>
      </w:pPr>
      <w:r w:rsidRPr="00A13752">
        <w:rPr>
          <w:rFonts w:ascii="Times New Roman" w:hAnsi="Times New Roman" w:cs="Times New Roman"/>
          <w:color w:val="auto"/>
        </w:rPr>
        <w:t>Hidayat, Rian dan Lora Triana. 2019. Kajian Penerapan Internet Marketing, Standarisasi Produk dan Desain Kemasan Oleh Industri Kecil dan Menengah (IKM) Kopi Bubuk Di Kabupaten Tanah Datar. Universitas Andalas.</w:t>
      </w:r>
    </w:p>
    <w:p w:rsidR="00AA300D" w:rsidRPr="00A13752" w:rsidRDefault="00AA300D" w:rsidP="00CD5138">
      <w:pPr>
        <w:pStyle w:val="Default"/>
        <w:ind w:left="567" w:hanging="567"/>
        <w:jc w:val="both"/>
        <w:rPr>
          <w:rFonts w:ascii="Times New Roman" w:hAnsi="Times New Roman" w:cs="Times New Roman"/>
          <w:color w:val="auto"/>
        </w:rPr>
      </w:pPr>
    </w:p>
    <w:p w:rsidR="00AA300D" w:rsidRPr="00A13752" w:rsidRDefault="00AA300D" w:rsidP="00CD5138">
      <w:pPr>
        <w:pStyle w:val="Default"/>
        <w:ind w:left="567" w:hanging="567"/>
        <w:jc w:val="both"/>
        <w:rPr>
          <w:rFonts w:ascii="Times New Roman" w:hAnsi="Times New Roman" w:cs="Times New Roman"/>
          <w:color w:val="auto"/>
        </w:rPr>
      </w:pPr>
      <w:r w:rsidRPr="00A13752">
        <w:rPr>
          <w:rFonts w:ascii="Times New Roman" w:hAnsi="Times New Roman" w:cs="Times New Roman"/>
          <w:color w:val="auto"/>
        </w:rPr>
        <w:t>Hitokdana, Sebedeus. 2018. Efektivitas Kebijakan Pemerintah Daerah Terhadap Pengembangan Industri Kecil dan Menengah di Kota Jaya Pura. Jurnal Law and Justice Vol. 3 No. 1 April (2018).</w:t>
      </w:r>
    </w:p>
    <w:p w:rsidR="00AA300D" w:rsidRPr="00A13752" w:rsidRDefault="00AA300D" w:rsidP="00CD5138">
      <w:pPr>
        <w:pStyle w:val="Default"/>
        <w:ind w:left="567" w:hanging="567"/>
        <w:jc w:val="both"/>
        <w:rPr>
          <w:rFonts w:ascii="Times New Roman" w:hAnsi="Times New Roman" w:cs="Times New Roman"/>
          <w:color w:val="auto"/>
        </w:rPr>
      </w:pPr>
    </w:p>
    <w:p w:rsidR="00AA300D" w:rsidRPr="00A13752" w:rsidRDefault="00AA300D" w:rsidP="00CD5138">
      <w:pPr>
        <w:pStyle w:val="Default"/>
        <w:ind w:left="567" w:hanging="567"/>
        <w:jc w:val="both"/>
        <w:rPr>
          <w:rFonts w:ascii="Times New Roman" w:hAnsi="Times New Roman" w:cs="Times New Roman"/>
          <w:color w:val="auto"/>
        </w:rPr>
      </w:pPr>
      <w:r w:rsidRPr="00A13752">
        <w:rPr>
          <w:rFonts w:ascii="Times New Roman" w:hAnsi="Times New Roman" w:cs="Times New Roman"/>
          <w:color w:val="auto"/>
        </w:rPr>
        <w:t>Dirjen IKM. 2018. Gema; Produk Industri Kecil dan Menengah (IKM) Go Global. Edisi 60. Jakarta</w:t>
      </w:r>
    </w:p>
    <w:p w:rsidR="00AA300D" w:rsidRPr="00A13752" w:rsidRDefault="00AA300D" w:rsidP="00CD5138">
      <w:pPr>
        <w:pStyle w:val="Default"/>
        <w:ind w:left="567" w:hanging="567"/>
        <w:jc w:val="both"/>
        <w:rPr>
          <w:rFonts w:ascii="Times New Roman" w:hAnsi="Times New Roman" w:cs="Times New Roman"/>
          <w:color w:val="auto"/>
        </w:rPr>
      </w:pPr>
    </w:p>
    <w:p w:rsidR="00AA300D" w:rsidRPr="00A13752" w:rsidRDefault="00AA300D" w:rsidP="00CD5138">
      <w:pPr>
        <w:pStyle w:val="Default"/>
        <w:ind w:left="567" w:hanging="567"/>
        <w:jc w:val="both"/>
        <w:rPr>
          <w:rFonts w:ascii="Times New Roman" w:hAnsi="Times New Roman" w:cs="Times New Roman"/>
          <w:color w:val="auto"/>
        </w:rPr>
      </w:pPr>
    </w:p>
    <w:p w:rsidR="00AA300D" w:rsidRPr="00A13752" w:rsidRDefault="00AA300D" w:rsidP="00CD5138">
      <w:pPr>
        <w:pStyle w:val="Default"/>
        <w:ind w:left="567" w:hanging="567"/>
        <w:jc w:val="both"/>
        <w:rPr>
          <w:rFonts w:ascii="Times New Roman" w:hAnsi="Times New Roman" w:cs="Times New Roman"/>
          <w:color w:val="auto"/>
        </w:rPr>
      </w:pPr>
      <w:r w:rsidRPr="00A13752">
        <w:rPr>
          <w:rFonts w:ascii="Times New Roman" w:hAnsi="Times New Roman" w:cs="Times New Roman"/>
          <w:color w:val="auto"/>
        </w:rPr>
        <w:t>Dirjen IKM. 2019. Gema; Standarisasi Produk, Tingkatkan Daya Saing IKM. Edisi 64. Jakarta.</w:t>
      </w:r>
    </w:p>
    <w:p w:rsidR="00AA300D" w:rsidRPr="00A13752" w:rsidRDefault="00AA300D" w:rsidP="00CD5138">
      <w:pPr>
        <w:autoSpaceDE w:val="0"/>
        <w:autoSpaceDN w:val="0"/>
        <w:adjustRightInd w:val="0"/>
        <w:spacing w:after="0" w:line="240" w:lineRule="auto"/>
        <w:jc w:val="both"/>
        <w:rPr>
          <w:rFonts w:ascii="Times New Roman" w:hAnsi="Times New Roman" w:cs="Times New Roman"/>
          <w:sz w:val="24"/>
          <w:szCs w:val="24"/>
        </w:rPr>
      </w:pPr>
    </w:p>
    <w:p w:rsidR="00AA300D" w:rsidRDefault="00AA300D" w:rsidP="00CD5138">
      <w:pPr>
        <w:autoSpaceDE w:val="0"/>
        <w:autoSpaceDN w:val="0"/>
        <w:adjustRightInd w:val="0"/>
        <w:spacing w:after="0" w:line="240" w:lineRule="auto"/>
        <w:ind w:left="567" w:hanging="567"/>
        <w:jc w:val="both"/>
        <w:rPr>
          <w:rFonts w:ascii="Times New Roman" w:hAnsi="Times New Roman" w:cs="Times New Roman"/>
          <w:sz w:val="24"/>
          <w:szCs w:val="24"/>
        </w:rPr>
      </w:pPr>
      <w:r w:rsidRPr="00A13752">
        <w:rPr>
          <w:rFonts w:ascii="Times New Roman" w:hAnsi="Times New Roman" w:cs="Times New Roman"/>
          <w:sz w:val="24"/>
          <w:szCs w:val="24"/>
        </w:rPr>
        <w:t>Dirjen Perundang-Undangan. 2011. Panduan Praktik Memahami Perancangan Peraturan Daerah. Kementerian Hukum dan HAM. Jakarta.</w:t>
      </w:r>
    </w:p>
    <w:p w:rsidR="00C17797" w:rsidRPr="00A13752" w:rsidRDefault="00C17797" w:rsidP="00CD5138">
      <w:pPr>
        <w:autoSpaceDE w:val="0"/>
        <w:autoSpaceDN w:val="0"/>
        <w:adjustRightInd w:val="0"/>
        <w:spacing w:after="0" w:line="240" w:lineRule="auto"/>
        <w:ind w:left="567" w:hanging="567"/>
        <w:jc w:val="both"/>
        <w:rPr>
          <w:rFonts w:ascii="Times New Roman" w:hAnsi="Times New Roman" w:cs="Times New Roman"/>
          <w:sz w:val="24"/>
          <w:szCs w:val="24"/>
        </w:rPr>
      </w:pPr>
    </w:p>
    <w:p w:rsidR="00AA300D" w:rsidRDefault="00A13752" w:rsidP="00CD5138">
      <w:pPr>
        <w:pStyle w:val="Default"/>
        <w:ind w:left="567" w:hanging="567"/>
        <w:jc w:val="both"/>
        <w:rPr>
          <w:rFonts w:ascii="Times New Roman" w:hAnsi="Times New Roman" w:cs="Times New Roman"/>
          <w:color w:val="auto"/>
        </w:rPr>
      </w:pPr>
      <w:r w:rsidRPr="00A13752">
        <w:rPr>
          <w:rFonts w:ascii="Times New Roman" w:hAnsi="Times New Roman" w:cs="Times New Roman"/>
          <w:color w:val="auto"/>
        </w:rPr>
        <w:t xml:space="preserve">Indriantoro, Nur, dan Supomo, Bambang. (2002). </w:t>
      </w:r>
      <w:r w:rsidRPr="00A13752">
        <w:rPr>
          <w:rFonts w:ascii="Times New Roman" w:hAnsi="Times New Roman" w:cs="Times New Roman"/>
          <w:i/>
          <w:iCs/>
          <w:color w:val="auto"/>
        </w:rPr>
        <w:t>Metodologi Penelitian</w:t>
      </w:r>
      <w:r w:rsidRPr="00A13752">
        <w:rPr>
          <w:rFonts w:ascii="Times New Roman" w:hAnsi="Times New Roman" w:cs="Times New Roman"/>
          <w:color w:val="auto"/>
        </w:rPr>
        <w:t>. Edisi 1. Yogyakarta: BPFE Yogyakarta.</w:t>
      </w:r>
    </w:p>
    <w:p w:rsidR="00C17797" w:rsidRDefault="00C17797" w:rsidP="00CD5138">
      <w:pPr>
        <w:pStyle w:val="Default"/>
        <w:ind w:left="567" w:hanging="567"/>
        <w:jc w:val="both"/>
        <w:rPr>
          <w:rFonts w:ascii="Times New Roman" w:hAnsi="Times New Roman" w:cs="Times New Roman"/>
          <w:color w:val="auto"/>
        </w:rPr>
      </w:pPr>
    </w:p>
    <w:p w:rsidR="00C17797" w:rsidRPr="00A13752" w:rsidRDefault="00C17797" w:rsidP="00CD5138">
      <w:pPr>
        <w:autoSpaceDE w:val="0"/>
        <w:autoSpaceDN w:val="0"/>
        <w:adjustRightInd w:val="0"/>
        <w:ind w:left="567" w:hanging="567"/>
        <w:jc w:val="both"/>
        <w:rPr>
          <w:rFonts w:ascii="Times New Roman" w:hAnsi="Times New Roman" w:cs="Times New Roman"/>
          <w:sz w:val="24"/>
          <w:szCs w:val="24"/>
        </w:rPr>
      </w:pPr>
      <w:r w:rsidRPr="00A13752">
        <w:rPr>
          <w:rFonts w:ascii="Times New Roman" w:hAnsi="Times New Roman" w:cs="Times New Roman"/>
          <w:sz w:val="24"/>
          <w:szCs w:val="24"/>
        </w:rPr>
        <w:lastRenderedPageBreak/>
        <w:t xml:space="preserve">Lestari, EP. (2005). Distribusi Spasial UKM Sebelum dan sesudah Krisis Ekonomi. </w:t>
      </w:r>
      <w:r w:rsidRPr="00A13752">
        <w:rPr>
          <w:rFonts w:ascii="Times New Roman" w:hAnsi="Times New Roman" w:cs="Times New Roman"/>
          <w:i/>
          <w:iCs/>
          <w:sz w:val="24"/>
          <w:szCs w:val="24"/>
        </w:rPr>
        <w:t>Makalah Seminar</w:t>
      </w:r>
      <w:r w:rsidRPr="00A13752">
        <w:rPr>
          <w:rFonts w:ascii="Times New Roman" w:hAnsi="Times New Roman" w:cs="Times New Roman"/>
          <w:sz w:val="24"/>
          <w:szCs w:val="24"/>
        </w:rPr>
        <w:t>. Sidang Pleno ISEI ke XI. Jakarta</w:t>
      </w:r>
    </w:p>
    <w:p w:rsidR="00C17797" w:rsidRPr="00A13752" w:rsidRDefault="00C17797" w:rsidP="00CD5138">
      <w:pPr>
        <w:autoSpaceDE w:val="0"/>
        <w:autoSpaceDN w:val="0"/>
        <w:adjustRightInd w:val="0"/>
        <w:ind w:left="567" w:hanging="567"/>
        <w:jc w:val="both"/>
        <w:rPr>
          <w:rFonts w:ascii="Times New Roman" w:hAnsi="Times New Roman" w:cs="Times New Roman"/>
          <w:sz w:val="24"/>
          <w:szCs w:val="24"/>
        </w:rPr>
      </w:pPr>
      <w:r w:rsidRPr="00A13752">
        <w:rPr>
          <w:rFonts w:ascii="Times New Roman" w:hAnsi="Times New Roman" w:cs="Times New Roman"/>
          <w:sz w:val="24"/>
          <w:szCs w:val="24"/>
        </w:rPr>
        <w:t xml:space="preserve">Lestari,  Etty Puji. 2010. Penguatan Ekonomi Industri Kecil dan Menengah melalui platfom klaster industri.  </w:t>
      </w:r>
      <w:r w:rsidRPr="00A13752">
        <w:rPr>
          <w:rFonts w:ascii="Times New Roman" w:hAnsi="Times New Roman" w:cs="Times New Roman"/>
          <w:i/>
          <w:iCs/>
          <w:sz w:val="24"/>
          <w:szCs w:val="24"/>
        </w:rPr>
        <w:t xml:space="preserve">Jurnal Organisasi dan Manajemen, Volume 6, Nomor 2, September 2010. </w:t>
      </w:r>
      <w:r w:rsidRPr="00A13752">
        <w:rPr>
          <w:rFonts w:ascii="Times New Roman" w:hAnsi="Times New Roman" w:cs="Times New Roman"/>
          <w:sz w:val="24"/>
          <w:szCs w:val="24"/>
        </w:rPr>
        <w:t>Universitas Terbuka.</w:t>
      </w:r>
    </w:p>
    <w:p w:rsidR="00AA300D" w:rsidRPr="00A13752" w:rsidRDefault="00AA300D" w:rsidP="00CD5138">
      <w:pPr>
        <w:pStyle w:val="Default"/>
        <w:ind w:left="567" w:hanging="567"/>
        <w:jc w:val="both"/>
        <w:rPr>
          <w:rFonts w:ascii="Times New Roman" w:hAnsi="Times New Roman" w:cs="Times New Roman"/>
          <w:i/>
          <w:iCs/>
          <w:color w:val="auto"/>
        </w:rPr>
      </w:pPr>
      <w:r w:rsidRPr="00A13752">
        <w:rPr>
          <w:rFonts w:ascii="Times New Roman" w:hAnsi="Times New Roman" w:cs="Times New Roman"/>
          <w:color w:val="auto"/>
        </w:rPr>
        <w:t xml:space="preserve">Marijan, Kacung. 2005. Mengembangkan Industri Kecil Menengah Melalui Pendekatan Klaster. </w:t>
      </w:r>
      <w:r w:rsidRPr="00A13752">
        <w:rPr>
          <w:rFonts w:ascii="Times New Roman" w:hAnsi="Times New Roman" w:cs="Times New Roman"/>
          <w:i/>
          <w:iCs/>
          <w:color w:val="auto"/>
        </w:rPr>
        <w:t>INSAN 7 (3):216-225.</w:t>
      </w:r>
    </w:p>
    <w:p w:rsidR="00AA300D" w:rsidRPr="00A13752" w:rsidRDefault="00AA300D" w:rsidP="00CD5138">
      <w:pPr>
        <w:pStyle w:val="Default"/>
        <w:ind w:left="567" w:hanging="567"/>
        <w:jc w:val="both"/>
        <w:rPr>
          <w:rFonts w:ascii="Times New Roman" w:hAnsi="Times New Roman" w:cs="Times New Roman"/>
          <w:color w:val="auto"/>
        </w:rPr>
      </w:pPr>
    </w:p>
    <w:p w:rsidR="00AA300D" w:rsidRPr="00A13752" w:rsidRDefault="00AA300D" w:rsidP="00CD5138">
      <w:pPr>
        <w:autoSpaceDE w:val="0"/>
        <w:autoSpaceDN w:val="0"/>
        <w:adjustRightInd w:val="0"/>
        <w:spacing w:after="0" w:line="240" w:lineRule="auto"/>
        <w:ind w:left="567" w:hanging="567"/>
        <w:jc w:val="both"/>
        <w:rPr>
          <w:rFonts w:ascii="Times New Roman" w:hAnsi="Times New Roman" w:cs="Times New Roman"/>
          <w:iCs/>
          <w:sz w:val="24"/>
          <w:szCs w:val="24"/>
        </w:rPr>
      </w:pPr>
      <w:r w:rsidRPr="00A13752">
        <w:rPr>
          <w:rFonts w:ascii="Times New Roman" w:hAnsi="Times New Roman" w:cs="Times New Roman"/>
          <w:sz w:val="24"/>
          <w:szCs w:val="24"/>
        </w:rPr>
        <w:t xml:space="preserve">Morosini, Piero. 2004. Industrial Clusters, Knowledge Integration and Performance. </w:t>
      </w:r>
      <w:r w:rsidRPr="00A13752">
        <w:rPr>
          <w:rFonts w:ascii="Times New Roman" w:hAnsi="Times New Roman" w:cs="Times New Roman"/>
          <w:iCs/>
          <w:sz w:val="24"/>
          <w:szCs w:val="24"/>
        </w:rPr>
        <w:t>World Development 32 (2)</w:t>
      </w:r>
      <w:r w:rsidRPr="00A13752">
        <w:rPr>
          <w:rFonts w:ascii="Times New Roman" w:hAnsi="Times New Roman" w:cs="Times New Roman"/>
          <w:sz w:val="24"/>
          <w:szCs w:val="24"/>
        </w:rPr>
        <w:t>:</w:t>
      </w:r>
      <w:r w:rsidRPr="00A13752">
        <w:rPr>
          <w:rFonts w:ascii="Times New Roman" w:hAnsi="Times New Roman" w:cs="Times New Roman"/>
          <w:iCs/>
          <w:sz w:val="24"/>
          <w:szCs w:val="24"/>
        </w:rPr>
        <w:t>305-326.</w:t>
      </w:r>
    </w:p>
    <w:p w:rsidR="00AA300D" w:rsidRPr="00A13752" w:rsidRDefault="00AA300D" w:rsidP="00CD5138">
      <w:pPr>
        <w:autoSpaceDE w:val="0"/>
        <w:autoSpaceDN w:val="0"/>
        <w:adjustRightInd w:val="0"/>
        <w:spacing w:after="0" w:line="240" w:lineRule="auto"/>
        <w:ind w:left="567" w:hanging="567"/>
        <w:jc w:val="both"/>
        <w:rPr>
          <w:rFonts w:ascii="Times New Roman" w:hAnsi="Times New Roman" w:cs="Times New Roman"/>
          <w:iCs/>
          <w:sz w:val="24"/>
          <w:szCs w:val="24"/>
        </w:rPr>
      </w:pPr>
    </w:p>
    <w:p w:rsidR="00C17797" w:rsidRPr="00A13752" w:rsidRDefault="00C17797" w:rsidP="00CD5138">
      <w:pPr>
        <w:autoSpaceDE w:val="0"/>
        <w:autoSpaceDN w:val="0"/>
        <w:adjustRightInd w:val="0"/>
        <w:jc w:val="both"/>
        <w:rPr>
          <w:rFonts w:ascii="Times New Roman" w:hAnsi="Times New Roman" w:cs="Times New Roman"/>
          <w:sz w:val="24"/>
          <w:szCs w:val="24"/>
        </w:rPr>
      </w:pPr>
      <w:r w:rsidRPr="00A13752">
        <w:rPr>
          <w:rFonts w:ascii="Times New Roman" w:hAnsi="Times New Roman" w:cs="Times New Roman"/>
          <w:sz w:val="24"/>
          <w:szCs w:val="24"/>
        </w:rPr>
        <w:t xml:space="preserve">Notoatmodjo, S. (2002). </w:t>
      </w:r>
      <w:r w:rsidRPr="00A13752">
        <w:rPr>
          <w:rFonts w:ascii="Times New Roman" w:hAnsi="Times New Roman" w:cs="Times New Roman"/>
          <w:i/>
          <w:iCs/>
          <w:sz w:val="24"/>
          <w:szCs w:val="24"/>
        </w:rPr>
        <w:t>Metodologi penelitian kesehatan</w:t>
      </w:r>
      <w:r w:rsidRPr="00A13752">
        <w:rPr>
          <w:rFonts w:ascii="Times New Roman" w:hAnsi="Times New Roman" w:cs="Times New Roman"/>
          <w:sz w:val="24"/>
          <w:szCs w:val="24"/>
        </w:rPr>
        <w:t>. Jakarta: PT. Rineka Cipta</w:t>
      </w:r>
    </w:p>
    <w:p w:rsidR="00C17797" w:rsidRPr="00A13752" w:rsidRDefault="00C17797" w:rsidP="00CD5138">
      <w:pPr>
        <w:autoSpaceDE w:val="0"/>
        <w:autoSpaceDN w:val="0"/>
        <w:adjustRightInd w:val="0"/>
        <w:jc w:val="both"/>
        <w:rPr>
          <w:rFonts w:ascii="Times New Roman" w:hAnsi="Times New Roman" w:cs="Times New Roman"/>
          <w:sz w:val="24"/>
          <w:szCs w:val="24"/>
        </w:rPr>
      </w:pPr>
      <w:r w:rsidRPr="00A13752">
        <w:rPr>
          <w:rFonts w:ascii="Times New Roman" w:hAnsi="Times New Roman" w:cs="Times New Roman"/>
          <w:sz w:val="24"/>
          <w:szCs w:val="24"/>
        </w:rPr>
        <w:t xml:space="preserve">Nazir, Moh. (1985). </w:t>
      </w:r>
      <w:r w:rsidRPr="00A13752">
        <w:rPr>
          <w:rFonts w:ascii="Times New Roman" w:hAnsi="Times New Roman" w:cs="Times New Roman"/>
          <w:i/>
          <w:iCs/>
          <w:sz w:val="24"/>
          <w:szCs w:val="24"/>
        </w:rPr>
        <w:t>Metode Penelitian</w:t>
      </w:r>
      <w:r w:rsidRPr="00A13752">
        <w:rPr>
          <w:rFonts w:ascii="Times New Roman" w:hAnsi="Times New Roman" w:cs="Times New Roman"/>
          <w:sz w:val="24"/>
          <w:szCs w:val="24"/>
        </w:rPr>
        <w:t>. Bandung: Grafika Indonesia.</w:t>
      </w:r>
    </w:p>
    <w:p w:rsidR="00C17797" w:rsidRPr="00A13752" w:rsidRDefault="00C17797" w:rsidP="00CD5138">
      <w:pPr>
        <w:pStyle w:val="Default"/>
        <w:ind w:left="567" w:hanging="567"/>
        <w:jc w:val="both"/>
        <w:rPr>
          <w:rFonts w:ascii="Times New Roman" w:hAnsi="Times New Roman" w:cs="Times New Roman"/>
          <w:color w:val="auto"/>
        </w:rPr>
      </w:pPr>
      <w:r w:rsidRPr="00A13752">
        <w:rPr>
          <w:rFonts w:ascii="Times New Roman" w:hAnsi="Times New Roman" w:cs="Times New Roman"/>
          <w:color w:val="auto"/>
        </w:rPr>
        <w:t xml:space="preserve">Pal, Leslie. A. 1997. </w:t>
      </w:r>
      <w:r w:rsidRPr="00A13752">
        <w:rPr>
          <w:rFonts w:ascii="Times New Roman" w:hAnsi="Times New Roman" w:cs="Times New Roman"/>
          <w:i/>
          <w:iCs/>
          <w:color w:val="auto"/>
        </w:rPr>
        <w:t>Beyond Policy Analysis</w:t>
      </w:r>
      <w:r w:rsidRPr="00A13752">
        <w:rPr>
          <w:rFonts w:ascii="Times New Roman" w:hAnsi="Times New Roman" w:cs="Times New Roman"/>
          <w:color w:val="auto"/>
        </w:rPr>
        <w:t xml:space="preserve">. ITP Nelson A Division of Thompson, Canada. </w:t>
      </w:r>
    </w:p>
    <w:p w:rsidR="00C17797" w:rsidRDefault="00C17797" w:rsidP="00CD5138">
      <w:pPr>
        <w:autoSpaceDE w:val="0"/>
        <w:autoSpaceDN w:val="0"/>
        <w:adjustRightInd w:val="0"/>
        <w:spacing w:after="0" w:line="240" w:lineRule="auto"/>
        <w:ind w:left="567" w:hanging="567"/>
        <w:jc w:val="both"/>
        <w:rPr>
          <w:rFonts w:ascii="Times New Roman" w:hAnsi="Times New Roman" w:cs="Times New Roman"/>
          <w:iCs/>
          <w:sz w:val="24"/>
          <w:szCs w:val="24"/>
        </w:rPr>
      </w:pPr>
    </w:p>
    <w:p w:rsidR="00AA300D" w:rsidRPr="00A13752" w:rsidRDefault="00AA300D" w:rsidP="00CD5138">
      <w:pPr>
        <w:autoSpaceDE w:val="0"/>
        <w:autoSpaceDN w:val="0"/>
        <w:adjustRightInd w:val="0"/>
        <w:spacing w:after="0" w:line="240" w:lineRule="auto"/>
        <w:ind w:left="567" w:hanging="567"/>
        <w:jc w:val="both"/>
        <w:rPr>
          <w:rFonts w:ascii="Times New Roman" w:hAnsi="Times New Roman" w:cs="Times New Roman"/>
          <w:sz w:val="24"/>
          <w:szCs w:val="24"/>
        </w:rPr>
      </w:pPr>
      <w:r w:rsidRPr="00A13752">
        <w:rPr>
          <w:rFonts w:ascii="Times New Roman" w:hAnsi="Times New Roman" w:cs="Times New Roman"/>
          <w:iCs/>
          <w:sz w:val="24"/>
          <w:szCs w:val="24"/>
        </w:rPr>
        <w:t xml:space="preserve">Rustandi, Roni. 2017. Kajian Teoritis Fungsi Pemerintah Daerah dan Dewan Perwakilan Rakyat Daerah Dalam Pembentukan Peraturan Daerah Menurut Undang-Undang Nomor 23 Tahun 2014 Tentang Pemerintahan Daerah Sebagaimana Telah Dirubah Dengan Undang-Undang Nomor 9 Tahun 2015. </w:t>
      </w:r>
      <w:r w:rsidRPr="00A13752">
        <w:rPr>
          <w:rFonts w:ascii="Times New Roman" w:hAnsi="Times New Roman" w:cs="Times New Roman"/>
          <w:sz w:val="24"/>
          <w:szCs w:val="24"/>
        </w:rPr>
        <w:t xml:space="preserve"> Jurnal Surya Kencana Dua: Dinamika Masalah Hukum dan Keadilan Vol. 4 No.1 Juli 2017. Banten</w:t>
      </w:r>
    </w:p>
    <w:p w:rsidR="00AA300D" w:rsidRPr="00A13752" w:rsidRDefault="00AA300D" w:rsidP="00CD5138">
      <w:pPr>
        <w:autoSpaceDE w:val="0"/>
        <w:autoSpaceDN w:val="0"/>
        <w:adjustRightInd w:val="0"/>
        <w:spacing w:after="0" w:line="240" w:lineRule="auto"/>
        <w:jc w:val="both"/>
        <w:rPr>
          <w:rFonts w:ascii="Tempus Sans ITC" w:hAnsi="Tempus Sans ITC"/>
          <w:sz w:val="24"/>
          <w:szCs w:val="24"/>
        </w:rPr>
      </w:pPr>
    </w:p>
    <w:p w:rsidR="00C17797" w:rsidRPr="00A13752" w:rsidRDefault="00C17797" w:rsidP="00CD5138">
      <w:pPr>
        <w:ind w:left="567" w:hanging="567"/>
        <w:jc w:val="both"/>
        <w:rPr>
          <w:rFonts w:ascii="Times New Roman" w:hAnsi="Times New Roman" w:cs="Times New Roman"/>
          <w:sz w:val="24"/>
          <w:szCs w:val="24"/>
        </w:rPr>
      </w:pPr>
      <w:r w:rsidRPr="00A13752">
        <w:rPr>
          <w:rFonts w:ascii="Times New Roman" w:hAnsi="Times New Roman" w:cs="Times New Roman"/>
          <w:sz w:val="24"/>
          <w:szCs w:val="24"/>
        </w:rPr>
        <w:t>Subiakto. 1994. Pidato dan Pengarahan Menteri Koperasi dan PPK pada Seminar Sehari "Peranan Strategis Industri Kecil dalam PJP-II", Lembaga Penelitian Universitas Kristen Indonesia, Jakarta.</w:t>
      </w:r>
    </w:p>
    <w:p w:rsidR="00C17797" w:rsidRPr="00A13752" w:rsidRDefault="00C17797" w:rsidP="00CD5138">
      <w:pPr>
        <w:jc w:val="both"/>
        <w:rPr>
          <w:rFonts w:ascii="Times New Roman" w:hAnsi="Times New Roman" w:cs="Times New Roman"/>
          <w:sz w:val="24"/>
          <w:szCs w:val="24"/>
        </w:rPr>
      </w:pPr>
      <w:r w:rsidRPr="00A13752">
        <w:rPr>
          <w:rFonts w:ascii="Times New Roman" w:hAnsi="Times New Roman" w:cs="Times New Roman"/>
          <w:sz w:val="24"/>
          <w:szCs w:val="24"/>
        </w:rPr>
        <w:t xml:space="preserve">Starling, Grover. 1988. </w:t>
      </w:r>
      <w:r w:rsidRPr="00A13752">
        <w:rPr>
          <w:rFonts w:ascii="Times New Roman" w:hAnsi="Times New Roman" w:cs="Times New Roman"/>
          <w:i/>
          <w:iCs/>
          <w:sz w:val="24"/>
          <w:szCs w:val="24"/>
        </w:rPr>
        <w:t>Strategies for Policy Making</w:t>
      </w:r>
      <w:r w:rsidRPr="00A13752">
        <w:rPr>
          <w:rFonts w:ascii="Times New Roman" w:hAnsi="Times New Roman" w:cs="Times New Roman"/>
          <w:sz w:val="24"/>
          <w:szCs w:val="24"/>
        </w:rPr>
        <w:t>. The Dorsey Press. Chicago</w:t>
      </w:r>
    </w:p>
    <w:p w:rsidR="00A74727" w:rsidRPr="00A13752" w:rsidRDefault="00701346" w:rsidP="00CD5138">
      <w:pPr>
        <w:autoSpaceDE w:val="0"/>
        <w:autoSpaceDN w:val="0"/>
        <w:adjustRightInd w:val="0"/>
        <w:spacing w:after="0" w:line="240" w:lineRule="auto"/>
        <w:ind w:left="567" w:hanging="567"/>
        <w:jc w:val="both"/>
        <w:rPr>
          <w:rFonts w:ascii="Times New Roman" w:hAnsi="Times New Roman" w:cs="Times New Roman"/>
          <w:sz w:val="24"/>
          <w:szCs w:val="24"/>
        </w:rPr>
      </w:pPr>
      <w:r w:rsidRPr="00A13752">
        <w:rPr>
          <w:rFonts w:ascii="Times New Roman" w:hAnsi="Times New Roman" w:cs="Times New Roman"/>
          <w:sz w:val="24"/>
          <w:szCs w:val="24"/>
        </w:rPr>
        <w:t xml:space="preserve">Tambunan, T. (2006). Upaya-upaya meningkatkan daya saing daerah. </w:t>
      </w:r>
      <w:r w:rsidRPr="00A13752">
        <w:rPr>
          <w:rFonts w:ascii="Times New Roman" w:hAnsi="Times New Roman" w:cs="Times New Roman"/>
          <w:i/>
          <w:iCs/>
          <w:sz w:val="24"/>
          <w:szCs w:val="24"/>
        </w:rPr>
        <w:t>Makalah Seminar</w:t>
      </w:r>
      <w:r w:rsidRPr="00A13752">
        <w:rPr>
          <w:rFonts w:ascii="Times New Roman" w:hAnsi="Times New Roman" w:cs="Times New Roman"/>
          <w:sz w:val="24"/>
          <w:szCs w:val="24"/>
        </w:rPr>
        <w:t>. Pasca sarjana Universitas Sriwijaya.</w:t>
      </w:r>
    </w:p>
    <w:sectPr w:rsidR="00A74727" w:rsidRPr="00A13752" w:rsidSect="00D458EA">
      <w:footerReference w:type="default" r:id="rId15"/>
      <w:pgSz w:w="11906" w:h="16838" w:code="9"/>
      <w:pgMar w:top="1701" w:right="1701" w:bottom="1701"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8AF" w:rsidRDefault="007328AF" w:rsidP="00D458EA">
      <w:pPr>
        <w:spacing w:after="0" w:line="240" w:lineRule="auto"/>
      </w:pPr>
      <w:r>
        <w:separator/>
      </w:r>
    </w:p>
  </w:endnote>
  <w:endnote w:type="continuationSeparator" w:id="1">
    <w:p w:rsidR="007328AF" w:rsidRDefault="007328AF" w:rsidP="00D458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 w:name="Tempus Sans ITC">
    <w:altName w:val="Tempus Sans"/>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947548"/>
      <w:docPartObj>
        <w:docPartGallery w:val="Page Numbers (Bottom of Page)"/>
        <w:docPartUnique/>
      </w:docPartObj>
    </w:sdtPr>
    <w:sdtContent>
      <w:p w:rsidR="005C486F" w:rsidRDefault="00221F22">
        <w:pPr>
          <w:pStyle w:val="Footer"/>
          <w:jc w:val="right"/>
        </w:pPr>
        <w:fldSimple w:instr=" PAGE   \* MERGEFORMAT ">
          <w:r w:rsidR="005F2442">
            <w:rPr>
              <w:noProof/>
            </w:rPr>
            <w:t>2</w:t>
          </w:r>
        </w:fldSimple>
      </w:p>
    </w:sdtContent>
  </w:sdt>
  <w:p w:rsidR="005C486F" w:rsidRDefault="005C48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8AF" w:rsidRDefault="007328AF" w:rsidP="00D458EA">
      <w:pPr>
        <w:spacing w:after="0" w:line="240" w:lineRule="auto"/>
      </w:pPr>
      <w:r>
        <w:separator/>
      </w:r>
    </w:p>
  </w:footnote>
  <w:footnote w:type="continuationSeparator" w:id="1">
    <w:p w:rsidR="007328AF" w:rsidRDefault="007328AF" w:rsidP="00D458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3CFF"/>
    <w:multiLevelType w:val="hybridMultilevel"/>
    <w:tmpl w:val="9AC26D0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0A60591"/>
    <w:multiLevelType w:val="hybridMultilevel"/>
    <w:tmpl w:val="928ED1C8"/>
    <w:lvl w:ilvl="0" w:tplc="CFA6955C">
      <w:start w:val="3"/>
      <w:numFmt w:val="upperLetter"/>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nsid w:val="024C4FB2"/>
    <w:multiLevelType w:val="hybridMultilevel"/>
    <w:tmpl w:val="35685F0A"/>
    <w:lvl w:ilvl="0" w:tplc="04210019">
      <w:start w:val="1"/>
      <w:numFmt w:val="lowerLetter"/>
      <w:lvlText w:val="%1."/>
      <w:lvlJc w:val="left"/>
      <w:pPr>
        <w:ind w:left="720" w:hanging="360"/>
      </w:pPr>
      <w:rPr>
        <w:rFonts w:hint="default"/>
      </w:rPr>
    </w:lvl>
    <w:lvl w:ilvl="1" w:tplc="84C0565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452425"/>
    <w:multiLevelType w:val="multilevel"/>
    <w:tmpl w:val="9A8C77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BFD2727"/>
    <w:multiLevelType w:val="multilevel"/>
    <w:tmpl w:val="90CEA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F13BCC"/>
    <w:multiLevelType w:val="hybridMultilevel"/>
    <w:tmpl w:val="87D806EE"/>
    <w:lvl w:ilvl="0" w:tplc="CA7ECCF4">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E36344"/>
    <w:multiLevelType w:val="hybridMultilevel"/>
    <w:tmpl w:val="01D49A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7D6D03"/>
    <w:multiLevelType w:val="hybridMultilevel"/>
    <w:tmpl w:val="70EC6700"/>
    <w:lvl w:ilvl="0" w:tplc="5FEA199A">
      <w:start w:val="4"/>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15690364"/>
    <w:multiLevelType w:val="hybridMultilevel"/>
    <w:tmpl w:val="F8C42106"/>
    <w:lvl w:ilvl="0" w:tplc="66AAF210">
      <w:start w:val="1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9503CBF"/>
    <w:multiLevelType w:val="hybridMultilevel"/>
    <w:tmpl w:val="5016BBB8"/>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A2120E5"/>
    <w:multiLevelType w:val="hybridMultilevel"/>
    <w:tmpl w:val="BF8258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A86DED"/>
    <w:multiLevelType w:val="hybridMultilevel"/>
    <w:tmpl w:val="E9142D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EB54989"/>
    <w:multiLevelType w:val="multilevel"/>
    <w:tmpl w:val="834C841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1F0E0AED"/>
    <w:multiLevelType w:val="hybridMultilevel"/>
    <w:tmpl w:val="E236E026"/>
    <w:lvl w:ilvl="0" w:tplc="0421000F">
      <w:start w:val="1"/>
      <w:numFmt w:val="decimal"/>
      <w:lvlText w:val="%1."/>
      <w:lvlJc w:val="left"/>
      <w:pPr>
        <w:ind w:left="720" w:hanging="360"/>
      </w:pPr>
      <w:rPr>
        <w:rFonts w:hint="default"/>
      </w:rPr>
    </w:lvl>
    <w:lvl w:ilvl="1" w:tplc="CA7ECCF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06E4548"/>
    <w:multiLevelType w:val="hybridMultilevel"/>
    <w:tmpl w:val="98B28920"/>
    <w:lvl w:ilvl="0" w:tplc="F3A81B74">
      <w:start w:val="1"/>
      <w:numFmt w:val="decimal"/>
      <w:lvlText w:val="%1."/>
      <w:lvlJc w:val="left"/>
      <w:pPr>
        <w:ind w:left="1080" w:hanging="360"/>
      </w:pPr>
      <w:rPr>
        <w:b/>
      </w:rPr>
    </w:lvl>
    <w:lvl w:ilvl="1" w:tplc="04210019">
      <w:start w:val="1"/>
      <w:numFmt w:val="decimal"/>
      <w:lvlText w:val="%2."/>
      <w:lvlJc w:val="left"/>
      <w:pPr>
        <w:tabs>
          <w:tab w:val="num" w:pos="1800"/>
        </w:tabs>
        <w:ind w:left="1800" w:hanging="360"/>
      </w:pPr>
    </w:lvl>
    <w:lvl w:ilvl="2" w:tplc="0421001B">
      <w:start w:val="1"/>
      <w:numFmt w:val="decimal"/>
      <w:lvlText w:val="%3."/>
      <w:lvlJc w:val="left"/>
      <w:pPr>
        <w:tabs>
          <w:tab w:val="num" w:pos="2520"/>
        </w:tabs>
        <w:ind w:left="2520" w:hanging="360"/>
      </w:pPr>
    </w:lvl>
    <w:lvl w:ilvl="3" w:tplc="0421000F">
      <w:start w:val="1"/>
      <w:numFmt w:val="decimal"/>
      <w:lvlText w:val="%4."/>
      <w:lvlJc w:val="left"/>
      <w:pPr>
        <w:tabs>
          <w:tab w:val="num" w:pos="3240"/>
        </w:tabs>
        <w:ind w:left="3240" w:hanging="360"/>
      </w:pPr>
    </w:lvl>
    <w:lvl w:ilvl="4" w:tplc="04210019">
      <w:start w:val="1"/>
      <w:numFmt w:val="decimal"/>
      <w:lvlText w:val="%5."/>
      <w:lvlJc w:val="left"/>
      <w:pPr>
        <w:tabs>
          <w:tab w:val="num" w:pos="3960"/>
        </w:tabs>
        <w:ind w:left="3960" w:hanging="360"/>
      </w:pPr>
    </w:lvl>
    <w:lvl w:ilvl="5" w:tplc="0421001B">
      <w:start w:val="1"/>
      <w:numFmt w:val="decimal"/>
      <w:lvlText w:val="%6."/>
      <w:lvlJc w:val="left"/>
      <w:pPr>
        <w:tabs>
          <w:tab w:val="num" w:pos="4680"/>
        </w:tabs>
        <w:ind w:left="4680" w:hanging="360"/>
      </w:pPr>
    </w:lvl>
    <w:lvl w:ilvl="6" w:tplc="0421000F">
      <w:start w:val="1"/>
      <w:numFmt w:val="decimal"/>
      <w:lvlText w:val="%7."/>
      <w:lvlJc w:val="left"/>
      <w:pPr>
        <w:tabs>
          <w:tab w:val="num" w:pos="5400"/>
        </w:tabs>
        <w:ind w:left="5400" w:hanging="360"/>
      </w:pPr>
    </w:lvl>
    <w:lvl w:ilvl="7" w:tplc="04210019">
      <w:start w:val="1"/>
      <w:numFmt w:val="decimal"/>
      <w:lvlText w:val="%8."/>
      <w:lvlJc w:val="left"/>
      <w:pPr>
        <w:tabs>
          <w:tab w:val="num" w:pos="6120"/>
        </w:tabs>
        <w:ind w:left="6120" w:hanging="360"/>
      </w:pPr>
    </w:lvl>
    <w:lvl w:ilvl="8" w:tplc="0421001B">
      <w:start w:val="1"/>
      <w:numFmt w:val="decimal"/>
      <w:lvlText w:val="%9."/>
      <w:lvlJc w:val="left"/>
      <w:pPr>
        <w:tabs>
          <w:tab w:val="num" w:pos="6840"/>
        </w:tabs>
        <w:ind w:left="6840" w:hanging="360"/>
      </w:pPr>
    </w:lvl>
  </w:abstractNum>
  <w:abstractNum w:abstractNumId="15">
    <w:nsid w:val="269C6161"/>
    <w:multiLevelType w:val="hybridMultilevel"/>
    <w:tmpl w:val="DE5AD994"/>
    <w:lvl w:ilvl="0" w:tplc="04210019">
      <w:start w:val="1"/>
      <w:numFmt w:val="lowerLetter"/>
      <w:lvlText w:val="%1."/>
      <w:lvlJc w:val="left"/>
      <w:pPr>
        <w:ind w:left="720" w:hanging="360"/>
      </w:pPr>
      <w:rPr>
        <w:rFonts w:hint="default"/>
      </w:rPr>
    </w:lvl>
    <w:lvl w:ilvl="1" w:tplc="B0181EA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736B03"/>
    <w:multiLevelType w:val="multilevel"/>
    <w:tmpl w:val="3666396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E047911"/>
    <w:multiLevelType w:val="hybridMultilevel"/>
    <w:tmpl w:val="D8F4C260"/>
    <w:lvl w:ilvl="0" w:tplc="04210019">
      <w:start w:val="1"/>
      <w:numFmt w:val="lowerLetter"/>
      <w:lvlText w:val="%1."/>
      <w:lvlJc w:val="left"/>
      <w:pPr>
        <w:ind w:left="720" w:hanging="360"/>
      </w:pPr>
      <w:rPr>
        <w:rFonts w:hint="default"/>
      </w:rPr>
    </w:lvl>
    <w:lvl w:ilvl="1" w:tplc="5CA45EC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E1051B9"/>
    <w:multiLevelType w:val="hybridMultilevel"/>
    <w:tmpl w:val="4DDA28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E4E1050"/>
    <w:multiLevelType w:val="hybridMultilevel"/>
    <w:tmpl w:val="19448C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FAF1094"/>
    <w:multiLevelType w:val="hybridMultilevel"/>
    <w:tmpl w:val="1668F3EC"/>
    <w:lvl w:ilvl="0" w:tplc="F490EE9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2FC267B6"/>
    <w:multiLevelType w:val="hybridMultilevel"/>
    <w:tmpl w:val="35D6C73A"/>
    <w:lvl w:ilvl="0" w:tplc="48D8093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08C32E5"/>
    <w:multiLevelType w:val="hybridMultilevel"/>
    <w:tmpl w:val="E236E026"/>
    <w:lvl w:ilvl="0" w:tplc="0421000F">
      <w:start w:val="1"/>
      <w:numFmt w:val="decimal"/>
      <w:lvlText w:val="%1."/>
      <w:lvlJc w:val="left"/>
      <w:pPr>
        <w:ind w:left="720" w:hanging="360"/>
      </w:pPr>
      <w:rPr>
        <w:rFonts w:hint="default"/>
      </w:rPr>
    </w:lvl>
    <w:lvl w:ilvl="1" w:tplc="CA7ECCF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6C02A83"/>
    <w:multiLevelType w:val="hybridMultilevel"/>
    <w:tmpl w:val="34F26F20"/>
    <w:lvl w:ilvl="0" w:tplc="CA7ECCF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AD80FC9"/>
    <w:multiLevelType w:val="hybridMultilevel"/>
    <w:tmpl w:val="5D3C39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41B63CF"/>
    <w:multiLevelType w:val="hybridMultilevel"/>
    <w:tmpl w:val="6FCE96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59B5AFA"/>
    <w:multiLevelType w:val="hybridMultilevel"/>
    <w:tmpl w:val="5F9C476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59C79D6"/>
    <w:multiLevelType w:val="multilevel"/>
    <w:tmpl w:val="3CBECF16"/>
    <w:lvl w:ilvl="0">
      <w:start w:val="1"/>
      <w:numFmt w:val="upperRoman"/>
      <w:lvlText w:val="%1."/>
      <w:lvlJc w:val="left"/>
      <w:pPr>
        <w:ind w:left="1080" w:hanging="720"/>
      </w:pPr>
      <w:rPr>
        <w:rFonts w:ascii="Times New Roman" w:eastAsiaTheme="minorHAnsi"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nsid w:val="55D231F9"/>
    <w:multiLevelType w:val="hybridMultilevel"/>
    <w:tmpl w:val="9CE0BFF6"/>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7DF535D"/>
    <w:multiLevelType w:val="hybridMultilevel"/>
    <w:tmpl w:val="4C26D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C725BC"/>
    <w:multiLevelType w:val="hybridMultilevel"/>
    <w:tmpl w:val="4D868826"/>
    <w:lvl w:ilvl="0" w:tplc="155E2C1A">
      <w:start w:val="1"/>
      <w:numFmt w:val="decimal"/>
      <w:lvlText w:val="%1."/>
      <w:lvlJc w:val="left"/>
      <w:pPr>
        <w:ind w:left="720" w:hanging="360"/>
      </w:pPr>
      <w:rPr>
        <w:rFonts w:ascii="Calibri" w:hAnsi="Calibri" w:cs="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A215E35"/>
    <w:multiLevelType w:val="multilevel"/>
    <w:tmpl w:val="B398509A"/>
    <w:lvl w:ilvl="0">
      <w:start w:val="1"/>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5C9B6B6D"/>
    <w:multiLevelType w:val="hybridMultilevel"/>
    <w:tmpl w:val="170697F4"/>
    <w:lvl w:ilvl="0" w:tplc="0421000F">
      <w:start w:val="1"/>
      <w:numFmt w:val="decimal"/>
      <w:lvlText w:val="%1."/>
      <w:lvlJc w:val="left"/>
      <w:pPr>
        <w:ind w:left="437" w:hanging="360"/>
      </w:pPr>
    </w:lvl>
    <w:lvl w:ilvl="1" w:tplc="04210019">
      <w:start w:val="1"/>
      <w:numFmt w:val="lowerLetter"/>
      <w:lvlText w:val="%2."/>
      <w:lvlJc w:val="left"/>
      <w:pPr>
        <w:ind w:left="1157" w:hanging="360"/>
      </w:pPr>
    </w:lvl>
    <w:lvl w:ilvl="2" w:tplc="0421001B" w:tentative="1">
      <w:start w:val="1"/>
      <w:numFmt w:val="lowerRoman"/>
      <w:lvlText w:val="%3."/>
      <w:lvlJc w:val="right"/>
      <w:pPr>
        <w:ind w:left="1877" w:hanging="180"/>
      </w:pPr>
    </w:lvl>
    <w:lvl w:ilvl="3" w:tplc="0421000F" w:tentative="1">
      <w:start w:val="1"/>
      <w:numFmt w:val="decimal"/>
      <w:lvlText w:val="%4."/>
      <w:lvlJc w:val="left"/>
      <w:pPr>
        <w:ind w:left="2597" w:hanging="360"/>
      </w:pPr>
    </w:lvl>
    <w:lvl w:ilvl="4" w:tplc="04210019" w:tentative="1">
      <w:start w:val="1"/>
      <w:numFmt w:val="lowerLetter"/>
      <w:lvlText w:val="%5."/>
      <w:lvlJc w:val="left"/>
      <w:pPr>
        <w:ind w:left="3317" w:hanging="360"/>
      </w:pPr>
    </w:lvl>
    <w:lvl w:ilvl="5" w:tplc="0421001B" w:tentative="1">
      <w:start w:val="1"/>
      <w:numFmt w:val="lowerRoman"/>
      <w:lvlText w:val="%6."/>
      <w:lvlJc w:val="right"/>
      <w:pPr>
        <w:ind w:left="4037" w:hanging="180"/>
      </w:pPr>
    </w:lvl>
    <w:lvl w:ilvl="6" w:tplc="0421000F" w:tentative="1">
      <w:start w:val="1"/>
      <w:numFmt w:val="decimal"/>
      <w:lvlText w:val="%7."/>
      <w:lvlJc w:val="left"/>
      <w:pPr>
        <w:ind w:left="4757" w:hanging="360"/>
      </w:pPr>
    </w:lvl>
    <w:lvl w:ilvl="7" w:tplc="04210019" w:tentative="1">
      <w:start w:val="1"/>
      <w:numFmt w:val="lowerLetter"/>
      <w:lvlText w:val="%8."/>
      <w:lvlJc w:val="left"/>
      <w:pPr>
        <w:ind w:left="5477" w:hanging="360"/>
      </w:pPr>
    </w:lvl>
    <w:lvl w:ilvl="8" w:tplc="0421001B" w:tentative="1">
      <w:start w:val="1"/>
      <w:numFmt w:val="lowerRoman"/>
      <w:lvlText w:val="%9."/>
      <w:lvlJc w:val="right"/>
      <w:pPr>
        <w:ind w:left="6197" w:hanging="180"/>
      </w:pPr>
    </w:lvl>
  </w:abstractNum>
  <w:abstractNum w:abstractNumId="33">
    <w:nsid w:val="610D751C"/>
    <w:multiLevelType w:val="hybridMultilevel"/>
    <w:tmpl w:val="4320B9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1182FA1"/>
    <w:multiLevelType w:val="hybridMultilevel"/>
    <w:tmpl w:val="DE3091F8"/>
    <w:lvl w:ilvl="0" w:tplc="CA7ECCF4">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23014CB"/>
    <w:multiLevelType w:val="hybridMultilevel"/>
    <w:tmpl w:val="A52647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2C32F75"/>
    <w:multiLevelType w:val="hybridMultilevel"/>
    <w:tmpl w:val="C28C13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331AEC"/>
    <w:multiLevelType w:val="hybridMultilevel"/>
    <w:tmpl w:val="78A610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D465721"/>
    <w:multiLevelType w:val="multilevel"/>
    <w:tmpl w:val="C7CC7EC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03D1597"/>
    <w:multiLevelType w:val="multilevel"/>
    <w:tmpl w:val="CA9C388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10E7E65"/>
    <w:multiLevelType w:val="multilevel"/>
    <w:tmpl w:val="628A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F80F01"/>
    <w:multiLevelType w:val="hybridMultilevel"/>
    <w:tmpl w:val="B7B883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5F33B2F"/>
    <w:multiLevelType w:val="hybridMultilevel"/>
    <w:tmpl w:val="0B32E374"/>
    <w:lvl w:ilvl="0" w:tplc="04210019">
      <w:start w:val="1"/>
      <w:numFmt w:val="lowerLetter"/>
      <w:lvlText w:val="%1."/>
      <w:lvlJc w:val="left"/>
      <w:pPr>
        <w:ind w:left="720" w:hanging="360"/>
      </w:pPr>
      <w:rPr>
        <w:rFonts w:hint="default"/>
      </w:rPr>
    </w:lvl>
    <w:lvl w:ilvl="1" w:tplc="68ECA15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DAA2C5E"/>
    <w:multiLevelType w:val="hybridMultilevel"/>
    <w:tmpl w:val="86BECE76"/>
    <w:lvl w:ilvl="0" w:tplc="0421000F">
      <w:start w:val="1"/>
      <w:numFmt w:val="decimal"/>
      <w:lvlText w:val="%1."/>
      <w:lvlJc w:val="left"/>
      <w:pPr>
        <w:ind w:left="437" w:hanging="360"/>
      </w:pPr>
    </w:lvl>
    <w:lvl w:ilvl="1" w:tplc="0421000F">
      <w:start w:val="1"/>
      <w:numFmt w:val="decimal"/>
      <w:lvlText w:val="%2."/>
      <w:lvlJc w:val="left"/>
      <w:pPr>
        <w:ind w:left="1157" w:hanging="360"/>
      </w:pPr>
    </w:lvl>
    <w:lvl w:ilvl="2" w:tplc="0421001B" w:tentative="1">
      <w:start w:val="1"/>
      <w:numFmt w:val="lowerRoman"/>
      <w:lvlText w:val="%3."/>
      <w:lvlJc w:val="right"/>
      <w:pPr>
        <w:ind w:left="1877" w:hanging="180"/>
      </w:pPr>
    </w:lvl>
    <w:lvl w:ilvl="3" w:tplc="0421000F" w:tentative="1">
      <w:start w:val="1"/>
      <w:numFmt w:val="decimal"/>
      <w:lvlText w:val="%4."/>
      <w:lvlJc w:val="left"/>
      <w:pPr>
        <w:ind w:left="2597" w:hanging="360"/>
      </w:pPr>
    </w:lvl>
    <w:lvl w:ilvl="4" w:tplc="04210019" w:tentative="1">
      <w:start w:val="1"/>
      <w:numFmt w:val="lowerLetter"/>
      <w:lvlText w:val="%5."/>
      <w:lvlJc w:val="left"/>
      <w:pPr>
        <w:ind w:left="3317" w:hanging="360"/>
      </w:pPr>
    </w:lvl>
    <w:lvl w:ilvl="5" w:tplc="0421001B" w:tentative="1">
      <w:start w:val="1"/>
      <w:numFmt w:val="lowerRoman"/>
      <w:lvlText w:val="%6."/>
      <w:lvlJc w:val="right"/>
      <w:pPr>
        <w:ind w:left="4037" w:hanging="180"/>
      </w:pPr>
    </w:lvl>
    <w:lvl w:ilvl="6" w:tplc="0421000F" w:tentative="1">
      <w:start w:val="1"/>
      <w:numFmt w:val="decimal"/>
      <w:lvlText w:val="%7."/>
      <w:lvlJc w:val="left"/>
      <w:pPr>
        <w:ind w:left="4757" w:hanging="360"/>
      </w:pPr>
    </w:lvl>
    <w:lvl w:ilvl="7" w:tplc="04210019" w:tentative="1">
      <w:start w:val="1"/>
      <w:numFmt w:val="lowerLetter"/>
      <w:lvlText w:val="%8."/>
      <w:lvlJc w:val="left"/>
      <w:pPr>
        <w:ind w:left="5477" w:hanging="360"/>
      </w:pPr>
    </w:lvl>
    <w:lvl w:ilvl="8" w:tplc="0421001B" w:tentative="1">
      <w:start w:val="1"/>
      <w:numFmt w:val="lowerRoman"/>
      <w:lvlText w:val="%9."/>
      <w:lvlJc w:val="right"/>
      <w:pPr>
        <w:ind w:left="6197" w:hanging="180"/>
      </w:pPr>
    </w:lvl>
  </w:abstractNum>
  <w:abstractNum w:abstractNumId="44">
    <w:nsid w:val="7FFA6EFA"/>
    <w:multiLevelType w:val="hybridMultilevel"/>
    <w:tmpl w:val="6F9E686C"/>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7"/>
  </w:num>
  <w:num w:numId="4">
    <w:abstractNumId w:val="13"/>
  </w:num>
  <w:num w:numId="5">
    <w:abstractNumId w:val="2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0"/>
  </w:num>
  <w:num w:numId="9">
    <w:abstractNumId w:val="38"/>
  </w:num>
  <w:num w:numId="10">
    <w:abstractNumId w:val="6"/>
  </w:num>
  <w:num w:numId="11">
    <w:abstractNumId w:val="30"/>
  </w:num>
  <w:num w:numId="12">
    <w:abstractNumId w:val="11"/>
  </w:num>
  <w:num w:numId="13">
    <w:abstractNumId w:val="12"/>
  </w:num>
  <w:num w:numId="14">
    <w:abstractNumId w:val="8"/>
  </w:num>
  <w:num w:numId="15">
    <w:abstractNumId w:val="27"/>
  </w:num>
  <w:num w:numId="16">
    <w:abstractNumId w:val="31"/>
  </w:num>
  <w:num w:numId="17">
    <w:abstractNumId w:val="17"/>
  </w:num>
  <w:num w:numId="18">
    <w:abstractNumId w:val="33"/>
  </w:num>
  <w:num w:numId="19">
    <w:abstractNumId w:val="3"/>
  </w:num>
  <w:num w:numId="20">
    <w:abstractNumId w:val="21"/>
  </w:num>
  <w:num w:numId="21">
    <w:abstractNumId w:val="42"/>
  </w:num>
  <w:num w:numId="22">
    <w:abstractNumId w:val="2"/>
  </w:num>
  <w:num w:numId="23">
    <w:abstractNumId w:val="15"/>
  </w:num>
  <w:num w:numId="24">
    <w:abstractNumId w:val="10"/>
  </w:num>
  <w:num w:numId="25">
    <w:abstractNumId w:val="32"/>
  </w:num>
  <w:num w:numId="26">
    <w:abstractNumId w:val="43"/>
  </w:num>
  <w:num w:numId="27">
    <w:abstractNumId w:val="24"/>
  </w:num>
  <w:num w:numId="28">
    <w:abstractNumId w:val="0"/>
  </w:num>
  <w:num w:numId="29">
    <w:abstractNumId w:val="9"/>
  </w:num>
  <w:num w:numId="30">
    <w:abstractNumId w:val="44"/>
  </w:num>
  <w:num w:numId="31">
    <w:abstractNumId w:val="16"/>
  </w:num>
  <w:num w:numId="32">
    <w:abstractNumId w:val="35"/>
  </w:num>
  <w:num w:numId="33">
    <w:abstractNumId w:val="36"/>
  </w:num>
  <w:num w:numId="34">
    <w:abstractNumId w:val="29"/>
  </w:num>
  <w:num w:numId="35">
    <w:abstractNumId w:val="1"/>
  </w:num>
  <w:num w:numId="36">
    <w:abstractNumId w:val="37"/>
  </w:num>
  <w:num w:numId="37">
    <w:abstractNumId w:val="25"/>
  </w:num>
  <w:num w:numId="38">
    <w:abstractNumId w:val="18"/>
  </w:num>
  <w:num w:numId="39">
    <w:abstractNumId w:val="28"/>
  </w:num>
  <w:num w:numId="40">
    <w:abstractNumId w:val="19"/>
  </w:num>
  <w:num w:numId="41">
    <w:abstractNumId w:val="23"/>
  </w:num>
  <w:num w:numId="42">
    <w:abstractNumId w:val="41"/>
  </w:num>
  <w:num w:numId="43">
    <w:abstractNumId w:val="5"/>
  </w:num>
  <w:num w:numId="44">
    <w:abstractNumId w:val="34"/>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4A2F03"/>
    <w:rsid w:val="00006673"/>
    <w:rsid w:val="000153A4"/>
    <w:rsid w:val="00015DCD"/>
    <w:rsid w:val="00017C41"/>
    <w:rsid w:val="000259D8"/>
    <w:rsid w:val="000260FC"/>
    <w:rsid w:val="00031C45"/>
    <w:rsid w:val="00032621"/>
    <w:rsid w:val="00033EF3"/>
    <w:rsid w:val="0004114B"/>
    <w:rsid w:val="0004303B"/>
    <w:rsid w:val="00046CE0"/>
    <w:rsid w:val="00050DDC"/>
    <w:rsid w:val="000529F1"/>
    <w:rsid w:val="00053326"/>
    <w:rsid w:val="00054CDB"/>
    <w:rsid w:val="00060000"/>
    <w:rsid w:val="00062F48"/>
    <w:rsid w:val="000663B5"/>
    <w:rsid w:val="000728C9"/>
    <w:rsid w:val="000749C0"/>
    <w:rsid w:val="00084B89"/>
    <w:rsid w:val="000856A5"/>
    <w:rsid w:val="0008603B"/>
    <w:rsid w:val="0009385C"/>
    <w:rsid w:val="000A2404"/>
    <w:rsid w:val="000A2F06"/>
    <w:rsid w:val="000A609D"/>
    <w:rsid w:val="000B10EF"/>
    <w:rsid w:val="000B7AC0"/>
    <w:rsid w:val="000C06D2"/>
    <w:rsid w:val="000C6215"/>
    <w:rsid w:val="000D1214"/>
    <w:rsid w:val="000D2C11"/>
    <w:rsid w:val="000D33D7"/>
    <w:rsid w:val="000D39C9"/>
    <w:rsid w:val="000D5641"/>
    <w:rsid w:val="000E2726"/>
    <w:rsid w:val="000F5D46"/>
    <w:rsid w:val="001011A6"/>
    <w:rsid w:val="00102679"/>
    <w:rsid w:val="00103EBD"/>
    <w:rsid w:val="00110E50"/>
    <w:rsid w:val="00111540"/>
    <w:rsid w:val="00111D97"/>
    <w:rsid w:val="001149A0"/>
    <w:rsid w:val="001172E0"/>
    <w:rsid w:val="00120CE2"/>
    <w:rsid w:val="0012629A"/>
    <w:rsid w:val="00143405"/>
    <w:rsid w:val="00145DA8"/>
    <w:rsid w:val="00146843"/>
    <w:rsid w:val="00146AED"/>
    <w:rsid w:val="00154E6D"/>
    <w:rsid w:val="00163DD0"/>
    <w:rsid w:val="001719BB"/>
    <w:rsid w:val="00182C71"/>
    <w:rsid w:val="0019032F"/>
    <w:rsid w:val="0019673A"/>
    <w:rsid w:val="001B2ED4"/>
    <w:rsid w:val="001B606A"/>
    <w:rsid w:val="001C066C"/>
    <w:rsid w:val="001C37F3"/>
    <w:rsid w:val="001C4165"/>
    <w:rsid w:val="001C5B4C"/>
    <w:rsid w:val="001C7BDC"/>
    <w:rsid w:val="001D31B3"/>
    <w:rsid w:val="001E4E63"/>
    <w:rsid w:val="001E5C55"/>
    <w:rsid w:val="001E6034"/>
    <w:rsid w:val="001F3D15"/>
    <w:rsid w:val="001F5225"/>
    <w:rsid w:val="002005B6"/>
    <w:rsid w:val="002023E2"/>
    <w:rsid w:val="00206C0F"/>
    <w:rsid w:val="00217174"/>
    <w:rsid w:val="00220F48"/>
    <w:rsid w:val="00221F22"/>
    <w:rsid w:val="00230733"/>
    <w:rsid w:val="00236BBD"/>
    <w:rsid w:val="0023765F"/>
    <w:rsid w:val="00240379"/>
    <w:rsid w:val="00244986"/>
    <w:rsid w:val="002449DE"/>
    <w:rsid w:val="00245C2B"/>
    <w:rsid w:val="002462AC"/>
    <w:rsid w:val="00252651"/>
    <w:rsid w:val="00254A35"/>
    <w:rsid w:val="00262F8E"/>
    <w:rsid w:val="0027639D"/>
    <w:rsid w:val="0028316B"/>
    <w:rsid w:val="002918CE"/>
    <w:rsid w:val="00295AD0"/>
    <w:rsid w:val="00297124"/>
    <w:rsid w:val="00297881"/>
    <w:rsid w:val="002A30BA"/>
    <w:rsid w:val="002B3627"/>
    <w:rsid w:val="002B70BA"/>
    <w:rsid w:val="002C3DD9"/>
    <w:rsid w:val="002C4264"/>
    <w:rsid w:val="002C42CD"/>
    <w:rsid w:val="002C5598"/>
    <w:rsid w:val="002E2D18"/>
    <w:rsid w:val="002E39AD"/>
    <w:rsid w:val="002F57C1"/>
    <w:rsid w:val="002F6D05"/>
    <w:rsid w:val="00302908"/>
    <w:rsid w:val="0030655F"/>
    <w:rsid w:val="00320E30"/>
    <w:rsid w:val="0032126E"/>
    <w:rsid w:val="00326007"/>
    <w:rsid w:val="00334932"/>
    <w:rsid w:val="00341C23"/>
    <w:rsid w:val="0034319C"/>
    <w:rsid w:val="003465B8"/>
    <w:rsid w:val="00354A6A"/>
    <w:rsid w:val="00363078"/>
    <w:rsid w:val="00370B91"/>
    <w:rsid w:val="00372E21"/>
    <w:rsid w:val="00373604"/>
    <w:rsid w:val="00384F9A"/>
    <w:rsid w:val="00385E46"/>
    <w:rsid w:val="00390887"/>
    <w:rsid w:val="00396C95"/>
    <w:rsid w:val="003A22D0"/>
    <w:rsid w:val="003B1852"/>
    <w:rsid w:val="003B75F0"/>
    <w:rsid w:val="003B77A9"/>
    <w:rsid w:val="003C0F36"/>
    <w:rsid w:val="003D2751"/>
    <w:rsid w:val="003E3A4F"/>
    <w:rsid w:val="003E79A9"/>
    <w:rsid w:val="003F080D"/>
    <w:rsid w:val="003F4C9C"/>
    <w:rsid w:val="003F70A2"/>
    <w:rsid w:val="00404C19"/>
    <w:rsid w:val="0040597A"/>
    <w:rsid w:val="00411835"/>
    <w:rsid w:val="00414783"/>
    <w:rsid w:val="00415D01"/>
    <w:rsid w:val="004174C3"/>
    <w:rsid w:val="00420FE2"/>
    <w:rsid w:val="00430BC5"/>
    <w:rsid w:val="00432141"/>
    <w:rsid w:val="004333A0"/>
    <w:rsid w:val="0043494B"/>
    <w:rsid w:val="00440897"/>
    <w:rsid w:val="00444598"/>
    <w:rsid w:val="0045339E"/>
    <w:rsid w:val="00454579"/>
    <w:rsid w:val="00455997"/>
    <w:rsid w:val="00456A07"/>
    <w:rsid w:val="00456E87"/>
    <w:rsid w:val="004574E2"/>
    <w:rsid w:val="0045783B"/>
    <w:rsid w:val="004629AB"/>
    <w:rsid w:val="00462CD4"/>
    <w:rsid w:val="00480036"/>
    <w:rsid w:val="0048028E"/>
    <w:rsid w:val="00486F0B"/>
    <w:rsid w:val="00492302"/>
    <w:rsid w:val="00497D8D"/>
    <w:rsid w:val="00497F2C"/>
    <w:rsid w:val="004A2F03"/>
    <w:rsid w:val="004A3ADC"/>
    <w:rsid w:val="004A4567"/>
    <w:rsid w:val="004B65E8"/>
    <w:rsid w:val="004B6EFE"/>
    <w:rsid w:val="004C70CD"/>
    <w:rsid w:val="004D0120"/>
    <w:rsid w:val="004D080A"/>
    <w:rsid w:val="004D7994"/>
    <w:rsid w:val="004F4245"/>
    <w:rsid w:val="004F797E"/>
    <w:rsid w:val="00500F66"/>
    <w:rsid w:val="00501E97"/>
    <w:rsid w:val="00506097"/>
    <w:rsid w:val="005106EE"/>
    <w:rsid w:val="00511C87"/>
    <w:rsid w:val="005135EB"/>
    <w:rsid w:val="005139FC"/>
    <w:rsid w:val="00522E7E"/>
    <w:rsid w:val="00523C95"/>
    <w:rsid w:val="00524B21"/>
    <w:rsid w:val="00530520"/>
    <w:rsid w:val="00535F53"/>
    <w:rsid w:val="005405B6"/>
    <w:rsid w:val="00545D27"/>
    <w:rsid w:val="00550D1F"/>
    <w:rsid w:val="005605C7"/>
    <w:rsid w:val="00560D13"/>
    <w:rsid w:val="00565EBA"/>
    <w:rsid w:val="00567E69"/>
    <w:rsid w:val="00576AC4"/>
    <w:rsid w:val="00577F07"/>
    <w:rsid w:val="00580A22"/>
    <w:rsid w:val="005830CE"/>
    <w:rsid w:val="005834C5"/>
    <w:rsid w:val="00584176"/>
    <w:rsid w:val="00585764"/>
    <w:rsid w:val="005967F9"/>
    <w:rsid w:val="005C067C"/>
    <w:rsid w:val="005C21F6"/>
    <w:rsid w:val="005C486F"/>
    <w:rsid w:val="005D1736"/>
    <w:rsid w:val="005D1D01"/>
    <w:rsid w:val="005D209A"/>
    <w:rsid w:val="005D742B"/>
    <w:rsid w:val="005E0B3D"/>
    <w:rsid w:val="005F2442"/>
    <w:rsid w:val="005F2FD8"/>
    <w:rsid w:val="005F3AB7"/>
    <w:rsid w:val="005F6704"/>
    <w:rsid w:val="005F6A92"/>
    <w:rsid w:val="00602B28"/>
    <w:rsid w:val="0060459E"/>
    <w:rsid w:val="00610362"/>
    <w:rsid w:val="00611D2D"/>
    <w:rsid w:val="00636254"/>
    <w:rsid w:val="00641664"/>
    <w:rsid w:val="00647C21"/>
    <w:rsid w:val="00650EBF"/>
    <w:rsid w:val="00652E17"/>
    <w:rsid w:val="00661FF7"/>
    <w:rsid w:val="00665706"/>
    <w:rsid w:val="006768F5"/>
    <w:rsid w:val="00677696"/>
    <w:rsid w:val="00686201"/>
    <w:rsid w:val="006B3F41"/>
    <w:rsid w:val="006C311B"/>
    <w:rsid w:val="006D17BE"/>
    <w:rsid w:val="006D260C"/>
    <w:rsid w:val="006D411D"/>
    <w:rsid w:val="006D65CD"/>
    <w:rsid w:val="006D7173"/>
    <w:rsid w:val="006E4954"/>
    <w:rsid w:val="006E6D70"/>
    <w:rsid w:val="006F07CB"/>
    <w:rsid w:val="006F2E77"/>
    <w:rsid w:val="006F4018"/>
    <w:rsid w:val="006F4BD3"/>
    <w:rsid w:val="0070015D"/>
    <w:rsid w:val="00701346"/>
    <w:rsid w:val="007025B5"/>
    <w:rsid w:val="00721673"/>
    <w:rsid w:val="007225A6"/>
    <w:rsid w:val="007236A4"/>
    <w:rsid w:val="00723DE5"/>
    <w:rsid w:val="00730EA5"/>
    <w:rsid w:val="00731F57"/>
    <w:rsid w:val="007328AF"/>
    <w:rsid w:val="00734363"/>
    <w:rsid w:val="00734AA2"/>
    <w:rsid w:val="007414F0"/>
    <w:rsid w:val="0074395F"/>
    <w:rsid w:val="00752253"/>
    <w:rsid w:val="00763916"/>
    <w:rsid w:val="00764509"/>
    <w:rsid w:val="00783DE1"/>
    <w:rsid w:val="007922D9"/>
    <w:rsid w:val="00794FA1"/>
    <w:rsid w:val="00796720"/>
    <w:rsid w:val="007A0369"/>
    <w:rsid w:val="007A5F29"/>
    <w:rsid w:val="007B7E1B"/>
    <w:rsid w:val="007C03CA"/>
    <w:rsid w:val="007C47C4"/>
    <w:rsid w:val="007C5DE7"/>
    <w:rsid w:val="007C70A7"/>
    <w:rsid w:val="007D2DE3"/>
    <w:rsid w:val="007E2B72"/>
    <w:rsid w:val="007E5482"/>
    <w:rsid w:val="007E7CD2"/>
    <w:rsid w:val="007F191A"/>
    <w:rsid w:val="007F3F9B"/>
    <w:rsid w:val="007F750A"/>
    <w:rsid w:val="008006E2"/>
    <w:rsid w:val="00803EE8"/>
    <w:rsid w:val="00804531"/>
    <w:rsid w:val="00806094"/>
    <w:rsid w:val="00806563"/>
    <w:rsid w:val="00810C22"/>
    <w:rsid w:val="00813DE1"/>
    <w:rsid w:val="00814E5F"/>
    <w:rsid w:val="00823D74"/>
    <w:rsid w:val="008341FC"/>
    <w:rsid w:val="008373D8"/>
    <w:rsid w:val="00840B3E"/>
    <w:rsid w:val="00845A3E"/>
    <w:rsid w:val="0085289B"/>
    <w:rsid w:val="00854365"/>
    <w:rsid w:val="0085479C"/>
    <w:rsid w:val="008631E2"/>
    <w:rsid w:val="00863DD9"/>
    <w:rsid w:val="00864130"/>
    <w:rsid w:val="00870113"/>
    <w:rsid w:val="00874395"/>
    <w:rsid w:val="00874449"/>
    <w:rsid w:val="00890C68"/>
    <w:rsid w:val="00894F8A"/>
    <w:rsid w:val="008A6909"/>
    <w:rsid w:val="008B1EA9"/>
    <w:rsid w:val="008B47D7"/>
    <w:rsid w:val="008B51B2"/>
    <w:rsid w:val="008B57D5"/>
    <w:rsid w:val="008C5843"/>
    <w:rsid w:val="008C754F"/>
    <w:rsid w:val="008D0AC3"/>
    <w:rsid w:val="008D47DE"/>
    <w:rsid w:val="008E633C"/>
    <w:rsid w:val="0090545E"/>
    <w:rsid w:val="00925EE8"/>
    <w:rsid w:val="00930390"/>
    <w:rsid w:val="00932B6F"/>
    <w:rsid w:val="009366BA"/>
    <w:rsid w:val="009375C5"/>
    <w:rsid w:val="00940DD3"/>
    <w:rsid w:val="00942E3E"/>
    <w:rsid w:val="00942E73"/>
    <w:rsid w:val="00950820"/>
    <w:rsid w:val="009560D0"/>
    <w:rsid w:val="00965FB2"/>
    <w:rsid w:val="00971677"/>
    <w:rsid w:val="00981C06"/>
    <w:rsid w:val="00985615"/>
    <w:rsid w:val="00987146"/>
    <w:rsid w:val="00987EC1"/>
    <w:rsid w:val="00990878"/>
    <w:rsid w:val="00991F66"/>
    <w:rsid w:val="009936AA"/>
    <w:rsid w:val="00994791"/>
    <w:rsid w:val="00995AF5"/>
    <w:rsid w:val="009A1B67"/>
    <w:rsid w:val="009A2D92"/>
    <w:rsid w:val="009B0B05"/>
    <w:rsid w:val="009B260F"/>
    <w:rsid w:val="009B5F7A"/>
    <w:rsid w:val="009B6682"/>
    <w:rsid w:val="009B7DE0"/>
    <w:rsid w:val="009C4328"/>
    <w:rsid w:val="009C52BF"/>
    <w:rsid w:val="009D01E4"/>
    <w:rsid w:val="009D47AD"/>
    <w:rsid w:val="009D5766"/>
    <w:rsid w:val="009E21F0"/>
    <w:rsid w:val="009F24C8"/>
    <w:rsid w:val="009F4B26"/>
    <w:rsid w:val="00A0538D"/>
    <w:rsid w:val="00A071AD"/>
    <w:rsid w:val="00A0752C"/>
    <w:rsid w:val="00A102B6"/>
    <w:rsid w:val="00A13752"/>
    <w:rsid w:val="00A17CED"/>
    <w:rsid w:val="00A20D25"/>
    <w:rsid w:val="00A23617"/>
    <w:rsid w:val="00A33545"/>
    <w:rsid w:val="00A36222"/>
    <w:rsid w:val="00A42260"/>
    <w:rsid w:val="00A43E3E"/>
    <w:rsid w:val="00A5481B"/>
    <w:rsid w:val="00A60DBE"/>
    <w:rsid w:val="00A61D69"/>
    <w:rsid w:val="00A63356"/>
    <w:rsid w:val="00A64D7E"/>
    <w:rsid w:val="00A704E4"/>
    <w:rsid w:val="00A720C7"/>
    <w:rsid w:val="00A74727"/>
    <w:rsid w:val="00A806E7"/>
    <w:rsid w:val="00A82E70"/>
    <w:rsid w:val="00A83523"/>
    <w:rsid w:val="00A83EBA"/>
    <w:rsid w:val="00A84F8C"/>
    <w:rsid w:val="00A859A2"/>
    <w:rsid w:val="00A91BC5"/>
    <w:rsid w:val="00A95083"/>
    <w:rsid w:val="00A954BE"/>
    <w:rsid w:val="00AA300D"/>
    <w:rsid w:val="00AA6EF7"/>
    <w:rsid w:val="00AB0E39"/>
    <w:rsid w:val="00AB1091"/>
    <w:rsid w:val="00AB71DC"/>
    <w:rsid w:val="00AC5E5C"/>
    <w:rsid w:val="00AD2F55"/>
    <w:rsid w:val="00AE1405"/>
    <w:rsid w:val="00AE1BB3"/>
    <w:rsid w:val="00AE3239"/>
    <w:rsid w:val="00AE5228"/>
    <w:rsid w:val="00AE52D7"/>
    <w:rsid w:val="00AE7B94"/>
    <w:rsid w:val="00B00628"/>
    <w:rsid w:val="00B0387C"/>
    <w:rsid w:val="00B3017B"/>
    <w:rsid w:val="00B33032"/>
    <w:rsid w:val="00B33067"/>
    <w:rsid w:val="00B341D7"/>
    <w:rsid w:val="00B361E4"/>
    <w:rsid w:val="00B37623"/>
    <w:rsid w:val="00B45786"/>
    <w:rsid w:val="00B45F8D"/>
    <w:rsid w:val="00B65E10"/>
    <w:rsid w:val="00B66357"/>
    <w:rsid w:val="00B73E79"/>
    <w:rsid w:val="00B8209B"/>
    <w:rsid w:val="00B83123"/>
    <w:rsid w:val="00B90448"/>
    <w:rsid w:val="00B90C6F"/>
    <w:rsid w:val="00B9774D"/>
    <w:rsid w:val="00BA040D"/>
    <w:rsid w:val="00BA04A7"/>
    <w:rsid w:val="00BA2E55"/>
    <w:rsid w:val="00BA6326"/>
    <w:rsid w:val="00BA7068"/>
    <w:rsid w:val="00BB09B9"/>
    <w:rsid w:val="00BC7D8D"/>
    <w:rsid w:val="00BD5A86"/>
    <w:rsid w:val="00BE5DA1"/>
    <w:rsid w:val="00BF411C"/>
    <w:rsid w:val="00BF4B9F"/>
    <w:rsid w:val="00C0186A"/>
    <w:rsid w:val="00C021B1"/>
    <w:rsid w:val="00C074D0"/>
    <w:rsid w:val="00C112C6"/>
    <w:rsid w:val="00C1366D"/>
    <w:rsid w:val="00C16699"/>
    <w:rsid w:val="00C17797"/>
    <w:rsid w:val="00C20D9B"/>
    <w:rsid w:val="00C2111C"/>
    <w:rsid w:val="00C2340C"/>
    <w:rsid w:val="00C24517"/>
    <w:rsid w:val="00C27480"/>
    <w:rsid w:val="00C36CE5"/>
    <w:rsid w:val="00C3761D"/>
    <w:rsid w:val="00C41342"/>
    <w:rsid w:val="00C4585A"/>
    <w:rsid w:val="00C5105C"/>
    <w:rsid w:val="00C540FC"/>
    <w:rsid w:val="00C543D3"/>
    <w:rsid w:val="00C567D9"/>
    <w:rsid w:val="00C56DE8"/>
    <w:rsid w:val="00C57EB0"/>
    <w:rsid w:val="00C6407E"/>
    <w:rsid w:val="00C6744D"/>
    <w:rsid w:val="00C70F40"/>
    <w:rsid w:val="00C7585F"/>
    <w:rsid w:val="00C93ABD"/>
    <w:rsid w:val="00C94B81"/>
    <w:rsid w:val="00CA3F3D"/>
    <w:rsid w:val="00CA7A83"/>
    <w:rsid w:val="00CC0F18"/>
    <w:rsid w:val="00CC5A07"/>
    <w:rsid w:val="00CC6E60"/>
    <w:rsid w:val="00CD40F2"/>
    <w:rsid w:val="00CD5138"/>
    <w:rsid w:val="00CE268E"/>
    <w:rsid w:val="00CE4DFF"/>
    <w:rsid w:val="00CE7575"/>
    <w:rsid w:val="00CE76F6"/>
    <w:rsid w:val="00CF0391"/>
    <w:rsid w:val="00CF075B"/>
    <w:rsid w:val="00CF4185"/>
    <w:rsid w:val="00CF5DB6"/>
    <w:rsid w:val="00D218A7"/>
    <w:rsid w:val="00D27376"/>
    <w:rsid w:val="00D352AC"/>
    <w:rsid w:val="00D36B75"/>
    <w:rsid w:val="00D458EA"/>
    <w:rsid w:val="00D52E7F"/>
    <w:rsid w:val="00D573A2"/>
    <w:rsid w:val="00D60332"/>
    <w:rsid w:val="00D61B2D"/>
    <w:rsid w:val="00D626F6"/>
    <w:rsid w:val="00D710E7"/>
    <w:rsid w:val="00D805F2"/>
    <w:rsid w:val="00D8134A"/>
    <w:rsid w:val="00D81A13"/>
    <w:rsid w:val="00D846E3"/>
    <w:rsid w:val="00D84A13"/>
    <w:rsid w:val="00D910E9"/>
    <w:rsid w:val="00D9335C"/>
    <w:rsid w:val="00D96FFB"/>
    <w:rsid w:val="00DA6AFB"/>
    <w:rsid w:val="00DA6C83"/>
    <w:rsid w:val="00DA7483"/>
    <w:rsid w:val="00DC209F"/>
    <w:rsid w:val="00DD0DA0"/>
    <w:rsid w:val="00DD3B2C"/>
    <w:rsid w:val="00DE4A8A"/>
    <w:rsid w:val="00DE6346"/>
    <w:rsid w:val="00DE772E"/>
    <w:rsid w:val="00DF39CC"/>
    <w:rsid w:val="00DF5BBC"/>
    <w:rsid w:val="00E01AC5"/>
    <w:rsid w:val="00E056B1"/>
    <w:rsid w:val="00E12CD5"/>
    <w:rsid w:val="00E15846"/>
    <w:rsid w:val="00E16E6E"/>
    <w:rsid w:val="00E210D1"/>
    <w:rsid w:val="00E268D6"/>
    <w:rsid w:val="00E300E9"/>
    <w:rsid w:val="00E43C9A"/>
    <w:rsid w:val="00E45419"/>
    <w:rsid w:val="00E45D17"/>
    <w:rsid w:val="00E47F53"/>
    <w:rsid w:val="00E52919"/>
    <w:rsid w:val="00E5692A"/>
    <w:rsid w:val="00E57F27"/>
    <w:rsid w:val="00E649D5"/>
    <w:rsid w:val="00E657AB"/>
    <w:rsid w:val="00E753FD"/>
    <w:rsid w:val="00E76D3B"/>
    <w:rsid w:val="00E76E06"/>
    <w:rsid w:val="00E83E66"/>
    <w:rsid w:val="00E91C1A"/>
    <w:rsid w:val="00E92F3C"/>
    <w:rsid w:val="00E965BF"/>
    <w:rsid w:val="00E96961"/>
    <w:rsid w:val="00EA04AA"/>
    <w:rsid w:val="00EA3289"/>
    <w:rsid w:val="00EA3374"/>
    <w:rsid w:val="00EA3974"/>
    <w:rsid w:val="00EA6694"/>
    <w:rsid w:val="00EA6AD3"/>
    <w:rsid w:val="00EA7054"/>
    <w:rsid w:val="00EB0520"/>
    <w:rsid w:val="00EB18BB"/>
    <w:rsid w:val="00EB6F10"/>
    <w:rsid w:val="00EC1C3D"/>
    <w:rsid w:val="00EC5AF0"/>
    <w:rsid w:val="00EC7544"/>
    <w:rsid w:val="00ED3A6F"/>
    <w:rsid w:val="00EE7DA8"/>
    <w:rsid w:val="00EF3211"/>
    <w:rsid w:val="00EF53F7"/>
    <w:rsid w:val="00F030D6"/>
    <w:rsid w:val="00F0352D"/>
    <w:rsid w:val="00F04291"/>
    <w:rsid w:val="00F0661F"/>
    <w:rsid w:val="00F125AD"/>
    <w:rsid w:val="00F125C3"/>
    <w:rsid w:val="00F17EB2"/>
    <w:rsid w:val="00F20477"/>
    <w:rsid w:val="00F239D1"/>
    <w:rsid w:val="00F24B1C"/>
    <w:rsid w:val="00F26079"/>
    <w:rsid w:val="00F35B2D"/>
    <w:rsid w:val="00F3741A"/>
    <w:rsid w:val="00F376AA"/>
    <w:rsid w:val="00F426E8"/>
    <w:rsid w:val="00F445AE"/>
    <w:rsid w:val="00F455D5"/>
    <w:rsid w:val="00F45F73"/>
    <w:rsid w:val="00F52053"/>
    <w:rsid w:val="00F61972"/>
    <w:rsid w:val="00F71F19"/>
    <w:rsid w:val="00F82BE2"/>
    <w:rsid w:val="00F938EF"/>
    <w:rsid w:val="00F95555"/>
    <w:rsid w:val="00F9668F"/>
    <w:rsid w:val="00FA0ADB"/>
    <w:rsid w:val="00FA78B0"/>
    <w:rsid w:val="00FB2BCC"/>
    <w:rsid w:val="00FB5261"/>
    <w:rsid w:val="00FB6BAF"/>
    <w:rsid w:val="00FC6D61"/>
    <w:rsid w:val="00FC73C1"/>
    <w:rsid w:val="00FD0198"/>
    <w:rsid w:val="00FD197A"/>
    <w:rsid w:val="00FD1D61"/>
    <w:rsid w:val="00FD39E7"/>
    <w:rsid w:val="00FD52E9"/>
    <w:rsid w:val="00FD79FA"/>
    <w:rsid w:val="00FE0A90"/>
    <w:rsid w:val="00FE2209"/>
    <w:rsid w:val="00FE2E03"/>
    <w:rsid w:val="00FE39F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9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C7D8D"/>
    <w:pPr>
      <w:ind w:left="720"/>
      <w:contextualSpacing/>
    </w:pPr>
  </w:style>
  <w:style w:type="table" w:styleId="TableGrid">
    <w:name w:val="Table Grid"/>
    <w:basedOn w:val="TableNormal"/>
    <w:uiPriority w:val="59"/>
    <w:rsid w:val="00145DA8"/>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120CE2"/>
  </w:style>
  <w:style w:type="paragraph" w:customStyle="1" w:styleId="Default">
    <w:name w:val="Default"/>
    <w:rsid w:val="00E12C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D5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641"/>
    <w:rPr>
      <w:rFonts w:ascii="Tahoma" w:hAnsi="Tahoma" w:cs="Tahoma"/>
      <w:sz w:val="16"/>
      <w:szCs w:val="16"/>
    </w:rPr>
  </w:style>
  <w:style w:type="character" w:customStyle="1" w:styleId="A6">
    <w:name w:val="A6"/>
    <w:uiPriority w:val="99"/>
    <w:rsid w:val="00D626F6"/>
    <w:rPr>
      <w:rFonts w:cs="Open Sans"/>
      <w:color w:val="000000"/>
      <w:sz w:val="17"/>
      <w:szCs w:val="17"/>
    </w:rPr>
  </w:style>
  <w:style w:type="character" w:styleId="Hyperlink">
    <w:name w:val="Hyperlink"/>
    <w:basedOn w:val="DefaultParagraphFont"/>
    <w:uiPriority w:val="99"/>
    <w:unhideWhenUsed/>
    <w:rsid w:val="00372E21"/>
    <w:rPr>
      <w:color w:val="0000FF"/>
      <w:u w:val="single"/>
    </w:rPr>
  </w:style>
  <w:style w:type="paragraph" w:styleId="Header">
    <w:name w:val="header"/>
    <w:basedOn w:val="Normal"/>
    <w:link w:val="HeaderChar"/>
    <w:uiPriority w:val="99"/>
    <w:unhideWhenUsed/>
    <w:rsid w:val="0045783B"/>
    <w:pPr>
      <w:tabs>
        <w:tab w:val="center" w:pos="4513"/>
        <w:tab w:val="right" w:pos="9026"/>
      </w:tabs>
      <w:spacing w:after="0" w:line="240" w:lineRule="auto"/>
      <w:jc w:val="both"/>
    </w:pPr>
  </w:style>
  <w:style w:type="character" w:customStyle="1" w:styleId="HeaderChar">
    <w:name w:val="Header Char"/>
    <w:basedOn w:val="DefaultParagraphFont"/>
    <w:link w:val="Header"/>
    <w:uiPriority w:val="99"/>
    <w:rsid w:val="0045783B"/>
  </w:style>
  <w:style w:type="paragraph" w:styleId="Footer">
    <w:name w:val="footer"/>
    <w:basedOn w:val="Normal"/>
    <w:link w:val="FooterChar"/>
    <w:uiPriority w:val="99"/>
    <w:unhideWhenUsed/>
    <w:rsid w:val="0045783B"/>
    <w:pPr>
      <w:tabs>
        <w:tab w:val="center" w:pos="4513"/>
        <w:tab w:val="right" w:pos="9026"/>
      </w:tabs>
      <w:spacing w:after="0" w:line="240" w:lineRule="auto"/>
      <w:jc w:val="both"/>
    </w:pPr>
  </w:style>
  <w:style w:type="character" w:customStyle="1" w:styleId="FooterChar">
    <w:name w:val="Footer Char"/>
    <w:basedOn w:val="DefaultParagraphFont"/>
    <w:link w:val="Footer"/>
    <w:uiPriority w:val="99"/>
    <w:rsid w:val="0045783B"/>
  </w:style>
</w:styles>
</file>

<file path=word/webSettings.xml><?xml version="1.0" encoding="utf-8"?>
<w:webSettings xmlns:r="http://schemas.openxmlformats.org/officeDocument/2006/relationships" xmlns:w="http://schemas.openxmlformats.org/wordprocessingml/2006/main">
  <w:divs>
    <w:div w:id="631521800">
      <w:bodyDiv w:val="1"/>
      <w:marLeft w:val="0"/>
      <w:marRight w:val="0"/>
      <w:marTop w:val="0"/>
      <w:marBottom w:val="0"/>
      <w:divBdr>
        <w:top w:val="none" w:sz="0" w:space="0" w:color="auto"/>
        <w:left w:val="none" w:sz="0" w:space="0" w:color="auto"/>
        <w:bottom w:val="none" w:sz="0" w:space="0" w:color="auto"/>
        <w:right w:val="none" w:sz="0" w:space="0" w:color="auto"/>
      </w:divBdr>
    </w:div>
    <w:div w:id="167171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nand.ac.id/index.php?pModule=1taZpQ==&amp;pSub=0dWjmaCemQ==&amp;pAct=18yZqg==&amp;niu=kpplY2lkZZZjag==&amp;view=xdKnmKU="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d.wikipedia.org/wiki/Investa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Industr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2533</TotalTime>
  <Pages>27</Pages>
  <Words>6701</Words>
  <Characters>38197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604</cp:revision>
  <cp:lastPrinted>2020-11-12T12:53:00Z</cp:lastPrinted>
  <dcterms:created xsi:type="dcterms:W3CDTF">2020-09-28T03:34:00Z</dcterms:created>
  <dcterms:modified xsi:type="dcterms:W3CDTF">2021-01-27T13:55:00Z</dcterms:modified>
</cp:coreProperties>
</file>