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371"/>
        </w:tabs>
        <w:spacing w:after="0" w:line="360" w:lineRule="auto"/>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drawing>
          <wp:inline distT="0" distB="0" distL="0" distR="0">
            <wp:extent cx="957580" cy="1159510"/>
            <wp:effectExtent l="0" t="0" r="13970" b="2540"/>
            <wp:docPr id="13" name="Picture 13" descr="https://1.bp.blogspot.com/-7qowpHzpaGE/WL4X_zdivNI/AAAAAAAAAZg/aD-emlsOZaE1phFy-vY4Uxzgz0B12yQhwCLcB/s1600/Logo%2BUnand%2BRenew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s://1.bp.blogspot.com/-7qowpHzpaGE/WL4X_zdivNI/AAAAAAAAAZg/aD-emlsOZaE1phFy-vY4Uxzgz0B12yQhwCLcB/s1600/Logo%2BUnand%2BRenew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66636" cy="1170568"/>
                    </a:xfrm>
                    <a:prstGeom prst="rect">
                      <a:avLst/>
                    </a:prstGeom>
                    <a:noFill/>
                    <a:ln>
                      <a:noFill/>
                    </a:ln>
                  </pic:spPr>
                </pic:pic>
              </a:graphicData>
            </a:graphic>
          </wp:inline>
        </w:drawing>
      </w:r>
    </w:p>
    <w:p>
      <w:pPr>
        <w:spacing w:after="0" w:line="360" w:lineRule="auto"/>
        <w:jc w:val="center"/>
        <w:rPr>
          <w:rFonts w:hint="default" w:ascii="Times New Roman" w:hAnsi="Times New Roman" w:cs="Times New Roman"/>
          <w:b w:val="0"/>
          <w:bCs w:val="0"/>
          <w:sz w:val="24"/>
          <w:szCs w:val="24"/>
        </w:rPr>
      </w:pPr>
    </w:p>
    <w:p>
      <w:pPr>
        <w:spacing w:after="0" w:line="360" w:lineRule="auto"/>
        <w:jc w:val="center"/>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LAPORAN KEMAJUAN</w:t>
      </w:r>
    </w:p>
    <w:p>
      <w:pPr>
        <w:spacing w:after="0" w:line="360" w:lineRule="auto"/>
        <w:jc w:val="center"/>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PENELITIAN</w:t>
      </w:r>
      <w:r>
        <w:rPr>
          <w:rFonts w:ascii="Times New Roman" w:hAnsi="Times New Roman" w:cs="Times New Roman"/>
          <w:b/>
          <w:sz w:val="24"/>
          <w:szCs w:val="24"/>
        </w:rPr>
        <w:t xml:space="preserve"> D</w:t>
      </w:r>
      <w:r>
        <w:rPr>
          <w:rFonts w:hint="default" w:ascii="Times New Roman" w:hAnsi="Times New Roman" w:cs="Times New Roman"/>
          <w:b/>
          <w:sz w:val="24"/>
          <w:szCs w:val="24"/>
          <w:lang w:val="en-US"/>
        </w:rPr>
        <w:t>ASAR</w:t>
      </w:r>
    </w:p>
    <w:p>
      <w:pPr>
        <w:spacing w:after="0" w:line="360" w:lineRule="auto"/>
        <w:jc w:val="center"/>
        <w:rPr>
          <w:rFonts w:hint="default" w:ascii="Times New Roman" w:hAnsi="Times New Roman" w:cs="Times New Roman"/>
          <w:b/>
          <w:sz w:val="24"/>
          <w:szCs w:val="24"/>
          <w:lang w:val="en-US"/>
        </w:rPr>
      </w:pPr>
      <w:r>
        <w:rPr>
          <w:rFonts w:ascii="Times New Roman" w:hAnsi="Times New Roman" w:cs="Times New Roman"/>
          <w:b/>
          <w:sz w:val="24"/>
          <w:szCs w:val="24"/>
        </w:rPr>
        <w:t>TAHUN 20</w:t>
      </w:r>
      <w:r>
        <w:rPr>
          <w:rFonts w:hint="default" w:ascii="Times New Roman" w:hAnsi="Times New Roman" w:cs="Times New Roman"/>
          <w:b/>
          <w:sz w:val="24"/>
          <w:szCs w:val="24"/>
          <w:lang w:val="en-US"/>
        </w:rPr>
        <w:t>22</w:t>
      </w:r>
    </w:p>
    <w:p>
      <w:pPr>
        <w:spacing w:after="0" w:line="360" w:lineRule="auto"/>
        <w:rPr>
          <w:rFonts w:hint="default" w:ascii="Times New Roman" w:hAnsi="Times New Roman" w:cs="Times New Roman"/>
          <w:b w:val="0"/>
          <w:bCs w:val="0"/>
          <w:sz w:val="24"/>
          <w:szCs w:val="24"/>
        </w:rPr>
      </w:pPr>
    </w:p>
    <w:p>
      <w:pPr>
        <w:spacing w:after="0" w:line="360" w:lineRule="auto"/>
        <w:jc w:val="center"/>
        <w:rPr>
          <w:rFonts w:ascii="Times New Roman" w:hAnsi="Times New Roman" w:cs="Times New Roman"/>
          <w:sz w:val="24"/>
          <w:szCs w:val="24"/>
          <w:highlight w:val="none"/>
        </w:rPr>
      </w:pPr>
      <w:r>
        <w:rPr>
          <w:rFonts w:ascii="Times New Roman" w:hAnsi="Times New Roman" w:cs="Times New Roman"/>
          <w:sz w:val="24"/>
          <w:szCs w:val="24"/>
        </w:rPr>
        <w:t>SUB TEMA PENELITIAN :</w:t>
      </w:r>
      <w:r>
        <w:rPr>
          <w:rFonts w:ascii="Times New Roman" w:hAnsi="Times New Roman" w:cs="Times New Roman"/>
          <w:sz w:val="24"/>
          <w:szCs w:val="24"/>
          <w:highlight w:val="none"/>
        </w:rPr>
        <w:t xml:space="preserve"> </w:t>
      </w:r>
      <w:r>
        <w:rPr>
          <w:rFonts w:hint="default" w:ascii="Times New Roman" w:hAnsi="Times New Roman" w:cs="Times New Roman"/>
          <w:sz w:val="24"/>
          <w:szCs w:val="24"/>
          <w:highlight w:val="none"/>
          <w:lang w:val="en-US"/>
        </w:rPr>
        <w:t>TANAMAN</w:t>
      </w:r>
      <w:r>
        <w:rPr>
          <w:rFonts w:ascii="Times New Roman" w:hAnsi="Times New Roman" w:cs="Times New Roman"/>
          <w:sz w:val="24"/>
          <w:szCs w:val="24"/>
          <w:highlight w:val="none"/>
        </w:rPr>
        <w:t xml:space="preserve"> PANGAN</w:t>
      </w:r>
    </w:p>
    <w:p>
      <w:pPr>
        <w:spacing w:after="0" w:line="360" w:lineRule="auto"/>
        <w:jc w:val="center"/>
        <w:rPr>
          <w:rFonts w:hint="default" w:ascii="Times New Roman" w:hAnsi="Times New Roman" w:cs="Times New Roman"/>
          <w:sz w:val="24"/>
          <w:szCs w:val="24"/>
          <w:highlight w:val="none"/>
          <w:lang w:val="en-US"/>
        </w:rPr>
      </w:pPr>
      <w:r>
        <w:rPr>
          <w:rFonts w:hint="default" w:ascii="Times New Roman" w:hAnsi="Times New Roman" w:cs="Times New Roman"/>
          <w:sz w:val="24"/>
          <w:szCs w:val="24"/>
          <w:highlight w:val="none"/>
          <w:lang w:val="en-US"/>
        </w:rPr>
        <w:t>TOPIK PENELITIAN : BUDIDAYA</w:t>
      </w:r>
    </w:p>
    <w:p>
      <w:pPr>
        <w:spacing w:after="0" w:line="360" w:lineRule="auto"/>
        <w:jc w:val="center"/>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rPr>
        <w:t xml:space="preserve">SUB TOPIK PENELITIAN : </w:t>
      </w:r>
      <w:r>
        <w:rPr>
          <w:rFonts w:hint="default" w:ascii="Times New Roman" w:hAnsi="Times New Roman" w:cs="Times New Roman"/>
          <w:b w:val="0"/>
          <w:bCs w:val="0"/>
          <w:sz w:val="24"/>
          <w:szCs w:val="24"/>
          <w:lang w:val="en-US"/>
        </w:rPr>
        <w:t>INVENSI SUMBER DAYA GENETIK POTENSIAL</w:t>
      </w:r>
    </w:p>
    <w:p>
      <w:pPr>
        <w:spacing w:after="0" w:line="360" w:lineRule="auto"/>
        <w:jc w:val="center"/>
        <w:rPr>
          <w:rFonts w:hint="default" w:ascii="Times New Roman" w:hAnsi="Times New Roman" w:cs="Times New Roman"/>
          <w:b w:val="0"/>
          <w:bCs w:val="0"/>
          <w:sz w:val="24"/>
          <w:szCs w:val="24"/>
        </w:rPr>
      </w:pPr>
    </w:p>
    <w:p>
      <w:pPr>
        <w:spacing w:after="0"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JUDUL PENELITIAN :</w:t>
      </w:r>
    </w:p>
    <w:p>
      <w:pPr>
        <w:spacing w:after="0"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highlight w:val="none"/>
          <w:shd w:val="clear" w:color="auto" w:fill="auto"/>
          <w:lang w:val="en-US"/>
        </w:rPr>
        <w:t xml:space="preserve">UPAYA KONSERVASI </w:t>
      </w:r>
      <w:r>
        <w:rPr>
          <w:rFonts w:hint="default" w:ascii="Times New Roman" w:hAnsi="Times New Roman" w:cs="Times New Roman"/>
          <w:b/>
          <w:bCs/>
          <w:i/>
          <w:iCs/>
          <w:sz w:val="24"/>
          <w:szCs w:val="24"/>
          <w:highlight w:val="none"/>
          <w:shd w:val="clear" w:color="auto" w:fill="auto"/>
          <w:lang w:val="en-US"/>
        </w:rPr>
        <w:t>EX-SITU</w:t>
      </w:r>
      <w:r>
        <w:rPr>
          <w:rFonts w:hint="default" w:ascii="Times New Roman" w:hAnsi="Times New Roman" w:cs="Times New Roman"/>
          <w:b/>
          <w:bCs/>
          <w:sz w:val="24"/>
          <w:szCs w:val="24"/>
          <w:highlight w:val="none"/>
          <w:shd w:val="clear" w:color="auto" w:fill="auto"/>
          <w:lang w:val="en-US"/>
        </w:rPr>
        <w:t xml:space="preserve"> DAN EVALUASI MUTU BIJI BEBERAPA GENOTIPE HANJELI </w:t>
      </w:r>
      <w:r>
        <w:rPr>
          <w:rFonts w:hint="default" w:ascii="Times New Roman" w:hAnsi="Times New Roman" w:eastAsia="SimSun" w:cs="Times New Roman"/>
          <w:b/>
          <w:bCs/>
          <w:color w:val="000000" w:themeColor="text1"/>
          <w:kern w:val="0"/>
          <w:sz w:val="24"/>
          <w:szCs w:val="24"/>
          <w:highlight w:val="none"/>
          <w:shd w:val="clear" w:color="auto" w:fill="auto"/>
          <w:lang w:val="en-US" w:eastAsia="zh-CN" w:bidi="ar"/>
          <w14:textFill>
            <w14:solidFill>
              <w14:schemeClr w14:val="tx1"/>
            </w14:solidFill>
          </w14:textFill>
        </w:rPr>
        <w:t>LOKAL</w:t>
      </w:r>
      <w:r>
        <w:rPr>
          <w:rFonts w:hint="default" w:ascii="Times New Roman" w:hAnsi="Times New Roman" w:cs="Times New Roman"/>
          <w:b/>
          <w:bCs/>
          <w:sz w:val="24"/>
          <w:szCs w:val="24"/>
          <w:highlight w:val="none"/>
          <w:shd w:val="clear" w:color="auto" w:fill="auto"/>
          <w:lang w:val="en-US"/>
        </w:rPr>
        <w:t xml:space="preserve"> SUMATERA BARAT</w:t>
      </w:r>
    </w:p>
    <w:p>
      <w:pPr>
        <w:spacing w:after="0" w:line="360" w:lineRule="auto"/>
        <w:jc w:val="center"/>
        <w:rPr>
          <w:rFonts w:hint="default" w:ascii="Times New Roman" w:hAnsi="Times New Roman" w:cs="Times New Roman"/>
          <w:b/>
          <w:bCs/>
          <w:sz w:val="24"/>
          <w:szCs w:val="24"/>
        </w:rPr>
      </w:pPr>
    </w:p>
    <w:p>
      <w:pPr>
        <w:spacing w:after="0"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TIM PENGUSUL :</w:t>
      </w:r>
    </w:p>
    <w:p>
      <w:pPr>
        <w:spacing w:after="0" w:line="360" w:lineRule="auto"/>
        <w:jc w:val="center"/>
        <w:rPr>
          <w:rFonts w:ascii="Times New Roman" w:hAnsi="Times New Roman" w:cs="Times New Roman"/>
          <w:sz w:val="24"/>
          <w:szCs w:val="24"/>
        </w:rPr>
      </w:pPr>
      <w:r>
        <w:rPr>
          <w:rFonts w:hint="default" w:ascii="Times New Roman" w:hAnsi="Times New Roman" w:cs="Times New Roman"/>
          <w:sz w:val="24"/>
          <w:szCs w:val="24"/>
          <w:lang w:val="en-US"/>
        </w:rPr>
        <w:t>Nugraha Ramadhan, S.P.,M.P</w:t>
      </w:r>
      <w:r>
        <w:rPr>
          <w:rFonts w:ascii="Times New Roman" w:hAnsi="Times New Roman" w:cs="Times New Roman"/>
          <w:sz w:val="24"/>
          <w:szCs w:val="24"/>
        </w:rPr>
        <w:t>./NIDN.00</w:t>
      </w:r>
      <w:r>
        <w:rPr>
          <w:rFonts w:hint="default" w:ascii="Times New Roman" w:hAnsi="Times New Roman" w:cs="Times New Roman"/>
          <w:sz w:val="24"/>
          <w:szCs w:val="24"/>
          <w:lang w:val="en-US"/>
        </w:rPr>
        <w:t>18039104</w:t>
      </w:r>
      <w:r>
        <w:rPr>
          <w:rFonts w:ascii="Times New Roman" w:hAnsi="Times New Roman" w:cs="Times New Roman"/>
          <w:sz w:val="24"/>
          <w:szCs w:val="24"/>
        </w:rPr>
        <w:t xml:space="preserve"> (Ketua)</w:t>
      </w:r>
    </w:p>
    <w:p>
      <w:pPr>
        <w:spacing w:after="0" w:line="360" w:lineRule="auto"/>
        <w:jc w:val="center"/>
        <w:rPr>
          <w:rFonts w:hint="default" w:ascii="Times New Roman" w:hAnsi="Times New Roman" w:cs="Times New Roman"/>
          <w:sz w:val="24"/>
          <w:szCs w:val="24"/>
          <w:highlight w:val="none"/>
          <w:lang w:val="en-US"/>
        </w:rPr>
      </w:pPr>
      <w:r>
        <w:rPr>
          <w:rFonts w:hint="default" w:ascii="Times New Roman" w:hAnsi="Times New Roman" w:cs="Times New Roman"/>
          <w:sz w:val="24"/>
          <w:szCs w:val="24"/>
          <w:highlight w:val="none"/>
          <w:lang w:val="en-US"/>
        </w:rPr>
        <w:t>Dr. Dini Hervani, S.P., M.Si./NIDN.</w:t>
      </w:r>
      <w:r>
        <w:rPr>
          <w:rFonts w:hint="default" w:ascii="Times New Roman" w:hAnsi="Times New Roman" w:eastAsia="SimSun" w:cs="Times New Roman"/>
          <w:sz w:val="24"/>
          <w:szCs w:val="24"/>
          <w:highlight w:val="none"/>
        </w:rPr>
        <w:t>0010068003</w:t>
      </w:r>
      <w:r>
        <w:rPr>
          <w:rFonts w:hint="default" w:ascii="Times New Roman" w:hAnsi="Times New Roman" w:cs="Times New Roman"/>
          <w:sz w:val="24"/>
          <w:szCs w:val="24"/>
          <w:highlight w:val="none"/>
          <w:lang w:val="en-US"/>
        </w:rPr>
        <w:t xml:space="preserve"> (Anggota 1)</w:t>
      </w:r>
    </w:p>
    <w:p>
      <w:pPr>
        <w:spacing w:after="0" w:line="360" w:lineRule="auto"/>
        <w:jc w:val="center"/>
        <w:rPr>
          <w:rFonts w:ascii="Times New Roman" w:hAnsi="Times New Roman" w:cs="Times New Roman"/>
          <w:sz w:val="24"/>
          <w:szCs w:val="24"/>
        </w:rPr>
      </w:pPr>
      <w:r>
        <w:rPr>
          <w:rFonts w:hint="default" w:ascii="Times New Roman" w:hAnsi="Times New Roman" w:cs="Times New Roman"/>
          <w:sz w:val="24"/>
          <w:szCs w:val="24"/>
          <w:lang w:val="en-US"/>
        </w:rPr>
        <w:t>Rachmad Hersi Martinsyah</w:t>
      </w:r>
      <w:r>
        <w:rPr>
          <w:rFonts w:ascii="Times New Roman" w:hAnsi="Times New Roman" w:cs="Times New Roman"/>
          <w:sz w:val="24"/>
          <w:szCs w:val="24"/>
        </w:rPr>
        <w:t>, S.P., M.P./NIDN.</w:t>
      </w:r>
      <w:r>
        <w:rPr>
          <w:rFonts w:ascii="Times New Roman" w:hAnsi="Times New Roman" w:cs="Times New Roman"/>
          <w:sz w:val="24"/>
          <w:szCs w:val="24"/>
          <w:lang w:val="sv-SE"/>
        </w:rPr>
        <w:t>00</w:t>
      </w:r>
      <w:r>
        <w:rPr>
          <w:rFonts w:ascii="Times New Roman" w:hAnsi="Times New Roman" w:cs="Times New Roman"/>
          <w:sz w:val="24"/>
          <w:szCs w:val="24"/>
          <w:lang w:val="id-ID"/>
        </w:rPr>
        <w:t>31039304</w:t>
      </w:r>
      <w:r>
        <w:rPr>
          <w:rFonts w:hint="default" w:ascii="Times New Roman" w:hAnsi="Times New Roman" w:cs="Times New Roman"/>
          <w:sz w:val="24"/>
          <w:szCs w:val="24"/>
          <w:lang w:val="en-US"/>
        </w:rPr>
        <w:t xml:space="preserve"> </w:t>
      </w:r>
      <w:r>
        <w:rPr>
          <w:rFonts w:ascii="Times New Roman" w:hAnsi="Times New Roman" w:cs="Times New Roman"/>
          <w:sz w:val="24"/>
          <w:szCs w:val="24"/>
        </w:rPr>
        <w:t>(Anggota</w:t>
      </w:r>
      <w:r>
        <w:rPr>
          <w:rFonts w:hint="default" w:ascii="Times New Roman" w:hAnsi="Times New Roman" w:cs="Times New Roman"/>
          <w:sz w:val="24"/>
          <w:szCs w:val="24"/>
          <w:lang w:val="en-US"/>
        </w:rPr>
        <w:t xml:space="preserve"> 2</w:t>
      </w:r>
      <w:r>
        <w:rPr>
          <w:rFonts w:ascii="Times New Roman" w:hAnsi="Times New Roman" w:cs="Times New Roman"/>
          <w:sz w:val="24"/>
          <w:szCs w:val="24"/>
        </w:rPr>
        <w:t>)</w:t>
      </w:r>
    </w:p>
    <w:p>
      <w:pPr>
        <w:spacing w:after="0" w:line="360" w:lineRule="auto"/>
        <w:jc w:val="center"/>
        <w:rPr>
          <w:rFonts w:ascii="Times New Roman" w:hAnsi="Times New Roman" w:cs="Times New Roman"/>
          <w:sz w:val="24"/>
          <w:szCs w:val="24"/>
        </w:rPr>
      </w:pPr>
      <w:r>
        <w:rPr>
          <w:rFonts w:hint="default" w:ascii="Times New Roman" w:hAnsi="Times New Roman" w:cs="Times New Roman"/>
          <w:sz w:val="24"/>
          <w:szCs w:val="24"/>
        </w:rPr>
        <w:t>Ghifron Ardana</w:t>
      </w:r>
      <w:r>
        <w:rPr>
          <w:rFonts w:ascii="Times New Roman" w:hAnsi="Times New Roman" w:cs="Times New Roman"/>
          <w:sz w:val="24"/>
          <w:szCs w:val="24"/>
        </w:rPr>
        <w:t>/</w:t>
      </w:r>
      <w:r>
        <w:rPr>
          <w:rFonts w:hint="default" w:ascii="Times New Roman" w:hAnsi="Times New Roman" w:cs="Times New Roman"/>
          <w:sz w:val="24"/>
          <w:szCs w:val="24"/>
          <w:lang w:val="en-US"/>
        </w:rPr>
        <w:t>NOBP.</w:t>
      </w:r>
      <w:r>
        <w:rPr>
          <w:rFonts w:hint="default" w:ascii="Times New Roman" w:hAnsi="Times New Roman" w:cs="Times New Roman"/>
          <w:sz w:val="24"/>
          <w:szCs w:val="24"/>
        </w:rPr>
        <w:t>1910211030</w:t>
      </w:r>
      <w:r>
        <w:rPr>
          <w:rFonts w:hint="default" w:ascii="Times New Roman" w:hAnsi="Times New Roman" w:eastAsia="Cambria" w:cs="Times New Roman"/>
          <w:color w:val="000000"/>
          <w:kern w:val="0"/>
          <w:sz w:val="24"/>
          <w:szCs w:val="24"/>
          <w:lang w:val="en-US" w:eastAsia="zh-CN" w:bidi="ar"/>
        </w:rPr>
        <w:t xml:space="preserve"> </w:t>
      </w:r>
      <w:r>
        <w:rPr>
          <w:rFonts w:ascii="Times New Roman" w:hAnsi="Times New Roman" w:cs="Times New Roman"/>
          <w:sz w:val="24"/>
          <w:szCs w:val="24"/>
        </w:rPr>
        <w:t>(Mahasiswa 1)</w:t>
      </w:r>
    </w:p>
    <w:p>
      <w:pPr>
        <w:spacing w:after="0" w:line="360" w:lineRule="auto"/>
        <w:jc w:val="center"/>
        <w:rPr>
          <w:rFonts w:ascii="Times New Roman" w:hAnsi="Times New Roman" w:cs="Times New Roman"/>
          <w:sz w:val="24"/>
          <w:szCs w:val="24"/>
          <w:highlight w:val="none"/>
        </w:rPr>
      </w:pPr>
      <w:r>
        <w:rPr>
          <w:rFonts w:hint="default" w:ascii="Times New Roman" w:hAnsi="Times New Roman" w:cs="Times New Roman"/>
          <w:sz w:val="24"/>
          <w:szCs w:val="24"/>
          <w:highlight w:val="none"/>
          <w:lang w:val="en-US"/>
        </w:rPr>
        <w:t>Pancolo Agung Nur Pamuji</w:t>
      </w:r>
      <w:r>
        <w:rPr>
          <w:rFonts w:ascii="Times New Roman" w:hAnsi="Times New Roman" w:cs="Times New Roman"/>
          <w:sz w:val="24"/>
          <w:szCs w:val="24"/>
          <w:highlight w:val="none"/>
        </w:rPr>
        <w:t>/</w:t>
      </w:r>
      <w:r>
        <w:rPr>
          <w:rFonts w:hint="default" w:ascii="Times New Roman" w:hAnsi="Times New Roman" w:cs="Times New Roman"/>
          <w:sz w:val="24"/>
          <w:szCs w:val="24"/>
          <w:highlight w:val="none"/>
          <w:lang w:val="en-US"/>
        </w:rPr>
        <w:t>NOBP.</w:t>
      </w:r>
      <w:r>
        <w:rPr>
          <w:rFonts w:hint="default" w:ascii="Times New Roman" w:hAnsi="Times New Roman" w:eastAsia="Cambria" w:cs="Times New Roman"/>
          <w:color w:val="000000"/>
          <w:kern w:val="0"/>
          <w:sz w:val="24"/>
          <w:szCs w:val="24"/>
          <w:highlight w:val="none"/>
          <w:lang w:val="en-US" w:eastAsia="zh-CN" w:bidi="ar"/>
        </w:rPr>
        <w:t xml:space="preserve">1910211005 </w:t>
      </w:r>
      <w:r>
        <w:rPr>
          <w:rFonts w:ascii="Times New Roman" w:hAnsi="Times New Roman" w:cs="Times New Roman"/>
          <w:sz w:val="24"/>
          <w:szCs w:val="24"/>
          <w:highlight w:val="none"/>
        </w:rPr>
        <w:t>(Mahasiswa 2)</w:t>
      </w:r>
    </w:p>
    <w:p>
      <w:pPr>
        <w:spacing w:after="0" w:line="360" w:lineRule="auto"/>
        <w:rPr>
          <w:rFonts w:hint="default" w:ascii="Times New Roman" w:hAnsi="Times New Roman" w:cs="Times New Roman"/>
          <w:b w:val="0"/>
          <w:bCs w:val="0"/>
          <w:sz w:val="24"/>
          <w:szCs w:val="24"/>
        </w:rPr>
      </w:pPr>
    </w:p>
    <w:p>
      <w:pPr>
        <w:spacing w:after="0" w:line="360" w:lineRule="auto"/>
        <w:rPr>
          <w:rFonts w:hint="default" w:ascii="Times New Roman" w:hAnsi="Times New Roman" w:cs="Times New Roman"/>
          <w:b w:val="0"/>
          <w:bCs w:val="0"/>
          <w:sz w:val="24"/>
          <w:szCs w:val="24"/>
        </w:rPr>
      </w:pPr>
    </w:p>
    <w:p>
      <w:pPr>
        <w:spacing w:after="0" w:line="360" w:lineRule="auto"/>
        <w:rPr>
          <w:rFonts w:hint="default" w:ascii="Times New Roman" w:hAnsi="Times New Roman" w:cs="Times New Roman"/>
          <w:b w:val="0"/>
          <w:bCs w:val="0"/>
          <w:sz w:val="24"/>
          <w:szCs w:val="24"/>
        </w:rPr>
      </w:pPr>
    </w:p>
    <w:p>
      <w:pPr>
        <w:spacing w:after="0" w:line="360" w:lineRule="auto"/>
        <w:jc w:val="center"/>
        <w:rPr>
          <w:rFonts w:hint="default" w:ascii="Times New Roman" w:hAnsi="Times New Roman" w:cs="Times New Roman"/>
          <w:b/>
          <w:bCs/>
          <w:sz w:val="24"/>
          <w:szCs w:val="24"/>
          <w:highlight w:val="none"/>
          <w:lang w:val="en-US"/>
        </w:rPr>
      </w:pPr>
      <w:r>
        <w:rPr>
          <w:rFonts w:hint="default" w:ascii="Times New Roman" w:hAnsi="Times New Roman" w:cs="Times New Roman"/>
          <w:b/>
          <w:bCs/>
          <w:sz w:val="24"/>
          <w:szCs w:val="24"/>
          <w:highlight w:val="none"/>
          <w:lang w:val="en-US"/>
        </w:rPr>
        <w:t>PRODI AGROTEKNOLOGI</w:t>
      </w:r>
    </w:p>
    <w:p>
      <w:pPr>
        <w:spacing w:after="0" w:line="360" w:lineRule="auto"/>
        <w:jc w:val="center"/>
        <w:rPr>
          <w:rFonts w:hint="default" w:ascii="Times New Roman" w:hAnsi="Times New Roman" w:cs="Times New Roman"/>
          <w:b/>
          <w:bCs/>
          <w:sz w:val="24"/>
          <w:szCs w:val="24"/>
          <w:highlight w:val="none"/>
        </w:rPr>
      </w:pPr>
      <w:r>
        <w:rPr>
          <w:rFonts w:hint="default" w:ascii="Times New Roman" w:hAnsi="Times New Roman" w:cs="Times New Roman"/>
          <w:b/>
          <w:bCs/>
          <w:sz w:val="24"/>
          <w:szCs w:val="24"/>
          <w:highlight w:val="none"/>
        </w:rPr>
        <w:t>FAKULTAS PERTANIAN</w:t>
      </w:r>
    </w:p>
    <w:p>
      <w:pPr>
        <w:spacing w:after="0" w:line="360" w:lineRule="auto"/>
        <w:jc w:val="center"/>
        <w:rPr>
          <w:rFonts w:hint="default" w:ascii="Times New Roman" w:hAnsi="Times New Roman" w:cs="Times New Roman"/>
          <w:b/>
          <w:bCs/>
          <w:sz w:val="28"/>
          <w:szCs w:val="28"/>
          <w:highlight w:val="none"/>
        </w:rPr>
      </w:pPr>
      <w:r>
        <w:rPr>
          <w:rFonts w:hint="default" w:ascii="Times New Roman" w:hAnsi="Times New Roman" w:cs="Times New Roman"/>
          <w:b/>
          <w:bCs/>
          <w:sz w:val="28"/>
          <w:szCs w:val="28"/>
          <w:highlight w:val="none"/>
        </w:rPr>
        <w:t>UNIVERSITAS ANDALAS</w:t>
      </w:r>
    </w:p>
    <w:p>
      <w:pPr>
        <w:spacing w:line="360" w:lineRule="auto"/>
        <w:jc w:val="center"/>
        <w:rPr>
          <w:rFonts w:hint="default" w:ascii="Times New Roman" w:hAnsi="Times New Roman" w:cs="Times New Roman"/>
          <w:b/>
          <w:bCs/>
          <w:sz w:val="24"/>
          <w:szCs w:val="24"/>
          <w:highlight w:val="none"/>
          <w:lang w:val="en-US"/>
        </w:rPr>
      </w:pPr>
      <w:r>
        <w:rPr>
          <w:rFonts w:hint="default" w:ascii="Times New Roman" w:hAnsi="Times New Roman" w:cs="Times New Roman"/>
          <w:b/>
          <w:bCs/>
          <w:sz w:val="24"/>
          <w:szCs w:val="24"/>
          <w:highlight w:val="none"/>
          <w:lang w:val="en-US"/>
        </w:rPr>
        <w:t>2022</w:t>
      </w:r>
    </w:p>
    <w:p>
      <w:pPr>
        <w:spacing w:line="360" w:lineRule="auto"/>
        <w:jc w:val="center"/>
        <w:rPr>
          <w:rFonts w:hint="default" w:ascii="Times New Roman" w:hAnsi="Times New Roman" w:cs="Times New Roman"/>
          <w:b w:val="0"/>
          <w:bCs w:val="0"/>
          <w:sz w:val="24"/>
          <w:szCs w:val="24"/>
          <w:highlight w:val="yellow"/>
          <w:lang w:val="en-US"/>
        </w:rPr>
        <w:sectPr>
          <w:pgSz w:w="11906" w:h="16838"/>
          <w:pgMar w:top="1701" w:right="1701" w:bottom="1701" w:left="2268" w:header="720" w:footer="720" w:gutter="0"/>
          <w:pgNumType w:fmt="lowerRoman"/>
          <w:cols w:space="0" w:num="1"/>
          <w:rtlGutter w:val="0"/>
          <w:docGrid w:linePitch="360" w:charSpace="0"/>
        </w:sectPr>
      </w:pPr>
    </w:p>
    <w:p>
      <w:pPr>
        <w:keepNext w:val="0"/>
        <w:keepLines w:val="0"/>
        <w:widowControl/>
        <w:suppressLineNumbers w:val="0"/>
        <w:spacing w:line="240" w:lineRule="auto"/>
        <w:jc w:val="center"/>
        <w:rPr>
          <w:rFonts w:hint="default" w:ascii="Times New Roman" w:hAnsi="Times New Roman" w:cs="Times New Roman"/>
          <w:sz w:val="22"/>
          <w:szCs w:val="22"/>
        </w:rPr>
      </w:pPr>
      <w:r>
        <w:rPr>
          <w:rFonts w:hint="default" w:ascii="Times New Roman" w:hAnsi="Times New Roman" w:eastAsia="Cambria" w:cs="Times New Roman"/>
          <w:b/>
          <w:color w:val="000000"/>
          <w:kern w:val="0"/>
          <w:sz w:val="22"/>
          <w:szCs w:val="22"/>
          <w:lang w:val="en-US" w:eastAsia="zh-CN" w:bidi="ar"/>
        </w:rPr>
        <w:t>HALAMAN PENGESAHAN</w:t>
      </w:r>
    </w:p>
    <w:p>
      <w:pPr>
        <w:keepNext w:val="0"/>
        <w:keepLines w:val="0"/>
        <w:pageBreakBefore w:val="0"/>
        <w:widowControl/>
        <w:suppressLineNumbers w:val="0"/>
        <w:kinsoku/>
        <w:wordWrap/>
        <w:overflowPunct/>
        <w:topLinePunct w:val="0"/>
        <w:autoSpaceDE/>
        <w:autoSpaceDN/>
        <w:bidi w:val="0"/>
        <w:adjustRightInd/>
        <w:snapToGrid/>
        <w:spacing w:after="361" w:afterLines="100" w:line="240" w:lineRule="auto"/>
        <w:jc w:val="center"/>
        <w:textAlignment w:val="auto"/>
        <w:rPr>
          <w:rFonts w:hint="default" w:ascii="Times New Roman" w:hAnsi="Times New Roman" w:eastAsia="Cambria" w:cs="Times New Roman"/>
          <w:b/>
          <w:color w:val="000000"/>
          <w:kern w:val="0"/>
          <w:sz w:val="22"/>
          <w:szCs w:val="22"/>
          <w:lang w:val="en-US" w:eastAsia="zh-CN" w:bidi="ar"/>
        </w:rPr>
      </w:pPr>
      <w:r>
        <w:rPr>
          <w:rFonts w:hint="default" w:ascii="Times New Roman" w:hAnsi="Times New Roman" w:eastAsia="Cambria" w:cs="Times New Roman"/>
          <w:b/>
          <w:color w:val="000000"/>
          <w:kern w:val="0"/>
          <w:sz w:val="22"/>
          <w:szCs w:val="22"/>
          <w:lang w:val="en-US" w:eastAsia="zh-CN" w:bidi="ar"/>
        </w:rPr>
        <w:t>PROPOSAL RISET DASAR FAKULTAS PERTANIAN</w:t>
      </w:r>
    </w:p>
    <w:tbl>
      <w:tblPr>
        <w:tblStyle w:val="13"/>
        <w:tblW w:w="815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
        <w:gridCol w:w="2565"/>
        <w:gridCol w:w="240"/>
        <w:gridCol w:w="49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2991" w:type="dxa"/>
            <w:gridSpan w:val="2"/>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Judul Penelitian</w:t>
            </w:r>
          </w:p>
        </w:tc>
        <w:tc>
          <w:tcPr>
            <w:tcW w:w="240" w:type="dxa"/>
            <w:tcBorders>
              <w:tl2br w:val="nil"/>
              <w:tr2bl w:val="nil"/>
            </w:tcBorders>
          </w:tcPr>
          <w:p>
            <w:pPr>
              <w:spacing w:after="0" w:line="240" w:lineRule="auto"/>
              <w:jc w:val="center"/>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w:t>
            </w:r>
          </w:p>
        </w:tc>
        <w:tc>
          <w:tcPr>
            <w:tcW w:w="492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val="0"/>
                <w:sz w:val="24"/>
                <w:szCs w:val="24"/>
                <w:lang w:val="en-US"/>
              </w:rPr>
              <w:t xml:space="preserve">Upaya Konservasi </w:t>
            </w:r>
            <w:r>
              <w:rPr>
                <w:rFonts w:hint="default" w:ascii="Times New Roman" w:hAnsi="Times New Roman" w:cs="Times New Roman"/>
                <w:b w:val="0"/>
                <w:bCs w:val="0"/>
                <w:i/>
                <w:iCs/>
                <w:sz w:val="24"/>
                <w:szCs w:val="24"/>
                <w:lang w:val="en-US"/>
              </w:rPr>
              <w:t>Ex-situ</w:t>
            </w:r>
            <w:r>
              <w:rPr>
                <w:rFonts w:hint="default" w:ascii="Times New Roman" w:hAnsi="Times New Roman" w:cs="Times New Roman"/>
                <w:b w:val="0"/>
                <w:bCs w:val="0"/>
                <w:sz w:val="24"/>
                <w:szCs w:val="24"/>
                <w:lang w:val="en-US"/>
              </w:rPr>
              <w:t xml:space="preserve"> dan Evaluasi Mutu Biji Beberapa Genotipe Hanjeli Lokal Sumatera Barat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2991" w:type="dxa"/>
            <w:gridSpan w:val="2"/>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cs="Times New Roman"/>
                <w:b w:val="0"/>
                <w:bCs/>
                <w:sz w:val="24"/>
                <w:szCs w:val="24"/>
                <w:vertAlign w:val="baseline"/>
                <w:lang w:val="en-US"/>
              </w:rPr>
              <w:t>Skim</w:t>
            </w:r>
          </w:p>
        </w:tc>
        <w:tc>
          <w:tcPr>
            <w:tcW w:w="240" w:type="dxa"/>
            <w:tcBorders>
              <w:tl2br w:val="nil"/>
              <w:tr2bl w:val="nil"/>
            </w:tcBorders>
          </w:tcPr>
          <w:p>
            <w:pPr>
              <w:spacing w:after="0" w:line="240" w:lineRule="auto"/>
              <w:jc w:val="center"/>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w:t>
            </w:r>
          </w:p>
        </w:tc>
        <w:tc>
          <w:tcPr>
            <w:tcW w:w="492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eastAsia="Cambria" w:cs="Times New Roman"/>
                <w:b w:val="0"/>
                <w:bCs w:val="0"/>
                <w:color w:val="000000"/>
                <w:kern w:val="0"/>
                <w:sz w:val="24"/>
                <w:szCs w:val="24"/>
                <w:lang w:val="en-US" w:eastAsia="zh-CN" w:bidi="ar"/>
              </w:rPr>
              <w:t>Riset Dasar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2991" w:type="dxa"/>
            <w:gridSpan w:val="2"/>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eastAsia="Cambria" w:cs="Times New Roman"/>
                <w:color w:val="000000"/>
                <w:kern w:val="0"/>
                <w:sz w:val="24"/>
                <w:szCs w:val="24"/>
                <w:lang w:val="en-US" w:eastAsia="zh-CN" w:bidi="ar"/>
              </w:rPr>
              <w:t xml:space="preserve">Sub Tema Penelitian </w:t>
            </w:r>
          </w:p>
        </w:tc>
        <w:tc>
          <w:tcPr>
            <w:tcW w:w="240" w:type="dxa"/>
            <w:tcBorders>
              <w:tl2br w:val="nil"/>
              <w:tr2bl w:val="nil"/>
            </w:tcBorders>
          </w:tcPr>
          <w:p>
            <w:pPr>
              <w:spacing w:after="0" w:line="240" w:lineRule="auto"/>
              <w:jc w:val="center"/>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w:t>
            </w:r>
          </w:p>
        </w:tc>
        <w:tc>
          <w:tcPr>
            <w:tcW w:w="492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eastAsia="Cambria" w:cs="Times New Roman"/>
                <w:color w:val="000000"/>
                <w:kern w:val="0"/>
                <w:sz w:val="24"/>
                <w:szCs w:val="24"/>
                <w:lang w:val="en-US" w:eastAsia="zh-CN" w:bidi="ar"/>
              </w:rPr>
              <w:t>Ketahanan Pangan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2991" w:type="dxa"/>
            <w:gridSpan w:val="2"/>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eastAsia="Cambria" w:cs="Times New Roman"/>
                <w:color w:val="000000"/>
                <w:kern w:val="0"/>
                <w:sz w:val="24"/>
                <w:szCs w:val="24"/>
                <w:lang w:val="en-US" w:eastAsia="zh-CN" w:bidi="ar"/>
              </w:rPr>
              <w:t xml:space="preserve">Sub Topik Penelitian </w:t>
            </w:r>
          </w:p>
        </w:tc>
        <w:tc>
          <w:tcPr>
            <w:tcW w:w="24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w:t>
            </w:r>
          </w:p>
        </w:tc>
        <w:tc>
          <w:tcPr>
            <w:tcW w:w="492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eastAsia="Cambria" w:cs="Times New Roman"/>
                <w:color w:val="000000"/>
                <w:kern w:val="0"/>
                <w:sz w:val="24"/>
                <w:szCs w:val="24"/>
                <w:lang w:val="en-US" w:eastAsia="zh-CN" w:bidi="ar"/>
              </w:rPr>
              <w:t>Invensi Sumber Daya Genetik Potensial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2991" w:type="dxa"/>
            <w:gridSpan w:val="2"/>
            <w:tcBorders>
              <w:tl2br w:val="nil"/>
              <w:tr2bl w:val="nil"/>
            </w:tcBorders>
          </w:tcPr>
          <w:p>
            <w:pPr>
              <w:keepNext w:val="0"/>
              <w:keepLines w:val="0"/>
              <w:widowControl/>
              <w:suppressLineNumbers w:val="0"/>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eastAsia="Cambria" w:cs="Times New Roman"/>
                <w:color w:val="000000"/>
                <w:kern w:val="0"/>
                <w:sz w:val="24"/>
                <w:szCs w:val="24"/>
                <w:lang w:val="en-US" w:eastAsia="zh-CN" w:bidi="ar"/>
              </w:rPr>
              <w:t xml:space="preserve">Ketua Peneliti </w:t>
            </w:r>
          </w:p>
        </w:tc>
        <w:tc>
          <w:tcPr>
            <w:tcW w:w="24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p>
        </w:tc>
        <w:tc>
          <w:tcPr>
            <w:tcW w:w="492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426" w:type="dxa"/>
            <w:tcBorders>
              <w:tl2br w:val="nil"/>
              <w:tr2bl w:val="nil"/>
            </w:tcBorders>
          </w:tcPr>
          <w:p>
            <w:pPr>
              <w:spacing w:after="0" w:line="240" w:lineRule="auto"/>
              <w:jc w:val="both"/>
              <w:rPr>
                <w:rFonts w:hint="default" w:ascii="Times New Roman" w:hAnsi="Times New Roman" w:eastAsia="Cambria" w:cs="Times New Roman"/>
                <w:color w:val="000000"/>
                <w:kern w:val="0"/>
                <w:sz w:val="24"/>
                <w:szCs w:val="24"/>
                <w:lang w:val="en-US" w:eastAsia="zh-CN" w:bidi="ar"/>
              </w:rPr>
            </w:pPr>
            <w:r>
              <w:rPr>
                <w:rFonts w:hint="default" w:ascii="Times New Roman" w:hAnsi="Times New Roman" w:eastAsia="Cambria" w:cs="Times New Roman"/>
                <w:color w:val="000000"/>
                <w:kern w:val="0"/>
                <w:sz w:val="24"/>
                <w:szCs w:val="24"/>
                <w:lang w:val="en-US" w:eastAsia="zh-CN" w:bidi="ar"/>
              </w:rPr>
              <w:t>a.</w:t>
            </w:r>
          </w:p>
        </w:tc>
        <w:tc>
          <w:tcPr>
            <w:tcW w:w="2565"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eastAsia="Cambria" w:cs="Times New Roman"/>
                <w:color w:val="000000"/>
                <w:kern w:val="0"/>
                <w:sz w:val="24"/>
                <w:szCs w:val="24"/>
                <w:lang w:val="en-US" w:eastAsia="zh-CN" w:bidi="ar"/>
              </w:rPr>
              <w:t xml:space="preserve">Nama Lengkap </w:t>
            </w:r>
            <w:r>
              <w:rPr>
                <w:rFonts w:hint="default" w:ascii="Times New Roman" w:hAnsi="Times New Roman" w:eastAsia="Cambria" w:cs="Times New Roman"/>
                <w:color w:val="000000"/>
                <w:kern w:val="0"/>
                <w:sz w:val="24"/>
                <w:szCs w:val="24"/>
                <w:lang w:val="en-US" w:eastAsia="zh-CN" w:bidi="ar"/>
              </w:rPr>
              <w:tab/>
            </w:r>
          </w:p>
        </w:tc>
        <w:tc>
          <w:tcPr>
            <w:tcW w:w="24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w:t>
            </w:r>
          </w:p>
        </w:tc>
        <w:tc>
          <w:tcPr>
            <w:tcW w:w="492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eastAsia="Cambria" w:cs="Times New Roman"/>
                <w:color w:val="000000"/>
                <w:kern w:val="0"/>
                <w:sz w:val="24"/>
                <w:szCs w:val="24"/>
                <w:lang w:val="en-US" w:eastAsia="zh-CN" w:bidi="ar"/>
              </w:rPr>
              <w:t xml:space="preserve">Nugraha Ramadhan, S.P.,M.P  </w:t>
            </w:r>
            <w:r>
              <w:rPr>
                <w:rFonts w:hint="default" w:ascii="Times New Roman" w:hAnsi="Times New Roman" w:eastAsia="Cambria" w:cs="Times New Roman"/>
                <w:color w:val="000000"/>
                <w:kern w:val="0"/>
                <w:sz w:val="24"/>
                <w:szCs w:val="24"/>
                <w:lang w:val="en-US" w:eastAsia="zh-CN" w:bidi="ar"/>
              </w:rPr>
              <w:tab/>
            </w:r>
            <w:r>
              <w:rPr>
                <w:rFonts w:hint="default" w:ascii="Times New Roman" w:hAnsi="Times New Roman" w:eastAsia="Cambria" w:cs="Times New Roman"/>
                <w:color w:val="000000"/>
                <w:kern w:val="0"/>
                <w:sz w:val="24"/>
                <w:szCs w:val="24"/>
                <w:lang w:val="en-US" w:eastAsia="zh-CN" w:bidi="ar"/>
              </w:rPr>
              <w:t xml:space="preserve">            ( L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426"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b.</w:t>
            </w:r>
          </w:p>
        </w:tc>
        <w:tc>
          <w:tcPr>
            <w:tcW w:w="2565"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eastAsia="Cambria" w:cs="Times New Roman"/>
                <w:color w:val="000000"/>
                <w:kern w:val="0"/>
                <w:sz w:val="24"/>
                <w:szCs w:val="24"/>
                <w:lang w:val="en-US" w:eastAsia="zh-CN" w:bidi="ar"/>
              </w:rPr>
              <w:t xml:space="preserve">NIDN </w:t>
            </w:r>
          </w:p>
        </w:tc>
        <w:tc>
          <w:tcPr>
            <w:tcW w:w="24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w:t>
            </w:r>
          </w:p>
        </w:tc>
        <w:tc>
          <w:tcPr>
            <w:tcW w:w="492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cs="Times New Roman"/>
                <w:sz w:val="24"/>
                <w:szCs w:val="24"/>
              </w:rPr>
              <w:t>00</w:t>
            </w:r>
            <w:r>
              <w:rPr>
                <w:rFonts w:hint="default" w:ascii="Times New Roman" w:hAnsi="Times New Roman" w:cs="Times New Roman"/>
                <w:sz w:val="24"/>
                <w:szCs w:val="24"/>
                <w:lang w:val="en-US"/>
              </w:rPr>
              <w:t>18039104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426"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c.</w:t>
            </w:r>
          </w:p>
        </w:tc>
        <w:tc>
          <w:tcPr>
            <w:tcW w:w="2565"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eastAsia="Cambria" w:cs="Times New Roman"/>
                <w:color w:val="000000"/>
                <w:kern w:val="0"/>
                <w:sz w:val="24"/>
                <w:szCs w:val="24"/>
                <w:lang w:val="en-US" w:eastAsia="zh-CN" w:bidi="ar"/>
              </w:rPr>
              <w:t xml:space="preserve">Jabatan Fungsional </w:t>
            </w:r>
          </w:p>
        </w:tc>
        <w:tc>
          <w:tcPr>
            <w:tcW w:w="24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w:t>
            </w:r>
          </w:p>
        </w:tc>
        <w:tc>
          <w:tcPr>
            <w:tcW w:w="492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eastAsia="Cambria" w:cs="Times New Roman"/>
                <w:color w:val="000000"/>
                <w:kern w:val="0"/>
                <w:sz w:val="24"/>
                <w:szCs w:val="24"/>
                <w:lang w:val="en-US" w:eastAsia="zh-CN" w:bidi="ar"/>
              </w:rPr>
              <w:t>Asisten Ahli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426"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d.</w:t>
            </w:r>
          </w:p>
        </w:tc>
        <w:tc>
          <w:tcPr>
            <w:tcW w:w="2565"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eastAsia="Cambria" w:cs="Times New Roman"/>
                <w:color w:val="000000"/>
                <w:kern w:val="0"/>
                <w:sz w:val="24"/>
                <w:szCs w:val="24"/>
                <w:lang w:val="en-US" w:eastAsia="zh-CN" w:bidi="ar"/>
              </w:rPr>
              <w:t xml:space="preserve">ID Sinta </w:t>
            </w:r>
          </w:p>
        </w:tc>
        <w:tc>
          <w:tcPr>
            <w:tcW w:w="24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w:t>
            </w:r>
          </w:p>
        </w:tc>
        <w:tc>
          <w:tcPr>
            <w:tcW w:w="492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eastAsia="SimSun" w:cs="Times New Roman"/>
                <w:sz w:val="24"/>
                <w:szCs w:val="24"/>
              </w:rPr>
              <w:t>6723614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426"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e.</w:t>
            </w:r>
          </w:p>
        </w:tc>
        <w:tc>
          <w:tcPr>
            <w:tcW w:w="2565"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eastAsia="Cambria" w:cs="Times New Roman"/>
                <w:color w:val="000000"/>
                <w:kern w:val="0"/>
                <w:sz w:val="24"/>
                <w:szCs w:val="24"/>
                <w:lang w:val="en-US" w:eastAsia="zh-CN" w:bidi="ar"/>
              </w:rPr>
              <w:t>ID Google Scholar</w:t>
            </w:r>
          </w:p>
        </w:tc>
        <w:tc>
          <w:tcPr>
            <w:tcW w:w="24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w:t>
            </w:r>
          </w:p>
        </w:tc>
        <w:tc>
          <w:tcPr>
            <w:tcW w:w="492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eastAsia="Cambria" w:cs="Times New Roman"/>
                <w:color w:val="auto"/>
                <w:kern w:val="0"/>
                <w:sz w:val="24"/>
                <w:szCs w:val="24"/>
                <w:u w:val="none"/>
                <w:lang w:val="en-US" w:eastAsia="zh-CN"/>
              </w:rPr>
              <w:fldChar w:fldCharType="begin"/>
            </w:r>
            <w:r>
              <w:rPr>
                <w:rFonts w:hint="default" w:ascii="Times New Roman" w:hAnsi="Times New Roman" w:eastAsia="Cambria" w:cs="Times New Roman"/>
                <w:color w:val="auto"/>
                <w:kern w:val="0"/>
                <w:sz w:val="24"/>
                <w:szCs w:val="24"/>
                <w:u w:val="none"/>
                <w:lang w:val="en-US" w:eastAsia="zh-CN"/>
              </w:rPr>
              <w:instrText xml:space="preserve"> HYPERLINK "https://scholar.google.com/citations?user=qZXGw2gAAAAJ&amp;hl=en" </w:instrText>
            </w:r>
            <w:r>
              <w:rPr>
                <w:rFonts w:hint="default" w:ascii="Times New Roman" w:hAnsi="Times New Roman" w:eastAsia="Cambria" w:cs="Times New Roman"/>
                <w:color w:val="auto"/>
                <w:kern w:val="0"/>
                <w:sz w:val="24"/>
                <w:szCs w:val="24"/>
                <w:u w:val="none"/>
                <w:lang w:val="en-US" w:eastAsia="zh-CN"/>
              </w:rPr>
              <w:fldChar w:fldCharType="separate"/>
            </w:r>
            <w:r>
              <w:rPr>
                <w:rStyle w:val="9"/>
                <w:rFonts w:hint="default" w:ascii="Times New Roman" w:hAnsi="Times New Roman" w:eastAsia="Cambria" w:cs="Times New Roman"/>
                <w:color w:val="auto"/>
                <w:kern w:val="0"/>
                <w:sz w:val="24"/>
                <w:szCs w:val="24"/>
                <w:u w:val="none"/>
                <w:lang w:val="en-US" w:eastAsia="zh-CN"/>
              </w:rPr>
              <w:t>qZXGw2gAAAAJ</w:t>
            </w:r>
            <w:r>
              <w:rPr>
                <w:rFonts w:hint="default" w:ascii="Times New Roman" w:hAnsi="Times New Roman" w:eastAsia="Cambria" w:cs="Times New Roman"/>
                <w:color w:val="auto"/>
                <w:kern w:val="0"/>
                <w:sz w:val="24"/>
                <w:szCs w:val="24"/>
                <w:u w:val="none"/>
                <w:lang w:val="en-US" w:eastAsia="zh-CN"/>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426"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f.</w:t>
            </w:r>
          </w:p>
        </w:tc>
        <w:tc>
          <w:tcPr>
            <w:tcW w:w="2565"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eastAsia="Cambria" w:cs="Times New Roman"/>
                <w:color w:val="000000"/>
                <w:kern w:val="0"/>
                <w:sz w:val="24"/>
                <w:szCs w:val="24"/>
                <w:lang w:val="en-US" w:eastAsia="zh-CN" w:bidi="ar"/>
              </w:rPr>
              <w:t>Prodi, Fak/PPs</w:t>
            </w:r>
          </w:p>
        </w:tc>
        <w:tc>
          <w:tcPr>
            <w:tcW w:w="24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w:t>
            </w:r>
          </w:p>
        </w:tc>
        <w:tc>
          <w:tcPr>
            <w:tcW w:w="492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eastAsia="Cambria" w:cs="Times New Roman"/>
                <w:color w:val="000000"/>
                <w:kern w:val="0"/>
                <w:sz w:val="24"/>
                <w:szCs w:val="24"/>
                <w:lang w:val="en-US" w:eastAsia="zh-CN" w:bidi="ar"/>
              </w:rPr>
              <w:t>Agroteknologi, Fakultas Pertanian, Universitas Andalas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426"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g.</w:t>
            </w:r>
          </w:p>
        </w:tc>
        <w:tc>
          <w:tcPr>
            <w:tcW w:w="2565"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eastAsia="Cambria" w:cs="Times New Roman"/>
                <w:color w:val="000000"/>
                <w:kern w:val="0"/>
                <w:sz w:val="24"/>
                <w:szCs w:val="24"/>
                <w:lang w:val="en-US" w:eastAsia="zh-CN" w:bidi="ar"/>
              </w:rPr>
              <w:t>Nomor HP</w:t>
            </w:r>
          </w:p>
        </w:tc>
        <w:tc>
          <w:tcPr>
            <w:tcW w:w="24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w:t>
            </w:r>
          </w:p>
        </w:tc>
        <w:tc>
          <w:tcPr>
            <w:tcW w:w="492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eastAsia="Cambria" w:cs="Times New Roman"/>
                <w:color w:val="000000"/>
                <w:kern w:val="0"/>
                <w:sz w:val="24"/>
                <w:szCs w:val="24"/>
                <w:lang w:val="en-US" w:eastAsia="zh-CN" w:bidi="ar"/>
              </w:rPr>
              <w:t>082392698569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426"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h.</w:t>
            </w:r>
          </w:p>
        </w:tc>
        <w:tc>
          <w:tcPr>
            <w:tcW w:w="2565"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eastAsia="Cambria" w:cs="Times New Roman"/>
                <w:color w:val="000000"/>
                <w:kern w:val="0"/>
                <w:sz w:val="24"/>
                <w:szCs w:val="24"/>
                <w:lang w:val="en-US" w:eastAsia="zh-CN" w:bidi="ar"/>
              </w:rPr>
              <w:t>Alamat surel (e-mail)</w:t>
            </w:r>
          </w:p>
        </w:tc>
        <w:tc>
          <w:tcPr>
            <w:tcW w:w="24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w:t>
            </w:r>
          </w:p>
        </w:tc>
        <w:tc>
          <w:tcPr>
            <w:tcW w:w="492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eastAsia="Cambria" w:cs="Times New Roman"/>
                <w:color w:val="000000"/>
                <w:kern w:val="0"/>
                <w:sz w:val="24"/>
                <w:szCs w:val="24"/>
                <w:lang w:val="en-US" w:eastAsia="zh-CN" w:bidi="ar"/>
              </w:rPr>
              <w:t>nugraharamadhan@agr.unand.ac.id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2991" w:type="dxa"/>
            <w:gridSpan w:val="2"/>
            <w:tcBorders>
              <w:tl2br w:val="nil"/>
              <w:tr2bl w:val="nil"/>
            </w:tcBorders>
          </w:tcPr>
          <w:p>
            <w:pPr>
              <w:keepNext w:val="0"/>
              <w:keepLines w:val="0"/>
              <w:widowControl/>
              <w:suppressLineNumbers w:val="0"/>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eastAsia="Cambria" w:cs="Times New Roman"/>
                <w:color w:val="000000"/>
                <w:kern w:val="0"/>
                <w:sz w:val="24"/>
                <w:szCs w:val="24"/>
                <w:lang w:val="en-US" w:eastAsia="zh-CN" w:bidi="ar"/>
              </w:rPr>
              <w:t>Anggota Peneliti 1</w:t>
            </w:r>
          </w:p>
        </w:tc>
        <w:tc>
          <w:tcPr>
            <w:tcW w:w="24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p>
        </w:tc>
        <w:tc>
          <w:tcPr>
            <w:tcW w:w="492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426"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a.</w:t>
            </w:r>
          </w:p>
        </w:tc>
        <w:tc>
          <w:tcPr>
            <w:tcW w:w="2565"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Nama Lengkap</w:t>
            </w:r>
          </w:p>
        </w:tc>
        <w:tc>
          <w:tcPr>
            <w:tcW w:w="24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w:t>
            </w:r>
          </w:p>
        </w:tc>
        <w:tc>
          <w:tcPr>
            <w:tcW w:w="4920" w:type="dxa"/>
            <w:tcBorders>
              <w:tl2br w:val="nil"/>
              <w:tr2bl w:val="nil"/>
            </w:tcBorders>
            <w:vAlign w:val="top"/>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cs="Times New Roman"/>
                <w:sz w:val="24"/>
                <w:szCs w:val="24"/>
                <w:highlight w:val="none"/>
                <w:lang w:val="en-US"/>
              </w:rPr>
              <w:t>Dr. Dini Hervani, S.P., M.Si.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426"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b.</w:t>
            </w:r>
          </w:p>
        </w:tc>
        <w:tc>
          <w:tcPr>
            <w:tcW w:w="2565"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NIDN</w:t>
            </w:r>
          </w:p>
        </w:tc>
        <w:tc>
          <w:tcPr>
            <w:tcW w:w="24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w:t>
            </w:r>
          </w:p>
        </w:tc>
        <w:tc>
          <w:tcPr>
            <w:tcW w:w="4920" w:type="dxa"/>
            <w:tcBorders>
              <w:tl2br w:val="nil"/>
              <w:tr2bl w:val="nil"/>
            </w:tcBorders>
            <w:vAlign w:val="top"/>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eastAsia="SimSun" w:cs="Times New Roman"/>
                <w:sz w:val="24"/>
                <w:szCs w:val="24"/>
                <w:highlight w:val="none"/>
              </w:rPr>
              <w:t>0010068003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426"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c.</w:t>
            </w:r>
          </w:p>
        </w:tc>
        <w:tc>
          <w:tcPr>
            <w:tcW w:w="2565"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eastAsia="Cambria" w:cs="Times New Roman"/>
                <w:color w:val="000000"/>
                <w:kern w:val="0"/>
                <w:sz w:val="24"/>
                <w:szCs w:val="24"/>
                <w:lang w:val="en-US" w:eastAsia="zh-CN" w:bidi="ar"/>
              </w:rPr>
              <w:t xml:space="preserve">Prodi, Fak/PPs </w:t>
            </w:r>
          </w:p>
        </w:tc>
        <w:tc>
          <w:tcPr>
            <w:tcW w:w="24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w:t>
            </w:r>
          </w:p>
        </w:tc>
        <w:tc>
          <w:tcPr>
            <w:tcW w:w="4920" w:type="dxa"/>
            <w:tcBorders>
              <w:tl2br w:val="nil"/>
              <w:tr2bl w:val="nil"/>
            </w:tcBorders>
            <w:vAlign w:val="top"/>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eastAsia="Cambria" w:cs="Times New Roman"/>
                <w:color w:val="000000"/>
                <w:kern w:val="0"/>
                <w:sz w:val="24"/>
                <w:szCs w:val="24"/>
                <w:highlight w:val="none"/>
                <w:lang w:val="en-US" w:eastAsia="zh-CN" w:bidi="ar"/>
              </w:rPr>
              <w:t>Agroteknologi, Fakultas Pertanian, Universitas Andalas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2991" w:type="dxa"/>
            <w:gridSpan w:val="2"/>
            <w:tcBorders>
              <w:tl2br w:val="nil"/>
              <w:tr2bl w:val="nil"/>
            </w:tcBorders>
          </w:tcPr>
          <w:p>
            <w:pPr>
              <w:spacing w:after="0" w:line="240" w:lineRule="auto"/>
              <w:jc w:val="both"/>
              <w:rPr>
                <w:rFonts w:hint="default" w:ascii="Times New Roman" w:hAnsi="Times New Roman" w:eastAsia="Cambria" w:cs="Times New Roman"/>
                <w:color w:val="000000"/>
                <w:kern w:val="0"/>
                <w:sz w:val="24"/>
                <w:szCs w:val="24"/>
                <w:lang w:val="en-US" w:eastAsia="zh-CN" w:bidi="ar"/>
              </w:rPr>
            </w:pPr>
            <w:r>
              <w:rPr>
                <w:rFonts w:hint="default" w:ascii="Times New Roman" w:hAnsi="Times New Roman" w:eastAsia="Cambria" w:cs="Times New Roman"/>
                <w:color w:val="000000"/>
                <w:kern w:val="0"/>
                <w:sz w:val="24"/>
                <w:szCs w:val="24"/>
                <w:lang w:val="en-US" w:eastAsia="zh-CN" w:bidi="ar"/>
              </w:rPr>
              <w:t>Anggota Peneliti 2</w:t>
            </w:r>
          </w:p>
        </w:tc>
        <w:tc>
          <w:tcPr>
            <w:tcW w:w="24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p>
        </w:tc>
        <w:tc>
          <w:tcPr>
            <w:tcW w:w="4920" w:type="dxa"/>
            <w:tcBorders>
              <w:tl2br w:val="nil"/>
              <w:tr2bl w:val="nil"/>
            </w:tcBorders>
          </w:tcPr>
          <w:p>
            <w:pPr>
              <w:spacing w:after="0" w:line="240" w:lineRule="auto"/>
              <w:jc w:val="both"/>
              <w:rPr>
                <w:rFonts w:hint="default" w:ascii="Times New Roman" w:hAnsi="Times New Roman" w:eastAsia="Cambria" w:cs="Times New Roman"/>
                <w:color w:val="000000"/>
                <w:kern w:val="0"/>
                <w:sz w:val="24"/>
                <w:szCs w:val="24"/>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426" w:type="dxa"/>
            <w:tcBorders>
              <w:tl2br w:val="nil"/>
              <w:tr2bl w:val="nil"/>
            </w:tcBorders>
            <w:vAlign w:val="top"/>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a.</w:t>
            </w:r>
          </w:p>
        </w:tc>
        <w:tc>
          <w:tcPr>
            <w:tcW w:w="2565" w:type="dxa"/>
            <w:tcBorders>
              <w:tl2br w:val="nil"/>
              <w:tr2bl w:val="nil"/>
            </w:tcBorders>
            <w:vAlign w:val="top"/>
          </w:tcPr>
          <w:p>
            <w:pPr>
              <w:spacing w:after="0" w:line="240" w:lineRule="auto"/>
              <w:jc w:val="both"/>
              <w:rPr>
                <w:rFonts w:hint="default" w:ascii="Times New Roman" w:hAnsi="Times New Roman" w:eastAsia="Cambria" w:cs="Times New Roman"/>
                <w:color w:val="000000"/>
                <w:kern w:val="0"/>
                <w:sz w:val="24"/>
                <w:szCs w:val="24"/>
                <w:lang w:val="en-US" w:eastAsia="zh-CN" w:bidi="ar"/>
              </w:rPr>
            </w:pPr>
            <w:r>
              <w:rPr>
                <w:rFonts w:hint="default" w:ascii="Times New Roman" w:hAnsi="Times New Roman" w:cs="Times New Roman"/>
                <w:b w:val="0"/>
                <w:bCs/>
                <w:sz w:val="24"/>
                <w:szCs w:val="24"/>
                <w:vertAlign w:val="baseline"/>
                <w:lang w:val="en-US"/>
              </w:rPr>
              <w:t>Nama Lengkap</w:t>
            </w:r>
          </w:p>
        </w:tc>
        <w:tc>
          <w:tcPr>
            <w:tcW w:w="240" w:type="dxa"/>
            <w:tcBorders>
              <w:tl2br w:val="nil"/>
              <w:tr2bl w:val="nil"/>
            </w:tcBorders>
            <w:vAlign w:val="top"/>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w:t>
            </w:r>
          </w:p>
        </w:tc>
        <w:tc>
          <w:tcPr>
            <w:tcW w:w="4920" w:type="dxa"/>
            <w:tcBorders>
              <w:tl2br w:val="nil"/>
              <w:tr2bl w:val="nil"/>
            </w:tcBorders>
            <w:vAlign w:val="top"/>
          </w:tcPr>
          <w:p>
            <w:pPr>
              <w:spacing w:after="0" w:line="240" w:lineRule="auto"/>
              <w:jc w:val="both"/>
              <w:rPr>
                <w:rFonts w:hint="default" w:ascii="Times New Roman" w:hAnsi="Times New Roman" w:eastAsia="Cambria" w:cs="Times New Roman"/>
                <w:color w:val="000000"/>
                <w:kern w:val="0"/>
                <w:sz w:val="24"/>
                <w:szCs w:val="24"/>
                <w:lang w:val="en-US" w:eastAsia="zh-CN" w:bidi="ar"/>
              </w:rPr>
            </w:pPr>
            <w:r>
              <w:rPr>
                <w:rFonts w:hint="default" w:ascii="Times New Roman" w:hAnsi="Times New Roman" w:cs="Times New Roman"/>
                <w:sz w:val="24"/>
                <w:szCs w:val="24"/>
                <w:lang w:val="en-US"/>
              </w:rPr>
              <w:t>Rachmad Hersi Martinsyah</w:t>
            </w:r>
            <w:r>
              <w:rPr>
                <w:rFonts w:hint="default" w:ascii="Times New Roman" w:hAnsi="Times New Roman" w:cs="Times New Roman"/>
                <w:sz w:val="24"/>
                <w:szCs w:val="24"/>
              </w:rPr>
              <w:t>, S.P., M.P.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426" w:type="dxa"/>
            <w:tcBorders>
              <w:tl2br w:val="nil"/>
              <w:tr2bl w:val="nil"/>
            </w:tcBorders>
            <w:vAlign w:val="top"/>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b.</w:t>
            </w:r>
          </w:p>
        </w:tc>
        <w:tc>
          <w:tcPr>
            <w:tcW w:w="2565" w:type="dxa"/>
            <w:tcBorders>
              <w:tl2br w:val="nil"/>
              <w:tr2bl w:val="nil"/>
            </w:tcBorders>
            <w:vAlign w:val="top"/>
          </w:tcPr>
          <w:p>
            <w:pPr>
              <w:spacing w:after="0" w:line="240" w:lineRule="auto"/>
              <w:jc w:val="both"/>
              <w:rPr>
                <w:rFonts w:hint="default" w:ascii="Times New Roman" w:hAnsi="Times New Roman" w:eastAsia="Cambria" w:cs="Times New Roman"/>
                <w:color w:val="000000"/>
                <w:kern w:val="0"/>
                <w:sz w:val="24"/>
                <w:szCs w:val="24"/>
                <w:lang w:val="en-US" w:eastAsia="zh-CN" w:bidi="ar"/>
              </w:rPr>
            </w:pPr>
            <w:r>
              <w:rPr>
                <w:rFonts w:hint="default" w:ascii="Times New Roman" w:hAnsi="Times New Roman" w:cs="Times New Roman"/>
                <w:b w:val="0"/>
                <w:bCs/>
                <w:sz w:val="24"/>
                <w:szCs w:val="24"/>
                <w:vertAlign w:val="baseline"/>
                <w:lang w:val="en-US"/>
              </w:rPr>
              <w:t>NIDN</w:t>
            </w:r>
          </w:p>
        </w:tc>
        <w:tc>
          <w:tcPr>
            <w:tcW w:w="240" w:type="dxa"/>
            <w:tcBorders>
              <w:tl2br w:val="nil"/>
              <w:tr2bl w:val="nil"/>
            </w:tcBorders>
            <w:vAlign w:val="top"/>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w:t>
            </w:r>
          </w:p>
        </w:tc>
        <w:tc>
          <w:tcPr>
            <w:tcW w:w="4920" w:type="dxa"/>
            <w:tcBorders>
              <w:tl2br w:val="nil"/>
              <w:tr2bl w:val="nil"/>
            </w:tcBorders>
            <w:vAlign w:val="top"/>
          </w:tcPr>
          <w:p>
            <w:pPr>
              <w:spacing w:after="0" w:line="240" w:lineRule="auto"/>
              <w:jc w:val="both"/>
              <w:rPr>
                <w:rFonts w:hint="default" w:ascii="Times New Roman" w:hAnsi="Times New Roman" w:eastAsia="Cambria" w:cs="Times New Roman"/>
                <w:color w:val="000000"/>
                <w:kern w:val="0"/>
                <w:sz w:val="24"/>
                <w:szCs w:val="24"/>
                <w:lang w:val="en-US" w:eastAsia="zh-CN" w:bidi="ar"/>
              </w:rPr>
            </w:pPr>
            <w:r>
              <w:rPr>
                <w:rFonts w:hint="default" w:ascii="Times New Roman" w:hAnsi="Times New Roman" w:eastAsia="Cambria" w:cs="Times New Roman"/>
                <w:color w:val="000000"/>
                <w:kern w:val="0"/>
                <w:sz w:val="24"/>
                <w:szCs w:val="24"/>
                <w:lang w:val="en-US" w:eastAsia="zh-CN" w:bidi="ar"/>
              </w:rPr>
              <w:t>0031039304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426" w:type="dxa"/>
            <w:tcBorders>
              <w:tl2br w:val="nil"/>
              <w:tr2bl w:val="nil"/>
            </w:tcBorders>
            <w:vAlign w:val="top"/>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c.</w:t>
            </w:r>
          </w:p>
        </w:tc>
        <w:tc>
          <w:tcPr>
            <w:tcW w:w="2565" w:type="dxa"/>
            <w:tcBorders>
              <w:tl2br w:val="nil"/>
              <w:tr2bl w:val="nil"/>
            </w:tcBorders>
            <w:vAlign w:val="top"/>
          </w:tcPr>
          <w:p>
            <w:pPr>
              <w:spacing w:after="0" w:line="240" w:lineRule="auto"/>
              <w:jc w:val="both"/>
              <w:rPr>
                <w:rFonts w:hint="default" w:ascii="Times New Roman" w:hAnsi="Times New Roman" w:eastAsia="Cambria" w:cs="Times New Roman"/>
                <w:color w:val="000000"/>
                <w:kern w:val="0"/>
                <w:sz w:val="24"/>
                <w:szCs w:val="24"/>
                <w:lang w:val="en-US" w:eastAsia="zh-CN" w:bidi="ar"/>
              </w:rPr>
            </w:pPr>
            <w:r>
              <w:rPr>
                <w:rFonts w:hint="default" w:ascii="Times New Roman" w:hAnsi="Times New Roman" w:eastAsia="Cambria" w:cs="Times New Roman"/>
                <w:color w:val="000000"/>
                <w:kern w:val="0"/>
                <w:sz w:val="24"/>
                <w:szCs w:val="24"/>
                <w:lang w:val="en-US" w:eastAsia="zh-CN" w:bidi="ar"/>
              </w:rPr>
              <w:t xml:space="preserve">Prodi, Fak/PPs </w:t>
            </w:r>
          </w:p>
        </w:tc>
        <w:tc>
          <w:tcPr>
            <w:tcW w:w="240" w:type="dxa"/>
            <w:tcBorders>
              <w:tl2br w:val="nil"/>
              <w:tr2bl w:val="nil"/>
            </w:tcBorders>
            <w:vAlign w:val="top"/>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w:t>
            </w:r>
          </w:p>
        </w:tc>
        <w:tc>
          <w:tcPr>
            <w:tcW w:w="4920" w:type="dxa"/>
            <w:tcBorders>
              <w:tl2br w:val="nil"/>
              <w:tr2bl w:val="nil"/>
            </w:tcBorders>
            <w:vAlign w:val="top"/>
          </w:tcPr>
          <w:p>
            <w:pPr>
              <w:spacing w:after="0" w:line="240" w:lineRule="auto"/>
              <w:jc w:val="both"/>
              <w:rPr>
                <w:rFonts w:hint="default" w:ascii="Times New Roman" w:hAnsi="Times New Roman" w:eastAsia="Cambria" w:cs="Times New Roman"/>
                <w:color w:val="000000"/>
                <w:kern w:val="0"/>
                <w:sz w:val="24"/>
                <w:szCs w:val="24"/>
                <w:lang w:val="en-US" w:eastAsia="zh-CN" w:bidi="ar"/>
              </w:rPr>
            </w:pPr>
            <w:r>
              <w:rPr>
                <w:rFonts w:hint="default" w:ascii="Times New Roman" w:hAnsi="Times New Roman" w:eastAsia="Cambria" w:cs="Times New Roman"/>
                <w:color w:val="000000"/>
                <w:kern w:val="0"/>
                <w:sz w:val="24"/>
                <w:szCs w:val="24"/>
                <w:lang w:val="en-US" w:eastAsia="zh-CN" w:bidi="ar"/>
              </w:rPr>
              <w:t>Agroteknologi, Fakultas Pertanian, Universitas Andalas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2991" w:type="dxa"/>
            <w:gridSpan w:val="2"/>
            <w:tcBorders>
              <w:tl2br w:val="nil"/>
              <w:tr2bl w:val="nil"/>
            </w:tcBorders>
          </w:tcPr>
          <w:p>
            <w:pPr>
              <w:keepNext w:val="0"/>
              <w:keepLines w:val="0"/>
              <w:widowControl/>
              <w:suppressLineNumbers w:val="0"/>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eastAsia="Cambria" w:cs="Times New Roman"/>
                <w:color w:val="000000"/>
                <w:kern w:val="0"/>
                <w:sz w:val="24"/>
                <w:szCs w:val="24"/>
                <w:lang w:val="en-US" w:eastAsia="zh-CN" w:bidi="ar"/>
              </w:rPr>
              <w:t>Anggota Mahasiswa 1</w:t>
            </w:r>
          </w:p>
        </w:tc>
        <w:tc>
          <w:tcPr>
            <w:tcW w:w="24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p>
        </w:tc>
        <w:tc>
          <w:tcPr>
            <w:tcW w:w="492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426"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a.</w:t>
            </w:r>
          </w:p>
        </w:tc>
        <w:tc>
          <w:tcPr>
            <w:tcW w:w="2565"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eastAsia="Cambria" w:cs="Times New Roman"/>
                <w:color w:val="000000"/>
                <w:kern w:val="0"/>
                <w:sz w:val="24"/>
                <w:szCs w:val="24"/>
                <w:lang w:val="en-US" w:eastAsia="zh-CN" w:bidi="ar"/>
              </w:rPr>
              <w:t xml:space="preserve">Nama Lengkap </w:t>
            </w:r>
          </w:p>
        </w:tc>
        <w:tc>
          <w:tcPr>
            <w:tcW w:w="24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w:t>
            </w:r>
          </w:p>
        </w:tc>
        <w:tc>
          <w:tcPr>
            <w:tcW w:w="492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cs="Times New Roman"/>
                <w:sz w:val="24"/>
                <w:szCs w:val="24"/>
              </w:rPr>
              <w:t>Ghifron Ardana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426"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b.</w:t>
            </w:r>
          </w:p>
        </w:tc>
        <w:tc>
          <w:tcPr>
            <w:tcW w:w="2565"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eastAsia="Cambria" w:cs="Times New Roman"/>
                <w:color w:val="000000"/>
                <w:kern w:val="0"/>
                <w:sz w:val="24"/>
                <w:szCs w:val="24"/>
                <w:lang w:val="en-US" w:eastAsia="zh-CN" w:bidi="ar"/>
              </w:rPr>
              <w:t xml:space="preserve">No. BP </w:t>
            </w:r>
          </w:p>
        </w:tc>
        <w:tc>
          <w:tcPr>
            <w:tcW w:w="24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w:t>
            </w:r>
          </w:p>
        </w:tc>
        <w:tc>
          <w:tcPr>
            <w:tcW w:w="492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cs="Times New Roman"/>
                <w:sz w:val="24"/>
                <w:szCs w:val="24"/>
              </w:rPr>
              <w:t>1910211030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426"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c.</w:t>
            </w:r>
          </w:p>
        </w:tc>
        <w:tc>
          <w:tcPr>
            <w:tcW w:w="2565"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eastAsia="Cambria" w:cs="Times New Roman"/>
                <w:color w:val="000000"/>
                <w:kern w:val="0"/>
                <w:sz w:val="24"/>
                <w:szCs w:val="24"/>
                <w:lang w:val="en-US" w:eastAsia="zh-CN" w:bidi="ar"/>
              </w:rPr>
              <w:t>Prodi, Fak/PPs</w:t>
            </w:r>
          </w:p>
        </w:tc>
        <w:tc>
          <w:tcPr>
            <w:tcW w:w="24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w:t>
            </w:r>
          </w:p>
        </w:tc>
        <w:tc>
          <w:tcPr>
            <w:tcW w:w="492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eastAsia="Cambria" w:cs="Times New Roman"/>
                <w:color w:val="000000"/>
                <w:kern w:val="0"/>
                <w:sz w:val="24"/>
                <w:szCs w:val="24"/>
                <w:lang w:val="en-US" w:eastAsia="zh-CN" w:bidi="ar"/>
              </w:rPr>
              <w:t>Agroteknologi, Fakultas Pertanian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2991" w:type="dxa"/>
            <w:gridSpan w:val="2"/>
            <w:tcBorders>
              <w:tl2br w:val="nil"/>
              <w:tr2bl w:val="nil"/>
            </w:tcBorders>
          </w:tcPr>
          <w:p>
            <w:pPr>
              <w:keepNext w:val="0"/>
              <w:keepLines w:val="0"/>
              <w:widowControl/>
              <w:suppressLineNumbers w:val="0"/>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eastAsia="Cambria" w:cs="Times New Roman"/>
                <w:color w:val="000000"/>
                <w:kern w:val="0"/>
                <w:sz w:val="24"/>
                <w:szCs w:val="24"/>
                <w:lang w:val="en-US" w:eastAsia="zh-CN" w:bidi="ar"/>
              </w:rPr>
              <w:t>Anggota Mahasiswa 2</w:t>
            </w:r>
          </w:p>
        </w:tc>
        <w:tc>
          <w:tcPr>
            <w:tcW w:w="24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p>
        </w:tc>
        <w:tc>
          <w:tcPr>
            <w:tcW w:w="492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426" w:type="dxa"/>
            <w:tcBorders>
              <w:tl2br w:val="nil"/>
              <w:tr2bl w:val="nil"/>
            </w:tcBorders>
            <w:vAlign w:val="top"/>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cs="Times New Roman"/>
                <w:b w:val="0"/>
                <w:bCs/>
                <w:sz w:val="24"/>
                <w:szCs w:val="24"/>
                <w:vertAlign w:val="baseline"/>
                <w:lang w:val="en-US"/>
              </w:rPr>
              <w:t>a.</w:t>
            </w:r>
          </w:p>
        </w:tc>
        <w:tc>
          <w:tcPr>
            <w:tcW w:w="2565" w:type="dxa"/>
            <w:tcBorders>
              <w:tl2br w:val="nil"/>
              <w:tr2bl w:val="nil"/>
            </w:tcBorders>
            <w:vAlign w:val="top"/>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eastAsia="Cambria" w:cs="Times New Roman"/>
                <w:color w:val="000000"/>
                <w:kern w:val="0"/>
                <w:sz w:val="24"/>
                <w:szCs w:val="24"/>
                <w:lang w:val="en-US" w:eastAsia="zh-CN" w:bidi="ar"/>
              </w:rPr>
              <w:t xml:space="preserve">Nama Lengkap </w:t>
            </w:r>
          </w:p>
        </w:tc>
        <w:tc>
          <w:tcPr>
            <w:tcW w:w="24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w:t>
            </w:r>
          </w:p>
        </w:tc>
        <w:tc>
          <w:tcPr>
            <w:tcW w:w="492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cs="Times New Roman"/>
                <w:sz w:val="24"/>
                <w:szCs w:val="24"/>
                <w:lang w:val="en-US"/>
              </w:rPr>
              <w:t>Pancolo Agung Nur Pamuji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426" w:type="dxa"/>
            <w:tcBorders>
              <w:tl2br w:val="nil"/>
              <w:tr2bl w:val="nil"/>
            </w:tcBorders>
            <w:vAlign w:val="top"/>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cs="Times New Roman"/>
                <w:b w:val="0"/>
                <w:bCs/>
                <w:sz w:val="24"/>
                <w:szCs w:val="24"/>
                <w:vertAlign w:val="baseline"/>
                <w:lang w:val="en-US"/>
              </w:rPr>
              <w:t>b.</w:t>
            </w:r>
          </w:p>
        </w:tc>
        <w:tc>
          <w:tcPr>
            <w:tcW w:w="2565" w:type="dxa"/>
            <w:tcBorders>
              <w:tl2br w:val="nil"/>
              <w:tr2bl w:val="nil"/>
            </w:tcBorders>
            <w:vAlign w:val="top"/>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eastAsia="Cambria" w:cs="Times New Roman"/>
                <w:color w:val="000000"/>
                <w:kern w:val="0"/>
                <w:sz w:val="24"/>
                <w:szCs w:val="24"/>
                <w:lang w:val="en-US" w:eastAsia="zh-CN" w:bidi="ar"/>
              </w:rPr>
              <w:t xml:space="preserve">No. BP </w:t>
            </w:r>
          </w:p>
        </w:tc>
        <w:tc>
          <w:tcPr>
            <w:tcW w:w="24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w:t>
            </w:r>
          </w:p>
        </w:tc>
        <w:tc>
          <w:tcPr>
            <w:tcW w:w="492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eastAsia="Cambria" w:cs="Times New Roman"/>
                <w:color w:val="000000"/>
                <w:kern w:val="0"/>
                <w:sz w:val="24"/>
                <w:szCs w:val="24"/>
                <w:lang w:val="en-US" w:eastAsia="zh-CN" w:bidi="ar"/>
              </w:rPr>
              <w:t>1910211005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426" w:type="dxa"/>
            <w:tcBorders>
              <w:tl2br w:val="nil"/>
              <w:tr2bl w:val="nil"/>
            </w:tcBorders>
            <w:vAlign w:val="top"/>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cs="Times New Roman"/>
                <w:b w:val="0"/>
                <w:bCs/>
                <w:sz w:val="24"/>
                <w:szCs w:val="24"/>
                <w:vertAlign w:val="baseline"/>
                <w:lang w:val="en-US"/>
              </w:rPr>
              <w:t>c.</w:t>
            </w:r>
          </w:p>
        </w:tc>
        <w:tc>
          <w:tcPr>
            <w:tcW w:w="2565" w:type="dxa"/>
            <w:tcBorders>
              <w:tl2br w:val="nil"/>
              <w:tr2bl w:val="nil"/>
            </w:tcBorders>
            <w:vAlign w:val="top"/>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eastAsia="Cambria" w:cs="Times New Roman"/>
                <w:color w:val="000000"/>
                <w:kern w:val="0"/>
                <w:sz w:val="24"/>
                <w:szCs w:val="24"/>
                <w:lang w:val="en-US" w:eastAsia="zh-CN" w:bidi="ar"/>
              </w:rPr>
              <w:t>Prodi, Fak/PPs</w:t>
            </w:r>
          </w:p>
        </w:tc>
        <w:tc>
          <w:tcPr>
            <w:tcW w:w="24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w:t>
            </w:r>
          </w:p>
        </w:tc>
        <w:tc>
          <w:tcPr>
            <w:tcW w:w="492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eastAsia="Cambria" w:cs="Times New Roman"/>
                <w:color w:val="000000"/>
                <w:kern w:val="0"/>
                <w:sz w:val="24"/>
                <w:szCs w:val="24"/>
                <w:lang w:val="en-US" w:eastAsia="zh-CN" w:bidi="ar"/>
              </w:rPr>
              <w:t>Agroteknologi, Fakultas Pertanian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2991" w:type="dxa"/>
            <w:gridSpan w:val="2"/>
            <w:tcBorders>
              <w:tl2br w:val="nil"/>
              <w:tr2bl w:val="nil"/>
            </w:tcBorders>
          </w:tcPr>
          <w:p>
            <w:pPr>
              <w:spacing w:after="0" w:line="240" w:lineRule="auto"/>
              <w:jc w:val="left"/>
              <w:rPr>
                <w:rFonts w:hint="default" w:ascii="Times New Roman" w:hAnsi="Times New Roman" w:cs="Times New Roman"/>
                <w:b w:val="0"/>
                <w:bCs/>
                <w:sz w:val="24"/>
                <w:szCs w:val="24"/>
                <w:vertAlign w:val="baseline"/>
              </w:rPr>
            </w:pPr>
            <w:r>
              <w:rPr>
                <w:sz w:val="20"/>
                <w:highlight w:val="none"/>
              </w:rPr>
              <mc:AlternateContent>
                <mc:Choice Requires="wps">
                  <w:drawing>
                    <wp:anchor distT="0" distB="0" distL="114300" distR="114300" simplePos="0" relativeHeight="251703296" behindDoc="1" locked="0" layoutInCell="1" allowOverlap="1">
                      <wp:simplePos x="0" y="0"/>
                      <wp:positionH relativeFrom="column">
                        <wp:posOffset>-148590</wp:posOffset>
                      </wp:positionH>
                      <wp:positionV relativeFrom="paragraph">
                        <wp:posOffset>267335</wp:posOffset>
                      </wp:positionV>
                      <wp:extent cx="1951990" cy="1390015"/>
                      <wp:effectExtent l="0" t="0" r="0" b="0"/>
                      <wp:wrapNone/>
                      <wp:docPr id="64" name="Rectangles 64"/>
                      <wp:cNvGraphicFramePr/>
                      <a:graphic xmlns:a="http://schemas.openxmlformats.org/drawingml/2006/main">
                        <a:graphicData uri="http://schemas.microsoft.com/office/word/2010/wordprocessingShape">
                          <wps:wsp>
                            <wps:cNvSpPr/>
                            <wps:spPr>
                              <a:xfrm>
                                <a:off x="0" y="0"/>
                                <a:ext cx="1951990" cy="13900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Menyetujui,</w:t>
                                  </w:r>
                                </w:p>
                                <w:p>
                                  <w:pPr>
                                    <w:jc w:val="left"/>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Ketua Jurusan,</w:t>
                                  </w:r>
                                </w:p>
                                <w:p>
                                  <w:pPr>
                                    <w:jc w:val="left"/>
                                    <w:rPr>
                                      <w:rFonts w:hint="default" w:ascii="Times New Roman" w:hAnsi="Times New Roman" w:cs="Times New Roman"/>
                                      <w:color w:val="000000" w:themeColor="text1"/>
                                      <w:sz w:val="24"/>
                                      <w:szCs w:val="24"/>
                                      <w:lang w:val="en-US"/>
                                      <w14:textFill>
                                        <w14:solidFill>
                                          <w14:schemeClr w14:val="tx1"/>
                                        </w14:solidFill>
                                      </w14:textFill>
                                    </w:rPr>
                                  </w:pPr>
                                </w:p>
                                <w:p>
                                  <w:pPr>
                                    <w:jc w:val="left"/>
                                    <w:rPr>
                                      <w:rFonts w:hint="default" w:ascii="Times New Roman" w:hAnsi="Times New Roman" w:cs="Times New Roman"/>
                                      <w:color w:val="000000" w:themeColor="text1"/>
                                      <w:sz w:val="24"/>
                                      <w:szCs w:val="24"/>
                                      <w:lang w:val="en-US"/>
                                      <w14:textFill>
                                        <w14:solidFill>
                                          <w14:schemeClr w14:val="tx1"/>
                                        </w14:solidFill>
                                      </w14:textFill>
                                    </w:rPr>
                                  </w:pPr>
                                </w:p>
                                <w:p>
                                  <w:pPr>
                                    <w:jc w:val="left"/>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Dr. Ir. Benni Satria, MP.</w:t>
                                  </w:r>
                                </w:p>
                                <w:p>
                                  <w:pPr>
                                    <w:jc w:val="left"/>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NIP. </w:t>
                                  </w:r>
                                  <w:r>
                                    <w:rPr>
                                      <w:rFonts w:hint="default" w:ascii="Times New Roman" w:hAnsi="Times New Roman" w:cs="Times New Roman"/>
                                      <w:color w:val="000000" w:themeColor="text1"/>
                                      <w:sz w:val="24"/>
                                      <w:szCs w:val="24"/>
                                      <w:lang w:val="en-US"/>
                                      <w14:textFill>
                                        <w14:solidFill>
                                          <w14:schemeClr w14:val="tx1"/>
                                        </w14:solidFill>
                                      </w14:textFill>
                                    </w:rPr>
                                    <w:t>196509301995121001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21.05pt;height:109.45pt;width:153.7pt;z-index:-251613184;v-text-anchor:middle;mso-width-relative:page;mso-height-relative:page;" filled="f" stroked="f" coordsize="21600,21600" o:gfxdata="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jw7mrXAAAA&#10;CgEAAA8AAAAAAAAAAQAgAAAAIgAAAGRycy9kb3ducmV2LnhtbFBLAQIUABQAAAAIAIdO4kCMANjK&#10;VwIAALQEAAAOAAAAAAAAAAEAIAAAACYBAABkcnMvZTJvRG9jLnhtbFBLBQYAAAAABgAGAFkBAADv&#10;BQAAAAA=&#10;">
                      <v:fill on="f" focussize="0,0"/>
                      <v:stroke on="f" weight="1pt" miterlimit="8" joinstyle="miter"/>
                      <v:imagedata o:title=""/>
                      <o:lock v:ext="edit" aspectratio="f"/>
                      <v:textbox>
                        <w:txbxContent>
                          <w:p>
                            <w:pPr>
                              <w:jc w:val="left"/>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Menyetujui,</w:t>
                            </w:r>
                          </w:p>
                          <w:p>
                            <w:pPr>
                              <w:jc w:val="left"/>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Ketua Jurusan,</w:t>
                            </w:r>
                          </w:p>
                          <w:p>
                            <w:pPr>
                              <w:jc w:val="left"/>
                              <w:rPr>
                                <w:rFonts w:hint="default" w:ascii="Times New Roman" w:hAnsi="Times New Roman" w:cs="Times New Roman"/>
                                <w:color w:val="000000" w:themeColor="text1"/>
                                <w:sz w:val="24"/>
                                <w:szCs w:val="24"/>
                                <w:lang w:val="en-US"/>
                                <w14:textFill>
                                  <w14:solidFill>
                                    <w14:schemeClr w14:val="tx1"/>
                                  </w14:solidFill>
                                </w14:textFill>
                              </w:rPr>
                            </w:pPr>
                          </w:p>
                          <w:p>
                            <w:pPr>
                              <w:jc w:val="left"/>
                              <w:rPr>
                                <w:rFonts w:hint="default" w:ascii="Times New Roman" w:hAnsi="Times New Roman" w:cs="Times New Roman"/>
                                <w:color w:val="000000" w:themeColor="text1"/>
                                <w:sz w:val="24"/>
                                <w:szCs w:val="24"/>
                                <w:lang w:val="en-US"/>
                                <w14:textFill>
                                  <w14:solidFill>
                                    <w14:schemeClr w14:val="tx1"/>
                                  </w14:solidFill>
                                </w14:textFill>
                              </w:rPr>
                            </w:pPr>
                          </w:p>
                          <w:p>
                            <w:pPr>
                              <w:jc w:val="left"/>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Dr. Ir. Benni Satria, MP.</w:t>
                            </w:r>
                          </w:p>
                          <w:p>
                            <w:pPr>
                              <w:jc w:val="left"/>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NIP. </w:t>
                            </w:r>
                            <w:r>
                              <w:rPr>
                                <w:rFonts w:hint="default" w:ascii="Times New Roman" w:hAnsi="Times New Roman" w:cs="Times New Roman"/>
                                <w:color w:val="000000" w:themeColor="text1"/>
                                <w:sz w:val="24"/>
                                <w:szCs w:val="24"/>
                                <w:lang w:val="en-US"/>
                                <w14:textFill>
                                  <w14:solidFill>
                                    <w14:schemeClr w14:val="tx1"/>
                                  </w14:solidFill>
                                </w14:textFill>
                              </w:rPr>
                              <w:t>196509301995121001</w:t>
                            </w:r>
                          </w:p>
                        </w:txbxContent>
                      </v:textbox>
                    </v:rect>
                  </w:pict>
                </mc:Fallback>
              </mc:AlternateContent>
            </w:r>
            <w:r>
              <w:rPr>
                <w:rFonts w:hint="default" w:ascii="Times New Roman" w:hAnsi="Times New Roman" w:eastAsia="Cambria" w:cs="Times New Roman"/>
                <w:color w:val="000000"/>
                <w:kern w:val="0"/>
                <w:sz w:val="24"/>
                <w:szCs w:val="24"/>
                <w:lang w:val="en-US" w:eastAsia="zh-CN" w:bidi="ar"/>
              </w:rPr>
              <w:t>Biaya Penelitian Keseluruhan</w:t>
            </w:r>
            <w:r>
              <w:rPr>
                <w:rFonts w:hint="default" w:ascii="Times New Roman" w:hAnsi="Times New Roman" w:eastAsia="Cambria" w:cs="Times New Roman"/>
                <w:color w:val="000000"/>
                <w:kern w:val="0"/>
                <w:sz w:val="24"/>
                <w:szCs w:val="24"/>
                <w:highlight w:val="none"/>
                <w:lang w:val="en-US" w:eastAsia="zh-CN" w:bidi="ar"/>
              </w:rPr>
              <w:t xml:space="preserve"> </w:t>
            </w:r>
          </w:p>
        </w:tc>
        <w:tc>
          <w:tcPr>
            <w:tcW w:w="24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w:t>
            </w:r>
          </w:p>
        </w:tc>
        <w:tc>
          <w:tcPr>
            <w:tcW w:w="4920" w:type="dxa"/>
            <w:tcBorders>
              <w:tl2br w:val="nil"/>
              <w:tr2bl w:val="nil"/>
            </w:tcBorders>
          </w:tcPr>
          <w:p>
            <w:pPr>
              <w:spacing w:after="0" w:line="240" w:lineRule="auto"/>
              <w:jc w:val="both"/>
              <w:rPr>
                <w:rFonts w:hint="default" w:ascii="Times New Roman" w:hAnsi="Times New Roman" w:cs="Times New Roman"/>
                <w:b w:val="0"/>
                <w:bCs/>
                <w:sz w:val="24"/>
                <w:szCs w:val="24"/>
                <w:vertAlign w:val="baseline"/>
                <w:lang w:val="en-US"/>
              </w:rPr>
            </w:pPr>
            <w:r>
              <w:rPr>
                <w:sz w:val="20"/>
              </w:rPr>
              <mc:AlternateContent>
                <mc:Choice Requires="wps">
                  <w:drawing>
                    <wp:anchor distT="0" distB="0" distL="114300" distR="114300" simplePos="0" relativeHeight="251704320" behindDoc="0" locked="0" layoutInCell="1" allowOverlap="1">
                      <wp:simplePos x="0" y="0"/>
                      <wp:positionH relativeFrom="column">
                        <wp:posOffset>1153160</wp:posOffset>
                      </wp:positionH>
                      <wp:positionV relativeFrom="paragraph">
                        <wp:posOffset>285750</wp:posOffset>
                      </wp:positionV>
                      <wp:extent cx="2075815" cy="1334770"/>
                      <wp:effectExtent l="0" t="0" r="0" b="0"/>
                      <wp:wrapNone/>
                      <wp:docPr id="65" name="Rectangles 65"/>
                      <wp:cNvGraphicFramePr/>
                      <a:graphic xmlns:a="http://schemas.openxmlformats.org/drawingml/2006/main">
                        <a:graphicData uri="http://schemas.microsoft.com/office/word/2010/wordprocessingShape">
                          <wps:wsp>
                            <wps:cNvSpPr/>
                            <wps:spPr>
                              <a:xfrm>
                                <a:off x="0" y="0"/>
                                <a:ext cx="2075815" cy="1334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Padang, 16 Juni 2022</w:t>
                                  </w:r>
                                </w:p>
                                <w:p>
                                  <w:pPr>
                                    <w:jc w:val="left"/>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Ketua Peneliti,</w:t>
                                  </w:r>
                                </w:p>
                                <w:p>
                                  <w:pPr>
                                    <w:jc w:val="left"/>
                                    <w:rPr>
                                      <w:rFonts w:hint="default" w:ascii="Times New Roman" w:hAnsi="Times New Roman" w:cs="Times New Roman"/>
                                      <w:color w:val="000000" w:themeColor="text1"/>
                                      <w:sz w:val="24"/>
                                      <w:szCs w:val="24"/>
                                      <w:lang w:val="en-US"/>
                                      <w14:textFill>
                                        <w14:solidFill>
                                          <w14:schemeClr w14:val="tx1"/>
                                        </w14:solidFill>
                                      </w14:textFill>
                                    </w:rPr>
                                  </w:pPr>
                                </w:p>
                                <w:p>
                                  <w:pPr>
                                    <w:jc w:val="left"/>
                                    <w:rPr>
                                      <w:rFonts w:hint="default" w:ascii="Times New Roman" w:hAnsi="Times New Roman" w:cs="Times New Roman"/>
                                      <w:color w:val="000000" w:themeColor="text1"/>
                                      <w:sz w:val="24"/>
                                      <w:szCs w:val="24"/>
                                      <w:lang w:val="en-US"/>
                                      <w14:textFill>
                                        <w14:solidFill>
                                          <w14:schemeClr w14:val="tx1"/>
                                        </w14:solidFill>
                                      </w14:textFill>
                                    </w:rPr>
                                  </w:pPr>
                                </w:p>
                                <w:p>
                                  <w:pPr>
                                    <w:jc w:val="left"/>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Nugraha Ramadhan,S .P.,M,P.</w:t>
                                  </w:r>
                                </w:p>
                                <w:p>
                                  <w:pPr>
                                    <w:jc w:val="left"/>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NIP. </w:t>
                                  </w:r>
                                  <w:r>
                                    <w:rPr>
                                      <w:rFonts w:hint="default" w:ascii="Times New Roman" w:hAnsi="Times New Roman" w:cs="Times New Roman"/>
                                      <w:color w:val="000000" w:themeColor="text1"/>
                                      <w:sz w:val="24"/>
                                      <w:szCs w:val="24"/>
                                      <w:lang w:val="en-US"/>
                                      <w14:textFill>
                                        <w14:solidFill>
                                          <w14:schemeClr w14:val="tx1"/>
                                        </w14:solidFill>
                                      </w14:textFill>
                                    </w:rPr>
                                    <w:t>199103182019031014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8pt;margin-top:22.5pt;height:105.1pt;width:163.45pt;z-index:251704320;v-text-anchor:middle;mso-width-relative:page;mso-height-relative:page;" filled="f" stroked="f" coordsize="21600,21600" o:gfxdata="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gbcOy1wAA&#10;AAoBAAAPAAAAAAAAAAEAIAAAACIAAABkcnMvZG93bnJldi54bWxQSwECFAAUAAAACACHTuJAe7hz&#10;s1gCAAC0BAAADgAAAAAAAAABACAAAAAmAQAAZHJzL2Uyb0RvYy54bWxQSwUGAAAAAAYABgBZAQAA&#10;8AUAAAAA&#10;">
                      <v:fill on="f" focussize="0,0"/>
                      <v:stroke on="f" weight="1pt" miterlimit="8" joinstyle="miter"/>
                      <v:imagedata o:title=""/>
                      <o:lock v:ext="edit" aspectratio="f"/>
                      <v:textbox>
                        <w:txbxContent>
                          <w:p>
                            <w:pPr>
                              <w:jc w:val="left"/>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Padang, 16 Juni 2022</w:t>
                            </w:r>
                          </w:p>
                          <w:p>
                            <w:pPr>
                              <w:jc w:val="left"/>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Ketua Peneliti,</w:t>
                            </w:r>
                          </w:p>
                          <w:p>
                            <w:pPr>
                              <w:jc w:val="left"/>
                              <w:rPr>
                                <w:rFonts w:hint="default" w:ascii="Times New Roman" w:hAnsi="Times New Roman" w:cs="Times New Roman"/>
                                <w:color w:val="000000" w:themeColor="text1"/>
                                <w:sz w:val="24"/>
                                <w:szCs w:val="24"/>
                                <w:lang w:val="en-US"/>
                                <w14:textFill>
                                  <w14:solidFill>
                                    <w14:schemeClr w14:val="tx1"/>
                                  </w14:solidFill>
                                </w14:textFill>
                              </w:rPr>
                            </w:pPr>
                          </w:p>
                          <w:p>
                            <w:pPr>
                              <w:jc w:val="left"/>
                              <w:rPr>
                                <w:rFonts w:hint="default" w:ascii="Times New Roman" w:hAnsi="Times New Roman" w:cs="Times New Roman"/>
                                <w:color w:val="000000" w:themeColor="text1"/>
                                <w:sz w:val="24"/>
                                <w:szCs w:val="24"/>
                                <w:lang w:val="en-US"/>
                                <w14:textFill>
                                  <w14:solidFill>
                                    <w14:schemeClr w14:val="tx1"/>
                                  </w14:solidFill>
                                </w14:textFill>
                              </w:rPr>
                            </w:pPr>
                          </w:p>
                          <w:p>
                            <w:pPr>
                              <w:jc w:val="left"/>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Nugraha Ramadhan,S .P.,M,P.</w:t>
                            </w:r>
                          </w:p>
                          <w:p>
                            <w:pPr>
                              <w:jc w:val="left"/>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NIP. </w:t>
                            </w:r>
                            <w:r>
                              <w:rPr>
                                <w:rFonts w:hint="default" w:ascii="Times New Roman" w:hAnsi="Times New Roman" w:cs="Times New Roman"/>
                                <w:color w:val="000000" w:themeColor="text1"/>
                                <w:sz w:val="24"/>
                                <w:szCs w:val="24"/>
                                <w:lang w:val="en-US"/>
                                <w14:textFill>
                                  <w14:solidFill>
                                    <w14:schemeClr w14:val="tx1"/>
                                  </w14:solidFill>
                                </w14:textFill>
                              </w:rPr>
                              <w:t>199103182019031014</w:t>
                            </w:r>
                          </w:p>
                        </w:txbxContent>
                      </v:textbox>
                    </v:rect>
                  </w:pict>
                </mc:Fallback>
              </mc:AlternateContent>
            </w:r>
            <w:r>
              <w:rPr>
                <w:rFonts w:hint="default" w:ascii="Times New Roman" w:hAnsi="Times New Roman" w:eastAsia="Cambria" w:cs="Times New Roman"/>
                <w:color w:val="000000"/>
                <w:kern w:val="0"/>
                <w:sz w:val="24"/>
                <w:szCs w:val="24"/>
                <w:highlight w:val="none"/>
                <w:lang w:val="en-US" w:eastAsia="zh-CN" w:bidi="ar"/>
              </w:rPr>
              <w:t>Rp. 16.875.000</w:t>
            </w:r>
          </w:p>
        </w:tc>
      </w:tr>
    </w:tbl>
    <w:p>
      <w:pPr>
        <w:rPr>
          <w:rFonts w:hint="default"/>
          <w:lang w:val="en-US"/>
        </w:rPr>
      </w:pPr>
    </w:p>
    <w:p>
      <w:pPr>
        <w:spacing w:line="360" w:lineRule="auto"/>
        <w:jc w:val="center"/>
        <w:rPr>
          <w:rFonts w:hint="default" w:ascii="Times New Roman" w:hAnsi="Times New Roman" w:cs="Times New Roman"/>
          <w:b/>
          <w:bCs/>
          <w:sz w:val="24"/>
          <w:szCs w:val="24"/>
          <w:lang w:val="en-US"/>
        </w:rPr>
        <w:sectPr>
          <w:footerReference r:id="rId3" w:type="default"/>
          <w:pgSz w:w="11906" w:h="16838"/>
          <w:pgMar w:top="567" w:right="1701" w:bottom="567" w:left="2268" w:header="720" w:footer="720" w:gutter="0"/>
          <w:pgNumType w:fmt="lowerRoman"/>
          <w:cols w:space="0" w:num="1"/>
          <w:rtlGutter w:val="0"/>
          <w:docGrid w:linePitch="360" w:charSpace="0"/>
        </w:sectPr>
      </w:pPr>
      <w:r>
        <w:rPr>
          <w:sz w:val="20"/>
        </w:rPr>
        <mc:AlternateContent>
          <mc:Choice Requires="wps">
            <w:drawing>
              <wp:anchor distT="0" distB="0" distL="114300" distR="114300" simplePos="0" relativeHeight="251706368" behindDoc="1" locked="0" layoutInCell="1" allowOverlap="1">
                <wp:simplePos x="0" y="0"/>
                <wp:positionH relativeFrom="column">
                  <wp:posOffset>1433195</wp:posOffset>
                </wp:positionH>
                <wp:positionV relativeFrom="paragraph">
                  <wp:posOffset>868680</wp:posOffset>
                </wp:positionV>
                <wp:extent cx="2379980" cy="1597025"/>
                <wp:effectExtent l="0" t="0" r="0" b="0"/>
                <wp:wrapNone/>
                <wp:docPr id="68" name="Rectangles 68"/>
                <wp:cNvGraphicFramePr/>
                <a:graphic xmlns:a="http://schemas.openxmlformats.org/drawingml/2006/main">
                  <a:graphicData uri="http://schemas.microsoft.com/office/word/2010/wordprocessingShape">
                    <wps:wsp>
                      <wps:cNvSpPr/>
                      <wps:spPr>
                        <a:xfrm>
                          <a:off x="0" y="0"/>
                          <a:ext cx="2379980" cy="1597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Mengetahui,</w:t>
                            </w:r>
                          </w:p>
                          <w:p>
                            <w:pPr>
                              <w:jc w:val="left"/>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Ketua Unit Penelitian dan Pengabdian</w:t>
                            </w:r>
                          </w:p>
                          <w:p>
                            <w:pPr>
                              <w:jc w:val="left"/>
                              <w:rPr>
                                <w:rFonts w:hint="default" w:ascii="Times New Roman" w:hAnsi="Times New Roman" w:cs="Times New Roman"/>
                                <w:color w:val="000000" w:themeColor="text1"/>
                                <w:sz w:val="24"/>
                                <w:szCs w:val="24"/>
                                <w:lang w:val="en-US"/>
                                <w14:textFill>
                                  <w14:solidFill>
                                    <w14:schemeClr w14:val="tx1"/>
                                  </w14:solidFill>
                                </w14:textFill>
                              </w:rPr>
                            </w:pPr>
                          </w:p>
                          <w:p>
                            <w:pPr>
                              <w:jc w:val="left"/>
                              <w:rPr>
                                <w:rFonts w:hint="default" w:ascii="Times New Roman" w:hAnsi="Times New Roman" w:cs="Times New Roman"/>
                                <w:color w:val="000000" w:themeColor="text1"/>
                                <w:sz w:val="24"/>
                                <w:szCs w:val="24"/>
                                <w:lang w:val="en-US"/>
                                <w14:textFill>
                                  <w14:solidFill>
                                    <w14:schemeClr w14:val="tx1"/>
                                  </w14:solidFill>
                                </w14:textFill>
                              </w:rPr>
                            </w:pPr>
                          </w:p>
                          <w:p>
                            <w:pPr>
                              <w:jc w:val="left"/>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Prof. Dr. Sc. Agr. Ir. Jamsari, M.P.</w:t>
                            </w:r>
                          </w:p>
                          <w:p>
                            <w:pPr>
                              <w:jc w:val="left"/>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NIP. 196802021992031003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2.85pt;margin-top:68.4pt;height:125.75pt;width:187.4pt;z-index:-251610112;v-text-anchor:middle;mso-width-relative:page;mso-height-relative:page;" filled="f" stroked="f" coordsize="21600,21600" o:gfxdata="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HonU82AAA&#10;AAsBAAAPAAAAAAAAAAEAIAAAACIAAABkcnMvZG93bnJldi54bWxQSwECFAAUAAAACACHTuJA6Gez&#10;sFcCAAC0BAAADgAAAAAAAAABACAAAAAnAQAAZHJzL2Uyb0RvYy54bWxQSwUGAAAAAAYABgBZAQAA&#10;8AUAAAAA&#10;">
                <v:fill on="f" focussize="0,0"/>
                <v:stroke on="f" weight="1pt" miterlimit="8" joinstyle="miter"/>
                <v:imagedata o:title=""/>
                <o:lock v:ext="edit" aspectratio="f"/>
                <v:textbox>
                  <w:txbxContent>
                    <w:p>
                      <w:pPr>
                        <w:jc w:val="left"/>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Mengetahui,</w:t>
                      </w:r>
                    </w:p>
                    <w:p>
                      <w:pPr>
                        <w:jc w:val="left"/>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Ketua Unit Penelitian dan Pengabdian</w:t>
                      </w:r>
                    </w:p>
                    <w:p>
                      <w:pPr>
                        <w:jc w:val="left"/>
                        <w:rPr>
                          <w:rFonts w:hint="default" w:ascii="Times New Roman" w:hAnsi="Times New Roman" w:cs="Times New Roman"/>
                          <w:color w:val="000000" w:themeColor="text1"/>
                          <w:sz w:val="24"/>
                          <w:szCs w:val="24"/>
                          <w:lang w:val="en-US"/>
                          <w14:textFill>
                            <w14:solidFill>
                              <w14:schemeClr w14:val="tx1"/>
                            </w14:solidFill>
                          </w14:textFill>
                        </w:rPr>
                      </w:pPr>
                    </w:p>
                    <w:p>
                      <w:pPr>
                        <w:jc w:val="left"/>
                        <w:rPr>
                          <w:rFonts w:hint="default" w:ascii="Times New Roman" w:hAnsi="Times New Roman" w:cs="Times New Roman"/>
                          <w:color w:val="000000" w:themeColor="text1"/>
                          <w:sz w:val="24"/>
                          <w:szCs w:val="24"/>
                          <w:lang w:val="en-US"/>
                          <w14:textFill>
                            <w14:solidFill>
                              <w14:schemeClr w14:val="tx1"/>
                            </w14:solidFill>
                          </w14:textFill>
                        </w:rPr>
                      </w:pPr>
                    </w:p>
                    <w:p>
                      <w:pPr>
                        <w:jc w:val="left"/>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Prof. Dr. Sc. Agr. Ir. Jamsari, M.P.</w:t>
                      </w:r>
                    </w:p>
                    <w:p>
                      <w:pPr>
                        <w:jc w:val="left"/>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NIP. 196802021992031003</w:t>
                      </w:r>
                    </w:p>
                  </w:txbxContent>
                </v:textbox>
              </v:rect>
            </w:pict>
          </mc:Fallback>
        </mc:AlternateConten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IDENTITAS DAN URAIAN UMUM</w:t>
      </w:r>
    </w:p>
    <w:p>
      <w:pPr>
        <w:spacing w:line="360" w:lineRule="auto"/>
        <w:jc w:val="center"/>
        <w:rPr>
          <w:rFonts w:ascii="Times New Roman" w:hAnsi="Times New Roman" w:cs="Times New Roman"/>
          <w:b/>
          <w:sz w:val="24"/>
          <w:szCs w:val="24"/>
        </w:rPr>
      </w:pPr>
    </w:p>
    <w:p>
      <w:pPr>
        <w:pStyle w:val="14"/>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lang w:val="en-US"/>
        </w:rPr>
        <w:t>Judul Penelitian</w:t>
      </w:r>
      <w:r>
        <w:rPr>
          <w:rFonts w:ascii="Times New Roman" w:hAnsi="Times New Roman" w:cs="Times New Roman"/>
          <w:b/>
          <w:sz w:val="24"/>
          <w:szCs w:val="24"/>
          <w:lang w:val="en-US"/>
        </w:rPr>
        <w:tab/>
      </w:r>
      <w:r>
        <w:rPr>
          <w:rFonts w:ascii="Times New Roman" w:hAnsi="Times New Roman" w:cs="Times New Roman"/>
          <w:b/>
          <w:sz w:val="24"/>
          <w:szCs w:val="24"/>
          <w:lang w:val="en-US"/>
        </w:rPr>
        <w:t>:</w:t>
      </w:r>
    </w:p>
    <w:p>
      <w:pPr>
        <w:pStyle w:val="14"/>
        <w:keepNext w:val="0"/>
        <w:keepLines w:val="0"/>
        <w:pageBreakBefore w:val="0"/>
        <w:widowControl/>
        <w:numPr>
          <w:ilvl w:val="0"/>
          <w:numId w:val="0"/>
        </w:numPr>
        <w:kinsoku/>
        <w:wordWrap/>
        <w:overflowPunct/>
        <w:topLinePunct w:val="0"/>
        <w:autoSpaceDE/>
        <w:autoSpaceDN/>
        <w:bidi w:val="0"/>
        <w:adjustRightInd/>
        <w:snapToGrid w:val="0"/>
        <w:spacing w:after="361" w:afterLines="100" w:line="240" w:lineRule="auto"/>
        <w:ind w:left="400" w:leftChars="200" w:firstLine="0" w:firstLineChars="0"/>
        <w:jc w:val="both"/>
        <w:textAlignment w:val="auto"/>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Upaya Konservasi </w:t>
      </w:r>
      <w:r>
        <w:rPr>
          <w:rFonts w:hint="default" w:ascii="Times New Roman" w:hAnsi="Times New Roman" w:cs="Times New Roman"/>
          <w:b w:val="0"/>
          <w:bCs w:val="0"/>
          <w:i/>
          <w:iCs/>
          <w:sz w:val="24"/>
          <w:szCs w:val="24"/>
          <w:lang w:val="en-US"/>
        </w:rPr>
        <w:t>Ex-situ</w:t>
      </w:r>
      <w:r>
        <w:rPr>
          <w:rFonts w:hint="default" w:ascii="Times New Roman" w:hAnsi="Times New Roman" w:cs="Times New Roman"/>
          <w:b w:val="0"/>
          <w:bCs w:val="0"/>
          <w:sz w:val="24"/>
          <w:szCs w:val="24"/>
          <w:lang w:val="en-US"/>
        </w:rPr>
        <w:t xml:space="preserve"> dan Evaluasi Mutu Biji Beberapa Genotipe Hanjeli Lokal Sumatera Barat</w:t>
      </w:r>
    </w:p>
    <w:p>
      <w:pPr>
        <w:pStyle w:val="14"/>
        <w:keepNext w:val="0"/>
        <w:keepLines w:val="0"/>
        <w:pageBreakBefore w:val="0"/>
        <w:widowControl/>
        <w:numPr>
          <w:ilvl w:val="0"/>
          <w:numId w:val="0"/>
        </w:numPr>
        <w:kinsoku/>
        <w:wordWrap/>
        <w:overflowPunct/>
        <w:topLinePunct w:val="0"/>
        <w:autoSpaceDE/>
        <w:autoSpaceDN/>
        <w:bidi w:val="0"/>
        <w:adjustRightInd/>
        <w:snapToGrid w:val="0"/>
        <w:spacing w:after="361" w:afterLines="100" w:line="240" w:lineRule="auto"/>
        <w:ind w:left="400" w:leftChars="200" w:firstLine="0" w:firstLineChars="0"/>
        <w:jc w:val="both"/>
        <w:textAlignment w:val="auto"/>
        <w:rPr>
          <w:rFonts w:hint="default" w:ascii="Times New Roman" w:hAnsi="Times New Roman" w:cs="Times New Roman"/>
          <w:b w:val="0"/>
          <w:bCs w:val="0"/>
          <w:sz w:val="24"/>
          <w:szCs w:val="24"/>
          <w:lang w:val="en-US"/>
        </w:rPr>
      </w:pPr>
    </w:p>
    <w:p>
      <w:pPr>
        <w:pStyle w:val="14"/>
        <w:keepNext w:val="0"/>
        <w:keepLines w:val="0"/>
        <w:pageBreakBefore w:val="0"/>
        <w:widowControl/>
        <w:numPr>
          <w:ilvl w:val="0"/>
          <w:numId w:val="1"/>
        </w:numPr>
        <w:kinsoku/>
        <w:wordWrap/>
        <w:overflowPunct/>
        <w:topLinePunct w:val="0"/>
        <w:autoSpaceDE/>
        <w:autoSpaceDN/>
        <w:bidi w:val="0"/>
        <w:adjustRightInd/>
        <w:snapToGrid w:val="0"/>
        <w:spacing w:before="361" w:beforeLines="100" w:line="360" w:lineRule="auto"/>
        <w:ind w:left="425" w:hanging="425"/>
        <w:jc w:val="both"/>
        <w:textAlignment w:val="auto"/>
        <w:rPr>
          <w:rFonts w:ascii="Times New Roman" w:hAnsi="Times New Roman" w:cs="Times New Roman"/>
          <w:b/>
          <w:sz w:val="24"/>
          <w:szCs w:val="24"/>
        </w:rPr>
      </w:pPr>
      <w:r>
        <w:rPr>
          <w:rFonts w:ascii="Times New Roman" w:hAnsi="Times New Roman" w:cs="Times New Roman"/>
          <w:b/>
          <w:sz w:val="24"/>
          <w:szCs w:val="24"/>
          <w:lang w:val="en-US"/>
        </w:rPr>
        <w:t>Tim Peneliti</w:t>
      </w:r>
    </w:p>
    <w:tbl>
      <w:tblPr>
        <w:tblStyle w:val="13"/>
        <w:tblW w:w="843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2747"/>
        <w:gridCol w:w="1352"/>
        <w:gridCol w:w="1169"/>
        <w:gridCol w:w="1500"/>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511" w:type="dxa"/>
            <w:shd w:val="clear" w:color="auto" w:fill="FFFF66"/>
            <w:vAlign w:val="center"/>
          </w:tcPr>
          <w:p>
            <w:pPr>
              <w:jc w:val="center"/>
              <w:rPr>
                <w:rFonts w:ascii="Times New Roman" w:hAnsi="Times New Roman" w:cs="Times New Roman"/>
                <w:b/>
                <w:sz w:val="21"/>
                <w:szCs w:val="21"/>
              </w:rPr>
            </w:pPr>
            <w:r>
              <w:rPr>
                <w:rFonts w:ascii="Times New Roman" w:hAnsi="Times New Roman" w:cs="Times New Roman"/>
                <w:b/>
                <w:sz w:val="21"/>
                <w:szCs w:val="21"/>
              </w:rPr>
              <w:t>No</w:t>
            </w:r>
          </w:p>
        </w:tc>
        <w:tc>
          <w:tcPr>
            <w:tcW w:w="2747" w:type="dxa"/>
            <w:shd w:val="clear" w:color="auto" w:fill="FFFF66"/>
            <w:vAlign w:val="center"/>
          </w:tcPr>
          <w:p>
            <w:pPr>
              <w:jc w:val="center"/>
              <w:rPr>
                <w:rFonts w:ascii="Times New Roman" w:hAnsi="Times New Roman" w:cs="Times New Roman"/>
                <w:b/>
                <w:sz w:val="21"/>
                <w:szCs w:val="21"/>
              </w:rPr>
            </w:pPr>
            <w:r>
              <w:rPr>
                <w:rFonts w:ascii="Times New Roman" w:hAnsi="Times New Roman" w:cs="Times New Roman"/>
                <w:b/>
                <w:sz w:val="21"/>
                <w:szCs w:val="21"/>
              </w:rPr>
              <w:t>Nama</w:t>
            </w:r>
          </w:p>
        </w:tc>
        <w:tc>
          <w:tcPr>
            <w:tcW w:w="1352" w:type="dxa"/>
            <w:shd w:val="clear" w:color="auto" w:fill="FFFF66"/>
            <w:vAlign w:val="center"/>
          </w:tcPr>
          <w:p>
            <w:pPr>
              <w:jc w:val="center"/>
              <w:rPr>
                <w:rFonts w:ascii="Times New Roman" w:hAnsi="Times New Roman" w:cs="Times New Roman"/>
                <w:b/>
                <w:sz w:val="21"/>
                <w:szCs w:val="21"/>
              </w:rPr>
            </w:pPr>
            <w:r>
              <w:rPr>
                <w:rFonts w:ascii="Times New Roman" w:hAnsi="Times New Roman" w:cs="Times New Roman"/>
                <w:b/>
                <w:sz w:val="21"/>
                <w:szCs w:val="21"/>
              </w:rPr>
              <w:t>Jabatan</w:t>
            </w:r>
          </w:p>
        </w:tc>
        <w:tc>
          <w:tcPr>
            <w:tcW w:w="1169" w:type="dxa"/>
            <w:shd w:val="clear" w:color="auto" w:fill="FFFF66"/>
            <w:vAlign w:val="center"/>
          </w:tcPr>
          <w:p>
            <w:pPr>
              <w:jc w:val="center"/>
              <w:rPr>
                <w:rFonts w:ascii="Times New Roman" w:hAnsi="Times New Roman" w:cs="Times New Roman"/>
                <w:b/>
                <w:sz w:val="21"/>
                <w:szCs w:val="21"/>
              </w:rPr>
            </w:pPr>
            <w:r>
              <w:rPr>
                <w:rFonts w:ascii="Times New Roman" w:hAnsi="Times New Roman" w:cs="Times New Roman"/>
                <w:b/>
                <w:sz w:val="21"/>
                <w:szCs w:val="21"/>
              </w:rPr>
              <w:t>Bidang Keahlian</w:t>
            </w:r>
          </w:p>
        </w:tc>
        <w:tc>
          <w:tcPr>
            <w:tcW w:w="1500" w:type="dxa"/>
            <w:shd w:val="clear" w:color="auto" w:fill="FFFF66"/>
            <w:vAlign w:val="center"/>
          </w:tcPr>
          <w:p>
            <w:pPr>
              <w:jc w:val="center"/>
              <w:rPr>
                <w:rFonts w:ascii="Times New Roman" w:hAnsi="Times New Roman" w:cs="Times New Roman"/>
                <w:b/>
                <w:sz w:val="21"/>
                <w:szCs w:val="21"/>
              </w:rPr>
            </w:pPr>
            <w:r>
              <w:rPr>
                <w:rFonts w:ascii="Times New Roman" w:hAnsi="Times New Roman" w:cs="Times New Roman"/>
                <w:b/>
                <w:sz w:val="21"/>
                <w:szCs w:val="21"/>
              </w:rPr>
              <w:t>Fak/PPs</w:t>
            </w:r>
          </w:p>
        </w:tc>
        <w:tc>
          <w:tcPr>
            <w:tcW w:w="1158" w:type="dxa"/>
            <w:shd w:val="clear" w:color="auto" w:fill="FFFF66"/>
            <w:vAlign w:val="center"/>
          </w:tcPr>
          <w:p>
            <w:pPr>
              <w:jc w:val="center"/>
              <w:rPr>
                <w:rFonts w:ascii="Times New Roman" w:hAnsi="Times New Roman" w:cs="Times New Roman"/>
                <w:b/>
                <w:sz w:val="21"/>
                <w:szCs w:val="21"/>
              </w:rPr>
            </w:pPr>
          </w:p>
          <w:p>
            <w:pPr>
              <w:jc w:val="center"/>
              <w:rPr>
                <w:rFonts w:ascii="Times New Roman" w:hAnsi="Times New Roman" w:cs="Times New Roman"/>
                <w:b/>
                <w:sz w:val="21"/>
                <w:szCs w:val="21"/>
              </w:rPr>
            </w:pPr>
            <w:r>
              <w:rPr>
                <w:rFonts w:ascii="Times New Roman" w:hAnsi="Times New Roman" w:cs="Times New Roman"/>
                <w:b/>
                <w:sz w:val="21"/>
                <w:szCs w:val="21"/>
              </w:rPr>
              <w:t>Alokasi Waktu</w:t>
            </w:r>
          </w:p>
          <w:p>
            <w:pPr>
              <w:jc w:val="center"/>
              <w:rPr>
                <w:rFonts w:ascii="Times New Roman" w:hAnsi="Times New Roman" w:cs="Times New Roman"/>
                <w:b/>
                <w:sz w:val="21"/>
                <w:szCs w:val="21"/>
              </w:rPr>
            </w:pPr>
            <w:r>
              <w:rPr>
                <w:rFonts w:ascii="Times New Roman" w:hAnsi="Times New Roman" w:cs="Times New Roman"/>
                <w:b/>
                <w:sz w:val="21"/>
                <w:szCs w:val="21"/>
              </w:rPr>
              <w:t>(jam/minggu)</w:t>
            </w:r>
          </w:p>
          <w:p>
            <w:pPr>
              <w:jc w:val="center"/>
              <w:rPr>
                <w:rFonts w:ascii="Times New Roman" w:hAnsi="Times New Roman"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511" w:type="dxa"/>
            <w:vAlign w:val="center"/>
          </w:tcPr>
          <w:p>
            <w:pPr>
              <w:jc w:val="both"/>
              <w:rPr>
                <w:rFonts w:ascii="Times New Roman" w:hAnsi="Times New Roman" w:cs="Times New Roman"/>
                <w:sz w:val="21"/>
                <w:szCs w:val="21"/>
              </w:rPr>
            </w:pPr>
            <w:r>
              <w:rPr>
                <w:rFonts w:hint="default" w:ascii="Times New Roman" w:hAnsi="Times New Roman" w:cs="Times New Roman"/>
                <w:sz w:val="21"/>
                <w:szCs w:val="21"/>
                <w:lang w:val="en-US"/>
              </w:rPr>
              <w:t>1</w:t>
            </w:r>
            <w:r>
              <w:rPr>
                <w:rFonts w:ascii="Times New Roman" w:hAnsi="Times New Roman" w:cs="Times New Roman"/>
                <w:sz w:val="21"/>
                <w:szCs w:val="21"/>
              </w:rPr>
              <w:t>.</w:t>
            </w:r>
          </w:p>
        </w:tc>
        <w:tc>
          <w:tcPr>
            <w:tcW w:w="2747" w:type="dxa"/>
            <w:vAlign w:val="center"/>
          </w:tcPr>
          <w:p>
            <w:pPr>
              <w:jc w:val="both"/>
              <w:rPr>
                <w:rFonts w:ascii="Times New Roman" w:hAnsi="Times New Roman" w:cs="Times New Roman"/>
                <w:sz w:val="21"/>
                <w:szCs w:val="21"/>
              </w:rPr>
            </w:pPr>
            <w:r>
              <w:rPr>
                <w:rFonts w:ascii="Times New Roman" w:hAnsi="Times New Roman" w:cs="Times New Roman"/>
                <w:sz w:val="21"/>
                <w:szCs w:val="21"/>
              </w:rPr>
              <w:t>Nugraha Ramadhan, S.P.,M.P</w:t>
            </w:r>
          </w:p>
        </w:tc>
        <w:tc>
          <w:tcPr>
            <w:tcW w:w="1352" w:type="dxa"/>
            <w:vAlign w:val="center"/>
          </w:tcPr>
          <w:p>
            <w:pPr>
              <w:jc w:val="center"/>
              <w:rPr>
                <w:rFonts w:ascii="Times New Roman" w:hAnsi="Times New Roman" w:cs="Times New Roman"/>
                <w:sz w:val="21"/>
                <w:szCs w:val="21"/>
              </w:rPr>
            </w:pPr>
            <w:r>
              <w:rPr>
                <w:rFonts w:ascii="Times New Roman" w:hAnsi="Times New Roman" w:cs="Times New Roman"/>
                <w:sz w:val="21"/>
                <w:szCs w:val="21"/>
              </w:rPr>
              <w:t>Ketua</w:t>
            </w:r>
          </w:p>
        </w:tc>
        <w:tc>
          <w:tcPr>
            <w:tcW w:w="1169" w:type="dxa"/>
            <w:vAlign w:val="center"/>
          </w:tcPr>
          <w:p>
            <w:pPr>
              <w:jc w:val="center"/>
              <w:rPr>
                <w:rFonts w:ascii="Times New Roman" w:hAnsi="Times New Roman" w:cs="Times New Roman"/>
                <w:sz w:val="21"/>
                <w:szCs w:val="21"/>
              </w:rPr>
            </w:pPr>
            <w:r>
              <w:rPr>
                <w:rFonts w:ascii="Times New Roman" w:hAnsi="Times New Roman" w:cs="Times New Roman"/>
                <w:sz w:val="21"/>
                <w:szCs w:val="21"/>
              </w:rPr>
              <w:t>Agronomi</w:t>
            </w:r>
          </w:p>
        </w:tc>
        <w:tc>
          <w:tcPr>
            <w:tcW w:w="1500" w:type="dxa"/>
            <w:vAlign w:val="center"/>
          </w:tcPr>
          <w:p>
            <w:pPr>
              <w:jc w:val="center"/>
              <w:rPr>
                <w:rFonts w:ascii="Times New Roman" w:hAnsi="Times New Roman" w:cs="Times New Roman"/>
                <w:sz w:val="21"/>
                <w:szCs w:val="21"/>
              </w:rPr>
            </w:pPr>
            <w:r>
              <w:rPr>
                <w:rFonts w:ascii="Times New Roman" w:hAnsi="Times New Roman" w:cs="Times New Roman"/>
                <w:sz w:val="21"/>
                <w:szCs w:val="21"/>
              </w:rPr>
              <w:t>Faperta Unand</w:t>
            </w:r>
          </w:p>
          <w:p>
            <w:pPr>
              <w:jc w:val="center"/>
              <w:rPr>
                <w:rFonts w:ascii="Times New Roman" w:hAnsi="Times New Roman" w:cs="Times New Roman"/>
                <w:sz w:val="21"/>
                <w:szCs w:val="21"/>
              </w:rPr>
            </w:pPr>
          </w:p>
        </w:tc>
        <w:tc>
          <w:tcPr>
            <w:tcW w:w="1158" w:type="dxa"/>
            <w:vAlign w:val="center"/>
          </w:tcPr>
          <w:p>
            <w:pPr>
              <w:jc w:val="center"/>
              <w:rPr>
                <w:rFonts w:ascii="Times New Roman" w:hAnsi="Times New Roman" w:cs="Times New Roman"/>
                <w:sz w:val="21"/>
                <w:szCs w:val="21"/>
              </w:rPr>
            </w:pPr>
            <w:r>
              <w:rPr>
                <w:rFonts w:ascii="Times New Roman" w:hAnsi="Times New Roman" w:cs="Times New Roman"/>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511" w:type="dxa"/>
            <w:vAlign w:val="center"/>
          </w:tcPr>
          <w:p>
            <w:pPr>
              <w:jc w:val="both"/>
              <w:rPr>
                <w:rFonts w:ascii="Times New Roman" w:hAnsi="Times New Roman" w:cs="Times New Roman"/>
                <w:sz w:val="21"/>
                <w:szCs w:val="21"/>
              </w:rPr>
            </w:pPr>
            <w:r>
              <w:rPr>
                <w:rFonts w:hint="default" w:ascii="Times New Roman" w:hAnsi="Times New Roman" w:cs="Times New Roman"/>
                <w:sz w:val="21"/>
                <w:szCs w:val="21"/>
                <w:lang w:val="en-US"/>
              </w:rPr>
              <w:t>2</w:t>
            </w:r>
            <w:r>
              <w:rPr>
                <w:rFonts w:ascii="Times New Roman" w:hAnsi="Times New Roman" w:cs="Times New Roman"/>
                <w:sz w:val="21"/>
                <w:szCs w:val="21"/>
              </w:rPr>
              <w:t>.</w:t>
            </w:r>
          </w:p>
        </w:tc>
        <w:tc>
          <w:tcPr>
            <w:tcW w:w="2747" w:type="dxa"/>
            <w:vAlign w:val="center"/>
          </w:tcPr>
          <w:p>
            <w:pPr>
              <w:jc w:val="both"/>
              <w:rPr>
                <w:rFonts w:ascii="Times New Roman" w:hAnsi="Times New Roman" w:cs="Times New Roman"/>
                <w:sz w:val="21"/>
                <w:szCs w:val="21"/>
              </w:rPr>
            </w:pPr>
            <w:r>
              <w:rPr>
                <w:rFonts w:hint="default" w:ascii="Times New Roman" w:hAnsi="Times New Roman" w:cs="Times New Roman"/>
                <w:sz w:val="21"/>
                <w:szCs w:val="21"/>
                <w:highlight w:val="none"/>
                <w:lang w:val="en-US"/>
              </w:rPr>
              <w:t>Dr. Dini Hervani, S.P., M.Si.</w:t>
            </w:r>
          </w:p>
        </w:tc>
        <w:tc>
          <w:tcPr>
            <w:tcW w:w="1352" w:type="dxa"/>
            <w:vAlign w:val="center"/>
          </w:tcPr>
          <w:p>
            <w:pPr>
              <w:jc w:val="center"/>
              <w:rPr>
                <w:rFonts w:hint="default" w:ascii="Times New Roman" w:hAnsi="Times New Roman" w:cs="Times New Roman"/>
                <w:sz w:val="21"/>
                <w:szCs w:val="21"/>
                <w:lang w:val="en-US"/>
              </w:rPr>
            </w:pPr>
            <w:r>
              <w:rPr>
                <w:rFonts w:ascii="Times New Roman" w:hAnsi="Times New Roman" w:cs="Times New Roman"/>
                <w:sz w:val="21"/>
                <w:szCs w:val="21"/>
              </w:rPr>
              <w:t>Anggota</w:t>
            </w:r>
            <w:r>
              <w:rPr>
                <w:rFonts w:hint="default" w:ascii="Times New Roman" w:hAnsi="Times New Roman" w:cs="Times New Roman"/>
                <w:sz w:val="21"/>
                <w:szCs w:val="21"/>
                <w:lang w:val="en-US"/>
              </w:rPr>
              <w:t xml:space="preserve"> 1</w:t>
            </w:r>
          </w:p>
        </w:tc>
        <w:tc>
          <w:tcPr>
            <w:tcW w:w="1169" w:type="dxa"/>
            <w:vAlign w:val="center"/>
          </w:tcPr>
          <w:p>
            <w:pPr>
              <w:jc w:val="center"/>
              <w:rPr>
                <w:rFonts w:ascii="Times New Roman" w:hAnsi="Times New Roman" w:cs="Times New Roman"/>
                <w:sz w:val="21"/>
                <w:szCs w:val="21"/>
              </w:rPr>
            </w:pPr>
            <w:r>
              <w:rPr>
                <w:rFonts w:hint="default" w:ascii="Times New Roman" w:hAnsi="Times New Roman" w:cs="Times New Roman"/>
                <w:sz w:val="21"/>
                <w:szCs w:val="21"/>
                <w:lang w:val="en-US"/>
              </w:rPr>
              <w:t>Pemuliaan Tanaman</w:t>
            </w:r>
          </w:p>
        </w:tc>
        <w:tc>
          <w:tcPr>
            <w:tcW w:w="1500" w:type="dxa"/>
            <w:vAlign w:val="center"/>
          </w:tcPr>
          <w:p>
            <w:pPr>
              <w:jc w:val="center"/>
              <w:rPr>
                <w:rFonts w:ascii="Times New Roman" w:hAnsi="Times New Roman" w:cs="Times New Roman"/>
                <w:sz w:val="21"/>
                <w:szCs w:val="21"/>
              </w:rPr>
            </w:pPr>
            <w:r>
              <w:rPr>
                <w:rFonts w:ascii="Times New Roman" w:hAnsi="Times New Roman" w:cs="Times New Roman"/>
                <w:sz w:val="21"/>
                <w:szCs w:val="21"/>
              </w:rPr>
              <w:t>Faperta Unand</w:t>
            </w:r>
          </w:p>
          <w:p>
            <w:pPr>
              <w:jc w:val="center"/>
              <w:rPr>
                <w:rFonts w:ascii="Times New Roman" w:hAnsi="Times New Roman" w:cs="Times New Roman"/>
                <w:sz w:val="21"/>
                <w:szCs w:val="21"/>
              </w:rPr>
            </w:pPr>
          </w:p>
        </w:tc>
        <w:tc>
          <w:tcPr>
            <w:tcW w:w="1158" w:type="dxa"/>
            <w:vAlign w:val="center"/>
          </w:tcPr>
          <w:p>
            <w:pPr>
              <w:jc w:val="center"/>
              <w:rPr>
                <w:rFonts w:ascii="Times New Roman" w:hAnsi="Times New Roman" w:cs="Times New Roman"/>
                <w:sz w:val="21"/>
                <w:szCs w:val="21"/>
                <w:lang w:val="id-ID"/>
              </w:rPr>
            </w:pPr>
            <w:r>
              <w:rPr>
                <w:rFonts w:ascii="Times New Roman" w:hAnsi="Times New Roman" w:cs="Times New Roman"/>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511" w:type="dxa"/>
            <w:vAlign w:val="center"/>
          </w:tcPr>
          <w:p>
            <w:pPr>
              <w:jc w:val="both"/>
              <w:rPr>
                <w:rFonts w:hint="default" w:ascii="Times New Roman" w:hAnsi="Times New Roman" w:cs="Times New Roman"/>
                <w:sz w:val="21"/>
                <w:szCs w:val="21"/>
                <w:lang w:val="en-US"/>
              </w:rPr>
            </w:pPr>
            <w:r>
              <w:rPr>
                <w:rFonts w:hint="default" w:ascii="Times New Roman" w:hAnsi="Times New Roman" w:cs="Times New Roman"/>
                <w:sz w:val="21"/>
                <w:szCs w:val="21"/>
                <w:lang w:val="en-US"/>
              </w:rPr>
              <w:t>3.</w:t>
            </w:r>
          </w:p>
        </w:tc>
        <w:tc>
          <w:tcPr>
            <w:tcW w:w="2747" w:type="dxa"/>
            <w:vAlign w:val="center"/>
          </w:tcPr>
          <w:p>
            <w:pPr>
              <w:jc w:val="both"/>
              <w:rPr>
                <w:rFonts w:ascii="Times New Roman" w:hAnsi="Times New Roman" w:cs="Times New Roman"/>
                <w:sz w:val="21"/>
                <w:szCs w:val="21"/>
              </w:rPr>
            </w:pPr>
            <w:r>
              <w:rPr>
                <w:rFonts w:ascii="Times New Roman" w:hAnsi="Times New Roman" w:cs="Times New Roman"/>
                <w:sz w:val="21"/>
                <w:szCs w:val="21"/>
              </w:rPr>
              <w:t>Rachmad Hersi M., S.P., M.P</w:t>
            </w:r>
          </w:p>
        </w:tc>
        <w:tc>
          <w:tcPr>
            <w:tcW w:w="1352" w:type="dxa"/>
            <w:vAlign w:val="center"/>
          </w:tcPr>
          <w:p>
            <w:pPr>
              <w:jc w:val="center"/>
              <w:rPr>
                <w:rFonts w:hint="default" w:ascii="Times New Roman" w:hAnsi="Times New Roman" w:cs="Times New Roman"/>
                <w:sz w:val="21"/>
                <w:szCs w:val="21"/>
                <w:lang w:val="en-US"/>
              </w:rPr>
            </w:pPr>
            <w:r>
              <w:rPr>
                <w:rFonts w:ascii="Times New Roman" w:hAnsi="Times New Roman" w:cs="Times New Roman"/>
                <w:sz w:val="21"/>
                <w:szCs w:val="21"/>
              </w:rPr>
              <w:t>Anggota</w:t>
            </w:r>
            <w:r>
              <w:rPr>
                <w:rFonts w:hint="default" w:ascii="Times New Roman" w:hAnsi="Times New Roman" w:cs="Times New Roman"/>
                <w:sz w:val="21"/>
                <w:szCs w:val="21"/>
                <w:lang w:val="en-US"/>
              </w:rPr>
              <w:t xml:space="preserve"> 2</w:t>
            </w:r>
          </w:p>
        </w:tc>
        <w:tc>
          <w:tcPr>
            <w:tcW w:w="1169" w:type="dxa"/>
            <w:vAlign w:val="center"/>
          </w:tcPr>
          <w:p>
            <w:pPr>
              <w:jc w:val="center"/>
              <w:rPr>
                <w:rFonts w:hint="default" w:ascii="Times New Roman" w:hAnsi="Times New Roman" w:cs="Times New Roman"/>
                <w:sz w:val="21"/>
                <w:szCs w:val="21"/>
                <w:lang w:val="en-US"/>
              </w:rPr>
            </w:pPr>
            <w:r>
              <w:rPr>
                <w:rFonts w:ascii="Times New Roman" w:hAnsi="Times New Roman" w:cs="Times New Roman"/>
                <w:sz w:val="21"/>
                <w:szCs w:val="21"/>
              </w:rPr>
              <w:t>Pemuliaan Tanaman</w:t>
            </w:r>
          </w:p>
        </w:tc>
        <w:tc>
          <w:tcPr>
            <w:tcW w:w="1500" w:type="dxa"/>
            <w:vAlign w:val="center"/>
          </w:tcPr>
          <w:p>
            <w:pPr>
              <w:jc w:val="center"/>
              <w:rPr>
                <w:rFonts w:ascii="Times New Roman" w:hAnsi="Times New Roman" w:cs="Times New Roman"/>
                <w:sz w:val="21"/>
                <w:szCs w:val="21"/>
              </w:rPr>
            </w:pPr>
            <w:r>
              <w:rPr>
                <w:rFonts w:ascii="Times New Roman" w:hAnsi="Times New Roman" w:cs="Times New Roman"/>
                <w:sz w:val="21"/>
                <w:szCs w:val="21"/>
              </w:rPr>
              <w:t>Faperta Unand</w:t>
            </w:r>
          </w:p>
          <w:p>
            <w:pPr>
              <w:jc w:val="center"/>
              <w:rPr>
                <w:rFonts w:ascii="Times New Roman" w:hAnsi="Times New Roman" w:cs="Times New Roman"/>
                <w:sz w:val="21"/>
                <w:szCs w:val="21"/>
              </w:rPr>
            </w:pPr>
          </w:p>
        </w:tc>
        <w:tc>
          <w:tcPr>
            <w:tcW w:w="1158" w:type="dxa"/>
            <w:vAlign w:val="center"/>
          </w:tcPr>
          <w:p>
            <w:pPr>
              <w:jc w:val="center"/>
              <w:rPr>
                <w:rFonts w:ascii="Times New Roman" w:hAnsi="Times New Roman" w:cs="Times New Roman"/>
                <w:sz w:val="21"/>
                <w:szCs w:val="21"/>
              </w:rPr>
            </w:pPr>
            <w:r>
              <w:rPr>
                <w:rFonts w:ascii="Times New Roman" w:hAnsi="Times New Roman" w:cs="Times New Roman"/>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511" w:type="dxa"/>
            <w:vAlign w:val="center"/>
          </w:tcPr>
          <w:p>
            <w:pPr>
              <w:jc w:val="both"/>
              <w:rPr>
                <w:rFonts w:ascii="Times New Roman" w:hAnsi="Times New Roman" w:cs="Times New Roman"/>
                <w:sz w:val="21"/>
                <w:szCs w:val="21"/>
              </w:rPr>
            </w:pPr>
            <w:r>
              <w:rPr>
                <w:rFonts w:hint="default" w:ascii="Times New Roman" w:hAnsi="Times New Roman" w:cs="Times New Roman"/>
                <w:sz w:val="21"/>
                <w:szCs w:val="21"/>
                <w:lang w:val="en-US"/>
              </w:rPr>
              <w:t>4</w:t>
            </w:r>
            <w:r>
              <w:rPr>
                <w:rFonts w:ascii="Times New Roman" w:hAnsi="Times New Roman" w:cs="Times New Roman"/>
                <w:sz w:val="21"/>
                <w:szCs w:val="21"/>
              </w:rPr>
              <w:t>.</w:t>
            </w:r>
          </w:p>
        </w:tc>
        <w:tc>
          <w:tcPr>
            <w:tcW w:w="2747" w:type="dxa"/>
            <w:vAlign w:val="center"/>
          </w:tcPr>
          <w:p>
            <w:pPr>
              <w:jc w:val="both"/>
              <w:rPr>
                <w:rFonts w:ascii="Times New Roman" w:hAnsi="Times New Roman" w:cs="Times New Roman"/>
                <w:sz w:val="21"/>
                <w:szCs w:val="21"/>
              </w:rPr>
            </w:pPr>
            <w:r>
              <w:rPr>
                <w:rFonts w:ascii="Times New Roman" w:hAnsi="Times New Roman" w:cs="Times New Roman"/>
                <w:sz w:val="21"/>
                <w:szCs w:val="21"/>
              </w:rPr>
              <w:t>Pancolo Agung Nur Pamuji</w:t>
            </w:r>
          </w:p>
        </w:tc>
        <w:tc>
          <w:tcPr>
            <w:tcW w:w="1352" w:type="dxa"/>
            <w:vAlign w:val="center"/>
          </w:tcPr>
          <w:p>
            <w:pPr>
              <w:jc w:val="center"/>
              <w:rPr>
                <w:rFonts w:ascii="Times New Roman" w:hAnsi="Times New Roman" w:cs="Times New Roman"/>
                <w:sz w:val="21"/>
                <w:szCs w:val="21"/>
              </w:rPr>
            </w:pPr>
            <w:r>
              <w:rPr>
                <w:rFonts w:ascii="Times New Roman" w:hAnsi="Times New Roman" w:cs="Times New Roman"/>
                <w:sz w:val="21"/>
                <w:szCs w:val="21"/>
              </w:rPr>
              <w:t>Mahasiswa 1</w:t>
            </w:r>
          </w:p>
        </w:tc>
        <w:tc>
          <w:tcPr>
            <w:tcW w:w="1169" w:type="dxa"/>
            <w:vAlign w:val="center"/>
          </w:tcPr>
          <w:p>
            <w:pPr>
              <w:jc w:val="center"/>
              <w:rPr>
                <w:rFonts w:ascii="Times New Roman" w:hAnsi="Times New Roman" w:cs="Times New Roman"/>
                <w:sz w:val="21"/>
                <w:szCs w:val="21"/>
              </w:rPr>
            </w:pPr>
            <w:r>
              <w:rPr>
                <w:rFonts w:ascii="Times New Roman" w:hAnsi="Times New Roman" w:cs="Times New Roman"/>
                <w:sz w:val="21"/>
                <w:szCs w:val="21"/>
              </w:rPr>
              <w:t>Agronomi</w:t>
            </w:r>
          </w:p>
        </w:tc>
        <w:tc>
          <w:tcPr>
            <w:tcW w:w="1500" w:type="dxa"/>
            <w:vAlign w:val="center"/>
          </w:tcPr>
          <w:p>
            <w:pPr>
              <w:jc w:val="center"/>
              <w:rPr>
                <w:rFonts w:ascii="Times New Roman" w:hAnsi="Times New Roman" w:cs="Times New Roman"/>
                <w:sz w:val="21"/>
                <w:szCs w:val="21"/>
              </w:rPr>
            </w:pPr>
            <w:r>
              <w:rPr>
                <w:rFonts w:ascii="Times New Roman" w:hAnsi="Times New Roman" w:cs="Times New Roman"/>
                <w:sz w:val="21"/>
                <w:szCs w:val="21"/>
              </w:rPr>
              <w:t>Faperta Unand</w:t>
            </w:r>
          </w:p>
          <w:p>
            <w:pPr>
              <w:jc w:val="center"/>
              <w:rPr>
                <w:rFonts w:ascii="Times New Roman" w:hAnsi="Times New Roman" w:cs="Times New Roman"/>
                <w:sz w:val="21"/>
                <w:szCs w:val="21"/>
              </w:rPr>
            </w:pPr>
          </w:p>
        </w:tc>
        <w:tc>
          <w:tcPr>
            <w:tcW w:w="1158" w:type="dxa"/>
            <w:vAlign w:val="center"/>
          </w:tcPr>
          <w:p>
            <w:pPr>
              <w:jc w:val="center"/>
              <w:rPr>
                <w:rFonts w:ascii="Times New Roman" w:hAnsi="Times New Roman" w:cs="Times New Roman"/>
                <w:sz w:val="21"/>
                <w:szCs w:val="21"/>
                <w:lang w:val="id-ID"/>
              </w:rPr>
            </w:pPr>
            <w:r>
              <w:rPr>
                <w:rFonts w:ascii="Times New Roman" w:hAnsi="Times New Roman" w:cs="Times New Roman"/>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511" w:type="dxa"/>
            <w:vAlign w:val="center"/>
          </w:tcPr>
          <w:p>
            <w:pPr>
              <w:jc w:val="both"/>
              <w:rPr>
                <w:rFonts w:ascii="Times New Roman" w:hAnsi="Times New Roman" w:cs="Times New Roman"/>
                <w:sz w:val="21"/>
                <w:szCs w:val="21"/>
              </w:rPr>
            </w:pPr>
            <w:r>
              <w:rPr>
                <w:rFonts w:hint="default" w:ascii="Times New Roman" w:hAnsi="Times New Roman" w:cs="Times New Roman"/>
                <w:sz w:val="21"/>
                <w:szCs w:val="21"/>
                <w:lang w:val="en-US"/>
              </w:rPr>
              <w:t>5</w:t>
            </w:r>
            <w:r>
              <w:rPr>
                <w:rFonts w:ascii="Times New Roman" w:hAnsi="Times New Roman" w:cs="Times New Roman"/>
                <w:sz w:val="21"/>
                <w:szCs w:val="21"/>
              </w:rPr>
              <w:t>.</w:t>
            </w:r>
          </w:p>
        </w:tc>
        <w:tc>
          <w:tcPr>
            <w:tcW w:w="2747" w:type="dxa"/>
            <w:vAlign w:val="center"/>
          </w:tcPr>
          <w:p>
            <w:pPr>
              <w:jc w:val="both"/>
              <w:rPr>
                <w:rFonts w:ascii="Times New Roman" w:hAnsi="Times New Roman" w:cs="Times New Roman"/>
                <w:sz w:val="21"/>
                <w:szCs w:val="21"/>
                <w:highlight w:val="yellow"/>
              </w:rPr>
            </w:pPr>
            <w:r>
              <w:rPr>
                <w:rFonts w:ascii="Times New Roman" w:hAnsi="Times New Roman" w:cs="Times New Roman"/>
                <w:bCs/>
                <w:sz w:val="21"/>
                <w:szCs w:val="21"/>
              </w:rPr>
              <w:t>Ghifron Ardana</w:t>
            </w:r>
          </w:p>
        </w:tc>
        <w:tc>
          <w:tcPr>
            <w:tcW w:w="1352" w:type="dxa"/>
            <w:vAlign w:val="center"/>
          </w:tcPr>
          <w:p>
            <w:pPr>
              <w:jc w:val="center"/>
              <w:rPr>
                <w:rFonts w:ascii="Times New Roman" w:hAnsi="Times New Roman" w:cs="Times New Roman"/>
                <w:sz w:val="21"/>
                <w:szCs w:val="21"/>
              </w:rPr>
            </w:pPr>
            <w:r>
              <w:rPr>
                <w:rFonts w:ascii="Times New Roman" w:hAnsi="Times New Roman" w:cs="Times New Roman"/>
                <w:sz w:val="21"/>
                <w:szCs w:val="21"/>
              </w:rPr>
              <w:t>Mahasiswa 2</w:t>
            </w:r>
          </w:p>
        </w:tc>
        <w:tc>
          <w:tcPr>
            <w:tcW w:w="1169" w:type="dxa"/>
            <w:vAlign w:val="center"/>
          </w:tcPr>
          <w:p>
            <w:pPr>
              <w:jc w:val="center"/>
              <w:rPr>
                <w:rFonts w:ascii="Times New Roman" w:hAnsi="Times New Roman" w:cs="Times New Roman"/>
                <w:sz w:val="21"/>
                <w:szCs w:val="21"/>
              </w:rPr>
            </w:pPr>
            <w:r>
              <w:rPr>
                <w:rFonts w:ascii="Times New Roman" w:hAnsi="Times New Roman" w:cs="Times New Roman"/>
                <w:sz w:val="21"/>
                <w:szCs w:val="21"/>
              </w:rPr>
              <w:t>Agronomi</w:t>
            </w:r>
          </w:p>
        </w:tc>
        <w:tc>
          <w:tcPr>
            <w:tcW w:w="1500" w:type="dxa"/>
            <w:vAlign w:val="center"/>
          </w:tcPr>
          <w:p>
            <w:pPr>
              <w:jc w:val="center"/>
              <w:rPr>
                <w:rFonts w:ascii="Times New Roman" w:hAnsi="Times New Roman" w:cs="Times New Roman"/>
                <w:sz w:val="21"/>
                <w:szCs w:val="21"/>
              </w:rPr>
            </w:pPr>
            <w:r>
              <w:rPr>
                <w:rFonts w:ascii="Times New Roman" w:hAnsi="Times New Roman" w:cs="Times New Roman"/>
                <w:sz w:val="21"/>
                <w:szCs w:val="21"/>
              </w:rPr>
              <w:t>Faperta Unand</w:t>
            </w:r>
          </w:p>
          <w:p>
            <w:pPr>
              <w:jc w:val="center"/>
              <w:rPr>
                <w:rFonts w:ascii="Times New Roman" w:hAnsi="Times New Roman" w:cs="Times New Roman"/>
                <w:sz w:val="21"/>
                <w:szCs w:val="21"/>
              </w:rPr>
            </w:pPr>
          </w:p>
        </w:tc>
        <w:tc>
          <w:tcPr>
            <w:tcW w:w="1158" w:type="dxa"/>
            <w:vAlign w:val="center"/>
          </w:tcPr>
          <w:p>
            <w:pPr>
              <w:jc w:val="center"/>
              <w:rPr>
                <w:rFonts w:ascii="Times New Roman" w:hAnsi="Times New Roman" w:cs="Times New Roman"/>
                <w:sz w:val="21"/>
                <w:szCs w:val="21"/>
                <w:lang w:val="id-ID"/>
              </w:rPr>
            </w:pPr>
            <w:r>
              <w:rPr>
                <w:rFonts w:ascii="Times New Roman" w:hAnsi="Times New Roman" w:cs="Times New Roman"/>
                <w:sz w:val="21"/>
                <w:szCs w:val="21"/>
              </w:rPr>
              <w:t>8</w:t>
            </w:r>
          </w:p>
        </w:tc>
      </w:tr>
    </w:tbl>
    <w:p>
      <w:pPr>
        <w:pStyle w:val="14"/>
        <w:keepNext w:val="0"/>
        <w:keepLines w:val="0"/>
        <w:pageBreakBefore w:val="0"/>
        <w:widowControl/>
        <w:numPr>
          <w:ilvl w:val="0"/>
          <w:numId w:val="1"/>
        </w:numPr>
        <w:kinsoku/>
        <w:wordWrap/>
        <w:overflowPunct/>
        <w:topLinePunct w:val="0"/>
        <w:autoSpaceDE/>
        <w:autoSpaceDN/>
        <w:bidi w:val="0"/>
        <w:adjustRightInd/>
        <w:snapToGrid/>
        <w:spacing w:before="361" w:beforeLines="100" w:line="360" w:lineRule="auto"/>
        <w:ind w:left="425" w:hanging="425"/>
        <w:jc w:val="both"/>
        <w:textAlignment w:val="auto"/>
        <w:rPr>
          <w:rFonts w:ascii="Times New Roman" w:hAnsi="Times New Roman" w:cs="Times New Roman"/>
          <w:b/>
          <w:sz w:val="24"/>
          <w:szCs w:val="24"/>
        </w:rPr>
      </w:pPr>
      <w:r>
        <w:rPr>
          <w:rFonts w:ascii="Times New Roman" w:hAnsi="Times New Roman" w:cs="Times New Roman"/>
          <w:b/>
          <w:sz w:val="24"/>
          <w:szCs w:val="24"/>
          <w:lang w:val="en-US"/>
        </w:rPr>
        <w:t xml:space="preserve">Objek Penelitian : </w:t>
      </w:r>
    </w:p>
    <w:p>
      <w:pPr>
        <w:ind w:left="426"/>
        <w:jc w:val="both"/>
        <w:rPr>
          <w:rFonts w:ascii="Times New Roman" w:hAnsi="Times New Roman" w:eastAsia="Century" w:cs="Times New Roman"/>
          <w:color w:val="000000"/>
          <w:sz w:val="24"/>
          <w:szCs w:val="24"/>
        </w:rPr>
      </w:pPr>
      <w:r>
        <w:rPr>
          <w:rFonts w:ascii="Times New Roman" w:hAnsi="Times New Roman" w:cs="Times New Roman"/>
          <w:sz w:val="24"/>
          <w:szCs w:val="24"/>
        </w:rPr>
        <w:t xml:space="preserve">Hanjeli </w:t>
      </w:r>
      <w:r>
        <w:rPr>
          <w:rFonts w:ascii="Times New Roman" w:hAnsi="Times New Roman" w:eastAsia="SimSun" w:cs="Times New Roman"/>
          <w:color w:val="000000" w:themeColor="text1"/>
          <w:sz w:val="24"/>
          <w:szCs w:val="24"/>
          <w14:textFill>
            <w14:solidFill>
              <w14:schemeClr w14:val="tx1"/>
            </w14:solidFill>
          </w14:textFill>
        </w:rPr>
        <w:t>(</w:t>
      </w:r>
      <w:r>
        <w:rPr>
          <w:rFonts w:ascii="Times New Roman" w:hAnsi="Times New Roman" w:eastAsia="SimSun" w:cs="Times New Roman"/>
          <w:i/>
          <w:iCs/>
          <w:color w:val="000000" w:themeColor="text1"/>
          <w:sz w:val="24"/>
          <w:szCs w:val="24"/>
          <w14:textFill>
            <w14:solidFill>
              <w14:schemeClr w14:val="tx1"/>
            </w14:solidFill>
          </w14:textFill>
        </w:rPr>
        <w:t>Coix lacrima-jobi</w:t>
      </w:r>
      <w:r>
        <w:rPr>
          <w:rFonts w:ascii="Times New Roman" w:hAnsi="Times New Roman" w:eastAsia="SimSun" w:cs="Times New Roman"/>
          <w:color w:val="000000" w:themeColor="text1"/>
          <w:sz w:val="24"/>
          <w:szCs w:val="24"/>
          <w14:textFill>
            <w14:solidFill>
              <w14:schemeClr w14:val="tx1"/>
            </w14:solidFill>
          </w14:textFill>
        </w:rPr>
        <w:t xml:space="preserve"> L.) merupakan salah satu pangan lokal yang memiliki potensi untuk dikembangkan </w:t>
      </w:r>
      <w:r>
        <w:rPr>
          <w:rFonts w:hint="default" w:ascii="Times New Roman" w:hAnsi="Times New Roman" w:eastAsia="SimSun" w:cs="Times New Roman"/>
          <w:color w:val="000000" w:themeColor="text1"/>
          <w:sz w:val="24"/>
          <w:szCs w:val="24"/>
          <w:lang w:val="en-US"/>
          <w14:textFill>
            <w14:solidFill>
              <w14:schemeClr w14:val="tx1"/>
            </w14:solidFill>
          </w14:textFill>
        </w:rPr>
        <w:t>demi</w:t>
      </w:r>
      <w:r>
        <w:rPr>
          <w:rFonts w:ascii="Times New Roman" w:hAnsi="Times New Roman" w:eastAsia="SimSun" w:cs="Times New Roman"/>
          <w:color w:val="000000" w:themeColor="text1"/>
          <w:sz w:val="24"/>
          <w:szCs w:val="24"/>
          <w14:textFill>
            <w14:solidFill>
              <w14:schemeClr w14:val="tx1"/>
            </w14:solidFill>
          </w14:textFill>
        </w:rPr>
        <w:t xml:space="preserve"> mendukung ketahanan pangan nasional, hal ini dikarenakan hanjeli </w:t>
      </w:r>
      <w:r>
        <w:rPr>
          <w:rFonts w:hint="default" w:ascii="Times New Roman" w:hAnsi="Times New Roman" w:eastAsia="SimSun" w:cs="Times New Roman"/>
          <w:color w:val="000000" w:themeColor="text1"/>
          <w:sz w:val="24"/>
          <w:szCs w:val="24"/>
          <w:lang w:val="en-US"/>
          <w14:textFill>
            <w14:solidFill>
              <w14:schemeClr w14:val="tx1"/>
            </w14:solidFill>
          </w14:textFill>
        </w:rPr>
        <w:t xml:space="preserve">merupakan pangan sehat yang </w:t>
      </w:r>
      <w:r>
        <w:rPr>
          <w:rFonts w:ascii="Times New Roman" w:hAnsi="Times New Roman" w:eastAsia="SimSun" w:cs="Times New Roman"/>
          <w:color w:val="000000" w:themeColor="text1"/>
          <w:sz w:val="24"/>
          <w:szCs w:val="24"/>
          <w14:textFill>
            <w14:solidFill>
              <w14:schemeClr w14:val="tx1"/>
            </w14:solidFill>
          </w14:textFill>
        </w:rPr>
        <w:t xml:space="preserve">mengandung nutrisi setara dengan beras. Namun pemanfaatan komoditi ini masih sangat minim di Indonesia, </w:t>
      </w:r>
      <w:r>
        <w:rPr>
          <w:rFonts w:hint="default" w:ascii="Times New Roman" w:hAnsi="Times New Roman" w:eastAsia="SimSun" w:cs="Times New Roman"/>
          <w:color w:val="000000" w:themeColor="text1"/>
          <w:sz w:val="24"/>
          <w:szCs w:val="24"/>
          <w:lang w:val="en-US"/>
          <w14:textFill>
            <w14:solidFill>
              <w14:schemeClr w14:val="tx1"/>
            </w14:solidFill>
          </w14:textFill>
        </w:rPr>
        <w:t xml:space="preserve">karena hanjeli </w:t>
      </w:r>
      <w:r>
        <w:rPr>
          <w:rFonts w:hint="default" w:ascii="Times New Roman" w:hAnsi="Times New Roman" w:cs="Times New Roman"/>
          <w:b w:val="0"/>
          <w:bCs w:val="0"/>
          <w:sz w:val="24"/>
          <w:szCs w:val="24"/>
          <w:lang w:val="en-US"/>
        </w:rPr>
        <w:t>hanya dianggap sebagai tanaman minor dan sporadis</w:t>
      </w:r>
      <w:r>
        <w:rPr>
          <w:rFonts w:hint="default" w:ascii="Times New Roman" w:hAnsi="Times New Roman" w:cs="Times New Roman"/>
          <w:b w:val="0"/>
          <w:bCs w:val="0"/>
          <w:sz w:val="24"/>
          <w:szCs w:val="24"/>
        </w:rPr>
        <w:t>.</w:t>
      </w:r>
      <w:r>
        <w:rPr>
          <w:rFonts w:hint="default" w:ascii="Times New Roman" w:hAnsi="Times New Roman" w:cs="Times New Roman"/>
          <w:b w:val="0"/>
          <w:bCs w:val="0"/>
          <w:sz w:val="24"/>
          <w:szCs w:val="24"/>
          <w:lang w:val="en-US"/>
        </w:rPr>
        <w:t xml:space="preserve"> </w:t>
      </w:r>
      <w:r>
        <w:rPr>
          <w:rFonts w:hint="default" w:ascii="Times New Roman" w:hAnsi="Times New Roman" w:eastAsia="SimSun" w:cs="Times New Roman"/>
          <w:color w:val="000000"/>
          <w:kern w:val="0"/>
          <w:sz w:val="24"/>
          <w:szCs w:val="24"/>
          <w:lang w:val="en-US" w:eastAsia="zh-CN" w:bidi="ar"/>
        </w:rPr>
        <w:t xml:space="preserve">Kegiatan eksplorasi dan identifikasi hanjeli di Sumatera Barat yang telah dilakukan pada tahun sebelumnya dan telah berhasil mengoleksi 69 aksesi Hanjeli dengan keragaman yang luas. </w:t>
      </w:r>
      <w:r>
        <w:rPr>
          <w:rFonts w:ascii="Times New Roman" w:hAnsi="Times New Roman" w:eastAsia="SimSun" w:cs="Times New Roman"/>
          <w:color w:val="171717"/>
          <w:sz w:val="24"/>
          <w:szCs w:val="24"/>
        </w:rPr>
        <w:t xml:space="preserve">Kondisi demikian merupakan hal pendukung </w:t>
      </w:r>
      <w:r>
        <w:rPr>
          <w:rFonts w:hint="default" w:ascii="Times New Roman" w:hAnsi="Times New Roman" w:eastAsia="SimSun" w:cs="Times New Roman"/>
          <w:color w:val="171717"/>
          <w:sz w:val="24"/>
          <w:szCs w:val="24"/>
          <w:lang w:val="en-US"/>
        </w:rPr>
        <w:t xml:space="preserve">untuk </w:t>
      </w:r>
      <w:r>
        <w:rPr>
          <w:rFonts w:ascii="Times New Roman" w:hAnsi="Times New Roman" w:eastAsia="SimSun" w:cs="Times New Roman"/>
          <w:color w:val="171717"/>
          <w:sz w:val="24"/>
          <w:szCs w:val="24"/>
        </w:rPr>
        <w:t>pengembangan hanjeli dan dibutuhkan peran pemuliaan tanaman dalam upaya pengembangannya.</w:t>
      </w:r>
      <w:r>
        <w:rPr>
          <w:rFonts w:hint="default" w:ascii="Times New Roman" w:hAnsi="Times New Roman" w:eastAsia="SimSun" w:cs="Times New Roman"/>
          <w:color w:val="171717"/>
          <w:sz w:val="24"/>
          <w:szCs w:val="24"/>
          <w:lang w:val="en-US"/>
        </w:rPr>
        <w:t xml:space="preserve"> M</w:t>
      </w:r>
      <w:r>
        <w:rPr>
          <w:rFonts w:ascii="Times New Roman" w:hAnsi="Times New Roman" w:eastAsia="TimesNewRomanPSMT" w:cs="Times New Roman"/>
          <w:color w:val="000000"/>
          <w:sz w:val="24"/>
          <w:szCs w:val="24"/>
        </w:rPr>
        <w:t xml:space="preserve">engingat potensi hanjeli untuk dikembangkan, penelitian ini merupakan langkah awal yang bertujuan untuk </w:t>
      </w:r>
      <w:r>
        <w:rPr>
          <w:rFonts w:hint="default" w:ascii="Times New Roman" w:hAnsi="Times New Roman" w:eastAsia="TimesNewRomanPSMT" w:cs="Times New Roman"/>
          <w:color w:val="000000"/>
          <w:sz w:val="24"/>
          <w:szCs w:val="24"/>
          <w:lang w:val="en-US"/>
        </w:rPr>
        <w:t>pelestarian plasma nutfah serta mengevaluasi mutu dari beberapa genotipe hanjeli lokal</w:t>
      </w:r>
      <w:r>
        <w:rPr>
          <w:rFonts w:ascii="Times New Roman" w:hAnsi="Times New Roman" w:eastAsia="TimesNewRomanPS-ItalicMT" w:cs="Times New Roman"/>
          <w:color w:val="000000"/>
          <w:sz w:val="24"/>
          <w:szCs w:val="24"/>
        </w:rPr>
        <w:t xml:space="preserve"> Sumatera Barat, </w:t>
      </w:r>
      <w:r>
        <w:rPr>
          <w:rFonts w:ascii="Times New Roman" w:hAnsi="Times New Roman" w:eastAsia="Century" w:cs="Times New Roman"/>
          <w:color w:val="000000"/>
          <w:sz w:val="24"/>
          <w:szCs w:val="24"/>
        </w:rPr>
        <w:t>sehingga di kemudian hari dapat dimanfaatkan oleh pemulia tanaman untuk merakit varietas unggul.</w:t>
      </w:r>
    </w:p>
    <w:p>
      <w:pPr>
        <w:pStyle w:val="14"/>
        <w:numPr>
          <w:ilvl w:val="0"/>
          <w:numId w:val="1"/>
        </w:numPr>
        <w:spacing w:beforeLines="100" w:line="360" w:lineRule="auto"/>
        <w:ind w:left="425" w:hanging="425"/>
        <w:jc w:val="both"/>
        <w:rPr>
          <w:rFonts w:ascii="Times New Roman" w:hAnsi="Times New Roman" w:cs="Times New Roman"/>
          <w:b/>
          <w:bCs/>
          <w:sz w:val="24"/>
          <w:szCs w:val="24"/>
        </w:rPr>
      </w:pPr>
      <w:r>
        <w:rPr>
          <w:rFonts w:ascii="Times New Roman" w:hAnsi="Times New Roman" w:cs="Times New Roman"/>
          <w:b/>
          <w:bCs/>
          <w:sz w:val="24"/>
          <w:szCs w:val="24"/>
          <w:lang w:val="en-US"/>
        </w:rPr>
        <w:t>Masa Pelaksanaan :</w:t>
      </w:r>
    </w:p>
    <w:p>
      <w:pPr>
        <w:pStyle w:val="14"/>
        <w:ind w:left="426"/>
        <w:jc w:val="both"/>
        <w:rPr>
          <w:rFonts w:hint="default" w:ascii="Times New Roman" w:hAnsi="Times New Roman" w:cs="Times New Roman"/>
          <w:sz w:val="24"/>
          <w:szCs w:val="24"/>
          <w:lang w:val="en-US"/>
        </w:rPr>
      </w:pPr>
      <w:r>
        <w:rPr>
          <w:rFonts w:ascii="Times New Roman" w:hAnsi="Times New Roman" w:cs="Times New Roman"/>
          <w:sz w:val="24"/>
          <w:szCs w:val="24"/>
          <w:lang w:val="en-US"/>
        </w:rPr>
        <w:t>Mulai</w:t>
      </w:r>
      <w:r>
        <w:rPr>
          <w:rFonts w:hint="default" w:ascii="Times New Roman" w:hAnsi="Times New Roman" w:cs="Times New Roman"/>
          <w:sz w:val="24"/>
          <w:szCs w:val="24"/>
          <w:lang w:val="en-US"/>
        </w:rPr>
        <w:tab/>
      </w:r>
      <w:r>
        <w:rPr>
          <w:rFonts w:ascii="Times New Roman" w:hAnsi="Times New Roman" w:cs="Times New Roman"/>
          <w:sz w:val="24"/>
          <w:szCs w:val="24"/>
          <w:lang w:val="en-US"/>
        </w:rPr>
        <w:t xml:space="preserve">: bulan </w:t>
      </w:r>
      <w:r>
        <w:rPr>
          <w:rFonts w:hint="default" w:ascii="Times New Roman" w:hAnsi="Times New Roman" w:cs="Times New Roman"/>
          <w:sz w:val="24"/>
          <w:szCs w:val="24"/>
          <w:lang w:val="en-US"/>
        </w:rPr>
        <w:t>Mei</w:t>
      </w:r>
      <w:r>
        <w:rPr>
          <w:rFonts w:ascii="Times New Roman" w:hAnsi="Times New Roman" w:cs="Times New Roman"/>
          <w:sz w:val="24"/>
          <w:szCs w:val="24"/>
          <w:lang w:val="en-US"/>
        </w:rPr>
        <w:t xml:space="preserve"> tahun 202</w:t>
      </w:r>
      <w:r>
        <w:rPr>
          <w:rFonts w:hint="default" w:ascii="Times New Roman" w:hAnsi="Times New Roman" w:cs="Times New Roman"/>
          <w:sz w:val="24"/>
          <w:szCs w:val="24"/>
          <w:lang w:val="en-US"/>
        </w:rPr>
        <w:t>2</w:t>
      </w:r>
    </w:p>
    <w:p>
      <w:pPr>
        <w:pStyle w:val="14"/>
        <w:spacing w:afterLines="100" w:line="360" w:lineRule="auto"/>
        <w:ind w:left="425"/>
        <w:jc w:val="both"/>
        <w:rPr>
          <w:rFonts w:hint="default" w:ascii="Times New Roman" w:hAnsi="Times New Roman" w:cs="Times New Roman"/>
          <w:sz w:val="24"/>
          <w:szCs w:val="24"/>
          <w:lang w:val="en-US"/>
        </w:rPr>
      </w:pPr>
      <w:r>
        <w:rPr>
          <w:rFonts w:ascii="Times New Roman" w:hAnsi="Times New Roman" w:cs="Times New Roman"/>
          <w:sz w:val="24"/>
          <w:szCs w:val="24"/>
          <w:lang w:val="en-US"/>
        </w:rPr>
        <w:t>Berakhir</w:t>
      </w:r>
      <w:r>
        <w:rPr>
          <w:rFonts w:ascii="Times New Roman" w:hAnsi="Times New Roman" w:cs="Times New Roman"/>
          <w:sz w:val="24"/>
          <w:szCs w:val="24"/>
          <w:lang w:val="en-US"/>
        </w:rPr>
        <w:tab/>
      </w:r>
      <w:r>
        <w:rPr>
          <w:rFonts w:ascii="Times New Roman" w:hAnsi="Times New Roman" w:cs="Times New Roman"/>
          <w:sz w:val="24"/>
          <w:szCs w:val="24"/>
          <w:lang w:val="en-US"/>
        </w:rPr>
        <w:t xml:space="preserve">: bulan </w:t>
      </w:r>
      <w:r>
        <w:rPr>
          <w:rFonts w:hint="default" w:ascii="Times New Roman" w:hAnsi="Times New Roman" w:cs="Times New Roman"/>
          <w:sz w:val="24"/>
          <w:szCs w:val="24"/>
          <w:lang w:val="en-US"/>
        </w:rPr>
        <w:t>Oktober</w:t>
      </w:r>
      <w:r>
        <w:rPr>
          <w:rFonts w:ascii="Times New Roman" w:hAnsi="Times New Roman" w:cs="Times New Roman"/>
          <w:sz w:val="24"/>
          <w:szCs w:val="24"/>
          <w:lang w:val="en-US"/>
        </w:rPr>
        <w:t xml:space="preserve"> tahun 202</w:t>
      </w:r>
      <w:r>
        <w:rPr>
          <w:rFonts w:hint="default" w:ascii="Times New Roman" w:hAnsi="Times New Roman" w:cs="Times New Roman"/>
          <w:sz w:val="24"/>
          <w:szCs w:val="24"/>
          <w:lang w:val="en-US"/>
        </w:rPr>
        <w:t>2</w:t>
      </w:r>
    </w:p>
    <w:p>
      <w:pPr>
        <w:pStyle w:val="14"/>
        <w:numPr>
          <w:ilvl w:val="0"/>
          <w:numId w:val="1"/>
        </w:numPr>
        <w:spacing w:beforeLines="100" w:line="360" w:lineRule="auto"/>
        <w:ind w:left="425" w:hanging="425"/>
        <w:jc w:val="both"/>
        <w:rPr>
          <w:rFonts w:ascii="Times New Roman" w:hAnsi="Times New Roman" w:cs="Times New Roman"/>
          <w:b/>
          <w:bCs/>
          <w:sz w:val="24"/>
          <w:szCs w:val="24"/>
        </w:rPr>
      </w:pPr>
      <w:r>
        <w:rPr>
          <w:rFonts w:ascii="Times New Roman" w:hAnsi="Times New Roman" w:cs="Times New Roman"/>
          <w:b/>
          <w:bCs/>
          <w:sz w:val="24"/>
          <w:szCs w:val="24"/>
          <w:lang w:val="en-US"/>
        </w:rPr>
        <w:t xml:space="preserve">Usulan Biaya ke Universitas Andalas : </w:t>
      </w:r>
    </w:p>
    <w:p>
      <w:pPr>
        <w:pStyle w:val="14"/>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en-US"/>
        </w:rPr>
        <w:t xml:space="preserve">Rp. </w:t>
      </w:r>
      <w:r>
        <w:rPr>
          <w:rFonts w:hint="default" w:ascii="Times New Roman" w:hAnsi="Times New Roman" w:eastAsia="Cambria" w:cs="Times New Roman"/>
          <w:color w:val="000000"/>
          <w:kern w:val="0"/>
          <w:sz w:val="24"/>
          <w:szCs w:val="24"/>
          <w:highlight w:val="none"/>
          <w:lang w:val="en-US" w:eastAsia="zh-CN" w:bidi="ar"/>
        </w:rPr>
        <w:t>Rp. 16.875.000</w:t>
      </w:r>
    </w:p>
    <w:p>
      <w:pPr>
        <w:pStyle w:val="14"/>
        <w:numPr>
          <w:ilvl w:val="0"/>
          <w:numId w:val="1"/>
        </w:numPr>
        <w:spacing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lang w:val="en-US"/>
        </w:rPr>
        <w:t xml:space="preserve">Lokasi Penelitian : </w:t>
      </w:r>
    </w:p>
    <w:p>
      <w:pPr>
        <w:keepNext w:val="0"/>
        <w:keepLines w:val="0"/>
        <w:pageBreakBefore w:val="0"/>
        <w:widowControl/>
        <w:suppressLineNumbers w:val="0"/>
        <w:kinsoku/>
        <w:wordWrap/>
        <w:overflowPunct/>
        <w:topLinePunct w:val="0"/>
        <w:autoSpaceDE/>
        <w:autoSpaceDN/>
        <w:bidi w:val="0"/>
        <w:adjustRightInd/>
        <w:snapToGrid/>
        <w:spacing w:after="181" w:afterLines="50" w:line="360" w:lineRule="auto"/>
        <w:ind w:left="400" w:leftChars="200" w:firstLine="20" w:firstLineChars="0"/>
        <w:jc w:val="both"/>
        <w:textAlignment w:val="auto"/>
        <w:rPr>
          <w:rFonts w:hint="default" w:ascii="Times New Roman" w:hAnsi="Times New Roman" w:eastAsia="SimSun" w:cs="Times New Roman"/>
          <w:color w:val="000000"/>
          <w:kern w:val="0"/>
          <w:sz w:val="24"/>
          <w:szCs w:val="24"/>
          <w:highlight w:val="none"/>
          <w:lang w:val="en-US" w:eastAsia="zh-CN" w:bidi="ar"/>
        </w:rPr>
      </w:pPr>
      <w:r>
        <w:rPr>
          <w:rFonts w:hint="default" w:ascii="Times New Roman" w:hAnsi="Times New Roman" w:eastAsia="SimSun" w:cs="Times New Roman"/>
          <w:color w:val="000000"/>
          <w:kern w:val="0"/>
          <w:sz w:val="24"/>
          <w:szCs w:val="24"/>
          <w:highlight w:val="none"/>
          <w:lang w:val="en-US" w:eastAsia="zh-CN" w:bidi="ar"/>
        </w:rPr>
        <w:t>Penelitian ini akan dilaksanakan di lahan masyarakat Limau Manis, Kota Padang dan Laboratorium Teknologi Hasil Pertanian, Universitas Andalas.</w:t>
      </w:r>
    </w:p>
    <w:p>
      <w:pPr>
        <w:pStyle w:val="14"/>
        <w:keepNext w:val="0"/>
        <w:keepLines w:val="0"/>
        <w:pageBreakBefore w:val="0"/>
        <w:widowControl/>
        <w:numPr>
          <w:ilvl w:val="0"/>
          <w:numId w:val="1"/>
        </w:numPr>
        <w:kinsoku/>
        <w:wordWrap/>
        <w:overflowPunct/>
        <w:topLinePunct w:val="0"/>
        <w:autoSpaceDE/>
        <w:autoSpaceDN/>
        <w:bidi w:val="0"/>
        <w:adjustRightInd/>
        <w:snapToGrid/>
        <w:spacing w:before="181" w:beforeLines="50" w:line="360" w:lineRule="auto"/>
        <w:ind w:left="425" w:hanging="425"/>
        <w:jc w:val="both"/>
        <w:textAlignment w:val="auto"/>
        <w:rPr>
          <w:rFonts w:ascii="Times New Roman" w:hAnsi="Times New Roman" w:cs="Times New Roman"/>
          <w:b/>
          <w:bCs/>
          <w:sz w:val="24"/>
          <w:szCs w:val="24"/>
        </w:rPr>
      </w:pPr>
      <w:r>
        <w:rPr>
          <w:rFonts w:ascii="Times New Roman" w:hAnsi="Times New Roman" w:cs="Times New Roman"/>
          <w:b/>
          <w:bCs/>
          <w:sz w:val="24"/>
          <w:szCs w:val="24"/>
          <w:lang w:val="en-US"/>
        </w:rPr>
        <w:t xml:space="preserve">Institusi lain yang terlibat : </w:t>
      </w:r>
    </w:p>
    <w:p>
      <w:pPr>
        <w:pStyle w:val="14"/>
        <w:numPr>
          <w:ilvl w:val="0"/>
          <w:numId w:val="0"/>
        </w:numPr>
        <w:spacing w:beforeLines="100" w:line="360" w:lineRule="auto"/>
        <w:ind w:left="400" w:leftChars="200" w:firstLine="0" w:firstLineChars="0"/>
        <w:contextualSpacing/>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w:t>
      </w:r>
    </w:p>
    <w:p>
      <w:pPr>
        <w:pStyle w:val="14"/>
        <w:numPr>
          <w:ilvl w:val="0"/>
          <w:numId w:val="1"/>
        </w:numPr>
        <w:spacing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lang w:val="en-US"/>
        </w:rPr>
        <w:t xml:space="preserve">Produk temuan yang ditargetkan : </w:t>
      </w:r>
    </w:p>
    <w:p>
      <w:pPr>
        <w:pStyle w:val="14"/>
        <w:numPr>
          <w:ilvl w:val="0"/>
          <w:numId w:val="2"/>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 xml:space="preserve">Pada penelitian tahun ke-1 produk temuan </w:t>
      </w:r>
      <w:r>
        <w:rPr>
          <w:rFonts w:hint="default" w:ascii="Times New Roman" w:hAnsi="Times New Roman" w:cs="Times New Roman"/>
          <w:sz w:val="24"/>
          <w:szCs w:val="24"/>
          <w:lang w:val="en-US"/>
        </w:rPr>
        <w:t>yang diperoleh berupa</w:t>
      </w:r>
      <w:r>
        <w:rPr>
          <w:rFonts w:ascii="Times New Roman" w:hAnsi="Times New Roman" w:cs="Times New Roman"/>
          <w:sz w:val="24"/>
          <w:szCs w:val="24"/>
          <w:lang w:val="en-US"/>
        </w:rPr>
        <w:t xml:space="preserve"> koleksi plasma nutfah dan karakter fenotipik hanjeli di Provinsi Sumatera Barat</w:t>
      </w:r>
      <w:r>
        <w:rPr>
          <w:rFonts w:hint="default" w:ascii="Times New Roman" w:hAnsi="Times New Roman" w:cs="Times New Roman"/>
          <w:sz w:val="24"/>
          <w:szCs w:val="24"/>
          <w:lang w:val="en-US"/>
        </w:rPr>
        <w:t xml:space="preserve"> (sudah terlaksana)</w:t>
      </w:r>
      <w:r>
        <w:rPr>
          <w:rFonts w:ascii="Times New Roman" w:hAnsi="Times New Roman" w:cs="Times New Roman"/>
          <w:sz w:val="24"/>
          <w:szCs w:val="24"/>
          <w:lang w:val="en-US"/>
        </w:rPr>
        <w:t>.</w:t>
      </w:r>
    </w:p>
    <w:p>
      <w:pPr>
        <w:pStyle w:val="14"/>
        <w:numPr>
          <w:ilvl w:val="0"/>
          <w:numId w:val="2"/>
        </w:numPr>
        <w:spacing w:line="360" w:lineRule="auto"/>
        <w:ind w:left="709" w:hanging="283"/>
        <w:jc w:val="both"/>
        <w:rPr>
          <w:rFonts w:ascii="Times New Roman" w:hAnsi="Times New Roman" w:cs="Times New Roman"/>
          <w:sz w:val="24"/>
          <w:szCs w:val="24"/>
        </w:rPr>
      </w:pPr>
      <w:r>
        <w:rPr>
          <w:rFonts w:ascii="Times New Roman" w:hAnsi="Times New Roman" w:cs="Times New Roman"/>
          <w:b/>
          <w:bCs/>
          <w:sz w:val="24"/>
          <w:szCs w:val="24"/>
          <w:lang w:val="en-US"/>
        </w:rPr>
        <w:t>Pada Penelitian</w:t>
      </w:r>
      <w:r>
        <w:rPr>
          <w:rFonts w:ascii="Times New Roman" w:hAnsi="Times New Roman" w:cs="Times New Roman"/>
          <w:sz w:val="24"/>
          <w:szCs w:val="24"/>
          <w:lang w:val="en-US"/>
        </w:rPr>
        <w:t xml:space="preserve"> </w:t>
      </w:r>
      <w:r>
        <w:rPr>
          <w:rFonts w:ascii="Times New Roman" w:hAnsi="Times New Roman" w:cs="Times New Roman"/>
          <w:b/>
          <w:bCs/>
          <w:sz w:val="24"/>
          <w:szCs w:val="24"/>
          <w:lang w:val="en-US"/>
        </w:rPr>
        <w:t>tahun ke-2</w:t>
      </w:r>
      <w:r>
        <w:rPr>
          <w:rFonts w:ascii="Times New Roman" w:hAnsi="Times New Roman" w:cs="Times New Roman"/>
          <w:sz w:val="24"/>
          <w:szCs w:val="24"/>
          <w:lang w:val="en-US"/>
        </w:rPr>
        <w:t xml:space="preserve"> </w:t>
      </w:r>
      <w:r>
        <w:rPr>
          <w:rFonts w:hint="default" w:ascii="Times New Roman" w:hAnsi="Times New Roman" w:cs="Times New Roman"/>
          <w:sz w:val="24"/>
          <w:szCs w:val="24"/>
          <w:lang w:val="en-US"/>
        </w:rPr>
        <w:t xml:space="preserve">(rencana tahun ini) </w:t>
      </w:r>
      <w:r>
        <w:rPr>
          <w:rFonts w:ascii="Times New Roman" w:hAnsi="Times New Roman" w:cs="Times New Roman"/>
          <w:sz w:val="24"/>
          <w:szCs w:val="24"/>
          <w:lang w:val="en-US"/>
        </w:rPr>
        <w:t xml:space="preserve">akan memperoleh informasi berupa </w:t>
      </w:r>
      <w:r>
        <w:rPr>
          <w:rFonts w:hint="default" w:ascii="Times New Roman" w:hAnsi="Times New Roman" w:cs="Times New Roman"/>
          <w:sz w:val="24"/>
          <w:szCs w:val="24"/>
          <w:lang w:val="en-US"/>
        </w:rPr>
        <w:t>upaya pelestarian plasma nutfah dan informasi mutu biji</w:t>
      </w:r>
      <w:r>
        <w:rPr>
          <w:rFonts w:ascii="Times New Roman" w:hAnsi="Times New Roman" w:cs="Times New Roman"/>
          <w:sz w:val="24"/>
          <w:szCs w:val="24"/>
          <w:lang w:val="en-US"/>
        </w:rPr>
        <w:t xml:space="preserve"> beberapa genotipe hanjeli</w:t>
      </w:r>
      <w:r>
        <w:rPr>
          <w:rFonts w:hint="default" w:ascii="Times New Roman" w:hAnsi="Times New Roman" w:cs="Times New Roman"/>
          <w:sz w:val="24"/>
          <w:szCs w:val="24"/>
          <w:lang w:val="en-US"/>
        </w:rPr>
        <w:t xml:space="preserve"> lokal Sumatera Barat</w:t>
      </w:r>
    </w:p>
    <w:p>
      <w:pPr>
        <w:pStyle w:val="14"/>
        <w:numPr>
          <w:ilvl w:val="0"/>
          <w:numId w:val="2"/>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 xml:space="preserve">Pada tahun ke-3 akan diperoleh informasi berupa genotipe hanjeli yang </w:t>
      </w:r>
      <w:r>
        <w:rPr>
          <w:rFonts w:hint="default" w:ascii="Times New Roman" w:hAnsi="Times New Roman" w:cs="Times New Roman"/>
          <w:sz w:val="24"/>
          <w:szCs w:val="24"/>
          <w:lang w:val="en-US"/>
        </w:rPr>
        <w:t>memiliki produksi yang tinggi</w:t>
      </w:r>
      <w:r>
        <w:rPr>
          <w:rFonts w:ascii="Times New Roman" w:hAnsi="Times New Roman" w:cs="Times New Roman"/>
          <w:sz w:val="24"/>
          <w:szCs w:val="24"/>
          <w:lang w:val="en-US"/>
        </w:rPr>
        <w:t xml:space="preserve"> dan produk berupa genotipe harapan.</w:t>
      </w:r>
    </w:p>
    <w:p>
      <w:pPr>
        <w:pStyle w:val="14"/>
        <w:numPr>
          <w:ilvl w:val="0"/>
          <w:numId w:val="1"/>
        </w:numPr>
        <w:spacing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lang w:val="en-US"/>
        </w:rPr>
        <w:t xml:space="preserve">Kontribusi mendasar pada suatu bidang ilmu  : </w:t>
      </w:r>
    </w:p>
    <w:p>
      <w:pPr>
        <w:spacing w:line="360" w:lineRule="auto"/>
        <w:ind w:left="426"/>
        <w:jc w:val="both"/>
        <w:rPr>
          <w:rFonts w:ascii="Times New Roman" w:hAnsi="Times New Roman" w:eastAsia="SimSun" w:cs="Times New Roman"/>
          <w:color w:val="171717"/>
          <w:sz w:val="24"/>
          <w:szCs w:val="24"/>
        </w:rPr>
      </w:pPr>
      <w:r>
        <w:rPr>
          <w:rFonts w:ascii="Times New Roman" w:hAnsi="Times New Roman" w:cs="Times New Roman"/>
          <w:sz w:val="24"/>
          <w:szCs w:val="24"/>
        </w:rPr>
        <w:t>Kontribusi dari penelitian ini diperoleh informasi yang bermanfaat bagi banyak pihak terutama petani, pen</w:t>
      </w:r>
      <w:r>
        <w:rPr>
          <w:rFonts w:hint="default" w:ascii="Times New Roman" w:hAnsi="Times New Roman" w:cs="Times New Roman"/>
          <w:sz w:val="24"/>
          <w:szCs w:val="24"/>
          <w:lang w:val="en-US"/>
        </w:rPr>
        <w:t>e</w:t>
      </w:r>
      <w:r>
        <w:rPr>
          <w:rFonts w:ascii="Times New Roman" w:hAnsi="Times New Roman" w:cs="Times New Roman"/>
          <w:sz w:val="24"/>
          <w:szCs w:val="24"/>
        </w:rPr>
        <w:t xml:space="preserve">liti, dan semua pihak yang terkait, perihal </w:t>
      </w:r>
      <w:r>
        <w:rPr>
          <w:rFonts w:hint="default" w:ascii="Times New Roman" w:hAnsi="Times New Roman" w:cs="Times New Roman"/>
          <w:sz w:val="24"/>
          <w:szCs w:val="24"/>
          <w:lang w:val="en-US"/>
        </w:rPr>
        <w:t>informasi terkait mutu biji beberapa genotipe Hanjeli lokal</w:t>
      </w:r>
      <w:r>
        <w:rPr>
          <w:rFonts w:ascii="Times New Roman" w:hAnsi="Times New Roman" w:cs="Times New Roman"/>
          <w:sz w:val="24"/>
          <w:szCs w:val="24"/>
        </w:rPr>
        <w:t xml:space="preserve"> Sumatera Barat. Setelah informasi ini diperoleh maka penelitian lanjutan ditargetkan melakukan evaluasi produksi, maka </w:t>
      </w:r>
      <w:r>
        <w:rPr>
          <w:rFonts w:hint="default" w:ascii="Times New Roman" w:hAnsi="Times New Roman" w:cs="Times New Roman"/>
          <w:sz w:val="24"/>
          <w:szCs w:val="24"/>
          <w:lang w:val="en-US"/>
        </w:rPr>
        <w:t>nantinya</w:t>
      </w:r>
      <w:r>
        <w:rPr>
          <w:rFonts w:ascii="Times New Roman" w:hAnsi="Times New Roman" w:cs="Times New Roman"/>
          <w:sz w:val="24"/>
          <w:szCs w:val="24"/>
        </w:rPr>
        <w:t xml:space="preserve"> akan diperoleh informasi berupa genotipe hanjeli yang </w:t>
      </w:r>
      <w:r>
        <w:rPr>
          <w:rFonts w:hint="default" w:ascii="Times New Roman" w:hAnsi="Times New Roman" w:cs="Times New Roman"/>
          <w:sz w:val="24"/>
          <w:szCs w:val="24"/>
          <w:lang w:val="en-US"/>
        </w:rPr>
        <w:t>memiliki mutu yang baik dan produksi tinggi</w:t>
      </w:r>
      <w:r>
        <w:rPr>
          <w:rFonts w:ascii="Times New Roman" w:hAnsi="Times New Roman" w:cs="Times New Roman"/>
          <w:sz w:val="24"/>
          <w:szCs w:val="24"/>
        </w:rPr>
        <w:t xml:space="preserve">. Diharapkan produk ini dapat membantu para pemulia tanaman dalam merakit varietas unggul hanjeli serta dapat </w:t>
      </w:r>
      <w:r>
        <w:rPr>
          <w:rFonts w:ascii="Times New Roman" w:hAnsi="Times New Roman" w:eastAsia="SimSun" w:cs="Times New Roman"/>
          <w:color w:val="171717"/>
          <w:sz w:val="24"/>
          <w:szCs w:val="24"/>
        </w:rPr>
        <w:t>mendukung program pemerintah untuk mencapai ketahananan dan kemandirian pangan di Indonesia (diversifikasi pangan).</w:t>
      </w:r>
    </w:p>
    <w:p>
      <w:pPr>
        <w:pStyle w:val="14"/>
        <w:numPr>
          <w:ilvl w:val="0"/>
          <w:numId w:val="1"/>
        </w:numPr>
        <w:spacing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lang w:val="en-US"/>
        </w:rPr>
        <w:t>Jurnal Ilmiah atau prosiding seminar yang menjadi sasaran :</w:t>
      </w:r>
    </w:p>
    <w:p>
      <w:pPr>
        <w:pStyle w:val="14"/>
        <w:spacing w:line="360" w:lineRule="auto"/>
        <w:ind w:left="426"/>
        <w:jc w:val="both"/>
        <w:rPr>
          <w:rFonts w:hint="default" w:ascii="Times New Roman" w:hAnsi="Times New Roman" w:cs="Times New Roman"/>
          <w:sz w:val="24"/>
          <w:szCs w:val="24"/>
          <w:lang w:val="en-US"/>
        </w:rPr>
      </w:pPr>
      <w:r>
        <w:rPr>
          <w:rFonts w:ascii="Times New Roman" w:hAnsi="Times New Roman" w:cs="Times New Roman"/>
          <w:sz w:val="24"/>
          <w:szCs w:val="24"/>
          <w:lang w:val="en-US"/>
        </w:rPr>
        <w:t>Hasil penelitian tahun ke-1 rencananya akan di</w:t>
      </w:r>
      <w:r>
        <w:rPr>
          <w:rFonts w:hint="default" w:ascii="Times New Roman" w:hAnsi="Times New Roman" w:cs="Times New Roman"/>
          <w:sz w:val="24"/>
          <w:szCs w:val="24"/>
          <w:lang w:val="en-US"/>
        </w:rPr>
        <w:t xml:space="preserve">ajukan pada </w:t>
      </w:r>
      <w:r>
        <w:rPr>
          <w:rFonts w:ascii="Times New Roman" w:hAnsi="Times New Roman" w:cs="Times New Roman"/>
          <w:sz w:val="24"/>
          <w:szCs w:val="24"/>
          <w:lang w:val="en-US"/>
        </w:rPr>
        <w:t>Jurnal</w:t>
      </w:r>
      <w:r>
        <w:rPr>
          <w:rFonts w:ascii="Times New Roman" w:hAnsi="Times New Roman" w:cs="Times New Roman"/>
          <w:sz w:val="24"/>
          <w:szCs w:val="24"/>
        </w:rPr>
        <w:t xml:space="preserve"> nasional berbahasa inggris di Jurnal</w:t>
      </w:r>
      <w:r>
        <w:rPr>
          <w:rFonts w:ascii="Times New Roman" w:hAnsi="Times New Roman" w:cs="Times New Roman"/>
          <w:sz w:val="24"/>
          <w:szCs w:val="24"/>
          <w:lang w:val="en-US"/>
        </w:rPr>
        <w:t xml:space="preserve"> </w:t>
      </w:r>
      <w:r>
        <w:rPr>
          <w:rFonts w:ascii="Times New Roman" w:hAnsi="Times New Roman" w:cs="Times New Roman"/>
          <w:sz w:val="24"/>
          <w:szCs w:val="24"/>
        </w:rPr>
        <w:t>Agronomi Tanaman Tropika (JUATIKA)</w:t>
      </w:r>
      <w:r>
        <w:rPr>
          <w:rFonts w:hint="default" w:ascii="Times New Roman" w:hAnsi="Times New Roman" w:cs="Times New Roman"/>
          <w:sz w:val="24"/>
          <w:szCs w:val="24"/>
          <w:lang w:val="en-US"/>
        </w:rPr>
        <w:t xml:space="preserve"> tahun 2022.</w:t>
      </w:r>
    </w:p>
    <w:p>
      <w:pPr>
        <w:pStyle w:val="14"/>
        <w:numPr>
          <w:ilvl w:val="0"/>
          <w:numId w:val="1"/>
        </w:numPr>
        <w:spacing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lang w:val="en-US"/>
        </w:rPr>
        <w:t>Rencana luaran draft HKI, draft buku, prototipe, rekayasa social atau luaran lainnya yang ditargetkan, tahun rencana perolehan atau penyelesaiannya :</w:t>
      </w:r>
    </w:p>
    <w:p>
      <w:pPr>
        <w:pStyle w:val="14"/>
        <w:spacing w:line="360" w:lineRule="auto"/>
        <w:ind w:left="426"/>
        <w:jc w:val="both"/>
        <w:rPr>
          <w:rFonts w:ascii="Times New Roman" w:hAnsi="Times New Roman" w:cs="Times New Roman"/>
          <w:sz w:val="24"/>
          <w:szCs w:val="24"/>
          <w:lang w:val="en-US"/>
        </w:rPr>
        <w:sectPr>
          <w:pgSz w:w="11906" w:h="16838"/>
          <w:pgMar w:top="1701" w:right="1701" w:bottom="1701" w:left="2268" w:header="720" w:footer="720" w:gutter="0"/>
          <w:pgNumType w:fmt="lowerRoman"/>
          <w:cols w:space="0" w:num="1"/>
          <w:rtlGutter w:val="0"/>
          <w:docGrid w:linePitch="360" w:charSpace="0"/>
        </w:sectPr>
      </w:pPr>
      <w:r>
        <w:rPr>
          <w:rFonts w:ascii="Times New Roman" w:hAnsi="Times New Roman" w:cs="Times New Roman"/>
          <w:sz w:val="24"/>
          <w:szCs w:val="24"/>
          <w:lang w:val="en-US"/>
        </w:rPr>
        <w:t>Rencana luaran penelitian di tahun ke-1 adalah jurnal nasional terakreditasi dan draft buku.</w:t>
      </w:r>
    </w:p>
    <w:tbl>
      <w:tblPr>
        <w:tblStyle w:val="13"/>
        <w:tblW w:w="804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6"/>
        <w:gridCol w:w="5812"/>
        <w:gridCol w:w="7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46" w:type="dxa"/>
            <w:gridSpan w:val="3"/>
          </w:tcPr>
          <w:p>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DAFTAR ISI</w:t>
            </w:r>
          </w:p>
          <w:p>
            <w:pPr>
              <w:spacing w:after="0" w:line="240" w:lineRule="auto"/>
              <w:jc w:val="center"/>
              <w:rPr>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pPr>
              <w:spacing w:after="0" w:line="240" w:lineRule="auto"/>
              <w:rPr>
                <w:lang w:val="id-ID"/>
              </w:rPr>
            </w:pPr>
          </w:p>
        </w:tc>
        <w:tc>
          <w:tcPr>
            <w:tcW w:w="6520" w:type="dxa"/>
            <w:gridSpan w:val="2"/>
          </w:tcPr>
          <w:p>
            <w:pPr>
              <w:tabs>
                <w:tab w:val="left" w:leader="dot" w:pos="0"/>
              </w:tabs>
              <w:spacing w:after="0" w:line="24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Halaman</w:t>
            </w:r>
          </w:p>
          <w:p>
            <w:pPr>
              <w:spacing w:after="0" w:line="240" w:lineRule="auto"/>
              <w:rPr>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7338" w:type="dxa"/>
            <w:gridSpan w:val="2"/>
          </w:tcPr>
          <w:p>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id-ID"/>
              </w:rPr>
              <w:t>HALAMAN JUDUL ...................................................................................</w:t>
            </w:r>
          </w:p>
        </w:tc>
        <w:tc>
          <w:tcPr>
            <w:tcW w:w="708" w:type="dxa"/>
          </w:tcPr>
          <w:p>
            <w:pPr>
              <w:spacing w:after="0" w:line="240" w:lineRule="auto"/>
              <w:jc w:val="right"/>
              <w:rPr>
                <w:rFonts w:hint="default" w:ascii="Times New Roman" w:hAnsi="Times New Roman" w:cs="Times New Roman"/>
                <w:sz w:val="24"/>
                <w:szCs w:val="24"/>
                <w:lang w:val="en-US"/>
              </w:rPr>
            </w:pPr>
            <w:r>
              <w:rPr>
                <w:rFonts w:hint="default" w:ascii="Times New Roman" w:hAnsi="Times New Roman" w:cs="Times New Roman"/>
                <w:sz w:val="24"/>
                <w:szCs w:val="24"/>
                <w:lang w:val="en-US"/>
              </w:rPr>
              <w:t>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7338" w:type="dxa"/>
            <w:gridSpan w:val="2"/>
          </w:tcPr>
          <w:p>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id-ID"/>
              </w:rPr>
              <w:t>HALAMAN PENGESAHAN .....................................................................</w:t>
            </w:r>
          </w:p>
        </w:tc>
        <w:tc>
          <w:tcPr>
            <w:tcW w:w="708" w:type="dxa"/>
          </w:tcPr>
          <w:p>
            <w:pPr>
              <w:spacing w:after="0" w:line="24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ii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7338" w:type="dxa"/>
            <w:gridSpan w:val="2"/>
          </w:tcPr>
          <w:p>
            <w:pPr>
              <w:spacing w:after="0" w:line="24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IDENTITAS DAN URAIAN UMUM ……………………………………</w:t>
            </w:r>
          </w:p>
        </w:tc>
        <w:tc>
          <w:tcPr>
            <w:tcW w:w="708" w:type="dxa"/>
          </w:tcPr>
          <w:p>
            <w:pPr>
              <w:spacing w:after="0" w:line="240" w:lineRule="auto"/>
              <w:jc w:val="right"/>
              <w:rPr>
                <w:rFonts w:hint="default" w:ascii="Times New Roman" w:hAnsi="Times New Roman" w:cs="Times New Roman"/>
                <w:sz w:val="24"/>
                <w:szCs w:val="24"/>
                <w:lang w:val="en-US"/>
              </w:rPr>
            </w:pPr>
            <w:r>
              <w:rPr>
                <w:rFonts w:hint="default" w:ascii="Times New Roman" w:hAnsi="Times New Roman" w:cs="Times New Roman"/>
                <w:sz w:val="24"/>
                <w:szCs w:val="24"/>
                <w:lang w:val="en-US"/>
              </w:rPr>
              <w:t>iii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7338" w:type="dxa"/>
            <w:gridSpan w:val="2"/>
          </w:tcPr>
          <w:p>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id-ID"/>
              </w:rPr>
              <w:t>DAFTAR ISI ...............................................................................................</w:t>
            </w:r>
          </w:p>
        </w:tc>
        <w:tc>
          <w:tcPr>
            <w:tcW w:w="708" w:type="dxa"/>
          </w:tcPr>
          <w:p>
            <w:pPr>
              <w:spacing w:after="0" w:line="240" w:lineRule="auto"/>
              <w:jc w:val="right"/>
              <w:rPr>
                <w:rFonts w:ascii="Times New Roman" w:hAnsi="Times New Roman" w:cs="Times New Roman"/>
                <w:sz w:val="24"/>
                <w:szCs w:val="24"/>
                <w:lang w:val="id-ID"/>
              </w:rPr>
            </w:pPr>
            <w:r>
              <w:rPr>
                <w:rFonts w:hint="default" w:ascii="Times New Roman" w:hAnsi="Times New Roman" w:cs="Times New Roman"/>
                <w:sz w:val="24"/>
                <w:szCs w:val="24"/>
                <w:lang w:val="en-US"/>
              </w:rPr>
              <w:t>v</w:t>
            </w:r>
            <w:r>
              <w:rPr>
                <w:rFonts w:ascii="Times New Roman" w:hAnsi="Times New Roman" w:cs="Times New Roman"/>
                <w:sz w:val="24"/>
                <w:szCs w:val="24"/>
                <w:lang w:val="id-ID"/>
              </w:rPr>
              <w:t>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7338" w:type="dxa"/>
            <w:gridSpan w:val="2"/>
          </w:tcPr>
          <w:p>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id-ID"/>
              </w:rPr>
              <w:t>RINGKASAN ............................................................................................</w:t>
            </w:r>
            <w:r>
              <w:rPr>
                <w:rFonts w:ascii="Times New Roman" w:hAnsi="Times New Roman" w:cs="Times New Roman"/>
                <w:sz w:val="24"/>
                <w:szCs w:val="24"/>
                <w:lang w:val="en-US"/>
              </w:rPr>
              <w:t>..</w:t>
            </w:r>
          </w:p>
        </w:tc>
        <w:tc>
          <w:tcPr>
            <w:tcW w:w="708" w:type="dxa"/>
          </w:tcPr>
          <w:p>
            <w:pPr>
              <w:spacing w:after="0" w:line="240" w:lineRule="auto"/>
              <w:jc w:val="right"/>
              <w:rPr>
                <w:rFonts w:hint="default" w:ascii="Times New Roman" w:hAnsi="Times New Roman" w:cs="Times New Roman"/>
                <w:sz w:val="24"/>
                <w:szCs w:val="24"/>
                <w:lang w:val="en-US"/>
              </w:rPr>
            </w:pPr>
            <w:r>
              <w:rPr>
                <w:rFonts w:ascii="Times New Roman" w:hAnsi="Times New Roman" w:cs="Times New Roman"/>
                <w:sz w:val="24"/>
                <w:szCs w:val="24"/>
                <w:highlight w:val="none"/>
                <w:lang w:val="id-ID"/>
              </w:rPr>
              <w:t>v</w:t>
            </w:r>
            <w:r>
              <w:rPr>
                <w:rFonts w:hint="default" w:ascii="Times New Roman" w:hAnsi="Times New Roman" w:cs="Times New Roman"/>
                <w:sz w:val="24"/>
                <w:szCs w:val="24"/>
                <w:highlight w:val="none"/>
                <w:lang w:val="en-US"/>
              </w:rPr>
              <w:t>ii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38" w:type="dxa"/>
            <w:gridSpan w:val="2"/>
          </w:tcPr>
          <w:p>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BAB. </w:t>
            </w:r>
            <w:r>
              <w:rPr>
                <w:rFonts w:ascii="Times New Roman" w:hAnsi="Times New Roman" w:cs="Times New Roman"/>
                <w:sz w:val="24"/>
                <w:szCs w:val="24"/>
                <w:lang w:val="id-ID"/>
              </w:rPr>
              <w:t>I.</w:t>
            </w:r>
            <w:r>
              <w:rPr>
                <w:rFonts w:ascii="Times New Roman" w:hAnsi="Times New Roman" w:cs="Times New Roman"/>
                <w:b/>
                <w:sz w:val="24"/>
                <w:szCs w:val="24"/>
                <w:lang w:val="id-ID"/>
              </w:rPr>
              <w:t xml:space="preserve"> </w:t>
            </w:r>
            <w:r>
              <w:rPr>
                <w:rFonts w:ascii="Times New Roman" w:hAnsi="Times New Roman" w:cs="Times New Roman"/>
                <w:sz w:val="24"/>
                <w:szCs w:val="24"/>
                <w:lang w:val="id-ID"/>
              </w:rPr>
              <w:t>PENDAHULUAN .........................................................................</w:t>
            </w:r>
          </w:p>
        </w:tc>
        <w:tc>
          <w:tcPr>
            <w:tcW w:w="708" w:type="dxa"/>
          </w:tcPr>
          <w:p>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7338" w:type="dxa"/>
            <w:gridSpan w:val="2"/>
          </w:tcPr>
          <w:p>
            <w:pPr>
              <w:spacing w:after="0" w:line="240" w:lineRule="auto"/>
              <w:ind w:left="-108" w:firstLine="392"/>
              <w:jc w:val="both"/>
              <w:rPr>
                <w:rFonts w:hint="default" w:ascii="Times New Roman" w:hAnsi="Times New Roman" w:cs="Times New Roman"/>
                <w:sz w:val="24"/>
                <w:szCs w:val="24"/>
                <w:lang w:val="en-US"/>
              </w:rPr>
            </w:pPr>
            <w:r>
              <w:rPr>
                <w:rFonts w:hint="default" w:ascii="Times New Roman" w:hAnsi="Times New Roman"/>
                <w:sz w:val="24"/>
                <w:szCs w:val="24"/>
                <w:lang w:val="en-US"/>
              </w:rPr>
              <w:t>A.</w:t>
            </w:r>
            <w:r>
              <w:rPr>
                <w:rFonts w:ascii="Times New Roman" w:hAnsi="Times New Roman"/>
                <w:sz w:val="24"/>
                <w:szCs w:val="24"/>
                <w:lang w:val="id-ID"/>
              </w:rPr>
              <w:t xml:space="preserve"> Latar Belakang ...............................................................................…</w:t>
            </w:r>
          </w:p>
        </w:tc>
        <w:tc>
          <w:tcPr>
            <w:tcW w:w="708" w:type="dxa"/>
          </w:tcPr>
          <w:p>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7338" w:type="dxa"/>
            <w:gridSpan w:val="2"/>
          </w:tcPr>
          <w:p>
            <w:pPr>
              <w:spacing w:after="0" w:line="240" w:lineRule="auto"/>
              <w:ind w:left="-108" w:firstLine="392"/>
              <w:jc w:val="both"/>
              <w:rPr>
                <w:rFonts w:hint="default" w:ascii="Times New Roman" w:hAnsi="Times New Roman"/>
                <w:sz w:val="24"/>
                <w:szCs w:val="24"/>
                <w:lang w:val="en-US"/>
              </w:rPr>
            </w:pPr>
            <w:r>
              <w:rPr>
                <w:rFonts w:hint="default" w:ascii="Times New Roman" w:hAnsi="Times New Roman"/>
                <w:sz w:val="24"/>
                <w:szCs w:val="24"/>
                <w:lang w:val="en-US"/>
              </w:rPr>
              <w:t>B.</w:t>
            </w:r>
            <w:r>
              <w:rPr>
                <w:rFonts w:ascii="Times New Roman" w:hAnsi="Times New Roman"/>
                <w:sz w:val="24"/>
                <w:szCs w:val="24"/>
                <w:lang w:val="id-ID"/>
              </w:rPr>
              <w:t xml:space="preserve"> </w:t>
            </w:r>
            <w:r>
              <w:rPr>
                <w:rFonts w:ascii="Times New Roman" w:hAnsi="Times New Roman"/>
                <w:sz w:val="24"/>
                <w:szCs w:val="24"/>
                <w:lang w:val="en-US"/>
              </w:rPr>
              <w:t>Tujuan dan Manfaat Penelitian</w:t>
            </w:r>
            <w:r>
              <w:rPr>
                <w:rFonts w:ascii="Times New Roman" w:hAnsi="Times New Roman"/>
                <w:sz w:val="24"/>
                <w:szCs w:val="24"/>
                <w:lang w:val="id-ID"/>
              </w:rPr>
              <w:t xml:space="preserve"> .....................................................…</w:t>
            </w:r>
            <w:r>
              <w:rPr>
                <w:rFonts w:hint="default" w:ascii="Times New Roman" w:hAnsi="Times New Roman"/>
                <w:sz w:val="24"/>
                <w:szCs w:val="24"/>
                <w:lang w:val="en-US"/>
              </w:rPr>
              <w:t>.</w:t>
            </w:r>
          </w:p>
        </w:tc>
        <w:tc>
          <w:tcPr>
            <w:tcW w:w="708" w:type="dxa"/>
          </w:tcPr>
          <w:p>
            <w:pPr>
              <w:spacing w:after="0" w:line="240" w:lineRule="auto"/>
              <w:jc w:val="right"/>
              <w:rPr>
                <w:rFonts w:hint="default" w:ascii="Times New Roman" w:hAnsi="Times New Roman" w:cs="Times New Roman"/>
                <w:sz w:val="24"/>
                <w:szCs w:val="24"/>
                <w:lang w:val="en-US"/>
              </w:rPr>
            </w:pPr>
            <w:r>
              <w:rPr>
                <w:rFonts w:hint="default" w:ascii="Times New Roman" w:hAnsi="Times New Roman" w:cs="Times New Roman"/>
                <w:sz w:val="24"/>
                <w:szCs w:val="24"/>
                <w:lang w:val="en-US"/>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7338" w:type="dxa"/>
            <w:gridSpan w:val="2"/>
          </w:tcPr>
          <w:p>
            <w:pPr>
              <w:spacing w:after="0" w:line="240" w:lineRule="auto"/>
              <w:ind w:left="-108" w:firstLine="392"/>
              <w:jc w:val="both"/>
              <w:rPr>
                <w:rFonts w:ascii="Times New Roman" w:hAnsi="Times New Roman"/>
                <w:sz w:val="24"/>
                <w:szCs w:val="24"/>
                <w:lang w:val="en-US"/>
              </w:rPr>
            </w:pPr>
            <w:r>
              <w:rPr>
                <w:rFonts w:hint="default" w:ascii="Times New Roman" w:hAnsi="Times New Roman"/>
                <w:sz w:val="24"/>
                <w:szCs w:val="24"/>
                <w:lang w:val="en-US"/>
              </w:rPr>
              <w:t>C.</w:t>
            </w:r>
            <w:r>
              <w:rPr>
                <w:rFonts w:ascii="Times New Roman" w:hAnsi="Times New Roman"/>
                <w:sz w:val="24"/>
                <w:szCs w:val="24"/>
                <w:lang w:val="id-ID"/>
              </w:rPr>
              <w:t xml:space="preserve"> </w:t>
            </w:r>
            <w:r>
              <w:rPr>
                <w:rFonts w:ascii="Times New Roman" w:hAnsi="Times New Roman"/>
                <w:sz w:val="24"/>
                <w:szCs w:val="24"/>
                <w:lang w:val="en-US"/>
              </w:rPr>
              <w:t>Urgensi Penelitian</w:t>
            </w:r>
            <w:r>
              <w:rPr>
                <w:rFonts w:ascii="Times New Roman" w:hAnsi="Times New Roman"/>
                <w:sz w:val="24"/>
                <w:szCs w:val="24"/>
                <w:lang w:val="id-ID"/>
              </w:rPr>
              <w:t xml:space="preserve"> ............................................................................</w:t>
            </w:r>
            <w:r>
              <w:rPr>
                <w:rFonts w:ascii="Times New Roman" w:hAnsi="Times New Roman"/>
                <w:sz w:val="24"/>
                <w:szCs w:val="24"/>
                <w:lang w:val="en-US"/>
              </w:rPr>
              <w:t>.</w:t>
            </w:r>
          </w:p>
        </w:tc>
        <w:tc>
          <w:tcPr>
            <w:tcW w:w="708" w:type="dxa"/>
          </w:tcPr>
          <w:p>
            <w:pPr>
              <w:spacing w:after="0" w:line="240" w:lineRule="auto"/>
              <w:jc w:val="right"/>
              <w:rPr>
                <w:rFonts w:hint="default" w:ascii="Times New Roman" w:hAnsi="Times New Roman" w:cs="Times New Roman"/>
                <w:sz w:val="24"/>
                <w:szCs w:val="24"/>
                <w:lang w:val="en-US"/>
              </w:rPr>
            </w:pPr>
            <w:r>
              <w:rPr>
                <w:rFonts w:hint="default" w:ascii="Times New Roman" w:hAnsi="Times New Roman" w:cs="Times New Roman"/>
                <w:sz w:val="24"/>
                <w:szCs w:val="24"/>
                <w:lang w:val="en-US"/>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trPr>
        <w:tc>
          <w:tcPr>
            <w:tcW w:w="7338" w:type="dxa"/>
            <w:gridSpan w:val="2"/>
          </w:tcPr>
          <w:p>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BAB II. RENCANA INDUK DAN PETA JALAN PENELITIAN </w:t>
            </w:r>
          </w:p>
          <w:p>
            <w:pPr>
              <w:spacing w:after="0" w:line="240" w:lineRule="auto"/>
              <w:jc w:val="both"/>
              <w:rPr>
                <w:rFonts w:hint="default" w:ascii="Times New Roman" w:hAnsi="Times New Roman"/>
                <w:sz w:val="24"/>
                <w:szCs w:val="24"/>
                <w:lang w:val="en-US"/>
              </w:rPr>
            </w:pPr>
            <w:r>
              <w:rPr>
                <w:rFonts w:ascii="Times New Roman" w:hAnsi="Times New Roman"/>
                <w:sz w:val="24"/>
                <w:szCs w:val="24"/>
                <w:lang w:val="en-US"/>
              </w:rPr>
              <w:t xml:space="preserve">       UNIVERSITAS ANDALAS………………………………………</w:t>
            </w:r>
            <w:r>
              <w:rPr>
                <w:rFonts w:hint="default" w:ascii="Times New Roman" w:hAnsi="Times New Roman"/>
                <w:sz w:val="24"/>
                <w:szCs w:val="24"/>
                <w:lang w:val="en-US"/>
              </w:rPr>
              <w:t>….</w:t>
            </w:r>
          </w:p>
        </w:tc>
        <w:tc>
          <w:tcPr>
            <w:tcW w:w="708" w:type="dxa"/>
          </w:tcPr>
          <w:p>
            <w:pPr>
              <w:spacing w:after="0" w:line="240" w:lineRule="auto"/>
              <w:jc w:val="right"/>
              <w:rPr>
                <w:rFonts w:hint="default" w:ascii="Times New Roman" w:hAnsi="Times New Roman" w:cs="Times New Roman"/>
                <w:sz w:val="24"/>
                <w:szCs w:val="24"/>
                <w:lang w:val="en-US"/>
              </w:rPr>
            </w:pPr>
          </w:p>
          <w:p>
            <w:pPr>
              <w:spacing w:after="0" w:line="240" w:lineRule="auto"/>
              <w:jc w:val="right"/>
              <w:rPr>
                <w:rFonts w:hint="default" w:ascii="Times New Roman" w:hAnsi="Times New Roman" w:cs="Times New Roman"/>
                <w:sz w:val="24"/>
                <w:szCs w:val="24"/>
                <w:lang w:val="en-US"/>
              </w:rPr>
            </w:pPr>
            <w:r>
              <w:rPr>
                <w:rFonts w:hint="default" w:ascii="Times New Roman" w:hAnsi="Times New Roman" w:cs="Times New Roman"/>
                <w:sz w:val="24"/>
                <w:szCs w:val="24"/>
                <w:lang w:val="en-US"/>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7338" w:type="dxa"/>
            <w:gridSpan w:val="2"/>
          </w:tcPr>
          <w:p>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BAB </w:t>
            </w:r>
            <w:r>
              <w:rPr>
                <w:rFonts w:ascii="Times New Roman" w:hAnsi="Times New Roman"/>
                <w:sz w:val="24"/>
                <w:szCs w:val="24"/>
                <w:lang w:val="id-ID"/>
              </w:rPr>
              <w:t>II</w:t>
            </w:r>
            <w:r>
              <w:rPr>
                <w:rFonts w:ascii="Times New Roman" w:hAnsi="Times New Roman"/>
                <w:sz w:val="24"/>
                <w:szCs w:val="24"/>
                <w:lang w:val="en-US"/>
              </w:rPr>
              <w:t>I</w:t>
            </w:r>
            <w:r>
              <w:rPr>
                <w:rFonts w:ascii="Times New Roman" w:hAnsi="Times New Roman"/>
                <w:sz w:val="24"/>
                <w:szCs w:val="24"/>
                <w:lang w:val="id-ID"/>
              </w:rPr>
              <w:t>. TINJAUAN PUSTAKA ..............................................................</w:t>
            </w:r>
            <w:r>
              <w:rPr>
                <w:rFonts w:ascii="Times New Roman" w:hAnsi="Times New Roman"/>
                <w:sz w:val="24"/>
                <w:szCs w:val="24"/>
                <w:lang w:val="en-US"/>
              </w:rPr>
              <w:t>.</w:t>
            </w:r>
          </w:p>
        </w:tc>
        <w:tc>
          <w:tcPr>
            <w:tcW w:w="708" w:type="dxa"/>
          </w:tcPr>
          <w:p>
            <w:pPr>
              <w:spacing w:after="0" w:line="240" w:lineRule="auto"/>
              <w:jc w:val="right"/>
              <w:rPr>
                <w:rFonts w:hint="default" w:ascii="Times New Roman" w:hAnsi="Times New Roman" w:cs="Times New Roman"/>
                <w:sz w:val="24"/>
                <w:szCs w:val="24"/>
                <w:lang w:val="en-US"/>
              </w:rPr>
            </w:pPr>
            <w:r>
              <w:rPr>
                <w:rFonts w:hint="default" w:ascii="Times New Roman" w:hAnsi="Times New Roman" w:cs="Times New Roman"/>
                <w:sz w:val="24"/>
                <w:szCs w:val="24"/>
                <w:lang w:val="en-US"/>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7338" w:type="dxa"/>
            <w:gridSpan w:val="2"/>
          </w:tcPr>
          <w:p>
            <w:pPr>
              <w:numPr>
                <w:ilvl w:val="0"/>
                <w:numId w:val="3"/>
              </w:numPr>
              <w:spacing w:after="0" w:line="240" w:lineRule="auto"/>
              <w:ind w:left="-108" w:firstLine="392"/>
              <w:jc w:val="both"/>
              <w:rPr>
                <w:rFonts w:ascii="Times New Roman" w:hAnsi="Times New Roman"/>
                <w:sz w:val="24"/>
                <w:szCs w:val="24"/>
                <w:lang w:val="en-US"/>
              </w:rPr>
            </w:pPr>
            <w:r>
              <w:rPr>
                <w:rFonts w:ascii="Times New Roman" w:hAnsi="Times New Roman"/>
                <w:sz w:val="24"/>
                <w:szCs w:val="24"/>
                <w:lang w:val="id-ID"/>
              </w:rPr>
              <w:t xml:space="preserve"> </w:t>
            </w:r>
            <w:r>
              <w:rPr>
                <w:rFonts w:hint="default" w:ascii="Times New Roman" w:hAnsi="Times New Roman"/>
                <w:sz w:val="24"/>
                <w:szCs w:val="24"/>
                <w:lang w:val="en-US"/>
              </w:rPr>
              <w:t>Hanjeli.</w:t>
            </w:r>
            <w:r>
              <w:rPr>
                <w:rFonts w:ascii="Times New Roman" w:hAnsi="Times New Roman"/>
                <w:sz w:val="24"/>
                <w:szCs w:val="24"/>
                <w:lang w:val="id-ID"/>
              </w:rPr>
              <w:t xml:space="preserve"> ..............................................…</w:t>
            </w:r>
            <w:r>
              <w:rPr>
                <w:rFonts w:hint="default" w:ascii="Times New Roman" w:hAnsi="Times New Roman"/>
                <w:sz w:val="24"/>
                <w:szCs w:val="24"/>
                <w:lang w:val="en-US"/>
              </w:rPr>
              <w:t>………………….</w:t>
            </w:r>
            <w:r>
              <w:rPr>
                <w:rFonts w:ascii="Times New Roman" w:hAnsi="Times New Roman"/>
                <w:sz w:val="24"/>
                <w:szCs w:val="24"/>
                <w:lang w:val="id-ID"/>
              </w:rPr>
              <w:t>...............</w:t>
            </w:r>
          </w:p>
        </w:tc>
        <w:tc>
          <w:tcPr>
            <w:tcW w:w="708" w:type="dxa"/>
          </w:tcPr>
          <w:p>
            <w:pPr>
              <w:spacing w:after="0" w:line="240" w:lineRule="auto"/>
              <w:jc w:val="right"/>
              <w:rPr>
                <w:rFonts w:hint="default" w:ascii="Times New Roman" w:hAnsi="Times New Roman" w:cs="Times New Roman"/>
                <w:sz w:val="24"/>
                <w:szCs w:val="24"/>
                <w:lang w:val="en-US"/>
              </w:rPr>
            </w:pPr>
            <w:r>
              <w:rPr>
                <w:rFonts w:hint="default" w:ascii="Times New Roman" w:hAnsi="Times New Roman" w:cs="Times New Roman"/>
                <w:sz w:val="24"/>
                <w:szCs w:val="24"/>
                <w:lang w:val="en-US"/>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7338" w:type="dxa"/>
            <w:gridSpan w:val="2"/>
          </w:tcPr>
          <w:p>
            <w:pPr>
              <w:numPr>
                <w:ilvl w:val="0"/>
                <w:numId w:val="3"/>
              </w:numPr>
              <w:spacing w:after="0" w:line="240" w:lineRule="auto"/>
              <w:ind w:left="-108" w:leftChars="0" w:firstLine="392" w:firstLineChars="0"/>
              <w:rPr>
                <w:rFonts w:hint="default"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sz w:val="24"/>
                <w:szCs w:val="24"/>
                <w:lang w:val="id-ID"/>
              </w:rPr>
              <w:t xml:space="preserve"> </w:t>
            </w:r>
            <w:r>
              <w:rPr>
                <w:rFonts w:hint="default" w:ascii="Times New Roman" w:hAnsi="Times New Roman" w:cs="Times New Roman"/>
                <w:color w:val="000000" w:themeColor="text1"/>
                <w:sz w:val="24"/>
                <w:szCs w:val="24"/>
                <w:lang w:val="en-US"/>
                <w14:textFill>
                  <w14:solidFill>
                    <w14:schemeClr w14:val="tx1"/>
                  </w14:solidFill>
                </w14:textFill>
              </w:rPr>
              <w:t>Pelestarian Plasma Nutfah….….…………………………………...</w:t>
            </w:r>
          </w:p>
        </w:tc>
        <w:tc>
          <w:tcPr>
            <w:tcW w:w="708" w:type="dxa"/>
          </w:tcPr>
          <w:p>
            <w:pPr>
              <w:spacing w:after="0" w:line="240" w:lineRule="auto"/>
              <w:jc w:val="right"/>
              <w:rPr>
                <w:rFonts w:hint="default" w:ascii="Times New Roman" w:hAnsi="Times New Roman" w:cs="Times New Roman"/>
                <w:sz w:val="24"/>
                <w:szCs w:val="24"/>
                <w:lang w:val="en-US"/>
              </w:rPr>
            </w:pPr>
            <w:r>
              <w:rPr>
                <w:rFonts w:hint="default" w:ascii="Times New Roman" w:hAnsi="Times New Roman" w:cs="Times New Roman"/>
                <w:sz w:val="24"/>
                <w:szCs w:val="24"/>
                <w:lang w:val="en-US"/>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7338" w:type="dxa"/>
            <w:gridSpan w:val="2"/>
          </w:tcPr>
          <w:p>
            <w:pPr>
              <w:numPr>
                <w:ilvl w:val="0"/>
                <w:numId w:val="3"/>
              </w:numPr>
              <w:spacing w:after="0" w:line="240" w:lineRule="auto"/>
              <w:ind w:left="-108" w:leftChars="0" w:firstLine="392" w:firstLine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Road Map Penelitian</w:t>
            </w:r>
          </w:p>
        </w:tc>
        <w:tc>
          <w:tcPr>
            <w:tcW w:w="708" w:type="dxa"/>
          </w:tcPr>
          <w:p>
            <w:pPr>
              <w:spacing w:after="0" w:line="240" w:lineRule="auto"/>
              <w:jc w:val="right"/>
              <w:rPr>
                <w:rFonts w:hint="default" w:ascii="Times New Roman" w:hAnsi="Times New Roman" w:cs="Times New Roman"/>
                <w:sz w:val="24"/>
                <w:szCs w:val="24"/>
                <w:lang w:val="en-US"/>
              </w:rPr>
            </w:pPr>
            <w:r>
              <w:rPr>
                <w:rFonts w:hint="default" w:ascii="Times New Roman" w:hAnsi="Times New Roman" w:cs="Times New Roman"/>
                <w:sz w:val="24"/>
                <w:szCs w:val="24"/>
                <w:lang w:val="en-US"/>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7338" w:type="dxa"/>
            <w:gridSpan w:val="2"/>
          </w:tcPr>
          <w:p>
            <w:pPr>
              <w:spacing w:after="0" w:line="240" w:lineRule="auto"/>
              <w:jc w:val="both"/>
              <w:rPr>
                <w:rFonts w:ascii="Times New Roman" w:hAnsi="Times New Roman"/>
                <w:sz w:val="24"/>
                <w:szCs w:val="24"/>
                <w:lang w:val="en-US"/>
              </w:rPr>
            </w:pPr>
            <w:r>
              <w:rPr>
                <w:rFonts w:ascii="Times New Roman" w:hAnsi="Times New Roman"/>
                <w:sz w:val="24"/>
                <w:szCs w:val="24"/>
                <w:lang w:val="en-US"/>
              </w:rPr>
              <w:t>BAB IV</w:t>
            </w:r>
            <w:r>
              <w:rPr>
                <w:rFonts w:ascii="Times New Roman" w:hAnsi="Times New Roman"/>
                <w:sz w:val="24"/>
                <w:szCs w:val="24"/>
                <w:lang w:val="id-ID"/>
              </w:rPr>
              <w:t>. METODE PENELITIAN ............................................................</w:t>
            </w:r>
            <w:r>
              <w:rPr>
                <w:rFonts w:ascii="Times New Roman" w:hAnsi="Times New Roman"/>
                <w:sz w:val="24"/>
                <w:szCs w:val="24"/>
                <w:lang w:val="en-US"/>
              </w:rPr>
              <w:t>.</w:t>
            </w:r>
          </w:p>
        </w:tc>
        <w:tc>
          <w:tcPr>
            <w:tcW w:w="708" w:type="dxa"/>
          </w:tcPr>
          <w:p>
            <w:pPr>
              <w:spacing w:after="0" w:line="240" w:lineRule="auto"/>
              <w:jc w:val="right"/>
              <w:rPr>
                <w:rFonts w:hint="default" w:ascii="Times New Roman" w:hAnsi="Times New Roman" w:cs="Times New Roman"/>
                <w:sz w:val="24"/>
                <w:szCs w:val="24"/>
                <w:lang w:val="en-US"/>
              </w:rPr>
            </w:pPr>
            <w:r>
              <w:rPr>
                <w:rFonts w:hint="default" w:ascii="Times New Roman" w:hAnsi="Times New Roman" w:cs="Times New Roman"/>
                <w:sz w:val="24"/>
                <w:szCs w:val="24"/>
                <w:lang w:val="en-US"/>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7338" w:type="dxa"/>
            <w:gridSpan w:val="2"/>
          </w:tcPr>
          <w:p>
            <w:pPr>
              <w:numPr>
                <w:ilvl w:val="0"/>
                <w:numId w:val="4"/>
              </w:numPr>
              <w:spacing w:after="0" w:line="240" w:lineRule="auto"/>
              <w:ind w:firstLine="284"/>
              <w:jc w:val="both"/>
              <w:rPr>
                <w:rFonts w:ascii="Times New Roman" w:hAnsi="Times New Roman"/>
                <w:sz w:val="24"/>
                <w:szCs w:val="24"/>
                <w:lang w:val="en-US"/>
              </w:rPr>
            </w:pPr>
            <w:r>
              <w:rPr>
                <w:rFonts w:ascii="Times New Roman" w:hAnsi="Times New Roman"/>
                <w:sz w:val="24"/>
                <w:szCs w:val="24"/>
                <w:lang w:val="id-ID"/>
              </w:rPr>
              <w:t xml:space="preserve"> </w:t>
            </w:r>
            <w:r>
              <w:rPr>
                <w:rFonts w:hint="default" w:ascii="Times New Roman" w:hAnsi="Times New Roman"/>
                <w:sz w:val="24"/>
                <w:szCs w:val="24"/>
                <w:lang w:val="en-US"/>
              </w:rPr>
              <w:t>Waktu dan Tempat…………..</w:t>
            </w:r>
            <w:r>
              <w:rPr>
                <w:rFonts w:ascii="Times New Roman" w:hAnsi="Times New Roman"/>
                <w:sz w:val="24"/>
                <w:szCs w:val="24"/>
                <w:lang w:val="id-ID"/>
              </w:rPr>
              <w:t>...........................................................</w:t>
            </w:r>
          </w:p>
        </w:tc>
        <w:tc>
          <w:tcPr>
            <w:tcW w:w="708" w:type="dxa"/>
          </w:tcPr>
          <w:p>
            <w:pPr>
              <w:spacing w:after="0" w:line="240" w:lineRule="auto"/>
              <w:jc w:val="right"/>
              <w:rPr>
                <w:rFonts w:hint="default" w:ascii="Times New Roman" w:hAnsi="Times New Roman" w:cs="Times New Roman"/>
                <w:sz w:val="24"/>
                <w:szCs w:val="24"/>
                <w:lang w:val="en-US"/>
              </w:rPr>
            </w:pPr>
            <w:r>
              <w:rPr>
                <w:rFonts w:hint="default" w:ascii="Times New Roman" w:hAnsi="Times New Roman" w:cs="Times New Roman"/>
                <w:sz w:val="24"/>
                <w:szCs w:val="24"/>
                <w:lang w:val="en-US"/>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7338" w:type="dxa"/>
            <w:gridSpan w:val="2"/>
          </w:tcPr>
          <w:p>
            <w:pPr>
              <w:numPr>
                <w:ilvl w:val="0"/>
                <w:numId w:val="4"/>
              </w:numPr>
              <w:spacing w:after="0" w:line="240" w:lineRule="auto"/>
              <w:ind w:left="0" w:leftChars="0" w:firstLine="284" w:firstLineChars="0"/>
              <w:jc w:val="both"/>
              <w:rPr>
                <w:rFonts w:ascii="Times New Roman" w:hAnsi="Times New Roman"/>
                <w:sz w:val="24"/>
                <w:szCs w:val="24"/>
                <w:lang w:val="en-US"/>
              </w:rPr>
            </w:pPr>
            <w:r>
              <w:rPr>
                <w:rFonts w:ascii="Times New Roman" w:hAnsi="Times New Roman"/>
                <w:sz w:val="24"/>
                <w:szCs w:val="24"/>
                <w:lang w:val="id-ID"/>
              </w:rPr>
              <w:t xml:space="preserve"> Bahan dan Alat ..................................................................................</w:t>
            </w:r>
          </w:p>
        </w:tc>
        <w:tc>
          <w:tcPr>
            <w:tcW w:w="708" w:type="dxa"/>
          </w:tcPr>
          <w:p>
            <w:pPr>
              <w:spacing w:after="0" w:line="240" w:lineRule="auto"/>
              <w:jc w:val="right"/>
              <w:rPr>
                <w:rFonts w:hint="default" w:ascii="Times New Roman" w:hAnsi="Times New Roman" w:cs="Times New Roman"/>
                <w:sz w:val="24"/>
                <w:szCs w:val="24"/>
                <w:lang w:val="en-US"/>
              </w:rPr>
            </w:pPr>
            <w:r>
              <w:rPr>
                <w:rFonts w:hint="default" w:ascii="Times New Roman" w:hAnsi="Times New Roman" w:cs="Times New Roman"/>
                <w:sz w:val="24"/>
                <w:szCs w:val="24"/>
                <w:lang w:val="en-US"/>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7338" w:type="dxa"/>
            <w:gridSpan w:val="2"/>
          </w:tcPr>
          <w:p>
            <w:pPr>
              <w:numPr>
                <w:ilvl w:val="0"/>
                <w:numId w:val="4"/>
              </w:numPr>
              <w:spacing w:after="0" w:line="240" w:lineRule="auto"/>
              <w:ind w:left="0" w:leftChars="0" w:firstLine="284" w:firstLineChars="0"/>
              <w:jc w:val="both"/>
              <w:rPr>
                <w:rFonts w:hint="default" w:ascii="Times New Roman" w:hAnsi="Times New Roman"/>
                <w:sz w:val="24"/>
                <w:szCs w:val="24"/>
                <w:lang w:val="en-US"/>
              </w:rPr>
            </w:pPr>
            <w:r>
              <w:rPr>
                <w:rFonts w:hint="default" w:ascii="Times New Roman" w:hAnsi="Times New Roman"/>
                <w:sz w:val="24"/>
                <w:szCs w:val="24"/>
                <w:lang w:val="en-US"/>
              </w:rPr>
              <w:t xml:space="preserve"> Metode Penelitian………………………………………………….</w:t>
            </w:r>
          </w:p>
        </w:tc>
        <w:tc>
          <w:tcPr>
            <w:tcW w:w="708" w:type="dxa"/>
          </w:tcPr>
          <w:p>
            <w:pPr>
              <w:spacing w:after="0" w:line="240" w:lineRule="auto"/>
              <w:jc w:val="right"/>
              <w:rPr>
                <w:rFonts w:hint="default" w:ascii="Times New Roman" w:hAnsi="Times New Roman" w:cs="Times New Roman"/>
                <w:sz w:val="24"/>
                <w:szCs w:val="24"/>
                <w:lang w:val="en-US"/>
              </w:rPr>
            </w:pPr>
            <w:r>
              <w:rPr>
                <w:rFonts w:hint="default" w:ascii="Times New Roman" w:hAnsi="Times New Roman" w:cs="Times New Roman"/>
                <w:sz w:val="24"/>
                <w:szCs w:val="24"/>
                <w:lang w:val="en-US"/>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7338" w:type="dxa"/>
            <w:gridSpan w:val="2"/>
          </w:tcPr>
          <w:p>
            <w:pPr>
              <w:spacing w:after="0" w:line="240" w:lineRule="auto"/>
              <w:ind w:firstLine="284"/>
              <w:jc w:val="both"/>
              <w:rPr>
                <w:rFonts w:ascii="Times New Roman" w:hAnsi="Times New Roman"/>
                <w:sz w:val="24"/>
                <w:szCs w:val="24"/>
                <w:lang w:val="en-US"/>
              </w:rPr>
            </w:pPr>
            <w:r>
              <w:rPr>
                <w:rFonts w:hint="default" w:ascii="Times New Roman" w:hAnsi="Times New Roman"/>
                <w:sz w:val="24"/>
                <w:szCs w:val="24"/>
                <w:lang w:val="en-US"/>
              </w:rPr>
              <w:t>D.</w:t>
            </w:r>
            <w:r>
              <w:rPr>
                <w:rFonts w:ascii="Times New Roman" w:hAnsi="Times New Roman"/>
                <w:sz w:val="24"/>
                <w:szCs w:val="24"/>
                <w:lang w:val="id-ID"/>
              </w:rPr>
              <w:t xml:space="preserve"> </w:t>
            </w:r>
            <w:r>
              <w:rPr>
                <w:rFonts w:ascii="Times New Roman" w:hAnsi="Times New Roman"/>
                <w:sz w:val="24"/>
                <w:szCs w:val="24"/>
                <w:lang w:val="en-US"/>
              </w:rPr>
              <w:t>Pelaksanaan Penelitian</w:t>
            </w:r>
            <w:r>
              <w:rPr>
                <w:rFonts w:ascii="Times New Roman" w:hAnsi="Times New Roman"/>
                <w:sz w:val="24"/>
                <w:szCs w:val="24"/>
                <w:lang w:val="id-ID"/>
              </w:rPr>
              <w:t xml:space="preserve"> ...............................................</w:t>
            </w:r>
            <w:r>
              <w:rPr>
                <w:rFonts w:ascii="Times New Roman" w:hAnsi="Times New Roman"/>
                <w:sz w:val="24"/>
                <w:szCs w:val="24"/>
                <w:lang w:val="en-US"/>
              </w:rPr>
              <w:t>.......................</w:t>
            </w:r>
          </w:p>
        </w:tc>
        <w:tc>
          <w:tcPr>
            <w:tcW w:w="708" w:type="dxa"/>
          </w:tcPr>
          <w:p>
            <w:pPr>
              <w:spacing w:after="0" w:line="240" w:lineRule="auto"/>
              <w:jc w:val="right"/>
              <w:rPr>
                <w:rFonts w:hint="default" w:ascii="Times New Roman" w:hAnsi="Times New Roman" w:cs="Times New Roman"/>
                <w:sz w:val="24"/>
                <w:szCs w:val="24"/>
                <w:lang w:val="en-US"/>
              </w:rPr>
            </w:pPr>
            <w:r>
              <w:rPr>
                <w:rFonts w:hint="default" w:ascii="Times New Roman" w:hAnsi="Times New Roman" w:cs="Times New Roman"/>
                <w:sz w:val="24"/>
                <w:szCs w:val="24"/>
                <w:lang w:val="en-US"/>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7338" w:type="dxa"/>
            <w:gridSpan w:val="2"/>
          </w:tcPr>
          <w:p>
            <w:pPr>
              <w:numPr>
                <w:ilvl w:val="0"/>
                <w:numId w:val="0"/>
              </w:numPr>
              <w:spacing w:after="0" w:line="240" w:lineRule="auto"/>
              <w:ind w:left="284" w:leftChars="0"/>
              <w:jc w:val="both"/>
              <w:rPr>
                <w:rFonts w:hint="default" w:ascii="Times New Roman" w:hAnsi="Times New Roman"/>
                <w:sz w:val="24"/>
                <w:szCs w:val="24"/>
                <w:lang w:val="en-US"/>
              </w:rPr>
            </w:pPr>
            <w:r>
              <w:rPr>
                <w:rFonts w:hint="default" w:ascii="Times New Roman" w:hAnsi="Times New Roman"/>
                <w:sz w:val="24"/>
                <w:szCs w:val="24"/>
                <w:lang w:val="en-US"/>
              </w:rPr>
              <w:t>E.Variabel Pengamatan……………………………………………….</w:t>
            </w:r>
          </w:p>
        </w:tc>
        <w:tc>
          <w:tcPr>
            <w:tcW w:w="708" w:type="dxa"/>
          </w:tcPr>
          <w:p>
            <w:pPr>
              <w:spacing w:after="0" w:line="240" w:lineRule="auto"/>
              <w:jc w:val="right"/>
              <w:rPr>
                <w:rFonts w:hint="default" w:ascii="Times New Roman" w:hAnsi="Times New Roman" w:cs="Times New Roman"/>
                <w:sz w:val="24"/>
                <w:szCs w:val="24"/>
                <w:lang w:val="en-US"/>
              </w:rPr>
            </w:pPr>
            <w:r>
              <w:rPr>
                <w:rFonts w:hint="default" w:ascii="Times New Roman" w:hAnsi="Times New Roman" w:cs="Times New Roman"/>
                <w:sz w:val="24"/>
                <w:szCs w:val="24"/>
                <w:lang w:val="en-US"/>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7338" w:type="dxa"/>
            <w:gridSpan w:val="2"/>
          </w:tcPr>
          <w:p>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BAB </w:t>
            </w:r>
            <w:r>
              <w:rPr>
                <w:rFonts w:ascii="Times New Roman" w:hAnsi="Times New Roman"/>
                <w:sz w:val="24"/>
                <w:szCs w:val="24"/>
                <w:lang w:val="id-ID"/>
              </w:rPr>
              <w:t>V. BIAYA DAN JAD</w:t>
            </w:r>
            <w:r>
              <w:rPr>
                <w:rFonts w:ascii="Times New Roman" w:hAnsi="Times New Roman"/>
                <w:sz w:val="24"/>
                <w:szCs w:val="24"/>
                <w:lang w:val="en-US"/>
              </w:rPr>
              <w:t>W</w:t>
            </w:r>
            <w:r>
              <w:rPr>
                <w:rFonts w:ascii="Times New Roman" w:hAnsi="Times New Roman"/>
                <w:sz w:val="24"/>
                <w:szCs w:val="24"/>
                <w:lang w:val="id-ID"/>
              </w:rPr>
              <w:t xml:space="preserve">AL </w:t>
            </w:r>
            <w:r>
              <w:rPr>
                <w:rFonts w:ascii="Times New Roman" w:hAnsi="Times New Roman"/>
                <w:sz w:val="24"/>
                <w:szCs w:val="24"/>
                <w:lang w:val="en-US"/>
              </w:rPr>
              <w:t>PENELITIAN</w:t>
            </w:r>
            <w:r>
              <w:rPr>
                <w:rFonts w:ascii="Times New Roman" w:hAnsi="Times New Roman"/>
                <w:sz w:val="24"/>
                <w:szCs w:val="24"/>
                <w:lang w:val="id-ID"/>
              </w:rPr>
              <w:t>........................................</w:t>
            </w:r>
          </w:p>
        </w:tc>
        <w:tc>
          <w:tcPr>
            <w:tcW w:w="708" w:type="dxa"/>
          </w:tcPr>
          <w:p>
            <w:pPr>
              <w:spacing w:after="0" w:line="240" w:lineRule="auto"/>
              <w:jc w:val="right"/>
              <w:rPr>
                <w:rFonts w:hint="default" w:ascii="Times New Roman" w:hAnsi="Times New Roman" w:cs="Times New Roman"/>
                <w:sz w:val="24"/>
                <w:szCs w:val="24"/>
                <w:lang w:val="en-US"/>
              </w:rPr>
            </w:pPr>
            <w:r>
              <w:rPr>
                <w:rFonts w:hint="default" w:ascii="Times New Roman" w:hAnsi="Times New Roman" w:cs="Times New Roman"/>
                <w:sz w:val="24"/>
                <w:szCs w:val="24"/>
                <w:lang w:val="en-US"/>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7338" w:type="dxa"/>
            <w:gridSpan w:val="2"/>
          </w:tcPr>
          <w:p>
            <w:pPr>
              <w:spacing w:after="0" w:line="240" w:lineRule="auto"/>
              <w:ind w:firstLine="284"/>
              <w:jc w:val="both"/>
              <w:rPr>
                <w:rFonts w:ascii="Times New Roman" w:hAnsi="Times New Roman"/>
                <w:sz w:val="24"/>
                <w:szCs w:val="24"/>
                <w:lang w:val="en-US"/>
              </w:rPr>
            </w:pPr>
            <w:r>
              <w:rPr>
                <w:rFonts w:hint="default" w:ascii="Times New Roman" w:hAnsi="Times New Roman"/>
                <w:sz w:val="24"/>
                <w:szCs w:val="24"/>
                <w:lang w:val="en-US"/>
              </w:rPr>
              <w:t>A.</w:t>
            </w:r>
            <w:r>
              <w:rPr>
                <w:rFonts w:ascii="Times New Roman" w:hAnsi="Times New Roman"/>
                <w:sz w:val="24"/>
                <w:szCs w:val="24"/>
                <w:lang w:val="id-ID"/>
              </w:rPr>
              <w:t xml:space="preserve"> Anggaran Biaya ................................................................................</w:t>
            </w:r>
          </w:p>
        </w:tc>
        <w:tc>
          <w:tcPr>
            <w:tcW w:w="708" w:type="dxa"/>
          </w:tcPr>
          <w:p>
            <w:pPr>
              <w:spacing w:after="0" w:line="240" w:lineRule="auto"/>
              <w:jc w:val="right"/>
              <w:rPr>
                <w:rFonts w:hint="default" w:ascii="Times New Roman" w:hAnsi="Times New Roman" w:cs="Times New Roman"/>
                <w:sz w:val="24"/>
                <w:szCs w:val="24"/>
                <w:lang w:val="en-US"/>
              </w:rPr>
            </w:pPr>
            <w:r>
              <w:rPr>
                <w:rFonts w:hint="default" w:ascii="Times New Roman" w:hAnsi="Times New Roman" w:cs="Times New Roman"/>
                <w:sz w:val="24"/>
                <w:szCs w:val="24"/>
                <w:lang w:val="en-US"/>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7338" w:type="dxa"/>
            <w:gridSpan w:val="2"/>
          </w:tcPr>
          <w:p>
            <w:pPr>
              <w:spacing w:after="0" w:line="240" w:lineRule="auto"/>
              <w:ind w:firstLine="284"/>
              <w:jc w:val="both"/>
              <w:rPr>
                <w:rFonts w:ascii="Times New Roman" w:hAnsi="Times New Roman"/>
                <w:sz w:val="24"/>
                <w:szCs w:val="24"/>
                <w:lang w:val="en-US"/>
              </w:rPr>
            </w:pPr>
            <w:r>
              <w:rPr>
                <w:rFonts w:hint="default" w:ascii="Times New Roman" w:hAnsi="Times New Roman"/>
                <w:sz w:val="24"/>
                <w:szCs w:val="24"/>
                <w:lang w:val="en-US"/>
              </w:rPr>
              <w:t>B.</w:t>
            </w:r>
            <w:r>
              <w:rPr>
                <w:rFonts w:ascii="Times New Roman" w:hAnsi="Times New Roman"/>
                <w:sz w:val="24"/>
                <w:szCs w:val="24"/>
                <w:lang w:val="id-ID"/>
              </w:rPr>
              <w:t xml:space="preserve"> Jad</w:t>
            </w:r>
            <w:r>
              <w:rPr>
                <w:rFonts w:ascii="Times New Roman" w:hAnsi="Times New Roman"/>
                <w:sz w:val="24"/>
                <w:szCs w:val="24"/>
                <w:lang w:val="en-US"/>
              </w:rPr>
              <w:t>w</w:t>
            </w:r>
            <w:r>
              <w:rPr>
                <w:rFonts w:ascii="Times New Roman" w:hAnsi="Times New Roman"/>
                <w:sz w:val="24"/>
                <w:szCs w:val="24"/>
                <w:lang w:val="id-ID"/>
              </w:rPr>
              <w:t>al Kegiatan ................................................................................</w:t>
            </w:r>
          </w:p>
        </w:tc>
        <w:tc>
          <w:tcPr>
            <w:tcW w:w="708" w:type="dxa"/>
          </w:tcPr>
          <w:p>
            <w:pPr>
              <w:spacing w:after="0" w:line="240" w:lineRule="auto"/>
              <w:jc w:val="right"/>
              <w:rPr>
                <w:rFonts w:hint="default" w:ascii="Times New Roman" w:hAnsi="Times New Roman" w:cs="Times New Roman"/>
                <w:sz w:val="24"/>
                <w:szCs w:val="24"/>
                <w:lang w:val="en-US"/>
              </w:rPr>
            </w:pPr>
            <w:r>
              <w:rPr>
                <w:rFonts w:hint="default" w:ascii="Times New Roman" w:hAnsi="Times New Roman" w:cs="Times New Roman"/>
                <w:sz w:val="24"/>
                <w:szCs w:val="24"/>
                <w:lang w:val="en-US"/>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3" w:hRule="atLeast"/>
        </w:trPr>
        <w:tc>
          <w:tcPr>
            <w:tcW w:w="7338" w:type="dxa"/>
            <w:gridSpan w:val="2"/>
          </w:tcPr>
          <w:p>
            <w:pPr>
              <w:spacing w:after="0" w:line="240" w:lineRule="auto"/>
              <w:jc w:val="both"/>
              <w:rPr>
                <w:rFonts w:ascii="Times New Roman" w:hAnsi="Times New Roman"/>
                <w:sz w:val="24"/>
                <w:szCs w:val="24"/>
                <w:lang w:val="en-US"/>
              </w:rPr>
            </w:pPr>
            <w:r>
              <w:rPr>
                <w:rFonts w:ascii="Times New Roman" w:hAnsi="Times New Roman"/>
                <w:sz w:val="24"/>
                <w:szCs w:val="24"/>
                <w:lang w:val="id-ID"/>
              </w:rPr>
              <w:t>DAFTAR PUSTAKA ..................................................................................</w:t>
            </w:r>
          </w:p>
        </w:tc>
        <w:tc>
          <w:tcPr>
            <w:tcW w:w="708" w:type="dxa"/>
          </w:tcPr>
          <w:p>
            <w:pPr>
              <w:spacing w:after="0" w:line="240" w:lineRule="auto"/>
              <w:jc w:val="right"/>
              <w:rPr>
                <w:rFonts w:hint="default" w:ascii="Times New Roman" w:hAnsi="Times New Roman" w:cs="Times New Roman"/>
                <w:sz w:val="24"/>
                <w:szCs w:val="24"/>
                <w:lang w:val="en-US"/>
              </w:rPr>
            </w:pPr>
            <w:r>
              <w:rPr>
                <w:rFonts w:hint="default" w:ascii="Times New Roman" w:hAnsi="Times New Roman" w:cs="Times New Roman"/>
                <w:sz w:val="24"/>
                <w:szCs w:val="24"/>
                <w:lang w:val="en-US"/>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7338" w:type="dxa"/>
            <w:gridSpan w:val="2"/>
          </w:tcPr>
          <w:p>
            <w:pPr>
              <w:spacing w:after="0" w:line="240" w:lineRule="auto"/>
              <w:jc w:val="both"/>
              <w:rPr>
                <w:rFonts w:ascii="Times New Roman" w:hAnsi="Times New Roman"/>
                <w:sz w:val="24"/>
                <w:szCs w:val="24"/>
                <w:lang w:val="en-US"/>
              </w:rPr>
            </w:pPr>
            <w:r>
              <w:rPr>
                <w:rFonts w:ascii="Times New Roman" w:hAnsi="Times New Roman"/>
                <w:sz w:val="24"/>
                <w:szCs w:val="24"/>
                <w:lang w:val="id-ID"/>
              </w:rPr>
              <w:t>LAMPIRAN ................................................................................................</w:t>
            </w:r>
          </w:p>
        </w:tc>
        <w:tc>
          <w:tcPr>
            <w:tcW w:w="708" w:type="dxa"/>
          </w:tcPr>
          <w:p>
            <w:pPr>
              <w:spacing w:after="0" w:line="240" w:lineRule="auto"/>
              <w:jc w:val="right"/>
              <w:rPr>
                <w:rFonts w:hint="default" w:ascii="Times New Roman" w:hAnsi="Times New Roman" w:cs="Times New Roman"/>
                <w:sz w:val="24"/>
                <w:szCs w:val="24"/>
                <w:lang w:val="en-US"/>
              </w:rPr>
            </w:pPr>
            <w:r>
              <w:rPr>
                <w:rFonts w:hint="default" w:ascii="Times New Roman" w:hAnsi="Times New Roman" w:cs="Times New Roman"/>
                <w:sz w:val="24"/>
                <w:szCs w:val="24"/>
                <w:lang w:val="en-US"/>
              </w:rPr>
              <w:t>19</w:t>
            </w:r>
          </w:p>
        </w:tc>
      </w:tr>
    </w:tbl>
    <w:p>
      <w:pPr>
        <w:pStyle w:val="14"/>
        <w:spacing w:line="360" w:lineRule="auto"/>
        <w:ind w:left="426"/>
        <w:jc w:val="both"/>
        <w:rPr>
          <w:rFonts w:hint="default" w:ascii="Times New Roman" w:hAnsi="Times New Roman" w:cs="Times New Roman"/>
          <w:sz w:val="24"/>
          <w:szCs w:val="24"/>
          <w:lang w:val="en-US"/>
        </w:rPr>
        <w:sectPr>
          <w:pgSz w:w="11906" w:h="16838"/>
          <w:pgMar w:top="1701" w:right="1701" w:bottom="1701" w:left="2268" w:header="720" w:footer="720" w:gutter="0"/>
          <w:pgNumType w:fmt="lowerRoman"/>
          <w:cols w:space="0" w:num="1"/>
          <w:rtlGutter w:val="0"/>
          <w:docGrid w:linePitch="360" w:charSpace="0"/>
        </w:sectPr>
      </w:pPr>
    </w:p>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RINGKASAN</w:t>
      </w:r>
    </w:p>
    <w:p>
      <w:pPr>
        <w:pStyle w:val="14"/>
        <w:spacing w:line="360" w:lineRule="auto"/>
        <w:ind w:left="426"/>
        <w:jc w:val="both"/>
        <w:rPr>
          <w:rFonts w:hint="default" w:ascii="Times New Roman" w:hAnsi="Times New Roman" w:cs="Times New Roman"/>
          <w:sz w:val="24"/>
          <w:szCs w:val="24"/>
          <w:lang w:val="en-US"/>
        </w:rPr>
      </w:pPr>
    </w:p>
    <w:p>
      <w:pPr>
        <w:keepNext w:val="0"/>
        <w:keepLines w:val="0"/>
        <w:widowControl/>
        <w:suppressLineNumbers w:val="0"/>
        <w:spacing w:line="240" w:lineRule="auto"/>
        <w:ind w:left="0" w:leftChars="0" w:firstLine="398" w:firstLineChars="166"/>
        <w:jc w:val="both"/>
        <w:rPr>
          <w:rFonts w:hint="default" w:ascii="Times New Roman" w:hAnsi="Times New Roman" w:cs="Times New Roman"/>
          <w:b w:val="0"/>
          <w:bCs w:val="0"/>
          <w:color w:val="000000" w:themeColor="text1"/>
          <w:sz w:val="24"/>
          <w:szCs w:val="24"/>
          <w:lang w:val="en-US"/>
          <w14:textFill>
            <w14:solidFill>
              <w14:schemeClr w14:val="tx1"/>
            </w14:solidFill>
          </w14:textFill>
        </w:rPr>
      </w:pPr>
      <w:r>
        <w:rPr>
          <w:rFonts w:ascii="Times New Roman" w:hAnsi="Times New Roman" w:cs="Times New Roman"/>
          <w:sz w:val="24"/>
          <w:szCs w:val="24"/>
        </w:rPr>
        <w:t>H</w:t>
      </w:r>
      <w:r>
        <w:rPr>
          <w:rFonts w:ascii="Times New Roman" w:hAnsi="Times New Roman" w:eastAsia="SimSun" w:cs="Times New Roman"/>
          <w:color w:val="000000" w:themeColor="text1"/>
          <w:sz w:val="24"/>
          <w:szCs w:val="24"/>
          <w14:textFill>
            <w14:solidFill>
              <w14:schemeClr w14:val="tx1"/>
            </w14:solidFill>
          </w14:textFill>
        </w:rPr>
        <w:t xml:space="preserve">anjeli merupakan salah satu tanaman pangan </w:t>
      </w:r>
      <w:r>
        <w:rPr>
          <w:rFonts w:hint="default" w:ascii="Times New Roman" w:hAnsi="Times New Roman" w:eastAsia="SimSun" w:cs="Times New Roman"/>
          <w:color w:val="000000" w:themeColor="text1"/>
          <w:sz w:val="24"/>
          <w:szCs w:val="24"/>
          <w:lang w:val="en-US"/>
          <w14:textFill>
            <w14:solidFill>
              <w14:schemeClr w14:val="tx1"/>
            </w14:solidFill>
          </w14:textFill>
        </w:rPr>
        <w:t>sehat</w:t>
      </w:r>
      <w:r>
        <w:rPr>
          <w:rFonts w:ascii="Times New Roman" w:hAnsi="Times New Roman" w:eastAsia="SimSun" w:cs="Times New Roman"/>
          <w:color w:val="000000" w:themeColor="text1"/>
          <w:sz w:val="24"/>
          <w:szCs w:val="24"/>
          <w14:textFill>
            <w14:solidFill>
              <w14:schemeClr w14:val="tx1"/>
            </w14:solidFill>
          </w14:textFill>
        </w:rPr>
        <w:t xml:space="preserve"> yang mengandung nutrisi cukup tinggi, mudah dibudidayakan serta memiliki kemampuan adaptasi yang tinggi diberbagai macam kondisi lingkungan.</w:t>
      </w:r>
      <w:r>
        <w:rPr>
          <w:rFonts w:hint="default" w:ascii="Times New Roman" w:hAnsi="Times New Roman" w:eastAsia="SimSun" w:cs="Times New Roman"/>
          <w:color w:val="000000" w:themeColor="text1"/>
          <w:sz w:val="24"/>
          <w:szCs w:val="24"/>
          <w:lang w:val="en-US"/>
          <w14:textFill>
            <w14:solidFill>
              <w14:schemeClr w14:val="tx1"/>
            </w14:solidFill>
          </w14:textFill>
        </w:rPr>
        <w:t xml:space="preserve"> </w:t>
      </w:r>
      <w:r>
        <w:rPr>
          <w:rFonts w:ascii="Times New Roman" w:hAnsi="Times New Roman" w:eastAsia="SimSun" w:cs="Times New Roman"/>
          <w:color w:val="000000" w:themeColor="text1"/>
          <w:sz w:val="24"/>
          <w:szCs w:val="24"/>
          <w14:textFill>
            <w14:solidFill>
              <w14:schemeClr w14:val="tx1"/>
            </w14:solidFill>
          </w14:textFill>
        </w:rPr>
        <w:t xml:space="preserve">Namun pemanfaatan komoditi ini masih sangat minim di Indonesia, </w:t>
      </w:r>
      <w:r>
        <w:rPr>
          <w:rFonts w:hint="default" w:ascii="Times New Roman" w:hAnsi="Times New Roman" w:eastAsia="SimSun" w:cs="Times New Roman"/>
          <w:color w:val="000000" w:themeColor="text1"/>
          <w:sz w:val="24"/>
          <w:szCs w:val="24"/>
          <w:lang w:val="en-US"/>
          <w14:textFill>
            <w14:solidFill>
              <w14:schemeClr w14:val="tx1"/>
            </w14:solidFill>
          </w14:textFill>
        </w:rPr>
        <w:t xml:space="preserve">karena </w:t>
      </w:r>
      <w:r>
        <w:rPr>
          <w:rFonts w:hint="default" w:ascii="Times New Roman" w:hAnsi="Times New Roman" w:cs="Times New Roman"/>
          <w:b w:val="0"/>
          <w:bCs w:val="0"/>
          <w:sz w:val="24"/>
          <w:szCs w:val="24"/>
          <w:lang w:val="en-US"/>
        </w:rPr>
        <w:t>hanya dianggap sebagai tanaman minor dan sporadis</w:t>
      </w:r>
      <w:r>
        <w:rPr>
          <w:rFonts w:hint="default" w:ascii="Times New Roman" w:hAnsi="Times New Roman" w:cs="Times New Roman"/>
          <w:b w:val="0"/>
          <w:bCs w:val="0"/>
          <w:sz w:val="24"/>
          <w:szCs w:val="24"/>
        </w:rPr>
        <w:t>.</w:t>
      </w:r>
      <w:r>
        <w:rPr>
          <w:rFonts w:ascii="Times New Roman" w:hAnsi="Times New Roman" w:eastAsia="SimSun" w:cs="Times New Roman"/>
          <w:color w:val="000000" w:themeColor="text1"/>
          <w:sz w:val="24"/>
          <w:szCs w:val="24"/>
          <w14:textFill>
            <w14:solidFill>
              <w14:schemeClr w14:val="tx1"/>
            </w14:solidFill>
          </w14:textFill>
        </w:rPr>
        <w:t xml:space="preserve"> </w:t>
      </w:r>
      <w:r>
        <w:rPr>
          <w:rFonts w:hint="default" w:ascii="Times New Roman" w:hAnsi="Times New Roman" w:eastAsia="SimSun" w:cs="Times New Roman"/>
          <w:color w:val="000000" w:themeColor="text1"/>
          <w:sz w:val="24"/>
          <w:szCs w:val="24"/>
          <w:lang w:val="en-US"/>
          <w14:textFill>
            <w14:solidFill>
              <w14:schemeClr w14:val="tx1"/>
            </w14:solidFill>
          </w14:textFill>
        </w:rPr>
        <w:t>M</w:t>
      </w:r>
      <w:r>
        <w:rPr>
          <w:rFonts w:ascii="Times New Roman" w:hAnsi="Times New Roman" w:eastAsia="TimesNewRomanPSMT" w:cs="Times New Roman"/>
          <w:color w:val="000000"/>
          <w:sz w:val="24"/>
          <w:szCs w:val="24"/>
        </w:rPr>
        <w:t xml:space="preserve">engingat potensi hanjeli untuk dikembangkan, penelitian ini merupakan langkah awal yang bertujuan untuk </w:t>
      </w:r>
      <w:r>
        <w:rPr>
          <w:rFonts w:hint="default" w:ascii="Times New Roman" w:hAnsi="Times New Roman" w:eastAsia="TimesNewRomanPSMT" w:cs="Times New Roman"/>
          <w:color w:val="000000"/>
          <w:sz w:val="24"/>
          <w:szCs w:val="24"/>
          <w:lang w:val="en-US"/>
        </w:rPr>
        <w:t>pelestarian plasma nutfah serta mengevaluasi mutu dari beberapa genotipe hanjeli lokal</w:t>
      </w:r>
      <w:r>
        <w:rPr>
          <w:rFonts w:ascii="Times New Roman" w:hAnsi="Times New Roman" w:eastAsia="TimesNewRomanPS-ItalicMT" w:cs="Times New Roman"/>
          <w:color w:val="000000"/>
          <w:sz w:val="24"/>
          <w:szCs w:val="24"/>
        </w:rPr>
        <w:t xml:space="preserve"> Sumatera Barat, </w:t>
      </w:r>
      <w:r>
        <w:rPr>
          <w:rFonts w:ascii="Times New Roman" w:hAnsi="Times New Roman" w:eastAsia="Century" w:cs="Times New Roman"/>
          <w:color w:val="000000"/>
          <w:sz w:val="24"/>
          <w:szCs w:val="24"/>
        </w:rPr>
        <w:t>sehingga di kemudian hari dapat dimanfaatkan oleh pemulia tanaman untuk merakit varietas unggul.</w:t>
      </w:r>
      <w:r>
        <w:rPr>
          <w:rFonts w:hint="default" w:ascii="Times New Roman" w:hAnsi="Times New Roman" w:eastAsia="Century" w:cs="Times New Roman"/>
          <w:color w:val="000000"/>
          <w:sz w:val="24"/>
          <w:szCs w:val="24"/>
          <w:lang w:val="en-US"/>
        </w:rPr>
        <w:t xml:space="preserve"> </w:t>
      </w:r>
      <w:r>
        <w:rPr>
          <w:rFonts w:ascii="Times New Roman" w:hAnsi="Times New Roman" w:eastAsia="Century" w:cs="Times New Roman"/>
          <w:color w:val="000000"/>
          <w:sz w:val="24"/>
          <w:szCs w:val="24"/>
        </w:rPr>
        <w:t xml:space="preserve">Penelitian ini bertujuan untuk: </w:t>
      </w:r>
      <w:r>
        <w:rPr>
          <w:rFonts w:hint="default" w:ascii="Times New Roman" w:hAnsi="Times New Roman" w:eastAsia="SimSun" w:cs="Times New Roman"/>
          <w:color w:val="000000"/>
          <w:kern w:val="0"/>
          <w:sz w:val="24"/>
          <w:szCs w:val="24"/>
          <w:lang w:val="en-US" w:eastAsia="zh-CN" w:bidi="ar"/>
        </w:rPr>
        <w:t xml:space="preserve">1) Konservasi beberapa genotipe Hanjeli lokal Sumatera Barat secara ex-situ 2) Mengevaluasi mutu biji dari beberapa genotipe Hanjeli lokal. </w:t>
      </w:r>
      <w:r>
        <w:rPr>
          <w:rFonts w:hint="default" w:ascii="Times New Roman" w:hAnsi="Times New Roman" w:eastAsia="SimSun" w:cs="Times New Roman"/>
          <w:color w:val="000000"/>
          <w:kern w:val="0"/>
          <w:sz w:val="24"/>
          <w:szCs w:val="24"/>
          <w:highlight w:val="none"/>
          <w:lang w:val="en-US" w:eastAsia="zh-CN" w:bidi="ar"/>
        </w:rPr>
        <w:t xml:space="preserve">Penelitian akan dilaksanakan pada bulan Mei - Oktober 2022  di lahan masyarakat Limau Manis, Kota Padang dan Laboratorium Teknologi Hasil Pertanian, Universitas Andalas. </w:t>
      </w:r>
      <w:r>
        <w:rPr>
          <w:rFonts w:hint="default" w:ascii="Times New Roman" w:hAnsi="Times New Roman" w:cs="Times New Roman"/>
          <w:sz w:val="24"/>
          <w:szCs w:val="24"/>
        </w:rPr>
        <w:t xml:space="preserve">Penelitian ini merupakan percobaan satu faktor, yaitu genotipe </w:t>
      </w:r>
      <w:r>
        <w:rPr>
          <w:rFonts w:hint="default" w:ascii="Times New Roman" w:hAnsi="Times New Roman" w:cs="Times New Roman"/>
          <w:sz w:val="24"/>
          <w:szCs w:val="24"/>
          <w:lang w:val="en-US"/>
        </w:rPr>
        <w:t>hanjeli</w:t>
      </w:r>
      <w:r>
        <w:rPr>
          <w:rFonts w:hint="default" w:ascii="Times New Roman" w:hAnsi="Times New Roman" w:cs="Times New Roman"/>
          <w:sz w:val="24"/>
          <w:szCs w:val="24"/>
        </w:rPr>
        <w:t xml:space="preserve"> lokal. </w:t>
      </w:r>
      <w:r>
        <w:rPr>
          <w:rFonts w:hint="default" w:ascii="Times New Roman" w:hAnsi="Times New Roman" w:cs="Times New Roman"/>
          <w:sz w:val="24"/>
          <w:szCs w:val="24"/>
          <w:lang w:val="en-US"/>
        </w:rPr>
        <w:t>Hanjeli</w:t>
      </w:r>
      <w:r>
        <w:rPr>
          <w:rFonts w:hint="default" w:ascii="Times New Roman" w:hAnsi="Times New Roman" w:cs="Times New Roman"/>
          <w:sz w:val="24"/>
          <w:szCs w:val="24"/>
        </w:rPr>
        <w:t xml:space="preserve"> lokal yang akan diuji terdiri atas </w:t>
      </w:r>
      <w:r>
        <w:rPr>
          <w:rFonts w:hint="default" w:ascii="Times New Roman" w:hAnsi="Times New Roman" w:cs="Times New Roman"/>
          <w:sz w:val="24"/>
          <w:szCs w:val="24"/>
          <w:lang w:val="en-US"/>
        </w:rPr>
        <w:t>8</w:t>
      </w:r>
      <w:r>
        <w:rPr>
          <w:rFonts w:hint="default" w:ascii="Times New Roman" w:hAnsi="Times New Roman" w:cs="Times New Roman"/>
          <w:sz w:val="24"/>
          <w:szCs w:val="24"/>
        </w:rPr>
        <w:t xml:space="preserve"> genotipe</w:t>
      </w:r>
      <w:r>
        <w:rPr>
          <w:rFonts w:hint="default" w:ascii="Times New Roman" w:hAnsi="Times New Roman" w:cs="Times New Roman"/>
          <w:sz w:val="24"/>
          <w:szCs w:val="24"/>
          <w:lang w:val="en-US"/>
        </w:rPr>
        <w:t xml:space="preserve"> </w:t>
      </w:r>
      <w:r>
        <w:rPr>
          <w:rFonts w:hint="default" w:ascii="Times New Roman" w:hAnsi="Times New Roman" w:eastAsia="SimSun" w:cs="Times New Roman"/>
          <w:color w:val="000000"/>
          <w:kern w:val="0"/>
          <w:sz w:val="24"/>
          <w:szCs w:val="24"/>
          <w:highlight w:val="none"/>
          <w:lang w:val="en-US" w:eastAsia="zh-CN" w:bidi="ar"/>
        </w:rPr>
        <w:t>(Acc KKD2, Acc TJR1, Acc TJR2, Acc NLG1, Acc BNH 1, Acc BTA 2, Acc PTA1 dan Acc PH4</w:t>
      </w:r>
      <w:r>
        <w:rPr>
          <w:rFonts w:hint="default" w:ascii="Times New Roman" w:hAnsi="Times New Roman" w:eastAsia="ArialMT" w:cs="Times New Roman"/>
          <w:color w:val="000000"/>
          <w:kern w:val="0"/>
          <w:sz w:val="24"/>
          <w:szCs w:val="24"/>
          <w:highlight w:val="none"/>
          <w:lang w:val="en-US" w:eastAsia="zh-CN" w:bidi="ar"/>
        </w:rPr>
        <w:t>)</w:t>
      </w:r>
      <w:r>
        <w:rPr>
          <w:rFonts w:hint="default" w:ascii="Times New Roman" w:hAnsi="Times New Roman" w:cs="Times New Roman"/>
          <w:sz w:val="24"/>
          <w:szCs w:val="24"/>
        </w:rPr>
        <w:t xml:space="preserve">. Rancangan lingkungan yang digunakan dalam percobaan ini adalah Rancangan Acak </w:t>
      </w:r>
      <w:r>
        <w:rPr>
          <w:rFonts w:hint="default" w:ascii="Times New Roman" w:hAnsi="Times New Roman" w:cs="Times New Roman"/>
          <w:sz w:val="24"/>
          <w:szCs w:val="24"/>
          <w:lang w:val="en-US"/>
        </w:rPr>
        <w:t>Lengkap</w:t>
      </w:r>
      <w:r>
        <w:rPr>
          <w:rFonts w:hint="default" w:ascii="Times New Roman" w:hAnsi="Times New Roman" w:cs="Times New Roman"/>
          <w:sz w:val="24"/>
          <w:szCs w:val="24"/>
        </w:rPr>
        <w:t xml:space="preserve"> </w:t>
      </w:r>
      <w:r>
        <w:rPr>
          <w:rFonts w:hint="default" w:ascii="Times New Roman" w:hAnsi="Times New Roman" w:eastAsia="Times New Roman" w:cs="Times New Roman"/>
          <w:color w:val="000000"/>
          <w:sz w:val="24"/>
          <w:szCs w:val="24"/>
        </w:rPr>
        <w:t xml:space="preserve">dengan 3 ulangan sehingga didapatkan </w:t>
      </w:r>
      <w:r>
        <w:rPr>
          <w:rFonts w:hint="default" w:ascii="Times New Roman" w:hAnsi="Times New Roman" w:eastAsia="Times New Roman" w:cs="Times New Roman"/>
          <w:color w:val="000000"/>
          <w:sz w:val="24"/>
          <w:szCs w:val="24"/>
          <w:lang w:val="en-US"/>
        </w:rPr>
        <w:t>24</w:t>
      </w:r>
      <w:r>
        <w:rPr>
          <w:rFonts w:hint="default" w:ascii="Times New Roman" w:hAnsi="Times New Roman" w:eastAsia="Times New Roman" w:cs="Times New Roman"/>
          <w:color w:val="000000"/>
          <w:sz w:val="24"/>
          <w:szCs w:val="24"/>
        </w:rPr>
        <w:t xml:space="preserve"> satuan percobaan</w:t>
      </w:r>
      <w:r>
        <w:rPr>
          <w:rFonts w:hint="default" w:ascii="Times New Roman" w:hAnsi="Times New Roman" w:eastAsia="Times New Roman" w:cs="Times New Roman"/>
          <w:color w:val="000000"/>
          <w:sz w:val="24"/>
          <w:szCs w:val="24"/>
          <w:lang w:val="en-US"/>
        </w:rPr>
        <w:t xml:space="preserve">. </w:t>
      </w:r>
      <w:r>
        <w:rPr>
          <w:rFonts w:hint="default" w:ascii="Times New Roman" w:hAnsi="Times New Roman" w:cs="Times New Roman"/>
          <w:sz w:val="24"/>
          <w:szCs w:val="24"/>
          <w:highlight w:val="none"/>
          <w:lang w:val="en-US"/>
        </w:rPr>
        <w:t xml:space="preserve">Variabel yang diamati pada penenelitian ini ialah </w:t>
      </w:r>
      <w:r>
        <w:rPr>
          <w:rFonts w:hint="default" w:ascii="Times New Roman" w:hAnsi="Times New Roman" w:eastAsia="SimSun" w:cs="Times New Roman"/>
          <w:color w:val="000000"/>
          <w:kern w:val="0"/>
          <w:sz w:val="24"/>
          <w:szCs w:val="24"/>
          <w:lang w:val="en-US" w:eastAsia="zh-CN" w:bidi="ar"/>
        </w:rPr>
        <w:t>kandungan protein, karbohidrat, lemak, kadar abu, kadar air, u</w:t>
      </w:r>
      <w:r>
        <w:rPr>
          <w:rFonts w:hint="default" w:ascii="Times New Roman" w:hAnsi="Times New Roman" w:cs="Times New Roman"/>
          <w:b w:val="0"/>
          <w:bCs w:val="0"/>
          <w:color w:val="000000" w:themeColor="text1"/>
          <w:sz w:val="24"/>
          <w:szCs w:val="24"/>
          <w:lang w:val="en-US"/>
          <w14:textFill>
            <w14:solidFill>
              <w14:schemeClr w14:val="tx1"/>
            </w14:solidFill>
          </w14:textFill>
        </w:rPr>
        <w:t>ji aroma, tingkat kekerasan biji dan ketebalan epicarp pada masing-masing genotipe hanjeli.</w:t>
      </w:r>
    </w:p>
    <w:p>
      <w:pPr>
        <w:keepNext w:val="0"/>
        <w:keepLines w:val="0"/>
        <w:pageBreakBefore w:val="0"/>
        <w:widowControl/>
        <w:suppressLineNumbers w:val="0"/>
        <w:kinsoku/>
        <w:wordWrap/>
        <w:overflowPunct/>
        <w:topLinePunct w:val="0"/>
        <w:autoSpaceDE/>
        <w:autoSpaceDN/>
        <w:bidi w:val="0"/>
        <w:adjustRightInd/>
        <w:snapToGrid/>
        <w:spacing w:before="361" w:beforeLines="100" w:line="240" w:lineRule="auto"/>
        <w:ind w:left="0" w:leftChars="0" w:firstLine="0" w:firstLineChars="0"/>
        <w:jc w:val="both"/>
        <w:textAlignment w:val="auto"/>
        <w:rPr>
          <w:rFonts w:hint="default" w:ascii="Times New Roman" w:hAnsi="Times New Roman" w:eastAsia="Times New Roman"/>
          <w:sz w:val="24"/>
          <w:szCs w:val="24"/>
          <w:lang w:val="en-US" w:eastAsia="zh-CN"/>
        </w:rPr>
      </w:pPr>
      <w:r>
        <w:rPr>
          <w:rFonts w:hint="default" w:ascii="Times New Roman" w:hAnsi="Times New Roman" w:eastAsia="Times New Roman"/>
          <w:b/>
          <w:bCs/>
          <w:sz w:val="24"/>
          <w:szCs w:val="24"/>
          <w:lang w:val="en-US"/>
        </w:rPr>
        <w:t>Kata Kunci : Gizi, Hanjeli, Konservas</w:t>
      </w:r>
      <w:r>
        <w:rPr>
          <w:rFonts w:hint="default" w:ascii="Times New Roman" w:hAnsi="Times New Roman" w:eastAsia="Times New Roman"/>
          <w:sz w:val="24"/>
          <w:szCs w:val="24"/>
          <w:lang w:val="en-US"/>
        </w:rPr>
        <w:t>i</w:t>
      </w:r>
    </w:p>
    <w:p>
      <w:pPr>
        <w:keepNext w:val="0"/>
        <w:keepLines w:val="0"/>
        <w:widowControl/>
        <w:suppressLineNumbers w:val="0"/>
        <w:spacing w:line="240" w:lineRule="auto"/>
        <w:ind w:left="0" w:leftChars="0" w:firstLine="398" w:firstLineChars="166"/>
        <w:jc w:val="both"/>
        <w:rPr>
          <w:rFonts w:hint="default" w:ascii="Times New Roman" w:hAnsi="Times New Roman" w:eastAsia="SimSun" w:cs="Times New Roman"/>
          <w:color w:val="000000"/>
          <w:kern w:val="0"/>
          <w:sz w:val="24"/>
          <w:szCs w:val="24"/>
          <w:highlight w:val="none"/>
          <w:lang w:val="en-US" w:eastAsia="zh-CN" w:bidi="ar"/>
        </w:rPr>
      </w:pPr>
    </w:p>
    <w:p>
      <w:pPr>
        <w:ind w:left="426"/>
        <w:jc w:val="both"/>
        <w:rPr>
          <w:rFonts w:hint="default" w:ascii="Times New Roman" w:hAnsi="Times New Roman" w:cs="Times New Roman"/>
          <w:sz w:val="24"/>
          <w:szCs w:val="24"/>
          <w:lang w:val="en-US"/>
        </w:rPr>
        <w:sectPr>
          <w:pgSz w:w="11906" w:h="16838"/>
          <w:pgMar w:top="1701" w:right="1701" w:bottom="1701" w:left="2268" w:header="720" w:footer="720" w:gutter="0"/>
          <w:pgNumType w:fmt="lowerRoman"/>
          <w:cols w:space="0" w:num="1"/>
          <w:rtlGutter w:val="0"/>
          <w:docGrid w:linePitch="360" w:charSpace="0"/>
        </w:sectPr>
      </w:pPr>
      <w:r>
        <w:rPr>
          <w:rFonts w:hint="default" w:ascii="Times New Roman" w:hAnsi="Times New Roman" w:eastAsia="Times New Roman"/>
          <w:sz w:val="24"/>
          <w:szCs w:val="24"/>
          <w:lang w:val="en-US"/>
        </w:rPr>
        <w:t xml:space="preserve"> </w:t>
      </w:r>
    </w:p>
    <w:p>
      <w:pPr>
        <w:spacing w:line="360" w:lineRule="auto"/>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BAB I PENDAHULUAN</w:t>
      </w:r>
    </w:p>
    <w:p>
      <w:pPr>
        <w:numPr>
          <w:ilvl w:val="0"/>
          <w:numId w:val="5"/>
        </w:numPr>
        <w:spacing w:line="360" w:lineRule="auto"/>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Latar Belakang</w:t>
      </w:r>
    </w:p>
    <w:p>
      <w:pPr>
        <w:keepNext w:val="0"/>
        <w:keepLines w:val="0"/>
        <w:widowControl/>
        <w:suppressLineNumbers w:val="0"/>
        <w:spacing w:line="360" w:lineRule="auto"/>
        <w:ind w:firstLine="720" w:firstLineChars="0"/>
        <w:jc w:val="both"/>
        <w:rPr>
          <w:rFonts w:hint="default" w:ascii="Times New Roman" w:hAnsi="Times New Roman" w:eastAsia="Helvetica" w:cs="Times New Roman"/>
          <w:b w:val="0"/>
          <w:bCs w:val="0"/>
          <w:color w:val="000000" w:themeColor="text1"/>
          <w:sz w:val="24"/>
          <w:szCs w:val="24"/>
          <w:lang w:val="en-US"/>
          <w14:textFill>
            <w14:solidFill>
              <w14:schemeClr w14:val="tx1"/>
            </w14:solidFill>
          </w14:textFill>
        </w:rPr>
      </w:pPr>
      <w:r>
        <w:rPr>
          <w:rFonts w:hint="default" w:ascii="Times New Roman" w:hAnsi="Times New Roman" w:eastAsia="Book Antiqua" w:cs="Times New Roman"/>
          <w:color w:val="000000"/>
          <w:kern w:val="0"/>
          <w:sz w:val="24"/>
          <w:szCs w:val="24"/>
          <w:lang w:val="en-US" w:eastAsia="zh-CN" w:bidi="ar"/>
        </w:rPr>
        <w:t xml:space="preserve">Penganekaragaman pangan di Indonesia dapat dibagi menjadi dua tipe, yakni penganekaragaman sederhana dan kompleks. Penganekaragaman pangan sederhana merupakan pengkonsumsian menu karbohidrat tidak hanya dari satu sumber, seperti nasi yang disubstitusi dengan jagung ataupun singkong. Sedangkan penganekaragaman pangan kompleks yaitu pangan yang tidak terbatas pada sumber karbohidrat tetapi juga berbasis pada sumber protein, lemak, atau serat (Rachman dan Ariani, 2008). </w:t>
      </w:r>
      <w:r>
        <w:rPr>
          <w:rFonts w:hint="default" w:ascii="Times New Roman" w:hAnsi="Times New Roman" w:cs="Times New Roman"/>
          <w:b w:val="0"/>
          <w:bCs w:val="0"/>
          <w:color w:val="000000"/>
          <w:sz w:val="24"/>
          <w:szCs w:val="24"/>
        </w:rPr>
        <w:t xml:space="preserve">Indonesia memiliki potensi dalam pengembangan sumber bahan pangan alternatif, salah satu tanaman serealia potensial untuk dikembangkan </w:t>
      </w:r>
      <w:r>
        <w:rPr>
          <w:rFonts w:hint="default" w:ascii="Times New Roman" w:hAnsi="Times New Roman" w:cs="Times New Roman"/>
          <w:b w:val="0"/>
          <w:bCs w:val="0"/>
          <w:color w:val="000000"/>
          <w:sz w:val="24"/>
          <w:szCs w:val="24"/>
          <w:lang w:val="en-US"/>
        </w:rPr>
        <w:t>ialah</w:t>
      </w:r>
      <w:r>
        <w:rPr>
          <w:rFonts w:hint="default" w:ascii="Times New Roman" w:hAnsi="Times New Roman" w:cs="Times New Roman"/>
          <w:b w:val="0"/>
          <w:bCs w:val="0"/>
          <w:color w:val="000000"/>
          <w:sz w:val="24"/>
          <w:szCs w:val="24"/>
        </w:rPr>
        <w:t xml:space="preserve"> Hanjeli. BB Biogen (2014) me</w:t>
      </w:r>
      <w:r>
        <w:rPr>
          <w:rFonts w:hint="default" w:ascii="Times New Roman" w:hAnsi="Times New Roman" w:cs="Times New Roman"/>
          <w:b w:val="0"/>
          <w:bCs w:val="0"/>
          <w:color w:val="000000"/>
          <w:sz w:val="24"/>
          <w:szCs w:val="24"/>
          <w:lang w:val="en-US"/>
        </w:rPr>
        <w:t>nginformasikan</w:t>
      </w:r>
      <w:r>
        <w:rPr>
          <w:rFonts w:hint="default" w:ascii="Times New Roman" w:hAnsi="Times New Roman" w:cs="Times New Roman"/>
          <w:b w:val="0"/>
          <w:bCs w:val="0"/>
          <w:color w:val="000000"/>
          <w:sz w:val="24"/>
          <w:szCs w:val="24"/>
        </w:rPr>
        <w:t xml:space="preserve"> bahwa Hanjeli me</w:t>
      </w:r>
      <w:r>
        <w:rPr>
          <w:rFonts w:hint="default" w:ascii="Times New Roman" w:hAnsi="Times New Roman" w:cs="Times New Roman"/>
          <w:b w:val="0"/>
          <w:bCs w:val="0"/>
          <w:color w:val="000000"/>
          <w:sz w:val="24"/>
          <w:szCs w:val="24"/>
          <w:lang w:val="en-US"/>
        </w:rPr>
        <w:t>miliki</w:t>
      </w:r>
      <w:r>
        <w:rPr>
          <w:rFonts w:hint="default" w:ascii="Times New Roman" w:hAnsi="Times New Roman" w:cs="Times New Roman"/>
          <w:b w:val="0"/>
          <w:bCs w:val="0"/>
          <w:color w:val="000000"/>
          <w:sz w:val="24"/>
          <w:szCs w:val="24"/>
        </w:rPr>
        <w:t xml:space="preserve"> gizi setara dengan beras ya</w:t>
      </w:r>
      <w:r>
        <w:rPr>
          <w:rFonts w:hint="default" w:ascii="Times New Roman" w:hAnsi="Times New Roman" w:cs="Times New Roman"/>
          <w:b w:val="0"/>
          <w:bCs w:val="0"/>
          <w:color w:val="000000"/>
          <w:sz w:val="24"/>
          <w:szCs w:val="24"/>
          <w:lang w:val="en-US"/>
        </w:rPr>
        <w:t>kni</w:t>
      </w:r>
      <w:r>
        <w:rPr>
          <w:rFonts w:hint="default" w:ascii="Times New Roman" w:hAnsi="Times New Roman" w:cs="Times New Roman"/>
          <w:b w:val="0"/>
          <w:bCs w:val="0"/>
          <w:color w:val="000000"/>
          <w:sz w:val="24"/>
          <w:szCs w:val="24"/>
        </w:rPr>
        <w:t xml:space="preserve"> dalam 100 g biji terkandung karbohidrat 76,4%, protein 14,1%, lemak nabati 7,9%, serta kalsium 54 mg. Selain itu Hanjeli juga mengandung asam amino esensial (11,6 %) dan vitamin E (37,38 mg/kg) yang bermanfaat sebagai antioksidan dan meningkatkan imunitas tubuh  (BB Pascapanen, 2020).</w:t>
      </w:r>
    </w:p>
    <w:p>
      <w:pPr>
        <w:numPr>
          <w:ilvl w:val="0"/>
          <w:numId w:val="0"/>
        </w:numPr>
        <w:spacing w:line="360" w:lineRule="auto"/>
        <w:ind w:left="0" w:leftChars="0" w:firstLine="400" w:firstLineChars="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rPr>
        <w:t>Hanjeli tersebar di berbagai ekosistem lahan pertanian yang beragam,</w:t>
      </w:r>
      <w:r>
        <w:rPr>
          <w:rFonts w:hint="default" w:ascii="Times New Roman" w:hAnsi="Times New Roman" w:cs="Times New Roman"/>
          <w:b w:val="0"/>
          <w:bCs w:val="0"/>
          <w:sz w:val="24"/>
          <w:szCs w:val="24"/>
          <w:lang w:val="en-US"/>
        </w:rPr>
        <w:t xml:space="preserve"> </w:t>
      </w:r>
      <w:r>
        <w:rPr>
          <w:rFonts w:hint="default" w:ascii="Arial" w:hAnsi="Arial" w:cs="Arial"/>
          <w:b w:val="0"/>
          <w:bCs w:val="0"/>
          <w:lang w:val="en-US"/>
        </w:rPr>
        <w:t>b</w:t>
      </w:r>
      <w:r>
        <w:rPr>
          <w:rFonts w:hint="default" w:ascii="Times New Roman" w:hAnsi="Times New Roman" w:cs="Times New Roman"/>
          <w:b w:val="0"/>
          <w:bCs w:val="0"/>
          <w:sz w:val="24"/>
          <w:szCs w:val="24"/>
          <w:lang w:val="en-US"/>
        </w:rPr>
        <w:t>erdasarkan dari hasil penelitian ditahun pertama yakni eksplorasi Hanjeli di provinsi Sumatera Barat (kabupaten Agam, kabupaten Padang Pariaman, kota Padang, dan kabupaten Solok) komoditi ini mampu untuk</w:t>
      </w:r>
      <w:r>
        <w:rPr>
          <w:rFonts w:hint="default" w:ascii="Times New Roman" w:hAnsi="Times New Roman" w:cs="Times New Roman"/>
          <w:b w:val="0"/>
          <w:bCs w:val="0"/>
          <w:sz w:val="24"/>
          <w:szCs w:val="24"/>
        </w:rPr>
        <w:t xml:space="preserve"> tumbuh pada berbagai kondisi lahan, diantaranya pada lahan kering, dan area di sekitar sumber aliran air (mulai di pinggiran aliran sungai hingga </w:t>
      </w:r>
      <w:r>
        <w:rPr>
          <w:rFonts w:hint="default" w:ascii="Times New Roman" w:hAnsi="Times New Roman" w:cs="Times New Roman"/>
          <w:b w:val="0"/>
          <w:bCs w:val="0"/>
          <w:sz w:val="24"/>
          <w:szCs w:val="24"/>
          <w:lang w:val="en-US"/>
        </w:rPr>
        <w:t>persawahan</w:t>
      </w:r>
      <w:r>
        <w:rPr>
          <w:rFonts w:hint="default" w:ascii="Times New Roman" w:hAnsi="Times New Roman" w:cs="Times New Roman"/>
          <w:b w:val="0"/>
          <w:bCs w:val="0"/>
          <w:sz w:val="24"/>
          <w:szCs w:val="24"/>
        </w:rPr>
        <w:t>)</w:t>
      </w:r>
      <w:r>
        <w:rPr>
          <w:rFonts w:hint="default" w:ascii="Times New Roman" w:hAnsi="Times New Roman" w:cs="Times New Roman"/>
          <w:b w:val="0"/>
          <w:bCs w:val="0"/>
          <w:sz w:val="24"/>
          <w:szCs w:val="24"/>
          <w:lang w:val="en-US"/>
        </w:rPr>
        <w:t xml:space="preserve">. </w:t>
      </w:r>
      <w:r>
        <w:rPr>
          <w:rFonts w:hint="default" w:ascii="Times New Roman" w:hAnsi="Times New Roman" w:cs="Times New Roman"/>
          <w:b w:val="0"/>
          <w:bCs w:val="0"/>
          <w:sz w:val="24"/>
          <w:szCs w:val="24"/>
        </w:rPr>
        <w:t>Hanjeli</w:t>
      </w:r>
      <w:r>
        <w:rPr>
          <w:rFonts w:hint="default" w:ascii="Times New Roman" w:hAnsi="Times New Roman" w:cs="Times New Roman"/>
          <w:b w:val="0"/>
          <w:bCs w:val="0"/>
          <w:sz w:val="24"/>
          <w:szCs w:val="24"/>
          <w:lang w:val="en-US"/>
        </w:rPr>
        <w:t xml:space="preserve"> yang ditemukan</w:t>
      </w:r>
      <w:r>
        <w:rPr>
          <w:rFonts w:hint="default" w:ascii="Times New Roman" w:hAnsi="Times New Roman" w:cs="Times New Roman"/>
          <w:b w:val="0"/>
          <w:bCs w:val="0"/>
          <w:sz w:val="24"/>
          <w:szCs w:val="24"/>
        </w:rPr>
        <w:t xml:space="preserve"> tumbuh pada dataran rendah maupun dataran tinggi </w:t>
      </w:r>
      <w:r>
        <w:rPr>
          <w:rFonts w:hint="default" w:ascii="Times New Roman" w:hAnsi="Times New Roman" w:cs="Times New Roman"/>
          <w:b w:val="0"/>
          <w:bCs w:val="0"/>
          <w:sz w:val="24"/>
          <w:szCs w:val="24"/>
          <w:lang w:val="en-US"/>
        </w:rPr>
        <w:t xml:space="preserve">yakni pada ketinggian </w:t>
      </w:r>
      <w:r>
        <w:rPr>
          <w:rFonts w:hint="default" w:ascii="Times New Roman" w:hAnsi="Times New Roman" w:cs="Times New Roman"/>
          <w:b w:val="0"/>
          <w:bCs w:val="0"/>
          <w:sz w:val="24"/>
          <w:szCs w:val="24"/>
        </w:rPr>
        <w:t>6</w:t>
      </w:r>
      <w:r>
        <w:rPr>
          <w:rFonts w:hint="default" w:ascii="Times New Roman" w:hAnsi="Times New Roman" w:cs="Times New Roman"/>
          <w:b w:val="0"/>
          <w:bCs w:val="0"/>
          <w:sz w:val="24"/>
          <w:szCs w:val="24"/>
          <w:lang w:val="en-US"/>
        </w:rPr>
        <w:t xml:space="preserve"> </w:t>
      </w:r>
      <w:r>
        <w:rPr>
          <w:rFonts w:hint="default" w:ascii="Times New Roman" w:hAnsi="Times New Roman" w:cs="Times New Roman"/>
          <w:b w:val="0"/>
          <w:bCs w:val="0"/>
          <w:sz w:val="24"/>
          <w:szCs w:val="24"/>
        </w:rPr>
        <w:t>-</w:t>
      </w:r>
      <w:r>
        <w:rPr>
          <w:rFonts w:hint="default" w:ascii="Times New Roman" w:hAnsi="Times New Roman" w:cs="Times New Roman"/>
          <w:b w:val="0"/>
          <w:bCs w:val="0"/>
          <w:sz w:val="24"/>
          <w:szCs w:val="24"/>
          <w:lang w:val="en-US"/>
        </w:rPr>
        <w:t xml:space="preserve"> </w:t>
      </w:r>
      <w:r>
        <w:rPr>
          <w:rFonts w:hint="default" w:ascii="Times New Roman" w:hAnsi="Times New Roman" w:cs="Times New Roman"/>
          <w:b w:val="0"/>
          <w:bCs w:val="0"/>
          <w:sz w:val="24"/>
          <w:szCs w:val="24"/>
        </w:rPr>
        <w:t>1575 m dpl</w:t>
      </w:r>
      <w:r>
        <w:rPr>
          <w:rFonts w:hint="default" w:ascii="Times New Roman" w:hAnsi="Times New Roman" w:cs="Times New Roman"/>
          <w:b w:val="0"/>
          <w:bCs w:val="0"/>
          <w:sz w:val="24"/>
          <w:szCs w:val="24"/>
          <w:lang w:val="en-US"/>
        </w:rPr>
        <w:t xml:space="preserve">. </w:t>
      </w:r>
      <w:r>
        <w:rPr>
          <w:rFonts w:hint="default" w:ascii="Times New Roman" w:hAnsi="Times New Roman" w:cs="Times New Roman"/>
          <w:b w:val="0"/>
          <w:bCs w:val="0"/>
          <w:sz w:val="24"/>
          <w:szCs w:val="24"/>
        </w:rPr>
        <w:t xml:space="preserve">Ramadhan </w:t>
      </w:r>
      <w:r>
        <w:rPr>
          <w:rFonts w:hint="default" w:ascii="Times New Roman" w:hAnsi="Times New Roman" w:cs="Times New Roman"/>
          <w:b w:val="0"/>
          <w:bCs w:val="0"/>
          <w:i/>
          <w:sz w:val="24"/>
          <w:szCs w:val="24"/>
        </w:rPr>
        <w:t>et al.</w:t>
      </w:r>
      <w:r>
        <w:rPr>
          <w:rFonts w:hint="default" w:ascii="Times New Roman" w:hAnsi="Times New Roman" w:cs="Times New Roman"/>
          <w:b w:val="0"/>
          <w:bCs w:val="0"/>
          <w:sz w:val="24"/>
          <w:szCs w:val="24"/>
        </w:rPr>
        <w:t xml:space="preserve"> (2020) men</w:t>
      </w:r>
      <w:r>
        <w:rPr>
          <w:rFonts w:hint="default" w:ascii="Times New Roman" w:hAnsi="Times New Roman" w:cs="Times New Roman"/>
          <w:b w:val="0"/>
          <w:bCs w:val="0"/>
          <w:sz w:val="24"/>
          <w:szCs w:val="24"/>
          <w:lang w:val="en-US"/>
        </w:rPr>
        <w:t xml:space="preserve">ambahkan </w:t>
      </w:r>
      <w:r>
        <w:rPr>
          <w:rFonts w:hint="default" w:ascii="Times New Roman" w:hAnsi="Times New Roman" w:cs="Times New Roman"/>
          <w:b w:val="0"/>
          <w:bCs w:val="0"/>
          <w:sz w:val="24"/>
          <w:szCs w:val="24"/>
        </w:rPr>
        <w:t>bahwa Hanjeli pulut mampu untuk beradaptasi</w:t>
      </w:r>
      <w:r>
        <w:rPr>
          <w:rFonts w:hint="default" w:ascii="Times New Roman" w:hAnsi="Times New Roman" w:cs="Times New Roman"/>
          <w:b w:val="0"/>
          <w:bCs w:val="0"/>
          <w:sz w:val="24"/>
          <w:szCs w:val="24"/>
          <w:lang w:val="en-US"/>
        </w:rPr>
        <w:t xml:space="preserve"> baik</w:t>
      </w:r>
      <w:r>
        <w:rPr>
          <w:rFonts w:hint="default" w:ascii="Times New Roman" w:hAnsi="Times New Roman" w:cs="Times New Roman"/>
          <w:b w:val="0"/>
          <w:bCs w:val="0"/>
          <w:sz w:val="24"/>
          <w:szCs w:val="24"/>
        </w:rPr>
        <w:t xml:space="preserve"> pada tanah dengan pH 4,85 dan unsur hara N, P serta K yang tergolong rendah. </w:t>
      </w:r>
    </w:p>
    <w:p>
      <w:pPr>
        <w:topLinePunct/>
        <w:spacing w:line="360" w:lineRule="auto"/>
        <w:ind w:left="17" w:leftChars="0" w:firstLine="383" w:firstLineChars="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color w:val="000000"/>
          <w:sz w:val="24"/>
          <w:szCs w:val="24"/>
        </w:rPr>
        <w:t>Informasi mengenai</w:t>
      </w:r>
      <w:r>
        <w:rPr>
          <w:rFonts w:hint="default" w:ascii="Times New Roman" w:hAnsi="Times New Roman" w:cs="Times New Roman"/>
          <w:b w:val="0"/>
          <w:bCs w:val="0"/>
          <w:color w:val="000000"/>
          <w:sz w:val="24"/>
          <w:szCs w:val="24"/>
          <w:lang w:val="en-US"/>
        </w:rPr>
        <w:t xml:space="preserve"> budidaya</w:t>
      </w:r>
      <w:r>
        <w:rPr>
          <w:rFonts w:hint="default" w:ascii="Times New Roman" w:hAnsi="Times New Roman" w:cs="Times New Roman"/>
          <w:b w:val="0"/>
          <w:bCs w:val="0"/>
          <w:color w:val="000000"/>
          <w:sz w:val="24"/>
          <w:szCs w:val="24"/>
        </w:rPr>
        <w:t xml:space="preserve"> </w:t>
      </w:r>
      <w:r>
        <w:rPr>
          <w:rFonts w:hint="default" w:ascii="Times New Roman" w:hAnsi="Times New Roman" w:cs="Times New Roman"/>
          <w:b w:val="0"/>
          <w:bCs w:val="0"/>
          <w:color w:val="000000"/>
          <w:sz w:val="24"/>
          <w:szCs w:val="24"/>
          <w:lang w:val="en-US"/>
        </w:rPr>
        <w:t>Hanjeli</w:t>
      </w:r>
      <w:r>
        <w:rPr>
          <w:rFonts w:hint="default" w:ascii="Times New Roman" w:hAnsi="Times New Roman" w:cs="Times New Roman"/>
          <w:b w:val="0"/>
          <w:bCs w:val="0"/>
          <w:color w:val="000000"/>
          <w:sz w:val="24"/>
          <w:szCs w:val="24"/>
        </w:rPr>
        <w:t xml:space="preserve"> tidak banyak diperoleh</w:t>
      </w:r>
      <w:r>
        <w:rPr>
          <w:rFonts w:hint="default" w:ascii="Times New Roman" w:hAnsi="Times New Roman" w:cs="Times New Roman"/>
          <w:b w:val="0"/>
          <w:bCs w:val="0"/>
          <w:color w:val="000000"/>
          <w:sz w:val="24"/>
          <w:szCs w:val="24"/>
          <w:lang w:val="en-US"/>
        </w:rPr>
        <w:t xml:space="preserve"> dari </w:t>
      </w:r>
      <w:r>
        <w:rPr>
          <w:rFonts w:hint="default" w:ascii="Times New Roman" w:hAnsi="Times New Roman" w:cs="Times New Roman"/>
          <w:b w:val="0"/>
          <w:bCs w:val="0"/>
          <w:sz w:val="24"/>
          <w:szCs w:val="24"/>
        </w:rPr>
        <w:t xml:space="preserve">kegiatan </w:t>
      </w:r>
      <w:r>
        <w:rPr>
          <w:rFonts w:hint="default" w:ascii="Times New Roman" w:hAnsi="Times New Roman" w:cs="Times New Roman"/>
          <w:b w:val="0"/>
          <w:bCs w:val="0"/>
          <w:sz w:val="24"/>
          <w:szCs w:val="24"/>
          <w:lang w:val="en-US"/>
        </w:rPr>
        <w:t>eksplorasi</w:t>
      </w:r>
      <w:r>
        <w:rPr>
          <w:rFonts w:hint="default" w:ascii="Times New Roman" w:hAnsi="Times New Roman" w:cs="Times New Roman"/>
          <w:b w:val="0"/>
          <w:bCs w:val="0"/>
          <w:sz w:val="24"/>
          <w:szCs w:val="24"/>
        </w:rPr>
        <w:t xml:space="preserve"> </w:t>
      </w:r>
      <w:r>
        <w:rPr>
          <w:rFonts w:hint="default" w:ascii="Times New Roman" w:hAnsi="Times New Roman" w:cs="Times New Roman"/>
          <w:b w:val="0"/>
          <w:bCs w:val="0"/>
          <w:sz w:val="24"/>
          <w:szCs w:val="24"/>
          <w:lang w:val="en-US"/>
        </w:rPr>
        <w:t xml:space="preserve">yang telah dilakukan pada tahun 2021 </w:t>
      </w:r>
      <w:r>
        <w:rPr>
          <w:rFonts w:hint="default" w:ascii="Times New Roman" w:hAnsi="Times New Roman" w:cs="Times New Roman"/>
          <w:b w:val="0"/>
          <w:bCs w:val="0"/>
          <w:sz w:val="24"/>
          <w:szCs w:val="24"/>
        </w:rPr>
        <w:t>di empat Kabupaten/Kota Provinsi Sumatera Barat</w:t>
      </w:r>
      <w:r>
        <w:rPr>
          <w:rFonts w:hint="default" w:ascii="Times New Roman" w:hAnsi="Times New Roman" w:cs="Times New Roman"/>
          <w:b w:val="0"/>
          <w:bCs w:val="0"/>
          <w:sz w:val="24"/>
          <w:szCs w:val="24"/>
          <w:lang w:val="en-US"/>
        </w:rPr>
        <w:t xml:space="preserve">, </w:t>
      </w:r>
      <w:r>
        <w:rPr>
          <w:rFonts w:hint="default" w:ascii="Times New Roman" w:hAnsi="Times New Roman" w:cs="Times New Roman"/>
          <w:b w:val="0"/>
          <w:bCs w:val="0"/>
          <w:color w:val="000000"/>
          <w:sz w:val="24"/>
          <w:szCs w:val="24"/>
          <w:lang w:val="en-US"/>
        </w:rPr>
        <w:t xml:space="preserve">sebab </w:t>
      </w:r>
      <w:r>
        <w:rPr>
          <w:rFonts w:hint="default" w:ascii="Times New Roman" w:hAnsi="Times New Roman" w:cs="Times New Roman"/>
          <w:b w:val="0"/>
          <w:bCs w:val="0"/>
          <w:color w:val="000000"/>
          <w:sz w:val="24"/>
          <w:szCs w:val="24"/>
        </w:rPr>
        <w:t xml:space="preserve">masyarakat </w:t>
      </w:r>
      <w:r>
        <w:rPr>
          <w:rFonts w:hint="default" w:ascii="Times New Roman" w:hAnsi="Times New Roman" w:cs="Times New Roman"/>
          <w:b w:val="0"/>
          <w:bCs w:val="0"/>
          <w:color w:val="000000"/>
          <w:sz w:val="24"/>
          <w:szCs w:val="24"/>
          <w:lang w:val="en-US"/>
        </w:rPr>
        <w:t xml:space="preserve">setempat </w:t>
      </w:r>
      <w:r>
        <w:rPr>
          <w:rFonts w:hint="default" w:ascii="Times New Roman" w:hAnsi="Times New Roman" w:cs="Times New Roman"/>
          <w:b w:val="0"/>
          <w:bCs w:val="0"/>
          <w:color w:val="000000"/>
          <w:sz w:val="24"/>
          <w:szCs w:val="24"/>
        </w:rPr>
        <w:t xml:space="preserve">kurang mengetahui </w:t>
      </w:r>
      <w:r>
        <w:rPr>
          <w:rFonts w:hint="default" w:ascii="Times New Roman" w:hAnsi="Times New Roman" w:cs="Times New Roman"/>
          <w:b w:val="0"/>
          <w:bCs w:val="0"/>
          <w:color w:val="000000"/>
          <w:sz w:val="24"/>
          <w:szCs w:val="24"/>
          <w:lang w:val="en-US"/>
        </w:rPr>
        <w:t>persis</w:t>
      </w:r>
      <w:r>
        <w:rPr>
          <w:rFonts w:hint="default" w:ascii="Times New Roman" w:hAnsi="Times New Roman" w:cs="Times New Roman"/>
          <w:b w:val="0"/>
          <w:bCs w:val="0"/>
          <w:color w:val="000000"/>
          <w:sz w:val="24"/>
          <w:szCs w:val="24"/>
        </w:rPr>
        <w:t xml:space="preserve"> mengenai keberadaan dan kegunaan</w:t>
      </w:r>
      <w:r>
        <w:rPr>
          <w:rFonts w:hint="default" w:ascii="Times New Roman" w:hAnsi="Times New Roman" w:cs="Times New Roman"/>
          <w:b w:val="0"/>
          <w:bCs w:val="0"/>
          <w:color w:val="000000"/>
          <w:sz w:val="24"/>
          <w:szCs w:val="24"/>
          <w:lang w:val="en-US"/>
        </w:rPr>
        <w:t xml:space="preserve"> Hanjeli,</w:t>
      </w:r>
      <w:r>
        <w:rPr>
          <w:rFonts w:hint="default" w:ascii="Times New Roman" w:hAnsi="Times New Roman" w:cs="Times New Roman"/>
          <w:b w:val="0"/>
          <w:bCs w:val="0"/>
          <w:color w:val="000000"/>
          <w:sz w:val="24"/>
          <w:szCs w:val="24"/>
        </w:rPr>
        <w:t xml:space="preserve"> sehingga masyarakat berasumsi bahwa tidak ada nilai keuntungannya jika dibudidayakan</w:t>
      </w:r>
      <w:r>
        <w:rPr>
          <w:rFonts w:hint="default" w:ascii="Times New Roman" w:hAnsi="Times New Roman" w:cs="Times New Roman"/>
          <w:b w:val="0"/>
          <w:bCs w:val="0"/>
          <w:color w:val="000000"/>
          <w:sz w:val="24"/>
          <w:szCs w:val="24"/>
          <w:lang w:val="en-US"/>
        </w:rPr>
        <w:t xml:space="preserve">. Selain itu tanaman ini </w:t>
      </w:r>
      <w:r>
        <w:rPr>
          <w:rFonts w:hint="default" w:ascii="Times New Roman" w:hAnsi="Times New Roman" w:cs="Times New Roman"/>
          <w:b w:val="0"/>
          <w:bCs w:val="0"/>
          <w:sz w:val="24"/>
          <w:szCs w:val="24"/>
          <w:lang w:val="en-US"/>
        </w:rPr>
        <w:t>hanya dianggap sebagai tanaman minor dan sporadis</w:t>
      </w:r>
      <w:r>
        <w:rPr>
          <w:rFonts w:hint="default" w:ascii="Times New Roman" w:hAnsi="Times New Roman" w:cs="Times New Roman"/>
          <w:b w:val="0"/>
          <w:bCs w:val="0"/>
          <w:sz w:val="24"/>
          <w:szCs w:val="24"/>
        </w:rPr>
        <w:t xml:space="preserve">. Hanjeli dibiarkan tumbuh tanpa adanya perawatan maupun teknis budidaya lainnya. </w:t>
      </w:r>
      <w:r>
        <w:rPr>
          <w:rFonts w:hint="default" w:ascii="Times New Roman" w:hAnsi="Times New Roman" w:cs="Times New Roman"/>
          <w:b w:val="0"/>
          <w:bCs w:val="0"/>
          <w:sz w:val="24"/>
          <w:szCs w:val="24"/>
          <w:lang w:val="en-US"/>
        </w:rPr>
        <w:t>M</w:t>
      </w:r>
      <w:r>
        <w:rPr>
          <w:rFonts w:hint="default" w:ascii="Times New Roman" w:hAnsi="Times New Roman" w:cs="Times New Roman"/>
          <w:b w:val="0"/>
          <w:bCs w:val="0"/>
          <w:sz w:val="24"/>
          <w:szCs w:val="24"/>
        </w:rPr>
        <w:t>asyarakat meng</w:t>
      </w:r>
      <w:r>
        <w:rPr>
          <w:rFonts w:hint="default" w:ascii="Times New Roman" w:hAnsi="Times New Roman" w:cs="Times New Roman"/>
          <w:b w:val="0"/>
          <w:bCs w:val="0"/>
          <w:sz w:val="24"/>
          <w:szCs w:val="24"/>
          <w:lang w:val="en-US"/>
        </w:rPr>
        <w:t>anggap tanaman ini</w:t>
      </w:r>
      <w:r>
        <w:rPr>
          <w:rFonts w:hint="default" w:ascii="Times New Roman" w:hAnsi="Times New Roman" w:cs="Times New Roman"/>
          <w:b w:val="0"/>
          <w:bCs w:val="0"/>
          <w:sz w:val="24"/>
          <w:szCs w:val="24"/>
        </w:rPr>
        <w:t xml:space="preserve"> hanya</w:t>
      </w:r>
      <w:r>
        <w:rPr>
          <w:rFonts w:hint="default" w:ascii="Times New Roman" w:hAnsi="Times New Roman" w:cs="Times New Roman"/>
          <w:b w:val="0"/>
          <w:bCs w:val="0"/>
          <w:sz w:val="24"/>
          <w:szCs w:val="24"/>
          <w:lang w:val="en-US"/>
        </w:rPr>
        <w:t>lah</w:t>
      </w:r>
      <w:r>
        <w:rPr>
          <w:rFonts w:hint="default" w:ascii="Times New Roman" w:hAnsi="Times New Roman" w:cs="Times New Roman"/>
          <w:b w:val="0"/>
          <w:bCs w:val="0"/>
          <w:sz w:val="24"/>
          <w:szCs w:val="24"/>
        </w:rPr>
        <w:t xml:space="preserve"> tanaman liar ataupun gulma, oleh sebab itu seringkali</w:t>
      </w:r>
      <w:r>
        <w:rPr>
          <w:rFonts w:hint="default" w:ascii="Times New Roman" w:hAnsi="Times New Roman" w:cs="Times New Roman"/>
          <w:b w:val="0"/>
          <w:bCs w:val="0"/>
          <w:sz w:val="24"/>
          <w:szCs w:val="24"/>
          <w:lang w:val="en-US"/>
        </w:rPr>
        <w:t xml:space="preserve"> </w:t>
      </w:r>
      <w:r>
        <w:rPr>
          <w:rFonts w:hint="default" w:ascii="Times New Roman" w:hAnsi="Times New Roman" w:cs="Times New Roman"/>
          <w:b w:val="0"/>
          <w:bCs w:val="0"/>
          <w:sz w:val="24"/>
          <w:szCs w:val="24"/>
        </w:rPr>
        <w:t>di</w:t>
      </w:r>
      <w:r>
        <w:rPr>
          <w:rFonts w:hint="default" w:ascii="Times New Roman" w:hAnsi="Times New Roman" w:cs="Times New Roman"/>
          <w:b w:val="0"/>
          <w:bCs w:val="0"/>
          <w:sz w:val="24"/>
          <w:szCs w:val="24"/>
          <w:lang w:val="en-US"/>
        </w:rPr>
        <w:t>kendalikan secara intensif,</w:t>
      </w:r>
      <w:r>
        <w:rPr>
          <w:rFonts w:hint="default" w:ascii="Times New Roman" w:hAnsi="Times New Roman" w:cs="Times New Roman"/>
          <w:b w:val="0"/>
          <w:bCs w:val="0"/>
          <w:sz w:val="24"/>
          <w:szCs w:val="24"/>
        </w:rPr>
        <w:t xml:space="preserve"> baik secara mekanis maupun kimiawi. Namun beberapa </w:t>
      </w:r>
      <w:r>
        <w:rPr>
          <w:rFonts w:hint="default" w:ascii="Times New Roman" w:hAnsi="Times New Roman" w:cs="Times New Roman"/>
          <w:b w:val="0"/>
          <w:bCs w:val="0"/>
          <w:sz w:val="24"/>
          <w:szCs w:val="24"/>
          <w:lang w:val="en-US"/>
        </w:rPr>
        <w:t>diantaranya</w:t>
      </w:r>
      <w:r>
        <w:rPr>
          <w:rFonts w:hint="default" w:ascii="Times New Roman" w:hAnsi="Times New Roman" w:cs="Times New Roman"/>
          <w:b w:val="0"/>
          <w:bCs w:val="0"/>
          <w:sz w:val="24"/>
          <w:szCs w:val="24"/>
        </w:rPr>
        <w:t xml:space="preserve"> juga mengetahui bahwa Hanjeli dapat dimanfaatkan sebagai sumber bahan pangan </w:t>
      </w:r>
      <w:r>
        <w:rPr>
          <w:rFonts w:hint="default" w:ascii="Times New Roman" w:hAnsi="Times New Roman" w:cs="Times New Roman"/>
          <w:b w:val="0"/>
          <w:bCs w:val="0"/>
          <w:sz w:val="24"/>
          <w:szCs w:val="24"/>
          <w:lang w:val="en-US"/>
        </w:rPr>
        <w:t xml:space="preserve">dan bahan kerajinan </w:t>
      </w:r>
      <w:r>
        <w:rPr>
          <w:rFonts w:hint="default" w:ascii="Times New Roman" w:hAnsi="Times New Roman" w:cs="Times New Roman"/>
          <w:b w:val="0"/>
          <w:bCs w:val="0"/>
          <w:sz w:val="24"/>
          <w:szCs w:val="24"/>
        </w:rPr>
        <w:t>diantaranya di Kecamatan Canduang, Kecamatan Sungai Pua, Kecamatan Banuhampu (Kabupaten Agam), Kecamatan Batang Anai (Kabupaten Padang Pariaman) dan Kecamatan Pauh (Kota Padang), hanya saja seiring</w:t>
      </w:r>
      <w:r>
        <w:rPr>
          <w:rFonts w:hint="default" w:ascii="Times New Roman" w:hAnsi="Times New Roman" w:cs="Times New Roman"/>
          <w:b w:val="0"/>
          <w:bCs w:val="0"/>
          <w:sz w:val="24"/>
          <w:szCs w:val="24"/>
          <w:lang w:val="en-US"/>
        </w:rPr>
        <w:t xml:space="preserve"> berjalannya </w:t>
      </w:r>
      <w:r>
        <w:rPr>
          <w:rFonts w:hint="default" w:ascii="Times New Roman" w:hAnsi="Times New Roman" w:cs="Times New Roman"/>
          <w:b w:val="0"/>
          <w:bCs w:val="0"/>
          <w:sz w:val="24"/>
          <w:szCs w:val="24"/>
        </w:rPr>
        <w:t>waktu komoditi ini tidak lagi dikonsumsi oleh masyarakat setempat.</w:t>
      </w:r>
      <w:r>
        <w:rPr>
          <w:rFonts w:hint="default" w:ascii="Times New Roman" w:hAnsi="Times New Roman" w:cs="Times New Roman"/>
          <w:b w:val="0"/>
          <w:bCs w:val="0"/>
          <w:sz w:val="24"/>
          <w:szCs w:val="24"/>
          <w:lang w:val="en-US"/>
        </w:rPr>
        <w:t xml:space="preserve"> </w:t>
      </w:r>
    </w:p>
    <w:p>
      <w:pPr>
        <w:keepNext w:val="0"/>
        <w:keepLines w:val="0"/>
        <w:pageBreakBefore w:val="0"/>
        <w:widowControl/>
        <w:tabs>
          <w:tab w:val="left" w:pos="800"/>
        </w:tabs>
        <w:kinsoku/>
        <w:wordWrap/>
        <w:overflowPunct/>
        <w:topLinePunct/>
        <w:autoSpaceDE/>
        <w:autoSpaceDN/>
        <w:bidi w:val="0"/>
        <w:adjustRightInd/>
        <w:snapToGrid/>
        <w:spacing w:after="0" w:line="360" w:lineRule="auto"/>
        <w:ind w:left="0" w:leftChars="0" w:firstLine="398" w:firstLineChars="166"/>
        <w:jc w:val="both"/>
        <w:textAlignment w:val="auto"/>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cs="Times New Roman"/>
          <w:b w:val="0"/>
          <w:bCs w:val="0"/>
          <w:sz w:val="24"/>
          <w:szCs w:val="24"/>
        </w:rPr>
        <w:t xml:space="preserve"> </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lang w:val="en-US"/>
        </w:rPr>
        <w:t xml:space="preserve">Keanekaragaman dari plasma nutfah tanaman pangan lokal Indonesia sangatlah penting terutama sebagai modal dasar dalam kegiatan pemuliaan tanaman. </w:t>
      </w:r>
      <w:r>
        <w:rPr>
          <w:rFonts w:hint="default" w:ascii="Times New Roman" w:hAnsi="Times New Roman" w:eastAsia="sans-serif" w:cs="Times New Roman"/>
          <w:sz w:val="24"/>
          <w:szCs w:val="24"/>
        </w:rPr>
        <w:t>Tanpa adanya keragaman genetik, maka efesiensi dan efektifitas</w:t>
      </w:r>
      <w:r>
        <w:rPr>
          <w:rFonts w:hint="default" w:ascii="Times New Roman" w:hAnsi="Times New Roman" w:eastAsia="sans-serif" w:cs="Times New Roman"/>
          <w:sz w:val="24"/>
          <w:szCs w:val="24"/>
          <w:lang w:val="en-US"/>
        </w:rPr>
        <w:t xml:space="preserve"> </w:t>
      </w:r>
      <w:r>
        <w:rPr>
          <w:rFonts w:hint="default" w:ascii="Times New Roman" w:hAnsi="Times New Roman" w:eastAsia="sans-serif" w:cs="Times New Roman"/>
          <w:sz w:val="24"/>
          <w:szCs w:val="24"/>
        </w:rPr>
        <w:t>program pemulian sangat rendah.</w:t>
      </w:r>
      <w:r>
        <w:rPr>
          <w:rFonts w:hint="default" w:ascii="Times New Roman" w:hAnsi="Times New Roman" w:eastAsia="sans-serif" w:cs="Times New Roman"/>
          <w:sz w:val="24"/>
          <w:szCs w:val="24"/>
          <w:lang w:val="en-US"/>
        </w:rPr>
        <w:t xml:space="preserve"> </w:t>
      </w:r>
      <w:r>
        <w:rPr>
          <w:rFonts w:hint="default" w:ascii="Times New Roman" w:hAnsi="Times New Roman" w:eastAsia="sans-serif" w:cs="Times New Roman"/>
          <w:sz w:val="24"/>
          <w:szCs w:val="24"/>
        </w:rPr>
        <w:t>Keragaman genetik dapat diperoleh dari varietas lokal, varietas unggul nasional,</w:t>
      </w:r>
      <w:r>
        <w:rPr>
          <w:rFonts w:hint="default" w:ascii="Times New Roman" w:hAnsi="Times New Roman" w:eastAsia="sans-serif" w:cs="Times New Roman"/>
          <w:sz w:val="24"/>
          <w:szCs w:val="24"/>
          <w:lang w:val="en-US"/>
        </w:rPr>
        <w:t xml:space="preserve"> </w:t>
      </w:r>
      <w:r>
        <w:rPr>
          <w:rFonts w:hint="default" w:ascii="Times New Roman" w:hAnsi="Times New Roman" w:eastAsia="sans-serif" w:cs="Times New Roman"/>
          <w:sz w:val="24"/>
          <w:szCs w:val="24"/>
        </w:rPr>
        <w:t>galur-galur introduksi, galur-galur pemuliaan, dan dari kerabat liar tanaman yang dihimpun</w:t>
      </w:r>
      <w:r>
        <w:rPr>
          <w:rFonts w:hint="default" w:ascii="Times New Roman" w:hAnsi="Times New Roman" w:eastAsia="sans-serif" w:cs="Times New Roman"/>
          <w:sz w:val="24"/>
          <w:szCs w:val="24"/>
          <w:lang w:val="en-US"/>
        </w:rPr>
        <w:t xml:space="preserve"> </w:t>
      </w:r>
      <w:r>
        <w:rPr>
          <w:rFonts w:hint="default" w:ascii="Times New Roman" w:hAnsi="Times New Roman" w:eastAsia="sans-serif" w:cs="Times New Roman"/>
          <w:sz w:val="24"/>
          <w:szCs w:val="24"/>
        </w:rPr>
        <w:t>dalam koleksi plasma nutfah.</w:t>
      </w:r>
      <w:r>
        <w:rPr>
          <w:rFonts w:hint="default" w:ascii="Times New Roman" w:hAnsi="Times New Roman" w:eastAsia="sans-serif" w:cs="Times New Roman"/>
          <w:sz w:val="24"/>
          <w:szCs w:val="24"/>
          <w:lang w:val="en-US"/>
        </w:rPr>
        <w:t xml:space="preserve"> </w:t>
      </w:r>
      <w:r>
        <w:rPr>
          <w:rFonts w:hint="default" w:ascii="Times New Roman" w:hAnsi="Times New Roman" w:eastAsia="SimSun" w:cs="Times New Roman"/>
          <w:color w:val="000000"/>
          <w:kern w:val="0"/>
          <w:sz w:val="24"/>
          <w:szCs w:val="24"/>
          <w:lang w:val="en-US" w:eastAsia="zh-CN" w:bidi="ar"/>
        </w:rPr>
        <w:t xml:space="preserve">Terkait dengan hal tersebut maka untuk menjaga kelestarian jenis-jenis tumbuhan liar yang belum tersentuh potensi pemanfaatannya, maka upaya konservasi dapat dilakukan. Pengkoleksian tumbuhan liar dari habitat aslinya merupakan langkah awal dalam upaya domestikasi. Tumbuhan liar dikonservasi secara </w:t>
      </w:r>
      <w:r>
        <w:rPr>
          <w:rFonts w:hint="default" w:ascii="Times New Roman" w:hAnsi="Times New Roman" w:eastAsia="SimSun" w:cs="Times New Roman"/>
          <w:i/>
          <w:iCs/>
          <w:color w:val="000000"/>
          <w:kern w:val="0"/>
          <w:sz w:val="24"/>
          <w:szCs w:val="24"/>
          <w:lang w:val="en-US" w:eastAsia="zh-CN" w:bidi="ar"/>
        </w:rPr>
        <w:t>ex situ</w:t>
      </w:r>
      <w:r>
        <w:rPr>
          <w:rFonts w:hint="default" w:ascii="Times New Roman" w:hAnsi="Times New Roman" w:eastAsia="SimSun" w:cs="Times New Roman"/>
          <w:color w:val="000000"/>
          <w:kern w:val="0"/>
          <w:sz w:val="24"/>
          <w:szCs w:val="24"/>
          <w:lang w:val="en-US" w:eastAsia="zh-CN" w:bidi="ar"/>
        </w:rPr>
        <w:t xml:space="preserve"> untuk mengaklimatisasikan dengan kondisi lingkungan di luar habitat alami, yaitu dengan menerapkan teknik pemeliharaan secara intensif (Purwantoro, 2009). </w:t>
      </w:r>
      <w:r>
        <w:rPr>
          <w:rFonts w:hint="default" w:ascii="Times New Roman" w:hAnsi="Times New Roman" w:eastAsia="AGaramondPro" w:cs="Times New Roman"/>
          <w:color w:val="000000"/>
          <w:kern w:val="0"/>
          <w:sz w:val="24"/>
          <w:szCs w:val="24"/>
          <w:lang w:val="en-US" w:eastAsia="zh-CN" w:bidi="ar"/>
        </w:rPr>
        <w:t xml:space="preserve">Guerrant </w:t>
      </w:r>
      <w:r>
        <w:rPr>
          <w:rFonts w:hint="default" w:ascii="Times New Roman" w:hAnsi="Times New Roman" w:eastAsia="AGaramondPro-Italic" w:cs="Times New Roman"/>
          <w:i/>
          <w:iCs/>
          <w:color w:val="000000"/>
          <w:kern w:val="0"/>
          <w:sz w:val="24"/>
          <w:szCs w:val="24"/>
          <w:lang w:val="en-US" w:eastAsia="zh-CN" w:bidi="ar"/>
        </w:rPr>
        <w:t>et al.</w:t>
      </w:r>
      <w:r>
        <w:rPr>
          <w:rFonts w:hint="default" w:ascii="Times New Roman" w:hAnsi="Times New Roman" w:eastAsia="AGaramondPro" w:cs="Times New Roman"/>
          <w:color w:val="000000"/>
          <w:kern w:val="0"/>
          <w:sz w:val="24"/>
          <w:szCs w:val="24"/>
          <w:lang w:val="en-US" w:eastAsia="zh-CN" w:bidi="ar"/>
        </w:rPr>
        <w:t xml:space="preserve"> (2004) menambahkan bahwa koleksi organisme hidup yang dikonservasikan secara </w:t>
      </w:r>
      <w:r>
        <w:rPr>
          <w:rFonts w:hint="default" w:ascii="Times New Roman" w:hAnsi="Times New Roman" w:eastAsia="AGaramondPro-Italic" w:cs="Times New Roman"/>
          <w:i/>
          <w:iCs/>
          <w:color w:val="000000"/>
          <w:kern w:val="0"/>
          <w:sz w:val="24"/>
          <w:szCs w:val="24"/>
          <w:lang w:val="en-US" w:eastAsia="zh-CN" w:bidi="ar"/>
        </w:rPr>
        <w:t>ex situ</w:t>
      </w:r>
      <w:r>
        <w:rPr>
          <w:rFonts w:hint="default" w:ascii="Times New Roman" w:hAnsi="Times New Roman" w:eastAsia="AGaramondPro" w:cs="Times New Roman"/>
          <w:color w:val="000000"/>
          <w:kern w:val="0"/>
          <w:sz w:val="24"/>
          <w:szCs w:val="24"/>
          <w:lang w:val="en-US" w:eastAsia="zh-CN" w:bidi="ar"/>
        </w:rPr>
        <w:t xml:space="preserve"> bisa dimanfaatkan untuk penelitian, pendidikan dan peningkatan kesadaran masyarakat. </w:t>
      </w:r>
      <w:r>
        <w:rPr>
          <w:rFonts w:hint="default" w:ascii="Times New Roman" w:hAnsi="Times New Roman" w:eastAsia="SimSun" w:cs="Times New Roman"/>
          <w:color w:val="000000"/>
          <w:kern w:val="0"/>
          <w:sz w:val="24"/>
          <w:szCs w:val="24"/>
          <w:lang w:val="en-US" w:eastAsia="zh-CN" w:bidi="ar"/>
        </w:rPr>
        <w:t xml:space="preserve">Oleh sebab itu hal ini perlu dikaji dengan lebih dalam sebagai salah satu upaya pengembangan potensi keanekaragaman hayati Indonesia. </w:t>
      </w:r>
    </w:p>
    <w:p>
      <w:pPr>
        <w:keepNext w:val="0"/>
        <w:keepLines w:val="0"/>
        <w:pageBreakBefore w:val="0"/>
        <w:widowControl/>
        <w:tabs>
          <w:tab w:val="left" w:pos="800"/>
        </w:tabs>
        <w:kinsoku/>
        <w:wordWrap/>
        <w:overflowPunct/>
        <w:topLinePunct/>
        <w:autoSpaceDE/>
        <w:autoSpaceDN/>
        <w:bidi w:val="0"/>
        <w:adjustRightInd/>
        <w:snapToGrid/>
        <w:spacing w:after="0" w:line="360" w:lineRule="auto"/>
        <w:ind w:left="0" w:leftChars="0" w:firstLine="398" w:firstLineChars="166"/>
        <w:jc w:val="both"/>
        <w:textAlignment w:val="auto"/>
        <w:rPr>
          <w:rFonts w:hint="default" w:ascii="Times New Roman" w:hAnsi="Times New Roman" w:eastAsia="sans-serif" w:cs="Times New Roman"/>
          <w:sz w:val="24"/>
          <w:szCs w:val="24"/>
          <w:lang w:val="en-US"/>
        </w:rPr>
      </w:pPr>
      <w:r>
        <w:rPr>
          <w:rFonts w:hint="default" w:ascii="Times New Roman" w:hAnsi="Times New Roman" w:eastAsia="sans-serif" w:cs="Times New Roman"/>
          <w:sz w:val="24"/>
          <w:szCs w:val="24"/>
        </w:rPr>
        <w:t>Pada tahun 20</w:t>
      </w:r>
      <w:r>
        <w:rPr>
          <w:rFonts w:hint="default" w:ascii="Times New Roman" w:hAnsi="Times New Roman" w:eastAsia="sans-serif" w:cs="Times New Roman"/>
          <w:sz w:val="24"/>
          <w:szCs w:val="24"/>
          <w:lang w:val="en-US"/>
        </w:rPr>
        <w:t>21</w:t>
      </w:r>
      <w:r>
        <w:rPr>
          <w:rFonts w:hint="default" w:ascii="Times New Roman" w:hAnsi="Times New Roman" w:eastAsia="sans-serif" w:cs="Times New Roman"/>
          <w:sz w:val="24"/>
          <w:szCs w:val="24"/>
        </w:rPr>
        <w:t xml:space="preserve">, </w:t>
      </w:r>
      <w:r>
        <w:rPr>
          <w:rFonts w:hint="default" w:ascii="Times New Roman" w:hAnsi="Times New Roman" w:eastAsia="sans-serif" w:cs="Times New Roman"/>
          <w:sz w:val="24"/>
          <w:szCs w:val="24"/>
          <w:lang w:val="en-US"/>
        </w:rPr>
        <w:t xml:space="preserve">Ramadhan </w:t>
      </w:r>
      <w:r>
        <w:rPr>
          <w:rFonts w:hint="default" w:ascii="Times New Roman" w:hAnsi="Times New Roman" w:eastAsia="sans-serif" w:cs="Times New Roman"/>
          <w:i/>
          <w:iCs/>
          <w:sz w:val="24"/>
          <w:szCs w:val="24"/>
        </w:rPr>
        <w:t>et al</w:t>
      </w:r>
      <w:r>
        <w:rPr>
          <w:rFonts w:hint="default" w:ascii="Times New Roman" w:hAnsi="Times New Roman" w:eastAsia="sans-serif" w:cs="Times New Roman"/>
          <w:sz w:val="24"/>
          <w:szCs w:val="24"/>
        </w:rPr>
        <w:t>., te</w:t>
      </w:r>
      <w:r>
        <w:rPr>
          <w:rFonts w:hint="default" w:ascii="Times New Roman" w:hAnsi="Times New Roman" w:eastAsia="sans-serif" w:cs="Times New Roman"/>
          <w:sz w:val="24"/>
          <w:szCs w:val="24"/>
          <w:lang w:val="en-US"/>
        </w:rPr>
        <w:t>lah</w:t>
      </w:r>
      <w:r>
        <w:rPr>
          <w:rFonts w:hint="default" w:ascii="Times New Roman" w:hAnsi="Times New Roman" w:eastAsia="sans-serif" w:cs="Times New Roman"/>
          <w:sz w:val="24"/>
          <w:szCs w:val="24"/>
        </w:rPr>
        <w:t xml:space="preserve"> mengkarakterisasi </w:t>
      </w:r>
      <w:r>
        <w:rPr>
          <w:rFonts w:hint="default" w:ascii="Times New Roman" w:hAnsi="Times New Roman" w:eastAsia="sans-serif" w:cs="Times New Roman"/>
          <w:sz w:val="24"/>
          <w:szCs w:val="24"/>
          <w:lang w:val="en-US"/>
        </w:rPr>
        <w:t>69</w:t>
      </w:r>
      <w:r>
        <w:rPr>
          <w:rFonts w:hint="default" w:ascii="Times New Roman" w:hAnsi="Times New Roman" w:eastAsia="sans-serif" w:cs="Times New Roman"/>
          <w:sz w:val="24"/>
          <w:szCs w:val="24"/>
        </w:rPr>
        <w:t xml:space="preserve"> genotipe </w:t>
      </w:r>
      <w:r>
        <w:rPr>
          <w:rFonts w:hint="default" w:ascii="Times New Roman" w:hAnsi="Times New Roman" w:eastAsia="sans-serif" w:cs="Times New Roman"/>
          <w:sz w:val="24"/>
          <w:szCs w:val="24"/>
          <w:lang w:val="en-US"/>
        </w:rPr>
        <w:t>hanjeli</w:t>
      </w:r>
      <w:r>
        <w:rPr>
          <w:rFonts w:hint="default" w:ascii="Times New Roman" w:hAnsi="Times New Roman" w:eastAsia="sans-serif" w:cs="Times New Roman"/>
          <w:sz w:val="24"/>
          <w:szCs w:val="24"/>
        </w:rPr>
        <w:t xml:space="preserve"> berdasarkan sifat </w:t>
      </w:r>
      <w:r>
        <w:rPr>
          <w:rFonts w:hint="default" w:ascii="Times New Roman" w:hAnsi="Times New Roman" w:eastAsia="sans-serif" w:cs="Times New Roman"/>
          <w:sz w:val="24"/>
          <w:szCs w:val="24"/>
          <w:lang w:val="en-US"/>
        </w:rPr>
        <w:t xml:space="preserve">fenotipiknya, </w:t>
      </w:r>
      <w:r>
        <w:rPr>
          <w:rFonts w:hint="default" w:ascii="Times New Roman" w:hAnsi="Times New Roman" w:cs="Times New Roman"/>
          <w:b w:val="0"/>
          <w:bCs w:val="0"/>
          <w:sz w:val="24"/>
          <w:szCs w:val="24"/>
          <w:lang w:val="en-US"/>
        </w:rPr>
        <w:t>diketahui</w:t>
      </w:r>
      <w:r>
        <w:rPr>
          <w:rFonts w:hint="default" w:ascii="Times New Roman" w:hAnsi="Times New Roman" w:cs="Times New Roman"/>
          <w:b w:val="0"/>
          <w:bCs w:val="0"/>
          <w:sz w:val="24"/>
          <w:szCs w:val="24"/>
        </w:rPr>
        <w:t xml:space="preserve"> bahwa pada tingkat kemiripan</w:t>
      </w:r>
      <w:r>
        <w:rPr>
          <w:rFonts w:hint="default" w:ascii="Times New Roman" w:hAnsi="Times New Roman" w:cs="Times New Roman"/>
          <w:b w:val="0"/>
          <w:bCs w:val="0"/>
          <w:sz w:val="24"/>
          <w:szCs w:val="24"/>
          <w:lang w:val="en-US"/>
        </w:rPr>
        <w:t xml:space="preserve"> </w:t>
      </w:r>
      <w:r>
        <w:rPr>
          <w:rFonts w:hint="default" w:ascii="Times New Roman" w:hAnsi="Times New Roman" w:cs="Times New Roman"/>
          <w:b w:val="0"/>
          <w:bCs w:val="0"/>
          <w:sz w:val="24"/>
          <w:szCs w:val="24"/>
        </w:rPr>
        <w:t>67</w:t>
      </w:r>
      <w:r>
        <w:rPr>
          <w:rFonts w:hint="default" w:ascii="Times New Roman" w:hAnsi="Times New Roman" w:cs="Times New Roman"/>
          <w:b w:val="0"/>
          <w:bCs w:val="0"/>
          <w:sz w:val="24"/>
          <w:szCs w:val="24"/>
          <w:lang w:val="en-US"/>
        </w:rPr>
        <w:t xml:space="preserve"> %</w:t>
      </w:r>
      <w:r>
        <w:rPr>
          <w:rFonts w:hint="default" w:ascii="Times New Roman" w:hAnsi="Times New Roman" w:cs="Times New Roman"/>
          <w:b w:val="0"/>
          <w:bCs w:val="0"/>
          <w:sz w:val="24"/>
          <w:szCs w:val="24"/>
        </w:rPr>
        <w:t xml:space="preserve"> semua aksesi mengelompok menjadi dua kelompok</w:t>
      </w:r>
      <w:r>
        <w:rPr>
          <w:rFonts w:hint="default" w:ascii="Times New Roman" w:hAnsi="Times New Roman" w:cs="Times New Roman"/>
          <w:b w:val="0"/>
          <w:bCs w:val="0"/>
          <w:sz w:val="24"/>
          <w:szCs w:val="24"/>
          <w:lang w:val="en-US"/>
        </w:rPr>
        <w:t xml:space="preserve"> utama</w:t>
      </w:r>
      <w:r>
        <w:rPr>
          <w:rFonts w:hint="default" w:ascii="Times New Roman" w:hAnsi="Times New Roman" w:cs="Times New Roman"/>
          <w:b w:val="0"/>
          <w:bCs w:val="0"/>
          <w:sz w:val="24"/>
          <w:szCs w:val="24"/>
        </w:rPr>
        <w:t xml:space="preserve">. Jarak genetik yang </w:t>
      </w:r>
      <w:r>
        <w:rPr>
          <w:rFonts w:hint="default" w:ascii="Times New Roman" w:hAnsi="Times New Roman" w:cs="Times New Roman"/>
          <w:b w:val="0"/>
          <w:bCs w:val="0"/>
          <w:sz w:val="24"/>
          <w:szCs w:val="24"/>
          <w:lang w:val="en-US"/>
        </w:rPr>
        <w:t xml:space="preserve">cukup besar </w:t>
      </w:r>
      <w:r>
        <w:rPr>
          <w:rFonts w:hint="default" w:ascii="Times New Roman" w:hAnsi="Times New Roman" w:cs="Times New Roman"/>
          <w:b w:val="0"/>
          <w:bCs w:val="0"/>
          <w:sz w:val="24"/>
          <w:szCs w:val="24"/>
        </w:rPr>
        <w:t xml:space="preserve">ini menandakan bahwa hubungan kekerabatan kedua populasi ini cukup jauh. </w:t>
      </w:r>
      <w:r>
        <w:rPr>
          <w:rFonts w:hint="default" w:ascii="Times New Roman" w:hAnsi="Times New Roman" w:cs="Times New Roman"/>
          <w:b w:val="0"/>
          <w:bCs w:val="0"/>
          <w:sz w:val="24"/>
          <w:szCs w:val="24"/>
          <w:lang w:val="en-US"/>
        </w:rPr>
        <w:t>K</w:t>
      </w:r>
      <w:r>
        <w:rPr>
          <w:rFonts w:hint="default" w:ascii="Times New Roman" w:hAnsi="Times New Roman" w:cs="Times New Roman"/>
          <w:b w:val="0"/>
          <w:bCs w:val="0"/>
          <w:sz w:val="24"/>
          <w:szCs w:val="24"/>
        </w:rPr>
        <w:t xml:space="preserve">elompok pertama </w:t>
      </w:r>
      <w:r>
        <w:rPr>
          <w:rFonts w:hint="default" w:ascii="Times New Roman" w:hAnsi="Times New Roman" w:cs="Times New Roman"/>
          <w:b w:val="0"/>
          <w:bCs w:val="0"/>
          <w:sz w:val="24"/>
          <w:szCs w:val="24"/>
          <w:lang w:val="en-US"/>
        </w:rPr>
        <w:t>(</w:t>
      </w:r>
      <w:r>
        <w:rPr>
          <w:rFonts w:hint="default" w:ascii="Times New Roman" w:hAnsi="Times New Roman" w:cs="Times New Roman"/>
          <w:b w:val="0"/>
          <w:bCs w:val="0"/>
          <w:sz w:val="24"/>
          <w:szCs w:val="24"/>
        </w:rPr>
        <w:t>koefisien 0,74</w:t>
      </w:r>
      <w:r>
        <w:rPr>
          <w:rFonts w:hint="default" w:ascii="Times New Roman" w:hAnsi="Times New Roman" w:cs="Times New Roman"/>
          <w:b w:val="0"/>
          <w:bCs w:val="0"/>
          <w:sz w:val="24"/>
          <w:szCs w:val="24"/>
          <w:lang w:val="en-US"/>
        </w:rPr>
        <w:t>),</w:t>
      </w:r>
      <w:r>
        <w:rPr>
          <w:rFonts w:hint="default" w:ascii="Times New Roman" w:hAnsi="Times New Roman" w:cs="Times New Roman"/>
          <w:b w:val="0"/>
          <w:bCs w:val="0"/>
          <w:sz w:val="24"/>
          <w:szCs w:val="24"/>
        </w:rPr>
        <w:t xml:space="preserve"> aksesi </w:t>
      </w:r>
      <w:r>
        <w:rPr>
          <w:rFonts w:hint="default" w:ascii="Times New Roman" w:hAnsi="Times New Roman" w:cs="Times New Roman"/>
          <w:b w:val="0"/>
          <w:bCs w:val="0"/>
          <w:sz w:val="24"/>
          <w:szCs w:val="24"/>
          <w:lang w:val="en-US"/>
        </w:rPr>
        <w:t>terbagi</w:t>
      </w:r>
      <w:r>
        <w:rPr>
          <w:rFonts w:hint="default" w:ascii="Times New Roman" w:hAnsi="Times New Roman" w:cs="Times New Roman"/>
          <w:b w:val="0"/>
          <w:bCs w:val="0"/>
          <w:sz w:val="24"/>
          <w:szCs w:val="24"/>
        </w:rPr>
        <w:t xml:space="preserve"> menjadi dua</w:t>
      </w:r>
      <w:r>
        <w:rPr>
          <w:rFonts w:hint="default" w:ascii="Times New Roman" w:hAnsi="Times New Roman" w:cs="Times New Roman"/>
          <w:b w:val="0"/>
          <w:bCs w:val="0"/>
          <w:sz w:val="24"/>
          <w:szCs w:val="24"/>
          <w:lang w:val="en-US"/>
        </w:rPr>
        <w:t xml:space="preserve"> bagian</w:t>
      </w:r>
      <w:r>
        <w:rPr>
          <w:rFonts w:hint="default" w:ascii="Times New Roman" w:hAnsi="Times New Roman" w:cs="Times New Roman"/>
          <w:b w:val="0"/>
          <w:bCs w:val="0"/>
          <w:sz w:val="24"/>
          <w:szCs w:val="24"/>
        </w:rPr>
        <w:t xml:space="preserve"> yakni pada </w:t>
      </w:r>
      <w:r>
        <w:rPr>
          <w:rFonts w:hint="default" w:ascii="Times New Roman" w:hAnsi="Times New Roman" w:cs="Times New Roman"/>
          <w:b w:val="0"/>
          <w:bCs w:val="0"/>
          <w:sz w:val="24"/>
          <w:szCs w:val="24"/>
          <w:lang w:val="en-US"/>
        </w:rPr>
        <w:t>sub</w:t>
      </w:r>
      <w:r>
        <w:rPr>
          <w:rFonts w:hint="default" w:ascii="Times New Roman" w:hAnsi="Times New Roman" w:cs="Times New Roman"/>
          <w:b w:val="0"/>
          <w:bCs w:val="0"/>
          <w:sz w:val="24"/>
          <w:szCs w:val="24"/>
        </w:rPr>
        <w:t xml:space="preserve">kelompok pertama terdiri dari 64 aksesi sedangkan </w:t>
      </w:r>
      <w:r>
        <w:rPr>
          <w:rFonts w:hint="default" w:ascii="Times New Roman" w:hAnsi="Times New Roman" w:cs="Times New Roman"/>
          <w:b w:val="0"/>
          <w:bCs w:val="0"/>
          <w:sz w:val="24"/>
          <w:szCs w:val="24"/>
          <w:lang w:val="en-US"/>
        </w:rPr>
        <w:t>sub</w:t>
      </w:r>
      <w:r>
        <w:rPr>
          <w:rFonts w:hint="default" w:ascii="Times New Roman" w:hAnsi="Times New Roman" w:cs="Times New Roman"/>
          <w:b w:val="0"/>
          <w:bCs w:val="0"/>
          <w:sz w:val="24"/>
          <w:szCs w:val="24"/>
        </w:rPr>
        <w:t>kelompok kedua terdiri dari 2 aksesi</w:t>
      </w:r>
      <w:r>
        <w:rPr>
          <w:rFonts w:hint="default" w:ascii="Times New Roman" w:hAnsi="Times New Roman" w:cs="Times New Roman"/>
          <w:b w:val="0"/>
          <w:bCs w:val="0"/>
          <w:sz w:val="24"/>
          <w:szCs w:val="24"/>
          <w:lang w:val="en-US"/>
        </w:rPr>
        <w:t>,</w:t>
      </w:r>
      <w:r>
        <w:rPr>
          <w:rFonts w:hint="default" w:ascii="Times New Roman" w:hAnsi="Times New Roman" w:cs="Times New Roman"/>
          <w:b w:val="0"/>
          <w:bCs w:val="0"/>
          <w:sz w:val="24"/>
          <w:szCs w:val="24"/>
        </w:rPr>
        <w:t xml:space="preserve"> sedangkan pada kelompok kedua </w:t>
      </w:r>
      <w:r>
        <w:rPr>
          <w:rFonts w:hint="default" w:ascii="Times New Roman" w:hAnsi="Times New Roman" w:cs="Times New Roman"/>
          <w:b w:val="0"/>
          <w:bCs w:val="0"/>
          <w:sz w:val="24"/>
          <w:szCs w:val="24"/>
          <w:lang w:val="en-US"/>
        </w:rPr>
        <w:t>(koefisien 0,79) juga terbagi menjadi 2 subkelompok yakni pertama terdiri dari satu aksesi dan subkelompok kedua terdiri dari dua akasesi.</w:t>
      </w:r>
    </w:p>
    <w:p>
      <w:pPr>
        <w:keepNext w:val="0"/>
        <w:keepLines w:val="0"/>
        <w:pageBreakBefore w:val="0"/>
        <w:widowControl/>
        <w:tabs>
          <w:tab w:val="left" w:pos="800"/>
        </w:tabs>
        <w:kinsoku/>
        <w:wordWrap/>
        <w:overflowPunct/>
        <w:topLinePunct/>
        <w:autoSpaceDE/>
        <w:autoSpaceDN/>
        <w:bidi w:val="0"/>
        <w:adjustRightInd/>
        <w:snapToGrid/>
        <w:spacing w:after="0" w:line="360" w:lineRule="auto"/>
        <w:ind w:left="0" w:leftChars="0" w:firstLine="398" w:firstLineChars="166"/>
        <w:jc w:val="both"/>
        <w:textAlignment w:val="auto"/>
        <w:rPr>
          <w:rFonts w:hint="default" w:ascii="Times New Roman" w:hAnsi="Times New Roman" w:eastAsia="sans-serif" w:cs="Times New Roman"/>
          <w:sz w:val="24"/>
          <w:szCs w:val="24"/>
        </w:rPr>
      </w:pPr>
      <w:r>
        <w:rPr>
          <w:rFonts w:hint="default" w:ascii="Times New Roman" w:hAnsi="Times New Roman" w:eastAsia="sans-serif" w:cs="Times New Roman"/>
          <w:sz w:val="24"/>
          <w:szCs w:val="24"/>
        </w:rPr>
        <w:t>Setelah dilakukan</w:t>
      </w:r>
      <w:r>
        <w:rPr>
          <w:rFonts w:hint="default" w:ascii="Times New Roman" w:hAnsi="Times New Roman" w:eastAsia="sans-serif" w:cs="Times New Roman"/>
          <w:sz w:val="24"/>
          <w:szCs w:val="24"/>
          <w:lang w:val="en-US"/>
        </w:rPr>
        <w:t>nya</w:t>
      </w:r>
      <w:r>
        <w:rPr>
          <w:rFonts w:hint="default" w:ascii="Times New Roman" w:hAnsi="Times New Roman" w:eastAsia="sans-serif" w:cs="Times New Roman"/>
          <w:sz w:val="24"/>
          <w:szCs w:val="24"/>
        </w:rPr>
        <w:t xml:space="preserve"> kegiatan eksplorasi</w:t>
      </w:r>
      <w:r>
        <w:rPr>
          <w:rFonts w:hint="default" w:ascii="Times New Roman" w:hAnsi="Times New Roman" w:eastAsia="sans-serif" w:cs="Times New Roman"/>
          <w:sz w:val="24"/>
          <w:szCs w:val="24"/>
          <w:lang w:val="en-US"/>
        </w:rPr>
        <w:t xml:space="preserve"> dan identifikasi </w:t>
      </w:r>
      <w:r>
        <w:rPr>
          <w:rFonts w:hint="default" w:ascii="Times New Roman" w:hAnsi="Times New Roman" w:eastAsia="sans-serif" w:cs="Times New Roman"/>
          <w:sz w:val="24"/>
          <w:szCs w:val="24"/>
        </w:rPr>
        <w:t>maka kegiatan seleksi dan evaluasi</w:t>
      </w:r>
      <w:r>
        <w:rPr>
          <w:rFonts w:hint="default" w:ascii="Times New Roman" w:hAnsi="Times New Roman" w:eastAsia="sans-serif" w:cs="Times New Roman"/>
          <w:sz w:val="24"/>
          <w:szCs w:val="24"/>
          <w:lang w:val="en-US"/>
        </w:rPr>
        <w:t xml:space="preserve"> perlu untuk dilakukan</w:t>
      </w:r>
      <w:r>
        <w:rPr>
          <w:rFonts w:hint="default" w:ascii="Times New Roman" w:hAnsi="Times New Roman" w:eastAsia="sans-serif" w:cs="Times New Roman"/>
          <w:sz w:val="24"/>
          <w:szCs w:val="24"/>
        </w:rPr>
        <w:t>. Salah satu</w:t>
      </w:r>
      <w:r>
        <w:rPr>
          <w:rFonts w:hint="default" w:ascii="Times New Roman" w:hAnsi="Times New Roman" w:eastAsia="sans-serif" w:cs="Times New Roman"/>
          <w:sz w:val="24"/>
          <w:szCs w:val="24"/>
          <w:lang w:val="en-US"/>
        </w:rPr>
        <w:t xml:space="preserve"> </w:t>
      </w:r>
      <w:r>
        <w:rPr>
          <w:rFonts w:hint="default" w:ascii="Times New Roman" w:hAnsi="Times New Roman" w:eastAsia="sans-serif" w:cs="Times New Roman"/>
          <w:sz w:val="24"/>
          <w:szCs w:val="24"/>
        </w:rPr>
        <w:t xml:space="preserve">kegiatan evaluasi dapat dilakukan terhadap </w:t>
      </w:r>
      <w:r>
        <w:rPr>
          <w:rFonts w:hint="default" w:ascii="Times New Roman" w:hAnsi="Times New Roman" w:eastAsia="sans-serif" w:cs="Times New Roman"/>
          <w:sz w:val="24"/>
          <w:szCs w:val="24"/>
          <w:lang w:val="en-US"/>
        </w:rPr>
        <w:t>mutu biji (fisik dan kimia) sehingga</w:t>
      </w:r>
      <w:r>
        <w:rPr>
          <w:rFonts w:hint="default" w:ascii="Times New Roman" w:hAnsi="Times New Roman" w:eastAsia="sans-serif" w:cs="Times New Roman"/>
          <w:sz w:val="24"/>
          <w:szCs w:val="24"/>
        </w:rPr>
        <w:t xml:space="preserve"> diharapkan dapat</w:t>
      </w:r>
      <w:r>
        <w:rPr>
          <w:rFonts w:hint="default" w:ascii="Times New Roman" w:hAnsi="Times New Roman" w:eastAsia="sans-serif" w:cs="Times New Roman"/>
          <w:sz w:val="24"/>
          <w:szCs w:val="24"/>
          <w:lang w:val="en-US"/>
        </w:rPr>
        <w:t xml:space="preserve"> </w:t>
      </w:r>
      <w:r>
        <w:rPr>
          <w:rFonts w:hint="default" w:ascii="Times New Roman" w:hAnsi="Times New Roman" w:eastAsia="sans-serif" w:cs="Times New Roman"/>
          <w:sz w:val="24"/>
          <w:szCs w:val="24"/>
        </w:rPr>
        <w:t>dijadikan sebagai sumber gen dalam perakitan varietas unggu</w:t>
      </w:r>
      <w:r>
        <w:rPr>
          <w:rFonts w:hint="default" w:ascii="Times New Roman" w:hAnsi="Times New Roman" w:eastAsia="sans-serif" w:cs="Times New Roman"/>
          <w:sz w:val="24"/>
          <w:szCs w:val="24"/>
          <w:lang w:val="en-US"/>
        </w:rPr>
        <w:t xml:space="preserve">l. </w:t>
      </w:r>
      <w:r>
        <w:rPr>
          <w:rFonts w:hint="default" w:ascii="Times New Roman" w:hAnsi="Times New Roman" w:eastAsia="sans-serif" w:cs="Times New Roman"/>
          <w:sz w:val="24"/>
          <w:szCs w:val="24"/>
        </w:rPr>
        <w:t xml:space="preserve">Syarat untuk merakit dan memperoleh varietas dengan </w:t>
      </w:r>
      <w:r>
        <w:rPr>
          <w:rFonts w:hint="default" w:ascii="Times New Roman" w:hAnsi="Times New Roman" w:eastAsia="sans-serif" w:cs="Times New Roman"/>
          <w:sz w:val="24"/>
          <w:szCs w:val="24"/>
          <w:lang w:val="en-US"/>
        </w:rPr>
        <w:t>mutu biji</w:t>
      </w:r>
      <w:r>
        <w:rPr>
          <w:rFonts w:hint="default" w:ascii="Times New Roman" w:hAnsi="Times New Roman" w:eastAsia="sans-serif" w:cs="Times New Roman"/>
          <w:sz w:val="24"/>
          <w:szCs w:val="24"/>
        </w:rPr>
        <w:t xml:space="preserve"> yang lebih</w:t>
      </w:r>
      <w:r>
        <w:rPr>
          <w:rFonts w:hint="default" w:ascii="Times New Roman" w:hAnsi="Times New Roman" w:eastAsia="sans-serif" w:cs="Times New Roman"/>
          <w:sz w:val="24"/>
          <w:szCs w:val="24"/>
          <w:lang w:val="en-US"/>
        </w:rPr>
        <w:t xml:space="preserve"> </w:t>
      </w:r>
      <w:r>
        <w:rPr>
          <w:rFonts w:hint="default" w:ascii="Times New Roman" w:hAnsi="Times New Roman" w:eastAsia="sans-serif" w:cs="Times New Roman"/>
          <w:sz w:val="24"/>
          <w:szCs w:val="24"/>
        </w:rPr>
        <w:t xml:space="preserve">baik salah satunya </w:t>
      </w:r>
      <w:r>
        <w:rPr>
          <w:rFonts w:hint="default" w:ascii="Times New Roman" w:hAnsi="Times New Roman" w:eastAsia="sans-serif" w:cs="Times New Roman"/>
          <w:sz w:val="24"/>
          <w:szCs w:val="24"/>
          <w:lang w:val="en-US"/>
        </w:rPr>
        <w:t xml:space="preserve">yakni </w:t>
      </w:r>
      <w:r>
        <w:rPr>
          <w:rFonts w:hint="default" w:ascii="Times New Roman" w:hAnsi="Times New Roman" w:eastAsia="sans-serif" w:cs="Times New Roman"/>
          <w:sz w:val="24"/>
          <w:szCs w:val="24"/>
        </w:rPr>
        <w:t>tersedianya keragaman genetik yang bisa dijadikan sebagai</w:t>
      </w:r>
      <w:r>
        <w:rPr>
          <w:rFonts w:hint="default" w:ascii="Times New Roman" w:hAnsi="Times New Roman" w:eastAsia="sans-serif" w:cs="Times New Roman"/>
          <w:sz w:val="24"/>
          <w:szCs w:val="24"/>
          <w:lang w:val="en-US"/>
        </w:rPr>
        <w:t xml:space="preserve"> </w:t>
      </w:r>
      <w:r>
        <w:rPr>
          <w:rFonts w:hint="default" w:ascii="Times New Roman" w:hAnsi="Times New Roman" w:eastAsia="sans-serif" w:cs="Times New Roman"/>
          <w:sz w:val="24"/>
          <w:szCs w:val="24"/>
        </w:rPr>
        <w:t>sumber tetua dalam pembentukan varietas unggul dengan kandungan gizi yang tinggi</w:t>
      </w:r>
      <w:r>
        <w:rPr>
          <w:rFonts w:hint="default" w:ascii="Times New Roman" w:hAnsi="Times New Roman" w:eastAsia="sans-serif" w:cs="Times New Roman"/>
          <w:sz w:val="24"/>
          <w:szCs w:val="24"/>
          <w:lang w:val="en-US"/>
        </w:rPr>
        <w:t xml:space="preserve"> </w:t>
      </w:r>
      <w:r>
        <w:rPr>
          <w:rFonts w:hint="default" w:ascii="Times New Roman" w:hAnsi="Times New Roman" w:eastAsia="sans-serif" w:cs="Times New Roman"/>
          <w:sz w:val="24"/>
          <w:szCs w:val="24"/>
        </w:rPr>
        <w:t xml:space="preserve">(Swasti </w:t>
      </w:r>
      <w:r>
        <w:rPr>
          <w:rFonts w:hint="default" w:ascii="Times New Roman" w:hAnsi="Times New Roman" w:eastAsia="sans-serif" w:cs="Times New Roman"/>
          <w:i/>
          <w:iCs/>
          <w:sz w:val="24"/>
          <w:szCs w:val="24"/>
        </w:rPr>
        <w:t>et al</w:t>
      </w:r>
      <w:r>
        <w:rPr>
          <w:rFonts w:hint="default" w:ascii="Times New Roman" w:hAnsi="Times New Roman" w:eastAsia="sans-serif" w:cs="Times New Roman"/>
          <w:sz w:val="24"/>
          <w:szCs w:val="24"/>
        </w:rPr>
        <w:t>., 2011).</w:t>
      </w:r>
    </w:p>
    <w:p>
      <w:pPr>
        <w:keepNext w:val="0"/>
        <w:keepLines w:val="0"/>
        <w:pageBreakBefore w:val="0"/>
        <w:widowControl/>
        <w:numPr>
          <w:ilvl w:val="0"/>
          <w:numId w:val="5"/>
        </w:numPr>
        <w:kinsoku/>
        <w:wordWrap/>
        <w:overflowPunct/>
        <w:topLinePunct w:val="0"/>
        <w:autoSpaceDE/>
        <w:autoSpaceDN/>
        <w:bidi w:val="0"/>
        <w:adjustRightInd/>
        <w:snapToGrid/>
        <w:spacing w:before="181" w:beforeLines="50" w:line="360" w:lineRule="auto"/>
        <w:ind w:left="0" w:leftChars="0" w:firstLine="0" w:firstLineChars="0"/>
        <w:jc w:val="both"/>
        <w:textAlignment w:val="auto"/>
        <w:rPr>
          <w:rFonts w:ascii="Times New Roman" w:hAnsi="Times New Roman" w:cs="Times New Roman"/>
          <w:b/>
          <w:sz w:val="24"/>
          <w:szCs w:val="24"/>
        </w:rPr>
      </w:pPr>
      <w:r>
        <w:rPr>
          <w:rFonts w:ascii="Times New Roman" w:hAnsi="Times New Roman" w:cs="Times New Roman"/>
          <w:b/>
          <w:sz w:val="24"/>
          <w:szCs w:val="24"/>
        </w:rPr>
        <w:t xml:space="preserve"> Tujuan dan Manfaat Penelitian</w:t>
      </w:r>
    </w:p>
    <w:p>
      <w:pPr>
        <w:spacing w:line="360" w:lineRule="auto"/>
        <w:ind w:firstLine="420"/>
        <w:jc w:val="both"/>
        <w:rPr>
          <w:rFonts w:ascii="Times New Roman" w:hAnsi="Times New Roman" w:eastAsia="SimSun" w:cs="Times New Roman"/>
          <w:color w:val="171717"/>
          <w:sz w:val="24"/>
          <w:szCs w:val="24"/>
        </w:rPr>
      </w:pPr>
      <w:r>
        <w:rPr>
          <w:rFonts w:ascii="Times New Roman" w:hAnsi="Times New Roman" w:eastAsia="SimSun" w:cs="Times New Roman"/>
          <w:b/>
          <w:bCs/>
          <w:color w:val="171717"/>
          <w:sz w:val="24"/>
          <w:szCs w:val="24"/>
        </w:rPr>
        <w:t>Tujuan umum</w:t>
      </w:r>
      <w:r>
        <w:rPr>
          <w:rFonts w:ascii="Times New Roman" w:hAnsi="Times New Roman" w:eastAsia="SimSun" w:cs="Times New Roman"/>
          <w:color w:val="171717"/>
          <w:sz w:val="24"/>
          <w:szCs w:val="24"/>
        </w:rPr>
        <w:t xml:space="preserve"> dari rangkaian pelaksanaan penelitian dari tahun ke-1 hingga tahun ke-3 adalah :</w:t>
      </w:r>
    </w:p>
    <w:p>
      <w:pPr>
        <w:numPr>
          <w:ilvl w:val="0"/>
          <w:numId w:val="6"/>
        </w:numPr>
        <w:spacing w:line="360" w:lineRule="auto"/>
        <w:jc w:val="both"/>
        <w:rPr>
          <w:rFonts w:ascii="Times New Roman" w:hAnsi="Times New Roman" w:cs="Times New Roman"/>
          <w:sz w:val="24"/>
          <w:szCs w:val="24"/>
        </w:rPr>
      </w:pPr>
      <w:r>
        <w:rPr>
          <w:rFonts w:ascii="Times New Roman" w:hAnsi="Times New Roman" w:eastAsia="SimSun" w:cs="Times New Roman"/>
          <w:color w:val="000000"/>
          <w:sz w:val="24"/>
          <w:szCs w:val="24"/>
        </w:rPr>
        <w:t>Pada Tahun ke-1 dan ke-2 akan menghasilkan publikasi berskala nasional terakreditasi dan pada tahun ke-3 akan menghasilkan makalah yang dipresentasikan dalam pertemuan ilmiah berskala internasional.</w:t>
      </w:r>
    </w:p>
    <w:p>
      <w:pPr>
        <w:numPr>
          <w:ilvl w:val="0"/>
          <w:numId w:val="6"/>
        </w:numPr>
        <w:spacing w:line="360" w:lineRule="auto"/>
        <w:jc w:val="both"/>
        <w:rPr>
          <w:rFonts w:ascii="Times New Roman" w:hAnsi="Times New Roman" w:cs="Times New Roman"/>
          <w:sz w:val="24"/>
          <w:szCs w:val="24"/>
        </w:rPr>
      </w:pPr>
      <w:r>
        <w:rPr>
          <w:rFonts w:ascii="Times New Roman" w:hAnsi="Times New Roman" w:eastAsia="Century" w:cs="Times New Roman"/>
          <w:color w:val="000000"/>
          <w:sz w:val="24"/>
          <w:szCs w:val="24"/>
        </w:rPr>
        <w:t>Menghasilkan</w:t>
      </w:r>
      <w:r>
        <w:rPr>
          <w:rFonts w:ascii="Times New Roman" w:hAnsi="Times New Roman" w:cs="Times New Roman"/>
          <w:sz w:val="24"/>
          <w:szCs w:val="24"/>
        </w:rPr>
        <w:t xml:space="preserve"> buku ajar dan</w:t>
      </w:r>
      <w:r>
        <w:rPr>
          <w:rFonts w:ascii="Times New Roman" w:hAnsi="Times New Roman" w:eastAsia="Century" w:cs="Times New Roman"/>
          <w:color w:val="000000"/>
          <w:sz w:val="24"/>
          <w:szCs w:val="24"/>
        </w:rPr>
        <w:t xml:space="preserve"> referensi hasil penelitian.</w:t>
      </w:r>
    </w:p>
    <w:p>
      <w:pPr>
        <w:numPr>
          <w:ilvl w:val="0"/>
          <w:numId w:val="6"/>
        </w:numPr>
        <w:spacing w:line="360" w:lineRule="auto"/>
        <w:jc w:val="both"/>
        <w:rPr>
          <w:sz w:val="24"/>
          <w:szCs w:val="24"/>
        </w:rPr>
      </w:pPr>
      <w:r>
        <w:rPr>
          <w:rFonts w:ascii="Times New Roman" w:hAnsi="Times New Roman" w:eastAsia="SimSun" w:cs="Times New Roman"/>
          <w:color w:val="171717"/>
          <w:sz w:val="24"/>
          <w:szCs w:val="24"/>
        </w:rPr>
        <w:t>Memperoleh informasi yang dapat diperuntukkan sebagai bahan pengembangan tanaman hanjeli.</w:t>
      </w:r>
    </w:p>
    <w:p>
      <w:pPr>
        <w:keepNext w:val="0"/>
        <w:keepLines w:val="0"/>
        <w:widowControl/>
        <w:suppressLineNumbers w:val="0"/>
        <w:spacing w:line="360" w:lineRule="auto"/>
        <w:ind w:left="0" w:leftChars="0" w:firstLine="400" w:firstLineChars="166"/>
        <w:jc w:val="both"/>
        <w:rPr>
          <w:rFonts w:hint="default" w:ascii="Times New Roman" w:hAnsi="Times New Roman" w:cs="Times New Roman"/>
          <w:sz w:val="24"/>
          <w:szCs w:val="24"/>
          <w:lang w:val="en-US"/>
        </w:rPr>
      </w:pPr>
      <w:r>
        <w:rPr>
          <w:rFonts w:ascii="Times New Roman" w:hAnsi="Times New Roman" w:eastAsia="SimSun" w:cs="Times New Roman"/>
          <w:b/>
          <w:bCs/>
          <w:color w:val="000000"/>
          <w:sz w:val="24"/>
          <w:szCs w:val="24"/>
        </w:rPr>
        <w:t>Tujuan khusus</w:t>
      </w:r>
      <w:r>
        <w:rPr>
          <w:rFonts w:hint="default" w:ascii="Times New Roman" w:hAnsi="Times New Roman" w:eastAsia="SimSun" w:cs="Times New Roman"/>
          <w:b w:val="0"/>
          <w:bCs w:val="0"/>
          <w:color w:val="000000"/>
          <w:sz w:val="24"/>
          <w:szCs w:val="24"/>
          <w:lang w:val="en-US"/>
        </w:rPr>
        <w:t>,</w:t>
      </w:r>
      <w:r>
        <w:rPr>
          <w:rFonts w:ascii="Times New Roman" w:hAnsi="Times New Roman" w:eastAsia="SimSun" w:cs="Times New Roman"/>
          <w:color w:val="000000"/>
          <w:sz w:val="24"/>
          <w:szCs w:val="24"/>
        </w:rPr>
        <w:t xml:space="preserve"> </w:t>
      </w:r>
      <w:r>
        <w:rPr>
          <w:rFonts w:hint="default" w:ascii="Times New Roman" w:hAnsi="Times New Roman" w:eastAsia="SimSun" w:cs="Times New Roman"/>
          <w:color w:val="000000"/>
          <w:sz w:val="24"/>
          <w:szCs w:val="24"/>
          <w:lang w:val="en-US"/>
        </w:rPr>
        <w:t>p</w:t>
      </w:r>
      <w:r>
        <w:rPr>
          <w:rFonts w:hint="default" w:ascii="Times New Roman" w:hAnsi="Times New Roman" w:eastAsia="SimSun" w:cs="Times New Roman"/>
          <w:color w:val="000000"/>
          <w:kern w:val="0"/>
          <w:sz w:val="24"/>
          <w:szCs w:val="24"/>
          <w:lang w:val="en-US" w:eastAsia="zh-CN" w:bidi="ar"/>
        </w:rPr>
        <w:t xml:space="preserve">enelitian yang akan dilasanakan ini merupakan bagian dari rangkaian penelitian yang berkesinambungan yang telah dimulai sejak tahun 2021 melalui kegiatan eksplorasi dan karakterisasi hanjeli di provinsi Sumatera Barat. Tujuan khusus dari penelitian ini adalah 1) Konservasi beberapa genotipe Hanjeli lokal Sumatera Barat secara </w:t>
      </w:r>
      <w:r>
        <w:rPr>
          <w:rFonts w:hint="default" w:ascii="Times New Roman" w:hAnsi="Times New Roman" w:eastAsia="SimSun" w:cs="Times New Roman"/>
          <w:i/>
          <w:iCs/>
          <w:color w:val="000000"/>
          <w:kern w:val="0"/>
          <w:sz w:val="24"/>
          <w:szCs w:val="24"/>
          <w:lang w:val="en-US" w:eastAsia="zh-CN" w:bidi="ar"/>
        </w:rPr>
        <w:t xml:space="preserve">ex-situ </w:t>
      </w:r>
      <w:r>
        <w:rPr>
          <w:rFonts w:hint="default" w:ascii="Times New Roman" w:hAnsi="Times New Roman" w:eastAsia="SimSun" w:cs="Times New Roman"/>
          <w:color w:val="000000"/>
          <w:kern w:val="0"/>
          <w:sz w:val="24"/>
          <w:szCs w:val="24"/>
          <w:lang w:val="en-US" w:eastAsia="zh-CN" w:bidi="ar"/>
        </w:rPr>
        <w:t>2) Mengevaluasi mutu biji dari beberapa genotipe Hanjeli.</w:t>
      </w:r>
    </w:p>
    <w:p>
      <w:pPr>
        <w:tabs>
          <w:tab w:val="left" w:pos="400"/>
        </w:tabs>
        <w:spacing w:line="360" w:lineRule="auto"/>
        <w:jc w:val="both"/>
        <w:rPr>
          <w:rFonts w:hint="default" w:ascii="Times New Roman" w:hAnsi="Times New Roman" w:eastAsia="SimSun" w:cs="Times New Roman"/>
          <w:color w:val="171717"/>
          <w:sz w:val="24"/>
          <w:szCs w:val="24"/>
          <w:lang w:val="en-US"/>
        </w:rPr>
      </w:pPr>
      <w:r>
        <w:rPr>
          <w:rFonts w:ascii="Times New Roman" w:hAnsi="Times New Roman" w:cs="Times New Roman"/>
          <w:b/>
          <w:bCs/>
          <w:sz w:val="24"/>
          <w:szCs w:val="24"/>
        </w:rPr>
        <w:tab/>
      </w:r>
      <w:r>
        <w:rPr>
          <w:rFonts w:ascii="Times New Roman" w:hAnsi="Times New Roman" w:cs="Times New Roman"/>
          <w:b/>
          <w:bCs/>
          <w:sz w:val="24"/>
          <w:szCs w:val="24"/>
        </w:rPr>
        <w:t>Manfaat</w:t>
      </w:r>
      <w:r>
        <w:rPr>
          <w:rFonts w:ascii="Times New Roman" w:hAnsi="Times New Roman" w:cs="Times New Roman"/>
          <w:sz w:val="24"/>
          <w:szCs w:val="24"/>
        </w:rPr>
        <w:t xml:space="preserve"> dari penelitian ini adalah memberikan i</w:t>
      </w:r>
      <w:r>
        <w:rPr>
          <w:rFonts w:ascii="Times New Roman" w:hAnsi="Times New Roman" w:eastAsia="SimSun" w:cs="Times New Roman"/>
          <w:color w:val="171717"/>
          <w:sz w:val="24"/>
          <w:szCs w:val="24"/>
        </w:rPr>
        <w:t xml:space="preserve">nformasi sehingga dapat digunakan sebagai bahan pertimbangan untuk melakukan pelestarian dan pengembangan tanaman </w:t>
      </w:r>
      <w:r>
        <w:rPr>
          <w:rFonts w:hint="default" w:ascii="Times New Roman" w:hAnsi="Times New Roman" w:eastAsia="SimSun" w:cs="Times New Roman"/>
          <w:color w:val="171717"/>
          <w:sz w:val="24"/>
          <w:szCs w:val="24"/>
          <w:lang w:val="en-US"/>
        </w:rPr>
        <w:t>H</w:t>
      </w:r>
      <w:r>
        <w:rPr>
          <w:rFonts w:ascii="Times New Roman" w:hAnsi="Times New Roman" w:eastAsia="SimSun" w:cs="Times New Roman"/>
          <w:color w:val="171717"/>
          <w:sz w:val="24"/>
          <w:szCs w:val="24"/>
        </w:rPr>
        <w:t>anjel</w:t>
      </w:r>
      <w:r>
        <w:rPr>
          <w:rFonts w:hint="default" w:ascii="Times New Roman" w:hAnsi="Times New Roman" w:eastAsia="SimSun" w:cs="Times New Roman"/>
          <w:color w:val="171717"/>
          <w:sz w:val="24"/>
          <w:szCs w:val="24"/>
          <w:lang w:val="en-US"/>
        </w:rPr>
        <w:t>i di Sumatera Barat</w:t>
      </w:r>
    </w:p>
    <w:p>
      <w:pPr>
        <w:tabs>
          <w:tab w:val="left" w:pos="400"/>
        </w:tabs>
        <w:spacing w:line="360" w:lineRule="auto"/>
        <w:jc w:val="both"/>
        <w:rPr>
          <w:rFonts w:ascii="Times New Roman" w:hAnsi="Times New Roman" w:eastAsia="SimSun" w:cs="Times New Roman"/>
          <w:b/>
          <w:bCs/>
          <w:color w:val="171717"/>
          <w:sz w:val="24"/>
          <w:szCs w:val="24"/>
        </w:rPr>
      </w:pPr>
    </w:p>
    <w:p>
      <w:pPr>
        <w:tabs>
          <w:tab w:val="left" w:pos="400"/>
        </w:tabs>
        <w:spacing w:line="360" w:lineRule="auto"/>
        <w:jc w:val="both"/>
        <w:rPr>
          <w:rFonts w:ascii="Times New Roman" w:hAnsi="Times New Roman" w:eastAsia="SimSun" w:cs="Times New Roman"/>
          <w:b/>
          <w:bCs/>
          <w:color w:val="171717"/>
          <w:sz w:val="24"/>
          <w:szCs w:val="24"/>
        </w:rPr>
      </w:pPr>
    </w:p>
    <w:p>
      <w:pPr>
        <w:tabs>
          <w:tab w:val="left" w:pos="400"/>
        </w:tabs>
        <w:spacing w:line="360" w:lineRule="auto"/>
        <w:jc w:val="both"/>
        <w:rPr>
          <w:rFonts w:ascii="Times New Roman" w:hAnsi="Times New Roman" w:eastAsia="SimSun" w:cs="Times New Roman"/>
          <w:b/>
          <w:bCs/>
          <w:color w:val="171717"/>
          <w:sz w:val="24"/>
          <w:szCs w:val="24"/>
        </w:rPr>
      </w:pPr>
    </w:p>
    <w:p>
      <w:pPr>
        <w:numPr>
          <w:ilvl w:val="0"/>
          <w:numId w:val="5"/>
        </w:numPr>
        <w:tabs>
          <w:tab w:val="left" w:pos="400"/>
        </w:tabs>
        <w:spacing w:line="360" w:lineRule="auto"/>
        <w:ind w:left="0" w:leftChars="0" w:firstLine="0" w:firstLineChars="0"/>
        <w:jc w:val="both"/>
        <w:rPr>
          <w:rFonts w:ascii="Times New Roman" w:hAnsi="Times New Roman" w:eastAsia="SimSun" w:cs="Times New Roman"/>
          <w:b/>
          <w:bCs/>
          <w:color w:val="171717"/>
          <w:sz w:val="24"/>
          <w:szCs w:val="24"/>
        </w:rPr>
      </w:pPr>
      <w:r>
        <w:rPr>
          <w:rFonts w:ascii="Times New Roman" w:hAnsi="Times New Roman" w:eastAsia="SimSun" w:cs="Times New Roman"/>
          <w:b/>
          <w:bCs/>
          <w:color w:val="171717"/>
          <w:sz w:val="24"/>
          <w:szCs w:val="24"/>
        </w:rPr>
        <w:t xml:space="preserve"> Urgensi Penelitian</w:t>
      </w:r>
    </w:p>
    <w:p>
      <w:pPr>
        <w:tabs>
          <w:tab w:val="left" w:pos="400"/>
        </w:tabs>
        <w:spacing w:line="360" w:lineRule="auto"/>
        <w:jc w:val="both"/>
        <w:rPr>
          <w:rFonts w:ascii="Times New Roman" w:hAnsi="Times New Roman" w:eastAsia="Century" w:cs="Times New Roman"/>
          <w:color w:val="000000"/>
          <w:sz w:val="24"/>
          <w:szCs w:val="24"/>
        </w:rPr>
      </w:pPr>
      <w:r>
        <w:rPr>
          <w:rFonts w:ascii="Times New Roman" w:hAnsi="Times New Roman" w:eastAsia="SimSun" w:cs="Times New Roman"/>
          <w:color w:val="171717"/>
          <w:sz w:val="24"/>
          <w:szCs w:val="24"/>
        </w:rPr>
        <w:tab/>
      </w:r>
      <w:r>
        <w:rPr>
          <w:rFonts w:ascii="Times New Roman" w:hAnsi="Times New Roman" w:eastAsia="SimSun" w:cs="Times New Roman"/>
          <w:color w:val="171717"/>
          <w:sz w:val="24"/>
          <w:szCs w:val="24"/>
        </w:rPr>
        <w:t xml:space="preserve">Penelitian ini dirasa sangat perlu untuk dilakukan karena mengingat Sumatera Barat adalah salah satu wilayah yang memiliki koleksi keanekaragaman pangan alternatif (non beras) yang cukup </w:t>
      </w:r>
      <w:r>
        <w:rPr>
          <w:rFonts w:hint="default" w:ascii="Times New Roman" w:hAnsi="Times New Roman" w:eastAsia="SimSun" w:cs="Times New Roman"/>
          <w:color w:val="171717"/>
          <w:sz w:val="24"/>
          <w:szCs w:val="24"/>
          <w:lang w:val="en-US"/>
        </w:rPr>
        <w:t>tinggi</w:t>
      </w:r>
      <w:r>
        <w:rPr>
          <w:rFonts w:ascii="Times New Roman" w:hAnsi="Times New Roman" w:eastAsia="SimSun" w:cs="Times New Roman"/>
          <w:color w:val="171717"/>
          <w:sz w:val="24"/>
          <w:szCs w:val="24"/>
        </w:rPr>
        <w:t xml:space="preserve"> diantaranya ialah hanjeli. Di Sumatera Barat tanaman ini hanya dibiarkan tumbuh liar</w:t>
      </w:r>
      <w:r>
        <w:rPr>
          <w:rFonts w:hint="default" w:ascii="Times New Roman" w:hAnsi="Times New Roman" w:eastAsia="SimSun" w:cs="Times New Roman"/>
          <w:color w:val="171717"/>
          <w:sz w:val="24"/>
          <w:szCs w:val="24"/>
          <w:lang w:val="en-US"/>
        </w:rPr>
        <w:t xml:space="preserve"> tanpa pemanfaatan</w:t>
      </w:r>
      <w:r>
        <w:rPr>
          <w:rFonts w:ascii="Times New Roman" w:hAnsi="Times New Roman" w:eastAsia="SimSun" w:cs="Times New Roman"/>
          <w:color w:val="171717"/>
          <w:sz w:val="24"/>
          <w:szCs w:val="24"/>
        </w:rPr>
        <w:t xml:space="preserve">, padahal hanjeli memiliki potensi untuk dijadikan pilihan </w:t>
      </w:r>
      <w:r>
        <w:rPr>
          <w:rFonts w:hint="default" w:ascii="Times New Roman" w:hAnsi="Times New Roman" w:eastAsia="SimSun" w:cs="Times New Roman"/>
          <w:color w:val="171717"/>
          <w:sz w:val="24"/>
          <w:szCs w:val="24"/>
          <w:lang w:val="en-US"/>
        </w:rPr>
        <w:t xml:space="preserve">sebagai </w:t>
      </w:r>
      <w:r>
        <w:rPr>
          <w:rFonts w:ascii="Times New Roman" w:hAnsi="Times New Roman" w:eastAsia="SimSun" w:cs="Times New Roman"/>
          <w:color w:val="171717"/>
          <w:sz w:val="24"/>
          <w:szCs w:val="24"/>
        </w:rPr>
        <w:t xml:space="preserve">diversifikasi pangan karena kandungan gizinya yang </w:t>
      </w:r>
      <w:r>
        <w:rPr>
          <w:rFonts w:hint="default" w:ascii="Times New Roman" w:hAnsi="Times New Roman" w:eastAsia="SimSun" w:cs="Times New Roman"/>
          <w:color w:val="171717"/>
          <w:sz w:val="24"/>
          <w:szCs w:val="24"/>
          <w:lang w:val="en-US"/>
        </w:rPr>
        <w:t>tinggi</w:t>
      </w:r>
      <w:r>
        <w:rPr>
          <w:rFonts w:ascii="Times New Roman" w:hAnsi="Times New Roman" w:eastAsia="SimSun" w:cs="Times New Roman"/>
          <w:color w:val="171717"/>
          <w:sz w:val="24"/>
          <w:szCs w:val="24"/>
        </w:rPr>
        <w:t xml:space="preserve"> dan lebih sehat. </w:t>
      </w:r>
      <w:r>
        <w:rPr>
          <w:rFonts w:ascii="Times New Roman" w:hAnsi="Times New Roman" w:eastAsia="Century" w:cs="Times New Roman"/>
          <w:color w:val="000000"/>
          <w:sz w:val="24"/>
          <w:szCs w:val="24"/>
        </w:rPr>
        <w:t>Oleh sebab itu, untuk menyelamatkan dan mencegah hilangnya sumber genetik tersebut perlu dilakukan eksplorasi dengan cara mengumpulkan</w:t>
      </w:r>
      <w:r>
        <w:rPr>
          <w:rFonts w:hint="default" w:ascii="Times New Roman" w:hAnsi="Times New Roman" w:eastAsia="Century" w:cs="Times New Roman"/>
          <w:color w:val="000000"/>
          <w:sz w:val="24"/>
          <w:szCs w:val="24"/>
          <w:lang w:val="en-US"/>
        </w:rPr>
        <w:t>, lalu</w:t>
      </w:r>
      <w:r>
        <w:rPr>
          <w:rFonts w:ascii="Times New Roman" w:hAnsi="Times New Roman" w:eastAsia="Century" w:cs="Times New Roman"/>
          <w:color w:val="000000"/>
          <w:sz w:val="24"/>
          <w:szCs w:val="24"/>
        </w:rPr>
        <w:t xml:space="preserve"> melestarikannya</w:t>
      </w:r>
      <w:r>
        <w:rPr>
          <w:rFonts w:hint="default" w:ascii="Times New Roman" w:hAnsi="Times New Roman" w:eastAsia="Century" w:cs="Times New Roman"/>
          <w:color w:val="000000"/>
          <w:sz w:val="24"/>
          <w:szCs w:val="24"/>
          <w:lang w:val="en-US"/>
        </w:rPr>
        <w:t xml:space="preserve"> melalui kegiatan konservasi baik secara in-situ maupun ex-situ</w:t>
      </w:r>
      <w:r>
        <w:rPr>
          <w:rFonts w:ascii="Times New Roman" w:hAnsi="Times New Roman" w:eastAsia="Century" w:cs="Times New Roman"/>
          <w:color w:val="000000"/>
          <w:sz w:val="24"/>
          <w:szCs w:val="24"/>
        </w:rPr>
        <w:t xml:space="preserve">, sehingga di kemudian hari dapat dimanfaatkan oleh pemulia tanaman dalam merakit varietas unggul. </w:t>
      </w:r>
    </w:p>
    <w:p>
      <w:pPr>
        <w:keepNext w:val="0"/>
        <w:keepLines w:val="0"/>
        <w:widowControl/>
        <w:suppressLineNumbers w:val="0"/>
        <w:spacing w:line="360" w:lineRule="auto"/>
        <w:ind w:left="0" w:leftChars="0" w:firstLine="400" w:firstLineChars="0"/>
        <w:jc w:val="both"/>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Perakitan varietas unggul dapat dicapai dengan melakukan serangkaian kegiatan dalam program pemuliaan tanaman, salah satunya yaitu koleksi plasma nutfah. Pada tahun sebelumnya koleksi plasmanutfah telah dilakukan melalui kegiatan eksplorasi dan nantinya akan dilanjutkan dengan kegiatan konservasi secara ex-situ. Kegiatan eksplorasi dan identifikasi yang telah dilakukan telah berhasil mengoleksi 69 aksesi Hanjeli dengan keragaman yang luas untuk sifat-sifat penting yang dapat digunakan dalam perakitan varietas. Mengevaluasi mutu biji hanjeli sangat penting dan mendesak untuk dilakukan yang nantinya akan digunakan sebagai informasi dasar dalam perakitan varietas. Penelitian yang akan dilakukan ini tentu akan sangat memberi konstribusi kepada pelestarian sumberdaya genetik lokal melalui pendayagunaannya.</w:t>
      </w:r>
    </w:p>
    <w:p>
      <w:pPr>
        <w:pStyle w:val="14"/>
        <w:spacing w:line="360" w:lineRule="auto"/>
        <w:ind w:left="0" w:firstLine="709"/>
        <w:jc w:val="both"/>
        <w:rPr>
          <w:rFonts w:ascii="Times New Roman" w:hAnsi="Times New Roman" w:cs="Times New Roman"/>
          <w:sz w:val="21"/>
          <w:szCs w:val="21"/>
        </w:rPr>
      </w:pPr>
      <w:r>
        <w:rPr>
          <w:rFonts w:ascii="Times New Roman" w:hAnsi="Times New Roman" w:cs="Times New Roman"/>
          <w:sz w:val="24"/>
          <w:szCs w:val="24"/>
          <w:lang w:val="en-US"/>
        </w:rPr>
        <w:t>Rencana tahunan yang akan dicapai pada penelitian ini sesuai dengan target luaran dan lamanya penelitian dapat dilihat pada Tabel 1.</w:t>
      </w:r>
    </w:p>
    <w:p>
      <w:pPr>
        <w:keepNext w:val="0"/>
        <w:keepLines w:val="0"/>
        <w:pageBreakBefore w:val="0"/>
        <w:widowControl/>
        <w:tabs>
          <w:tab w:val="left" w:pos="1892"/>
          <w:tab w:val="left" w:pos="1990"/>
        </w:tabs>
        <w:kinsoku/>
        <w:wordWrap/>
        <w:overflowPunct/>
        <w:topLinePunct w:val="0"/>
        <w:autoSpaceDE/>
        <w:autoSpaceDN/>
        <w:bidi w:val="0"/>
        <w:adjustRightInd/>
        <w:snapToGrid/>
        <w:spacing w:before="181" w:beforeLines="50" w:line="360" w:lineRule="auto"/>
        <w:jc w:val="both"/>
        <w:textAlignment w:val="auto"/>
        <w:rPr>
          <w:rFonts w:ascii="Times New Roman" w:hAnsi="Times New Roman" w:cs="Times New Roman"/>
          <w:b/>
          <w:sz w:val="24"/>
          <w:szCs w:val="24"/>
        </w:rPr>
      </w:pPr>
      <w:r>
        <w:rPr>
          <w:rFonts w:ascii="Times New Roman" w:hAnsi="Times New Roman" w:cs="Times New Roman"/>
          <w:b/>
          <w:sz w:val="24"/>
          <w:szCs w:val="24"/>
        </w:rPr>
        <w:t>Tabel 1. Rencana Target Capaian Tahunan</w:t>
      </w:r>
    </w:p>
    <w:tbl>
      <w:tblPr>
        <w:tblStyle w:val="13"/>
        <w:tblW w:w="79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1170"/>
        <w:gridCol w:w="1530"/>
        <w:gridCol w:w="900"/>
        <w:gridCol w:w="990"/>
        <w:gridCol w:w="990"/>
        <w:gridCol w:w="990"/>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60" w:type="dxa"/>
            <w:vMerge w:val="restart"/>
            <w:shd w:val="clear" w:color="auto" w:fill="A8D08D" w:themeFill="accent6" w:themeFillTint="99"/>
            <w:vAlign w:val="center"/>
          </w:tcPr>
          <w:p>
            <w:pPr>
              <w:ind w:left="-144" w:right="-144"/>
              <w:jc w:val="center"/>
              <w:rPr>
                <w:rFonts w:ascii="Times New Roman" w:hAnsi="Times New Roman" w:cs="Times New Roman"/>
                <w:b/>
                <w:spacing w:val="-6"/>
                <w:lang w:val="id-ID"/>
              </w:rPr>
            </w:pPr>
            <w:r>
              <w:rPr>
                <w:rFonts w:ascii="Times New Roman" w:hAnsi="Times New Roman" w:cs="Times New Roman"/>
                <w:b/>
                <w:spacing w:val="-6"/>
                <w:lang w:val="id-ID"/>
              </w:rPr>
              <w:t>No</w:t>
            </w:r>
          </w:p>
        </w:tc>
        <w:tc>
          <w:tcPr>
            <w:tcW w:w="4590" w:type="dxa"/>
            <w:gridSpan w:val="4"/>
            <w:shd w:val="clear" w:color="auto" w:fill="A8D08D" w:themeFill="accent6" w:themeFillTint="99"/>
            <w:vAlign w:val="center"/>
          </w:tcPr>
          <w:p>
            <w:pPr>
              <w:jc w:val="center"/>
              <w:rPr>
                <w:rFonts w:ascii="Times New Roman" w:hAnsi="Times New Roman" w:cs="Times New Roman"/>
                <w:b/>
                <w:spacing w:val="-6"/>
                <w:lang w:val="id-ID"/>
              </w:rPr>
            </w:pPr>
            <w:r>
              <w:rPr>
                <w:rFonts w:ascii="Times New Roman" w:hAnsi="Times New Roman" w:cs="Times New Roman"/>
                <w:b/>
                <w:spacing w:val="-6"/>
                <w:lang w:val="id-ID"/>
              </w:rPr>
              <w:t>Jenis Luaran</w:t>
            </w:r>
          </w:p>
        </w:tc>
        <w:tc>
          <w:tcPr>
            <w:tcW w:w="2970" w:type="dxa"/>
            <w:gridSpan w:val="3"/>
            <w:shd w:val="clear" w:color="auto" w:fill="A8D08D" w:themeFill="accent6" w:themeFillTint="99"/>
            <w:vAlign w:val="center"/>
          </w:tcPr>
          <w:p>
            <w:pPr>
              <w:jc w:val="center"/>
              <w:rPr>
                <w:rFonts w:ascii="Times New Roman" w:hAnsi="Times New Roman" w:cs="Times New Roman"/>
                <w:b/>
                <w:spacing w:val="-6"/>
                <w:lang w:val="id-ID"/>
              </w:rPr>
            </w:pPr>
            <w:r>
              <w:rPr>
                <w:rFonts w:ascii="Times New Roman" w:hAnsi="Times New Roman" w:cs="Times New Roman"/>
                <w:b/>
                <w:spacing w:val="-6"/>
                <w:lang w:val="id-ID"/>
              </w:rPr>
              <w:t>Indikator Capaian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60" w:type="dxa"/>
            <w:vMerge w:val="continue"/>
            <w:shd w:val="clear" w:color="auto" w:fill="A8D08D" w:themeFill="accent6" w:themeFillTint="99"/>
          </w:tcPr>
          <w:p>
            <w:pPr>
              <w:ind w:left="66"/>
              <w:jc w:val="center"/>
              <w:rPr>
                <w:rFonts w:ascii="Times New Roman" w:hAnsi="Times New Roman" w:cs="Times New Roman"/>
                <w:spacing w:val="-6"/>
                <w:lang w:val="id-ID"/>
              </w:rPr>
            </w:pPr>
          </w:p>
        </w:tc>
        <w:tc>
          <w:tcPr>
            <w:tcW w:w="1170" w:type="dxa"/>
            <w:shd w:val="clear" w:color="auto" w:fill="A8D08D" w:themeFill="accent6" w:themeFillTint="99"/>
          </w:tcPr>
          <w:p>
            <w:pPr>
              <w:jc w:val="center"/>
              <w:rPr>
                <w:rFonts w:ascii="Times New Roman" w:hAnsi="Times New Roman" w:cs="Times New Roman"/>
                <w:spacing w:val="-6"/>
                <w:lang w:val="id-ID"/>
              </w:rPr>
            </w:pPr>
            <w:r>
              <w:rPr>
                <w:rFonts w:ascii="Times New Roman" w:hAnsi="Times New Roman" w:cs="Times New Roman"/>
                <w:spacing w:val="-6"/>
                <w:lang w:val="id-ID"/>
              </w:rPr>
              <w:t>Katagori</w:t>
            </w:r>
          </w:p>
        </w:tc>
        <w:tc>
          <w:tcPr>
            <w:tcW w:w="1530" w:type="dxa"/>
            <w:shd w:val="clear" w:color="auto" w:fill="A8D08D" w:themeFill="accent6" w:themeFillTint="99"/>
          </w:tcPr>
          <w:p>
            <w:pPr>
              <w:jc w:val="center"/>
              <w:rPr>
                <w:rFonts w:ascii="Times New Roman" w:hAnsi="Times New Roman" w:cs="Times New Roman"/>
                <w:spacing w:val="-6"/>
                <w:lang w:val="id-ID"/>
              </w:rPr>
            </w:pPr>
            <w:r>
              <w:rPr>
                <w:rFonts w:ascii="Times New Roman" w:hAnsi="Times New Roman" w:cs="Times New Roman"/>
                <w:spacing w:val="-6"/>
                <w:lang w:val="id-ID"/>
              </w:rPr>
              <w:t>Sub Katagori</w:t>
            </w:r>
          </w:p>
        </w:tc>
        <w:tc>
          <w:tcPr>
            <w:tcW w:w="900" w:type="dxa"/>
            <w:shd w:val="clear" w:color="auto" w:fill="A8D08D" w:themeFill="accent6" w:themeFillTint="99"/>
          </w:tcPr>
          <w:p>
            <w:pPr>
              <w:ind w:right="-108"/>
              <w:jc w:val="center"/>
              <w:rPr>
                <w:rFonts w:ascii="Times New Roman" w:hAnsi="Times New Roman" w:cs="Times New Roman"/>
                <w:spacing w:val="-6"/>
                <w:lang w:val="id-ID"/>
              </w:rPr>
            </w:pPr>
            <w:r>
              <w:rPr>
                <w:rFonts w:ascii="Times New Roman" w:hAnsi="Times New Roman" w:cs="Times New Roman"/>
                <w:spacing w:val="-6"/>
                <w:lang w:val="id-ID"/>
              </w:rPr>
              <w:t>Wajib</w:t>
            </w:r>
          </w:p>
        </w:tc>
        <w:tc>
          <w:tcPr>
            <w:tcW w:w="990" w:type="dxa"/>
            <w:shd w:val="clear" w:color="auto" w:fill="A8D08D" w:themeFill="accent6" w:themeFillTint="99"/>
          </w:tcPr>
          <w:p>
            <w:pPr>
              <w:tabs>
                <w:tab w:val="left" w:pos="49"/>
              </w:tabs>
              <w:ind w:left="-144" w:right="-144"/>
              <w:jc w:val="center"/>
              <w:rPr>
                <w:rFonts w:ascii="Times New Roman" w:hAnsi="Times New Roman" w:cs="Times New Roman"/>
                <w:spacing w:val="-6"/>
                <w:lang w:val="id-ID"/>
              </w:rPr>
            </w:pPr>
            <w:r>
              <w:rPr>
                <w:rFonts w:ascii="Times New Roman" w:hAnsi="Times New Roman" w:cs="Times New Roman"/>
                <w:spacing w:val="-6"/>
                <w:lang w:val="id-ID"/>
              </w:rPr>
              <w:t>Tambahan</w:t>
            </w:r>
          </w:p>
        </w:tc>
        <w:tc>
          <w:tcPr>
            <w:tcW w:w="990" w:type="dxa"/>
            <w:shd w:val="clear" w:color="auto" w:fill="A8D08D" w:themeFill="accent6" w:themeFillTint="99"/>
            <w:vAlign w:val="center"/>
          </w:tcPr>
          <w:p>
            <w:pPr>
              <w:jc w:val="center"/>
              <w:rPr>
                <w:rFonts w:ascii="Times New Roman" w:hAnsi="Times New Roman" w:cs="Times New Roman"/>
                <w:b/>
                <w:spacing w:val="-6"/>
                <w:lang w:val="id-ID"/>
              </w:rPr>
            </w:pPr>
            <w:r>
              <w:rPr>
                <w:rFonts w:ascii="Times New Roman" w:hAnsi="Times New Roman" w:cs="Times New Roman"/>
                <w:b/>
                <w:spacing w:val="-6"/>
                <w:lang w:val="id-ID"/>
              </w:rPr>
              <w:t>TS</w:t>
            </w:r>
            <w:r>
              <w:rPr>
                <w:rFonts w:ascii="Times New Roman" w:hAnsi="Times New Roman" w:cs="Times New Roman"/>
                <w:b/>
                <w:spacing w:val="-6"/>
                <w:vertAlign w:val="superscript"/>
                <w:lang w:val="id-ID"/>
              </w:rPr>
              <w:t>)</w:t>
            </w:r>
          </w:p>
        </w:tc>
        <w:tc>
          <w:tcPr>
            <w:tcW w:w="990" w:type="dxa"/>
            <w:shd w:val="clear" w:color="auto" w:fill="A8D08D" w:themeFill="accent6" w:themeFillTint="99"/>
            <w:vAlign w:val="center"/>
          </w:tcPr>
          <w:p>
            <w:pPr>
              <w:jc w:val="center"/>
              <w:rPr>
                <w:rFonts w:ascii="Times New Roman" w:hAnsi="Times New Roman" w:cs="Times New Roman"/>
                <w:b/>
                <w:spacing w:val="-6"/>
                <w:lang w:val="id-ID"/>
              </w:rPr>
            </w:pPr>
            <w:r>
              <w:rPr>
                <w:rFonts w:ascii="Times New Roman" w:hAnsi="Times New Roman" w:cs="Times New Roman"/>
                <w:b/>
                <w:spacing w:val="-6"/>
                <w:lang w:val="id-ID"/>
              </w:rPr>
              <w:t>TS+1</w:t>
            </w:r>
          </w:p>
        </w:tc>
        <w:tc>
          <w:tcPr>
            <w:tcW w:w="990" w:type="dxa"/>
            <w:shd w:val="clear" w:color="auto" w:fill="A8D08D" w:themeFill="accent6" w:themeFillTint="99"/>
            <w:vAlign w:val="center"/>
          </w:tcPr>
          <w:p>
            <w:pPr>
              <w:jc w:val="center"/>
              <w:rPr>
                <w:rFonts w:ascii="Times New Roman" w:hAnsi="Times New Roman" w:cs="Times New Roman"/>
                <w:b/>
                <w:spacing w:val="-6"/>
                <w:lang w:val="id-ID"/>
              </w:rPr>
            </w:pPr>
            <w:r>
              <w:rPr>
                <w:rFonts w:ascii="Times New Roman" w:hAnsi="Times New Roman" w:cs="Times New Roman"/>
                <w:b/>
                <w:spacing w:val="-6"/>
                <w:lang w:val="id-ID"/>
              </w:rPr>
              <w:t>TS+2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dxa"/>
            <w:vMerge w:val="restart"/>
          </w:tcPr>
          <w:p>
            <w:pPr>
              <w:pStyle w:val="14"/>
              <w:numPr>
                <w:ilvl w:val="0"/>
                <w:numId w:val="7"/>
              </w:numPr>
              <w:ind w:left="0" w:firstLine="0"/>
              <w:rPr>
                <w:rFonts w:ascii="Times New Roman" w:hAnsi="Times New Roman" w:cs="Times New Roman"/>
                <w:spacing w:val="-6"/>
              </w:rPr>
            </w:pPr>
          </w:p>
        </w:tc>
        <w:tc>
          <w:tcPr>
            <w:tcW w:w="1170" w:type="dxa"/>
            <w:vMerge w:val="restart"/>
          </w:tcPr>
          <w:p>
            <w:pPr>
              <w:ind w:left="-72"/>
              <w:rPr>
                <w:rFonts w:ascii="Times New Roman" w:hAnsi="Times New Roman" w:cs="Times New Roman"/>
                <w:spacing w:val="-6"/>
                <w:vertAlign w:val="superscript"/>
                <w:lang w:val="id-ID"/>
              </w:rPr>
            </w:pPr>
            <w:r>
              <w:rPr>
                <w:rFonts w:ascii="Times New Roman" w:hAnsi="Times New Roman" w:cs="Times New Roman"/>
                <w:spacing w:val="-6"/>
                <w:lang w:val="id-ID"/>
              </w:rPr>
              <w:t>Artikel Ilmiah dimuat di Jurnal</w:t>
            </w:r>
            <w:r>
              <w:rPr>
                <w:rFonts w:ascii="Times New Roman" w:hAnsi="Times New Roman" w:cs="Times New Roman"/>
                <w:spacing w:val="-6"/>
                <w:vertAlign w:val="superscript"/>
                <w:lang w:val="id-ID"/>
              </w:rPr>
              <w:t>2)</w:t>
            </w:r>
          </w:p>
        </w:tc>
        <w:tc>
          <w:tcPr>
            <w:tcW w:w="1530" w:type="dxa"/>
          </w:tcPr>
          <w:p>
            <w:pPr>
              <w:ind w:left="-72"/>
              <w:jc w:val="both"/>
              <w:rPr>
                <w:rFonts w:ascii="Times New Roman" w:hAnsi="Times New Roman" w:cs="Times New Roman"/>
                <w:spacing w:val="-6"/>
                <w:lang w:val="id-ID"/>
              </w:rPr>
            </w:pPr>
            <w:r>
              <w:rPr>
                <w:rFonts w:ascii="Times New Roman" w:hAnsi="Times New Roman" w:cs="Times New Roman"/>
                <w:spacing w:val="-6"/>
                <w:lang w:val="id-ID"/>
              </w:rPr>
              <w:t>Internasional bereputasi</w:t>
            </w:r>
          </w:p>
        </w:tc>
        <w:tc>
          <w:tcPr>
            <w:tcW w:w="900" w:type="dxa"/>
          </w:tcPr>
          <w:p>
            <w:pPr>
              <w:ind w:right="-108"/>
              <w:rPr>
                <w:rFonts w:ascii="Times New Roman" w:hAnsi="Times New Roman" w:cs="Times New Roman"/>
                <w:spacing w:val="-6"/>
                <w:lang w:val="id-ID"/>
              </w:rPr>
            </w:pPr>
          </w:p>
        </w:tc>
        <w:tc>
          <w:tcPr>
            <w:tcW w:w="990" w:type="dxa"/>
          </w:tcPr>
          <w:p>
            <w:pPr>
              <w:ind w:right="-108"/>
              <w:rPr>
                <w:rFonts w:ascii="Times New Roman" w:hAnsi="Times New Roman" w:cs="Times New Roman"/>
                <w:spacing w:val="-6"/>
                <w:lang w:val="id-ID"/>
              </w:rPr>
            </w:pPr>
          </w:p>
        </w:tc>
        <w:tc>
          <w:tcPr>
            <w:tcW w:w="990" w:type="dxa"/>
          </w:tcPr>
          <w:p>
            <w:pPr>
              <w:ind w:right="-108"/>
              <w:jc w:val="center"/>
              <w:rPr>
                <w:rFonts w:ascii="Times New Roman" w:hAnsi="Times New Roman" w:cs="Times New Roman"/>
                <w:spacing w:val="-6"/>
              </w:rPr>
            </w:pPr>
            <w:r>
              <w:rPr>
                <w:rFonts w:ascii="Times New Roman" w:hAnsi="Times New Roman" w:cs="Times New Roman"/>
                <w:spacing w:val="-6"/>
              </w:rPr>
              <w:t>tidak ada</w:t>
            </w:r>
          </w:p>
        </w:tc>
        <w:tc>
          <w:tcPr>
            <w:tcW w:w="990" w:type="dxa"/>
          </w:tcPr>
          <w:p>
            <w:pPr>
              <w:jc w:val="center"/>
              <w:rPr>
                <w:rFonts w:ascii="Times New Roman" w:hAnsi="Times New Roman" w:cs="Times New Roman"/>
                <w:spacing w:val="-6"/>
              </w:rPr>
            </w:pPr>
            <w:r>
              <w:rPr>
                <w:rFonts w:ascii="Times New Roman" w:hAnsi="Times New Roman" w:cs="Times New Roman"/>
                <w:spacing w:val="-6"/>
              </w:rPr>
              <w:t>tidak ada</w:t>
            </w:r>
          </w:p>
        </w:tc>
        <w:tc>
          <w:tcPr>
            <w:tcW w:w="990" w:type="dxa"/>
          </w:tcPr>
          <w:p>
            <w:pPr>
              <w:jc w:val="center"/>
              <w:rPr>
                <w:rFonts w:ascii="Times New Roman" w:hAnsi="Times New Roman" w:cs="Times New Roman"/>
                <w:spacing w:val="-6"/>
              </w:rPr>
            </w:pPr>
            <w:r>
              <w:rPr>
                <w:rFonts w:ascii="Times New Roman" w:hAnsi="Times New Roman" w:cs="Times New Roman"/>
                <w:spacing w:val="-6"/>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dxa"/>
            <w:vMerge w:val="continue"/>
          </w:tcPr>
          <w:p>
            <w:pPr>
              <w:pStyle w:val="14"/>
              <w:numPr>
                <w:ilvl w:val="0"/>
                <w:numId w:val="7"/>
              </w:numPr>
              <w:ind w:left="0" w:firstLine="0"/>
              <w:rPr>
                <w:rFonts w:ascii="Times New Roman" w:hAnsi="Times New Roman" w:cs="Times New Roman"/>
                <w:spacing w:val="-6"/>
              </w:rPr>
            </w:pPr>
          </w:p>
        </w:tc>
        <w:tc>
          <w:tcPr>
            <w:tcW w:w="1170" w:type="dxa"/>
            <w:vMerge w:val="continue"/>
          </w:tcPr>
          <w:p>
            <w:pPr>
              <w:ind w:left="-72"/>
              <w:rPr>
                <w:rFonts w:ascii="Times New Roman" w:hAnsi="Times New Roman" w:cs="Times New Roman"/>
                <w:spacing w:val="-6"/>
                <w:lang w:val="id-ID"/>
              </w:rPr>
            </w:pPr>
          </w:p>
        </w:tc>
        <w:tc>
          <w:tcPr>
            <w:tcW w:w="1530" w:type="dxa"/>
          </w:tcPr>
          <w:p>
            <w:pPr>
              <w:ind w:left="-72" w:right="-108"/>
              <w:jc w:val="both"/>
              <w:rPr>
                <w:rFonts w:ascii="Times New Roman" w:hAnsi="Times New Roman" w:cs="Times New Roman"/>
                <w:spacing w:val="-6"/>
                <w:lang w:val="id-ID"/>
              </w:rPr>
            </w:pPr>
            <w:r>
              <w:rPr>
                <w:rFonts w:ascii="Times New Roman" w:hAnsi="Times New Roman" w:cs="Times New Roman"/>
                <w:spacing w:val="-6"/>
                <w:lang w:val="id-ID"/>
              </w:rPr>
              <w:t>Nasional terakreditasi</w:t>
            </w:r>
          </w:p>
        </w:tc>
        <w:tc>
          <w:tcPr>
            <w:tcW w:w="900" w:type="dxa"/>
            <w:vAlign w:val="center"/>
          </w:tcPr>
          <w:p>
            <w:pPr>
              <w:ind w:right="-108"/>
              <w:jc w:val="center"/>
              <w:rPr>
                <w:rFonts w:ascii="Times New Roman" w:hAnsi="Times New Roman" w:cs="Times New Roman"/>
                <w:spacing w:val="-6"/>
                <w:lang w:val="id-ID"/>
              </w:rPr>
            </w:pPr>
            <w:r>
              <w:rPr>
                <w:rFonts w:ascii="Times New Roman" w:hAnsi="Times New Roman" w:cs="Times New Roman"/>
                <w:spacing w:val="-6"/>
                <w:lang w:val="id-ID"/>
              </w:rPr>
              <w:t>√</w:t>
            </w:r>
          </w:p>
        </w:tc>
        <w:tc>
          <w:tcPr>
            <w:tcW w:w="990" w:type="dxa"/>
          </w:tcPr>
          <w:p>
            <w:pPr>
              <w:ind w:right="-108"/>
              <w:rPr>
                <w:rFonts w:ascii="Times New Roman" w:hAnsi="Times New Roman" w:cs="Times New Roman"/>
                <w:spacing w:val="-6"/>
                <w:lang w:val="id-ID"/>
              </w:rPr>
            </w:pPr>
          </w:p>
        </w:tc>
        <w:tc>
          <w:tcPr>
            <w:tcW w:w="990" w:type="dxa"/>
          </w:tcPr>
          <w:p>
            <w:pPr>
              <w:jc w:val="center"/>
              <w:rPr>
                <w:rFonts w:ascii="Times New Roman" w:hAnsi="Times New Roman" w:cs="Times New Roman"/>
                <w:spacing w:val="-6"/>
              </w:rPr>
            </w:pPr>
            <w:r>
              <w:rPr>
                <w:rFonts w:ascii="Times New Roman" w:hAnsi="Times New Roman" w:cs="Times New Roman"/>
                <w:spacing w:val="-6"/>
              </w:rPr>
              <w:t>accepted</w:t>
            </w:r>
          </w:p>
        </w:tc>
        <w:tc>
          <w:tcPr>
            <w:tcW w:w="990" w:type="dxa"/>
          </w:tcPr>
          <w:p>
            <w:pPr>
              <w:jc w:val="center"/>
              <w:rPr>
                <w:rFonts w:ascii="Times New Roman" w:hAnsi="Times New Roman" w:cs="Times New Roman"/>
                <w:spacing w:val="-6"/>
              </w:rPr>
            </w:pPr>
            <w:r>
              <w:rPr>
                <w:rFonts w:ascii="Times New Roman" w:hAnsi="Times New Roman" w:cs="Times New Roman"/>
                <w:spacing w:val="-6"/>
              </w:rPr>
              <w:t>accepted</w:t>
            </w:r>
          </w:p>
        </w:tc>
        <w:tc>
          <w:tcPr>
            <w:tcW w:w="990" w:type="dxa"/>
          </w:tcPr>
          <w:p>
            <w:pPr>
              <w:jc w:val="center"/>
              <w:rPr>
                <w:rFonts w:ascii="Times New Roman" w:hAnsi="Times New Roman" w:cs="Times New Roman"/>
                <w:spacing w:val="-6"/>
              </w:rPr>
            </w:pPr>
            <w:r>
              <w:rPr>
                <w:rFonts w:ascii="Times New Roman" w:hAnsi="Times New Roman" w:cs="Times New Roman"/>
                <w:spacing w:val="-6"/>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dxa"/>
            <w:vMerge w:val="restart"/>
          </w:tcPr>
          <w:p>
            <w:pPr>
              <w:pStyle w:val="14"/>
              <w:numPr>
                <w:ilvl w:val="0"/>
                <w:numId w:val="7"/>
              </w:numPr>
              <w:ind w:left="0" w:firstLine="0"/>
              <w:rPr>
                <w:rFonts w:ascii="Times New Roman" w:hAnsi="Times New Roman" w:cs="Times New Roman"/>
                <w:spacing w:val="-6"/>
              </w:rPr>
            </w:pPr>
          </w:p>
        </w:tc>
        <w:tc>
          <w:tcPr>
            <w:tcW w:w="1170" w:type="dxa"/>
            <w:vMerge w:val="restart"/>
          </w:tcPr>
          <w:p>
            <w:pPr>
              <w:ind w:left="-72"/>
              <w:rPr>
                <w:rFonts w:ascii="Times New Roman" w:hAnsi="Times New Roman" w:cs="Times New Roman"/>
                <w:spacing w:val="-6"/>
                <w:vertAlign w:val="superscript"/>
                <w:lang w:val="id-ID"/>
              </w:rPr>
            </w:pPr>
            <w:r>
              <w:rPr>
                <w:rFonts w:ascii="Times New Roman" w:hAnsi="Times New Roman" w:cs="Times New Roman"/>
                <w:spacing w:val="-6"/>
                <w:lang w:val="id-ID"/>
              </w:rPr>
              <w:t>Artikel Ilmiah dimuat di Prosiding</w:t>
            </w:r>
            <w:r>
              <w:rPr>
                <w:rFonts w:ascii="Times New Roman" w:hAnsi="Times New Roman" w:cs="Times New Roman"/>
                <w:spacing w:val="-6"/>
                <w:vertAlign w:val="superscript"/>
                <w:lang w:val="id-ID"/>
              </w:rPr>
              <w:t>3)</w:t>
            </w:r>
          </w:p>
        </w:tc>
        <w:tc>
          <w:tcPr>
            <w:tcW w:w="1530" w:type="dxa"/>
          </w:tcPr>
          <w:p>
            <w:pPr>
              <w:ind w:left="-72"/>
              <w:jc w:val="both"/>
              <w:rPr>
                <w:rFonts w:ascii="Times New Roman" w:hAnsi="Times New Roman" w:cs="Times New Roman"/>
                <w:spacing w:val="-6"/>
                <w:lang w:val="id-ID"/>
              </w:rPr>
            </w:pPr>
            <w:r>
              <w:rPr>
                <w:rFonts w:ascii="Times New Roman" w:hAnsi="Times New Roman" w:cs="Times New Roman"/>
                <w:spacing w:val="-6"/>
                <w:lang w:val="id-ID"/>
              </w:rPr>
              <w:t>Internasional terindeks</w:t>
            </w:r>
          </w:p>
        </w:tc>
        <w:tc>
          <w:tcPr>
            <w:tcW w:w="900" w:type="dxa"/>
            <w:vAlign w:val="center"/>
          </w:tcPr>
          <w:p>
            <w:pPr>
              <w:tabs>
                <w:tab w:val="left" w:pos="800"/>
              </w:tabs>
              <w:ind w:right="-114" w:rightChars="-57"/>
              <w:jc w:val="center"/>
              <w:rPr>
                <w:rFonts w:ascii="Times New Roman" w:hAnsi="Times New Roman" w:cs="Times New Roman"/>
                <w:spacing w:val="-6"/>
                <w:lang w:val="id-ID"/>
              </w:rPr>
            </w:pPr>
            <w:r>
              <w:rPr>
                <w:rFonts w:ascii="Times New Roman" w:hAnsi="Times New Roman" w:cs="Times New Roman"/>
                <w:spacing w:val="-6"/>
                <w:lang w:val="id-ID"/>
              </w:rPr>
              <w:t>√</w:t>
            </w:r>
          </w:p>
        </w:tc>
        <w:tc>
          <w:tcPr>
            <w:tcW w:w="990" w:type="dxa"/>
          </w:tcPr>
          <w:p>
            <w:pPr>
              <w:jc w:val="both"/>
              <w:rPr>
                <w:rFonts w:ascii="Times New Roman" w:hAnsi="Times New Roman" w:cs="Times New Roman"/>
                <w:spacing w:val="-6"/>
                <w:lang w:val="id-ID"/>
              </w:rPr>
            </w:pP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c>
          <w:tcPr>
            <w:tcW w:w="990" w:type="dxa"/>
          </w:tcPr>
          <w:p>
            <w:pPr>
              <w:jc w:val="center"/>
              <w:rPr>
                <w:rFonts w:ascii="Times New Roman" w:hAnsi="Times New Roman" w:cs="Times New Roman"/>
                <w:spacing w:val="-6"/>
                <w:lang w:val="id-ID"/>
              </w:rPr>
            </w:pPr>
            <w:r>
              <w:rPr>
                <w:rFonts w:ascii="Times New Roman" w:hAnsi="Times New Roman" w:cs="Times New Roman"/>
                <w:spacing w:val="-6"/>
              </w:rPr>
              <w:t>ad</w:t>
            </w:r>
            <w:r>
              <w:rPr>
                <w:rFonts w:ascii="Times New Roman" w:hAnsi="Times New Roman" w:cs="Times New Roman"/>
                <w:spacing w:val="-6"/>
                <w:lang w:val="id-ID"/>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dxa"/>
            <w:vMerge w:val="continue"/>
          </w:tcPr>
          <w:p>
            <w:pPr>
              <w:pStyle w:val="14"/>
              <w:numPr>
                <w:ilvl w:val="0"/>
                <w:numId w:val="7"/>
              </w:numPr>
              <w:ind w:left="0" w:firstLine="0"/>
              <w:rPr>
                <w:rFonts w:ascii="Times New Roman" w:hAnsi="Times New Roman" w:cs="Times New Roman"/>
                <w:spacing w:val="-6"/>
              </w:rPr>
            </w:pPr>
          </w:p>
        </w:tc>
        <w:tc>
          <w:tcPr>
            <w:tcW w:w="1170" w:type="dxa"/>
            <w:vMerge w:val="continue"/>
          </w:tcPr>
          <w:p>
            <w:pPr>
              <w:ind w:left="-72"/>
              <w:rPr>
                <w:rFonts w:ascii="Times New Roman" w:hAnsi="Times New Roman" w:cs="Times New Roman"/>
                <w:spacing w:val="-6"/>
                <w:lang w:val="id-ID"/>
              </w:rPr>
            </w:pPr>
          </w:p>
        </w:tc>
        <w:tc>
          <w:tcPr>
            <w:tcW w:w="1530" w:type="dxa"/>
          </w:tcPr>
          <w:p>
            <w:pPr>
              <w:ind w:left="-72"/>
              <w:rPr>
                <w:rFonts w:ascii="Times New Roman" w:hAnsi="Times New Roman" w:cs="Times New Roman"/>
                <w:spacing w:val="-6"/>
                <w:lang w:val="id-ID"/>
              </w:rPr>
            </w:pPr>
            <w:r>
              <w:rPr>
                <w:rFonts w:ascii="Times New Roman" w:hAnsi="Times New Roman" w:cs="Times New Roman"/>
                <w:spacing w:val="-6"/>
                <w:lang w:val="id-ID"/>
              </w:rPr>
              <w:t xml:space="preserve">Nasional </w:t>
            </w:r>
          </w:p>
        </w:tc>
        <w:tc>
          <w:tcPr>
            <w:tcW w:w="900" w:type="dxa"/>
            <w:vAlign w:val="center"/>
          </w:tcPr>
          <w:p>
            <w:pPr>
              <w:jc w:val="center"/>
              <w:rPr>
                <w:rFonts w:ascii="Times New Roman" w:hAnsi="Times New Roman" w:cs="Times New Roman"/>
                <w:spacing w:val="-6"/>
                <w:lang w:val="id-ID"/>
              </w:rPr>
            </w:pPr>
          </w:p>
        </w:tc>
        <w:tc>
          <w:tcPr>
            <w:tcW w:w="990" w:type="dxa"/>
          </w:tcPr>
          <w:p>
            <w:pPr>
              <w:jc w:val="both"/>
              <w:rPr>
                <w:rFonts w:ascii="Times New Roman" w:hAnsi="Times New Roman" w:cs="Times New Roman"/>
                <w:spacing w:val="-6"/>
                <w:lang w:val="id-ID"/>
              </w:rPr>
            </w:pPr>
          </w:p>
        </w:tc>
        <w:tc>
          <w:tcPr>
            <w:tcW w:w="990" w:type="dxa"/>
          </w:tcPr>
          <w:p>
            <w:pPr>
              <w:jc w:val="center"/>
              <w:rPr>
                <w:rFonts w:ascii="Times New Roman" w:hAnsi="Times New Roman" w:cs="Times New Roman"/>
                <w:spacing w:val="-6"/>
              </w:rPr>
            </w:pPr>
            <w:r>
              <w:rPr>
                <w:rFonts w:ascii="Times New Roman" w:hAnsi="Times New Roman" w:cs="Times New Roman"/>
                <w:spacing w:val="-6"/>
              </w:rPr>
              <w:t>tidak ada</w:t>
            </w:r>
          </w:p>
        </w:tc>
        <w:tc>
          <w:tcPr>
            <w:tcW w:w="990" w:type="dxa"/>
          </w:tcPr>
          <w:p>
            <w:pPr>
              <w:jc w:val="center"/>
              <w:rPr>
                <w:rFonts w:ascii="Times New Roman" w:hAnsi="Times New Roman" w:cs="Times New Roman"/>
                <w:spacing w:val="-6"/>
              </w:rPr>
            </w:pPr>
            <w:r>
              <w:rPr>
                <w:rFonts w:ascii="Times New Roman" w:hAnsi="Times New Roman" w:cs="Times New Roman"/>
                <w:spacing w:val="-6"/>
              </w:rPr>
              <w:t>tidak ada</w:t>
            </w:r>
          </w:p>
        </w:tc>
        <w:tc>
          <w:tcPr>
            <w:tcW w:w="990" w:type="dxa"/>
          </w:tcPr>
          <w:p>
            <w:pPr>
              <w:jc w:val="center"/>
              <w:rPr>
                <w:rFonts w:ascii="Times New Roman" w:hAnsi="Times New Roman" w:cs="Times New Roman"/>
                <w:spacing w:val="-6"/>
              </w:rPr>
            </w:pPr>
            <w:r>
              <w:rPr>
                <w:rFonts w:ascii="Times New Roman" w:hAnsi="Times New Roman" w:cs="Times New Roman"/>
                <w:spacing w:val="-6"/>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dxa"/>
            <w:vMerge w:val="restart"/>
          </w:tcPr>
          <w:p>
            <w:pPr>
              <w:pStyle w:val="14"/>
              <w:numPr>
                <w:ilvl w:val="0"/>
                <w:numId w:val="7"/>
              </w:numPr>
              <w:ind w:left="0" w:firstLine="0"/>
              <w:rPr>
                <w:rFonts w:ascii="Times New Roman" w:hAnsi="Times New Roman" w:cs="Times New Roman"/>
                <w:spacing w:val="-6"/>
              </w:rPr>
            </w:pPr>
          </w:p>
        </w:tc>
        <w:tc>
          <w:tcPr>
            <w:tcW w:w="1170" w:type="dxa"/>
            <w:vMerge w:val="restart"/>
          </w:tcPr>
          <w:p>
            <w:pPr>
              <w:ind w:left="-72"/>
              <w:rPr>
                <w:rFonts w:ascii="Times New Roman" w:hAnsi="Times New Roman" w:cs="Times New Roman"/>
                <w:spacing w:val="-6"/>
                <w:lang w:val="id-ID"/>
              </w:rPr>
            </w:pPr>
            <w:r>
              <w:rPr>
                <w:rFonts w:ascii="Times New Roman" w:hAnsi="Times New Roman" w:cs="Times New Roman"/>
                <w:spacing w:val="-6"/>
                <w:lang w:val="id-ID"/>
              </w:rPr>
              <w:t>Invited speaker dalam  temu  ilmiah</w:t>
            </w:r>
            <w:r>
              <w:rPr>
                <w:rFonts w:ascii="Times New Roman" w:hAnsi="Times New Roman" w:cs="Times New Roman"/>
                <w:spacing w:val="-6"/>
                <w:vertAlign w:val="superscript"/>
                <w:lang w:val="id-ID"/>
              </w:rPr>
              <w:t>4)</w:t>
            </w:r>
          </w:p>
        </w:tc>
        <w:tc>
          <w:tcPr>
            <w:tcW w:w="1530" w:type="dxa"/>
          </w:tcPr>
          <w:p>
            <w:pPr>
              <w:ind w:left="-72"/>
              <w:rPr>
                <w:rFonts w:ascii="Times New Roman" w:hAnsi="Times New Roman" w:cs="Times New Roman"/>
                <w:spacing w:val="-6"/>
                <w:lang w:val="id-ID"/>
              </w:rPr>
            </w:pPr>
            <w:r>
              <w:rPr>
                <w:rFonts w:ascii="Times New Roman" w:hAnsi="Times New Roman" w:cs="Times New Roman"/>
                <w:spacing w:val="-6"/>
                <w:lang w:val="id-ID"/>
              </w:rPr>
              <w:t>Internasional</w:t>
            </w:r>
          </w:p>
        </w:tc>
        <w:tc>
          <w:tcPr>
            <w:tcW w:w="900" w:type="dxa"/>
          </w:tcPr>
          <w:p>
            <w:pPr>
              <w:jc w:val="both"/>
              <w:rPr>
                <w:rFonts w:ascii="Times New Roman" w:hAnsi="Times New Roman" w:cs="Times New Roman"/>
                <w:spacing w:val="-6"/>
                <w:lang w:val="id-ID"/>
              </w:rPr>
            </w:pPr>
          </w:p>
        </w:tc>
        <w:tc>
          <w:tcPr>
            <w:tcW w:w="990" w:type="dxa"/>
          </w:tcPr>
          <w:p>
            <w:pPr>
              <w:jc w:val="both"/>
              <w:rPr>
                <w:rFonts w:ascii="Times New Roman" w:hAnsi="Times New Roman" w:cs="Times New Roman"/>
                <w:spacing w:val="-6"/>
                <w:lang w:val="id-ID"/>
              </w:rPr>
            </w:pP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dxa"/>
            <w:vMerge w:val="continue"/>
          </w:tcPr>
          <w:p>
            <w:pPr>
              <w:pStyle w:val="14"/>
              <w:numPr>
                <w:ilvl w:val="0"/>
                <w:numId w:val="7"/>
              </w:numPr>
              <w:ind w:left="0" w:firstLine="0"/>
              <w:rPr>
                <w:rFonts w:ascii="Times New Roman" w:hAnsi="Times New Roman" w:cs="Times New Roman"/>
                <w:spacing w:val="-6"/>
              </w:rPr>
            </w:pPr>
          </w:p>
        </w:tc>
        <w:tc>
          <w:tcPr>
            <w:tcW w:w="1170" w:type="dxa"/>
            <w:vMerge w:val="continue"/>
          </w:tcPr>
          <w:p>
            <w:pPr>
              <w:ind w:left="-72"/>
              <w:rPr>
                <w:rFonts w:ascii="Times New Roman" w:hAnsi="Times New Roman" w:cs="Times New Roman"/>
                <w:spacing w:val="-6"/>
                <w:lang w:val="id-ID"/>
              </w:rPr>
            </w:pPr>
          </w:p>
        </w:tc>
        <w:tc>
          <w:tcPr>
            <w:tcW w:w="1530" w:type="dxa"/>
          </w:tcPr>
          <w:p>
            <w:pPr>
              <w:ind w:left="-72"/>
              <w:rPr>
                <w:rFonts w:ascii="Times New Roman" w:hAnsi="Times New Roman" w:cs="Times New Roman"/>
                <w:spacing w:val="-6"/>
                <w:lang w:val="id-ID"/>
              </w:rPr>
            </w:pPr>
            <w:r>
              <w:rPr>
                <w:rFonts w:ascii="Times New Roman" w:hAnsi="Times New Roman" w:cs="Times New Roman"/>
                <w:spacing w:val="-6"/>
                <w:lang w:val="id-ID"/>
              </w:rPr>
              <w:t xml:space="preserve">Nasional </w:t>
            </w:r>
          </w:p>
        </w:tc>
        <w:tc>
          <w:tcPr>
            <w:tcW w:w="900" w:type="dxa"/>
          </w:tcPr>
          <w:p>
            <w:pPr>
              <w:jc w:val="both"/>
              <w:rPr>
                <w:rFonts w:ascii="Times New Roman" w:hAnsi="Times New Roman" w:cs="Times New Roman"/>
                <w:spacing w:val="-6"/>
                <w:lang w:val="id-ID"/>
              </w:rPr>
            </w:pPr>
          </w:p>
        </w:tc>
        <w:tc>
          <w:tcPr>
            <w:tcW w:w="990" w:type="dxa"/>
          </w:tcPr>
          <w:p>
            <w:pPr>
              <w:jc w:val="both"/>
              <w:rPr>
                <w:rFonts w:ascii="Times New Roman" w:hAnsi="Times New Roman" w:cs="Times New Roman"/>
                <w:spacing w:val="-6"/>
                <w:lang w:val="id-ID"/>
              </w:rPr>
            </w:pP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dxa"/>
          </w:tcPr>
          <w:p>
            <w:pPr>
              <w:pStyle w:val="14"/>
              <w:numPr>
                <w:ilvl w:val="0"/>
                <w:numId w:val="7"/>
              </w:numPr>
              <w:ind w:left="0" w:firstLine="0"/>
              <w:rPr>
                <w:rFonts w:ascii="Times New Roman" w:hAnsi="Times New Roman" w:cs="Times New Roman"/>
                <w:spacing w:val="-6"/>
              </w:rPr>
            </w:pPr>
          </w:p>
        </w:tc>
        <w:tc>
          <w:tcPr>
            <w:tcW w:w="1170" w:type="dxa"/>
          </w:tcPr>
          <w:p>
            <w:pPr>
              <w:ind w:left="-72"/>
              <w:rPr>
                <w:rFonts w:ascii="Times New Roman" w:hAnsi="Times New Roman" w:cs="Times New Roman"/>
                <w:spacing w:val="-6"/>
                <w:lang w:val="id-ID"/>
              </w:rPr>
            </w:pPr>
            <w:r>
              <w:rPr>
                <w:rFonts w:ascii="Times New Roman" w:hAnsi="Times New Roman" w:cs="Times New Roman"/>
                <w:i/>
                <w:spacing w:val="-6"/>
                <w:lang w:val="id-ID"/>
              </w:rPr>
              <w:t>Visiting Lecturer</w:t>
            </w:r>
            <w:r>
              <w:rPr>
                <w:rFonts w:ascii="Times New Roman" w:hAnsi="Times New Roman" w:cs="Times New Roman"/>
                <w:i/>
                <w:spacing w:val="-6"/>
                <w:vertAlign w:val="superscript"/>
                <w:lang w:val="id-ID"/>
              </w:rPr>
              <w:t>5</w:t>
            </w:r>
            <w:r>
              <w:rPr>
                <w:rFonts w:ascii="Times New Roman" w:hAnsi="Times New Roman" w:cs="Times New Roman"/>
                <w:spacing w:val="-6"/>
                <w:vertAlign w:val="superscript"/>
                <w:lang w:val="id-ID"/>
              </w:rPr>
              <w:t>)</w:t>
            </w:r>
          </w:p>
        </w:tc>
        <w:tc>
          <w:tcPr>
            <w:tcW w:w="1530" w:type="dxa"/>
          </w:tcPr>
          <w:p>
            <w:pPr>
              <w:ind w:left="-72"/>
              <w:rPr>
                <w:rFonts w:ascii="Times New Roman" w:hAnsi="Times New Roman" w:cs="Times New Roman"/>
                <w:spacing w:val="-6"/>
                <w:lang w:val="id-ID"/>
              </w:rPr>
            </w:pPr>
            <w:r>
              <w:rPr>
                <w:rFonts w:ascii="Times New Roman" w:hAnsi="Times New Roman" w:cs="Times New Roman"/>
                <w:spacing w:val="-6"/>
                <w:lang w:val="id-ID"/>
              </w:rPr>
              <w:t>Internasional</w:t>
            </w:r>
          </w:p>
        </w:tc>
        <w:tc>
          <w:tcPr>
            <w:tcW w:w="900" w:type="dxa"/>
          </w:tcPr>
          <w:p>
            <w:pPr>
              <w:rPr>
                <w:rFonts w:ascii="Times New Roman" w:hAnsi="Times New Roman" w:cs="Times New Roman"/>
                <w:spacing w:val="-6"/>
                <w:lang w:val="id-ID"/>
              </w:rPr>
            </w:pPr>
          </w:p>
        </w:tc>
        <w:tc>
          <w:tcPr>
            <w:tcW w:w="990" w:type="dxa"/>
          </w:tcPr>
          <w:p>
            <w:pPr>
              <w:rPr>
                <w:rFonts w:ascii="Times New Roman" w:hAnsi="Times New Roman" w:cs="Times New Roman"/>
                <w:spacing w:val="-6"/>
                <w:lang w:val="id-ID"/>
              </w:rPr>
            </w:pP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 w:type="dxa"/>
            <w:vMerge w:val="restart"/>
          </w:tcPr>
          <w:p>
            <w:pPr>
              <w:pStyle w:val="14"/>
              <w:numPr>
                <w:ilvl w:val="0"/>
                <w:numId w:val="7"/>
              </w:numPr>
              <w:ind w:left="0" w:firstLine="0"/>
              <w:rPr>
                <w:rFonts w:ascii="Times New Roman" w:hAnsi="Times New Roman" w:cs="Times New Roman"/>
                <w:spacing w:val="-6"/>
              </w:rPr>
            </w:pPr>
          </w:p>
        </w:tc>
        <w:tc>
          <w:tcPr>
            <w:tcW w:w="1170" w:type="dxa"/>
            <w:vMerge w:val="restart"/>
          </w:tcPr>
          <w:p>
            <w:pPr>
              <w:ind w:left="-72"/>
              <w:rPr>
                <w:rFonts w:ascii="Times New Roman" w:hAnsi="Times New Roman" w:cs="Times New Roman"/>
                <w:spacing w:val="-6"/>
                <w:lang w:val="id-ID"/>
              </w:rPr>
            </w:pPr>
            <w:r>
              <w:rPr>
                <w:rFonts w:ascii="Times New Roman" w:hAnsi="Times New Roman" w:cs="Times New Roman"/>
                <w:spacing w:val="-6"/>
                <w:lang w:val="id-ID"/>
              </w:rPr>
              <w:t>Hak Kekayaan  Intelektual (HKI)</w:t>
            </w:r>
            <w:r>
              <w:rPr>
                <w:rFonts w:ascii="Times New Roman" w:hAnsi="Times New Roman" w:cs="Times New Roman"/>
                <w:spacing w:val="-6"/>
                <w:vertAlign w:val="superscript"/>
                <w:lang w:val="id-ID"/>
              </w:rPr>
              <w:t>6)</w:t>
            </w:r>
          </w:p>
        </w:tc>
        <w:tc>
          <w:tcPr>
            <w:tcW w:w="1530" w:type="dxa"/>
          </w:tcPr>
          <w:p>
            <w:pPr>
              <w:ind w:left="-72"/>
              <w:rPr>
                <w:rFonts w:ascii="Times New Roman" w:hAnsi="Times New Roman" w:cs="Times New Roman"/>
                <w:spacing w:val="-6"/>
                <w:lang w:val="id-ID"/>
              </w:rPr>
            </w:pPr>
            <w:r>
              <w:rPr>
                <w:rFonts w:ascii="Times New Roman" w:hAnsi="Times New Roman" w:cs="Times New Roman"/>
                <w:spacing w:val="-6"/>
                <w:lang w:val="id-ID"/>
              </w:rPr>
              <w:t xml:space="preserve">Paten            </w:t>
            </w:r>
          </w:p>
        </w:tc>
        <w:tc>
          <w:tcPr>
            <w:tcW w:w="900" w:type="dxa"/>
          </w:tcPr>
          <w:p>
            <w:pPr>
              <w:jc w:val="both"/>
              <w:rPr>
                <w:rFonts w:ascii="Times New Roman" w:hAnsi="Times New Roman" w:cs="Times New Roman"/>
                <w:spacing w:val="-6"/>
                <w:lang w:val="id-ID"/>
              </w:rPr>
            </w:pPr>
          </w:p>
        </w:tc>
        <w:tc>
          <w:tcPr>
            <w:tcW w:w="990" w:type="dxa"/>
          </w:tcPr>
          <w:p>
            <w:pPr>
              <w:jc w:val="both"/>
              <w:rPr>
                <w:rFonts w:ascii="Times New Roman" w:hAnsi="Times New Roman" w:cs="Times New Roman"/>
                <w:spacing w:val="-6"/>
                <w:lang w:val="id-ID"/>
              </w:rPr>
            </w:pP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dxa"/>
            <w:vMerge w:val="continue"/>
          </w:tcPr>
          <w:p>
            <w:pPr>
              <w:pStyle w:val="14"/>
              <w:numPr>
                <w:ilvl w:val="0"/>
                <w:numId w:val="7"/>
              </w:numPr>
              <w:ind w:left="0" w:firstLine="0"/>
              <w:rPr>
                <w:rFonts w:ascii="Times New Roman" w:hAnsi="Times New Roman" w:cs="Times New Roman"/>
                <w:spacing w:val="-6"/>
              </w:rPr>
            </w:pPr>
          </w:p>
        </w:tc>
        <w:tc>
          <w:tcPr>
            <w:tcW w:w="1170" w:type="dxa"/>
            <w:vMerge w:val="continue"/>
          </w:tcPr>
          <w:p>
            <w:pPr>
              <w:jc w:val="both"/>
              <w:rPr>
                <w:rFonts w:ascii="Times New Roman" w:hAnsi="Times New Roman" w:cs="Times New Roman"/>
                <w:spacing w:val="-6"/>
                <w:lang w:val="id-ID"/>
              </w:rPr>
            </w:pPr>
          </w:p>
        </w:tc>
        <w:tc>
          <w:tcPr>
            <w:tcW w:w="1530" w:type="dxa"/>
          </w:tcPr>
          <w:p>
            <w:pPr>
              <w:ind w:left="-72"/>
              <w:rPr>
                <w:rFonts w:ascii="Times New Roman" w:hAnsi="Times New Roman" w:cs="Times New Roman"/>
                <w:spacing w:val="-6"/>
                <w:lang w:val="id-ID"/>
              </w:rPr>
            </w:pPr>
            <w:r>
              <w:rPr>
                <w:rFonts w:ascii="Times New Roman" w:hAnsi="Times New Roman" w:cs="Times New Roman"/>
                <w:spacing w:val="-6"/>
                <w:lang w:val="id-ID"/>
              </w:rPr>
              <w:t>Paten sederhana</w:t>
            </w:r>
          </w:p>
        </w:tc>
        <w:tc>
          <w:tcPr>
            <w:tcW w:w="900" w:type="dxa"/>
          </w:tcPr>
          <w:p>
            <w:pPr>
              <w:jc w:val="both"/>
              <w:rPr>
                <w:rFonts w:ascii="Times New Roman" w:hAnsi="Times New Roman" w:cs="Times New Roman"/>
                <w:spacing w:val="-6"/>
                <w:lang w:val="id-ID"/>
              </w:rPr>
            </w:pPr>
          </w:p>
        </w:tc>
        <w:tc>
          <w:tcPr>
            <w:tcW w:w="990" w:type="dxa"/>
          </w:tcPr>
          <w:p>
            <w:pPr>
              <w:jc w:val="both"/>
              <w:rPr>
                <w:rFonts w:ascii="Times New Roman" w:hAnsi="Times New Roman" w:cs="Times New Roman"/>
                <w:spacing w:val="-6"/>
                <w:lang w:val="id-ID"/>
              </w:rPr>
            </w:pP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c>
          <w:tcPr>
            <w:tcW w:w="990" w:type="dxa"/>
          </w:tcPr>
          <w:p>
            <w:pPr>
              <w:jc w:val="center"/>
              <w:rPr>
                <w:rFonts w:ascii="Times New Roman" w:hAnsi="Times New Roman" w:cs="Times New Roman"/>
                <w:spacing w:val="-6"/>
              </w:rPr>
            </w:pPr>
            <w:r>
              <w:rPr>
                <w:rFonts w:ascii="Times New Roman" w:hAnsi="Times New Roman" w:cs="Times New Roman"/>
                <w:spacing w:val="-6"/>
              </w:rPr>
              <w:t>draf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dxa"/>
            <w:vMerge w:val="continue"/>
          </w:tcPr>
          <w:p>
            <w:pPr>
              <w:pStyle w:val="14"/>
              <w:numPr>
                <w:ilvl w:val="0"/>
                <w:numId w:val="7"/>
              </w:numPr>
              <w:ind w:left="0" w:firstLine="0"/>
              <w:rPr>
                <w:rFonts w:ascii="Times New Roman" w:hAnsi="Times New Roman" w:cs="Times New Roman"/>
                <w:spacing w:val="-6"/>
              </w:rPr>
            </w:pPr>
          </w:p>
        </w:tc>
        <w:tc>
          <w:tcPr>
            <w:tcW w:w="1170" w:type="dxa"/>
            <w:vMerge w:val="continue"/>
          </w:tcPr>
          <w:p>
            <w:pPr>
              <w:jc w:val="both"/>
              <w:rPr>
                <w:rFonts w:ascii="Times New Roman" w:hAnsi="Times New Roman" w:cs="Times New Roman"/>
                <w:spacing w:val="-6"/>
                <w:lang w:val="id-ID"/>
              </w:rPr>
            </w:pPr>
          </w:p>
        </w:tc>
        <w:tc>
          <w:tcPr>
            <w:tcW w:w="1530" w:type="dxa"/>
          </w:tcPr>
          <w:p>
            <w:pPr>
              <w:ind w:left="-72"/>
              <w:rPr>
                <w:rFonts w:ascii="Times New Roman" w:hAnsi="Times New Roman" w:cs="Times New Roman"/>
                <w:spacing w:val="-6"/>
                <w:lang w:val="id-ID"/>
              </w:rPr>
            </w:pPr>
            <w:r>
              <w:rPr>
                <w:rFonts w:ascii="Times New Roman" w:hAnsi="Times New Roman" w:cs="Times New Roman"/>
                <w:spacing w:val="-6"/>
                <w:lang w:val="id-ID"/>
              </w:rPr>
              <w:t>Hak Cipta</w:t>
            </w:r>
          </w:p>
        </w:tc>
        <w:tc>
          <w:tcPr>
            <w:tcW w:w="900" w:type="dxa"/>
          </w:tcPr>
          <w:p>
            <w:pPr>
              <w:jc w:val="both"/>
              <w:rPr>
                <w:rFonts w:ascii="Times New Roman" w:hAnsi="Times New Roman" w:cs="Times New Roman"/>
                <w:spacing w:val="-6"/>
                <w:lang w:val="id-ID"/>
              </w:rPr>
            </w:pPr>
          </w:p>
        </w:tc>
        <w:tc>
          <w:tcPr>
            <w:tcW w:w="990" w:type="dxa"/>
          </w:tcPr>
          <w:p>
            <w:pPr>
              <w:jc w:val="both"/>
              <w:rPr>
                <w:rFonts w:ascii="Times New Roman" w:hAnsi="Times New Roman" w:cs="Times New Roman"/>
                <w:spacing w:val="-6"/>
                <w:lang w:val="id-ID"/>
              </w:rPr>
            </w:pP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dxa"/>
            <w:vMerge w:val="continue"/>
          </w:tcPr>
          <w:p>
            <w:pPr>
              <w:pStyle w:val="14"/>
              <w:numPr>
                <w:ilvl w:val="0"/>
                <w:numId w:val="7"/>
              </w:numPr>
              <w:ind w:left="0" w:firstLine="0"/>
              <w:rPr>
                <w:rFonts w:ascii="Times New Roman" w:hAnsi="Times New Roman" w:cs="Times New Roman"/>
                <w:spacing w:val="-6"/>
              </w:rPr>
            </w:pPr>
          </w:p>
        </w:tc>
        <w:tc>
          <w:tcPr>
            <w:tcW w:w="1170" w:type="dxa"/>
            <w:vMerge w:val="continue"/>
          </w:tcPr>
          <w:p>
            <w:pPr>
              <w:jc w:val="both"/>
              <w:rPr>
                <w:rFonts w:ascii="Times New Roman" w:hAnsi="Times New Roman" w:cs="Times New Roman"/>
                <w:spacing w:val="-6"/>
                <w:lang w:val="id-ID"/>
              </w:rPr>
            </w:pPr>
          </w:p>
        </w:tc>
        <w:tc>
          <w:tcPr>
            <w:tcW w:w="1530" w:type="dxa"/>
          </w:tcPr>
          <w:p>
            <w:pPr>
              <w:ind w:left="-72"/>
              <w:rPr>
                <w:rFonts w:ascii="Times New Roman" w:hAnsi="Times New Roman" w:cs="Times New Roman"/>
                <w:spacing w:val="-6"/>
                <w:lang w:val="id-ID"/>
              </w:rPr>
            </w:pPr>
            <w:r>
              <w:rPr>
                <w:rFonts w:ascii="Times New Roman" w:hAnsi="Times New Roman" w:cs="Times New Roman"/>
                <w:spacing w:val="-6"/>
                <w:lang w:val="id-ID"/>
              </w:rPr>
              <w:t>Merek dagang</w:t>
            </w:r>
          </w:p>
        </w:tc>
        <w:tc>
          <w:tcPr>
            <w:tcW w:w="900" w:type="dxa"/>
          </w:tcPr>
          <w:p>
            <w:pPr>
              <w:jc w:val="both"/>
              <w:rPr>
                <w:rFonts w:ascii="Times New Roman" w:hAnsi="Times New Roman" w:cs="Times New Roman"/>
                <w:spacing w:val="-6"/>
                <w:lang w:val="id-ID"/>
              </w:rPr>
            </w:pPr>
          </w:p>
        </w:tc>
        <w:tc>
          <w:tcPr>
            <w:tcW w:w="990" w:type="dxa"/>
          </w:tcPr>
          <w:p>
            <w:pPr>
              <w:jc w:val="both"/>
              <w:rPr>
                <w:rFonts w:ascii="Times New Roman" w:hAnsi="Times New Roman" w:cs="Times New Roman"/>
                <w:spacing w:val="-6"/>
                <w:lang w:val="id-ID"/>
              </w:rPr>
            </w:pP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dxa"/>
            <w:vMerge w:val="continue"/>
          </w:tcPr>
          <w:p>
            <w:pPr>
              <w:pStyle w:val="14"/>
              <w:numPr>
                <w:ilvl w:val="0"/>
                <w:numId w:val="7"/>
              </w:numPr>
              <w:ind w:left="0" w:firstLine="0"/>
              <w:rPr>
                <w:rFonts w:ascii="Times New Roman" w:hAnsi="Times New Roman" w:cs="Times New Roman"/>
                <w:spacing w:val="-6"/>
              </w:rPr>
            </w:pPr>
          </w:p>
        </w:tc>
        <w:tc>
          <w:tcPr>
            <w:tcW w:w="1170" w:type="dxa"/>
            <w:vMerge w:val="continue"/>
          </w:tcPr>
          <w:p>
            <w:pPr>
              <w:jc w:val="both"/>
              <w:rPr>
                <w:rFonts w:ascii="Times New Roman" w:hAnsi="Times New Roman" w:cs="Times New Roman"/>
                <w:spacing w:val="-6"/>
                <w:lang w:val="id-ID"/>
              </w:rPr>
            </w:pPr>
          </w:p>
        </w:tc>
        <w:tc>
          <w:tcPr>
            <w:tcW w:w="1530" w:type="dxa"/>
          </w:tcPr>
          <w:p>
            <w:pPr>
              <w:ind w:left="-72"/>
              <w:rPr>
                <w:rFonts w:ascii="Times New Roman" w:hAnsi="Times New Roman" w:cs="Times New Roman"/>
                <w:spacing w:val="-6"/>
                <w:lang w:val="id-ID"/>
              </w:rPr>
            </w:pPr>
            <w:r>
              <w:rPr>
                <w:rFonts w:ascii="Times New Roman" w:hAnsi="Times New Roman" w:cs="Times New Roman"/>
                <w:spacing w:val="-6"/>
                <w:lang w:val="id-ID"/>
              </w:rPr>
              <w:t xml:space="preserve">Rahasia dagang   </w:t>
            </w:r>
          </w:p>
        </w:tc>
        <w:tc>
          <w:tcPr>
            <w:tcW w:w="900" w:type="dxa"/>
          </w:tcPr>
          <w:p>
            <w:pPr>
              <w:jc w:val="both"/>
              <w:rPr>
                <w:rFonts w:ascii="Times New Roman" w:hAnsi="Times New Roman" w:cs="Times New Roman"/>
                <w:spacing w:val="-6"/>
                <w:lang w:val="id-ID"/>
              </w:rPr>
            </w:pPr>
          </w:p>
        </w:tc>
        <w:tc>
          <w:tcPr>
            <w:tcW w:w="990" w:type="dxa"/>
          </w:tcPr>
          <w:p>
            <w:pPr>
              <w:jc w:val="both"/>
              <w:rPr>
                <w:rFonts w:ascii="Times New Roman" w:hAnsi="Times New Roman" w:cs="Times New Roman"/>
                <w:spacing w:val="-6"/>
                <w:lang w:val="id-ID"/>
              </w:rPr>
            </w:pP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 w:type="dxa"/>
            <w:vMerge w:val="continue"/>
          </w:tcPr>
          <w:p>
            <w:pPr>
              <w:pStyle w:val="14"/>
              <w:numPr>
                <w:ilvl w:val="0"/>
                <w:numId w:val="7"/>
              </w:numPr>
              <w:ind w:left="0" w:firstLine="0"/>
              <w:rPr>
                <w:rFonts w:ascii="Times New Roman" w:hAnsi="Times New Roman" w:cs="Times New Roman"/>
                <w:spacing w:val="-6"/>
              </w:rPr>
            </w:pPr>
          </w:p>
        </w:tc>
        <w:tc>
          <w:tcPr>
            <w:tcW w:w="1170" w:type="dxa"/>
            <w:vMerge w:val="continue"/>
          </w:tcPr>
          <w:p>
            <w:pPr>
              <w:jc w:val="both"/>
              <w:rPr>
                <w:rFonts w:ascii="Times New Roman" w:hAnsi="Times New Roman" w:cs="Times New Roman"/>
                <w:spacing w:val="-6"/>
                <w:lang w:val="id-ID"/>
              </w:rPr>
            </w:pPr>
          </w:p>
        </w:tc>
        <w:tc>
          <w:tcPr>
            <w:tcW w:w="1530" w:type="dxa"/>
          </w:tcPr>
          <w:p>
            <w:pPr>
              <w:ind w:left="-72"/>
              <w:rPr>
                <w:rFonts w:ascii="Times New Roman" w:hAnsi="Times New Roman" w:cs="Times New Roman"/>
                <w:spacing w:val="-6"/>
                <w:lang w:val="id-ID"/>
              </w:rPr>
            </w:pPr>
            <w:r>
              <w:rPr>
                <w:rFonts w:ascii="Times New Roman" w:hAnsi="Times New Roman" w:cs="Times New Roman"/>
                <w:spacing w:val="-6"/>
                <w:lang w:val="id-ID"/>
              </w:rPr>
              <w:t xml:space="preserve">Desain Produk Industri     </w:t>
            </w:r>
          </w:p>
        </w:tc>
        <w:tc>
          <w:tcPr>
            <w:tcW w:w="900" w:type="dxa"/>
          </w:tcPr>
          <w:p>
            <w:pPr>
              <w:jc w:val="both"/>
              <w:rPr>
                <w:rFonts w:ascii="Times New Roman" w:hAnsi="Times New Roman" w:cs="Times New Roman"/>
                <w:spacing w:val="-6"/>
                <w:lang w:val="id-ID"/>
              </w:rPr>
            </w:pPr>
          </w:p>
        </w:tc>
        <w:tc>
          <w:tcPr>
            <w:tcW w:w="990" w:type="dxa"/>
          </w:tcPr>
          <w:p>
            <w:pPr>
              <w:jc w:val="both"/>
              <w:rPr>
                <w:rFonts w:ascii="Times New Roman" w:hAnsi="Times New Roman" w:cs="Times New Roman"/>
                <w:spacing w:val="-6"/>
                <w:lang w:val="id-ID"/>
              </w:rPr>
            </w:pP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c>
          <w:tcPr>
            <w:tcW w:w="990" w:type="dxa"/>
          </w:tcPr>
          <w:p>
            <w:pPr>
              <w:jc w:val="center"/>
              <w:rPr>
                <w:rFonts w:ascii="Times New Roman" w:hAnsi="Times New Roman" w:cs="Times New Roman"/>
                <w:spacing w:val="-6"/>
                <w:lang w:val="id-ID"/>
              </w:rPr>
            </w:pPr>
            <w:r>
              <w:rPr>
                <w:rFonts w:ascii="Times New Roman" w:hAnsi="Times New Roman" w:cs="Times New Roman"/>
                <w:spacing w:val="-6"/>
              </w:rPr>
              <w:t>Tidak ada</w:t>
            </w:r>
          </w:p>
        </w:tc>
        <w:tc>
          <w:tcPr>
            <w:tcW w:w="990" w:type="dxa"/>
          </w:tcPr>
          <w:p>
            <w:pPr>
              <w:jc w:val="center"/>
              <w:rPr>
                <w:rFonts w:ascii="Times New Roman" w:hAnsi="Times New Roman" w:cs="Times New Roman"/>
                <w:spacing w:val="-6"/>
              </w:rPr>
            </w:pPr>
            <w:r>
              <w:rPr>
                <w:rFonts w:ascii="Times New Roman" w:hAnsi="Times New Roman" w:cs="Times New Roman"/>
                <w:spacing w:val="-6"/>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dxa"/>
            <w:vMerge w:val="continue"/>
          </w:tcPr>
          <w:p>
            <w:pPr>
              <w:pStyle w:val="14"/>
              <w:numPr>
                <w:ilvl w:val="0"/>
                <w:numId w:val="7"/>
              </w:numPr>
              <w:ind w:left="0" w:firstLine="0"/>
              <w:rPr>
                <w:rFonts w:ascii="Times New Roman" w:hAnsi="Times New Roman" w:cs="Times New Roman"/>
                <w:spacing w:val="-6"/>
              </w:rPr>
            </w:pPr>
          </w:p>
        </w:tc>
        <w:tc>
          <w:tcPr>
            <w:tcW w:w="1170" w:type="dxa"/>
            <w:vMerge w:val="continue"/>
          </w:tcPr>
          <w:p>
            <w:pPr>
              <w:jc w:val="both"/>
              <w:rPr>
                <w:rFonts w:ascii="Times New Roman" w:hAnsi="Times New Roman" w:cs="Times New Roman"/>
                <w:spacing w:val="-6"/>
                <w:lang w:val="id-ID"/>
              </w:rPr>
            </w:pPr>
          </w:p>
        </w:tc>
        <w:tc>
          <w:tcPr>
            <w:tcW w:w="1530" w:type="dxa"/>
          </w:tcPr>
          <w:p>
            <w:pPr>
              <w:ind w:left="-72"/>
              <w:rPr>
                <w:rFonts w:ascii="Times New Roman" w:hAnsi="Times New Roman" w:cs="Times New Roman"/>
                <w:spacing w:val="-6"/>
                <w:lang w:val="id-ID"/>
              </w:rPr>
            </w:pPr>
            <w:r>
              <w:rPr>
                <w:rFonts w:ascii="Times New Roman" w:hAnsi="Times New Roman" w:cs="Times New Roman"/>
                <w:spacing w:val="-6"/>
                <w:lang w:val="id-ID"/>
              </w:rPr>
              <w:t xml:space="preserve">Indikasi Geografis     </w:t>
            </w:r>
          </w:p>
        </w:tc>
        <w:tc>
          <w:tcPr>
            <w:tcW w:w="900" w:type="dxa"/>
          </w:tcPr>
          <w:p>
            <w:pPr>
              <w:jc w:val="both"/>
              <w:rPr>
                <w:rFonts w:ascii="Times New Roman" w:hAnsi="Times New Roman" w:cs="Times New Roman"/>
                <w:spacing w:val="-6"/>
                <w:lang w:val="id-ID"/>
              </w:rPr>
            </w:pPr>
          </w:p>
        </w:tc>
        <w:tc>
          <w:tcPr>
            <w:tcW w:w="990" w:type="dxa"/>
          </w:tcPr>
          <w:p>
            <w:pPr>
              <w:jc w:val="both"/>
              <w:rPr>
                <w:rFonts w:ascii="Times New Roman" w:hAnsi="Times New Roman" w:cs="Times New Roman"/>
                <w:spacing w:val="-6"/>
                <w:lang w:val="id-ID"/>
              </w:rPr>
            </w:pP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dxa"/>
            <w:vMerge w:val="continue"/>
          </w:tcPr>
          <w:p>
            <w:pPr>
              <w:pStyle w:val="14"/>
              <w:numPr>
                <w:ilvl w:val="0"/>
                <w:numId w:val="7"/>
              </w:numPr>
              <w:ind w:left="0" w:firstLine="0"/>
              <w:rPr>
                <w:rFonts w:ascii="Times New Roman" w:hAnsi="Times New Roman" w:cs="Times New Roman"/>
                <w:spacing w:val="-6"/>
              </w:rPr>
            </w:pPr>
          </w:p>
        </w:tc>
        <w:tc>
          <w:tcPr>
            <w:tcW w:w="1170" w:type="dxa"/>
            <w:vMerge w:val="continue"/>
          </w:tcPr>
          <w:p>
            <w:pPr>
              <w:jc w:val="both"/>
              <w:rPr>
                <w:rFonts w:ascii="Times New Roman" w:hAnsi="Times New Roman" w:cs="Times New Roman"/>
                <w:spacing w:val="-6"/>
                <w:lang w:val="id-ID"/>
              </w:rPr>
            </w:pPr>
          </w:p>
        </w:tc>
        <w:tc>
          <w:tcPr>
            <w:tcW w:w="1530" w:type="dxa"/>
          </w:tcPr>
          <w:p>
            <w:pPr>
              <w:ind w:left="-72"/>
              <w:rPr>
                <w:rFonts w:ascii="Times New Roman" w:hAnsi="Times New Roman" w:cs="Times New Roman"/>
                <w:spacing w:val="-6"/>
                <w:lang w:val="id-ID"/>
              </w:rPr>
            </w:pPr>
            <w:r>
              <w:rPr>
                <w:rFonts w:ascii="Times New Roman" w:hAnsi="Times New Roman" w:cs="Times New Roman"/>
                <w:spacing w:val="-6"/>
                <w:lang w:val="id-ID"/>
              </w:rPr>
              <w:t xml:space="preserve">Perlindungan Varietas Tanaman     </w:t>
            </w:r>
          </w:p>
        </w:tc>
        <w:tc>
          <w:tcPr>
            <w:tcW w:w="900" w:type="dxa"/>
          </w:tcPr>
          <w:p>
            <w:pPr>
              <w:rPr>
                <w:rFonts w:ascii="Times New Roman" w:hAnsi="Times New Roman" w:cs="Times New Roman"/>
                <w:spacing w:val="-6"/>
                <w:lang w:val="id-ID"/>
              </w:rPr>
            </w:pPr>
          </w:p>
        </w:tc>
        <w:tc>
          <w:tcPr>
            <w:tcW w:w="990" w:type="dxa"/>
          </w:tcPr>
          <w:p>
            <w:pPr>
              <w:rPr>
                <w:rFonts w:ascii="Times New Roman" w:hAnsi="Times New Roman" w:cs="Times New Roman"/>
                <w:spacing w:val="-6"/>
                <w:lang w:val="id-ID"/>
              </w:rPr>
            </w:pPr>
          </w:p>
        </w:tc>
        <w:tc>
          <w:tcPr>
            <w:tcW w:w="990" w:type="dxa"/>
          </w:tcPr>
          <w:p>
            <w:pPr>
              <w:jc w:val="center"/>
              <w:rPr>
                <w:rFonts w:ascii="Times New Roman" w:hAnsi="Times New Roman" w:cs="Times New Roman"/>
                <w:spacing w:val="-6"/>
              </w:rPr>
            </w:pPr>
            <w:r>
              <w:rPr>
                <w:rFonts w:ascii="Times New Roman" w:hAnsi="Times New Roman" w:cs="Times New Roman"/>
                <w:spacing w:val="-6"/>
              </w:rPr>
              <w:t>tidak ada</w:t>
            </w:r>
          </w:p>
        </w:tc>
        <w:tc>
          <w:tcPr>
            <w:tcW w:w="990" w:type="dxa"/>
          </w:tcPr>
          <w:p>
            <w:pPr>
              <w:jc w:val="center"/>
              <w:rPr>
                <w:rFonts w:ascii="Times New Roman" w:hAnsi="Times New Roman" w:cs="Times New Roman"/>
                <w:spacing w:val="-6"/>
              </w:rPr>
            </w:pPr>
            <w:r>
              <w:rPr>
                <w:rFonts w:ascii="Times New Roman" w:hAnsi="Times New Roman" w:cs="Times New Roman"/>
                <w:spacing w:val="-6"/>
              </w:rPr>
              <w:t>tidak ada</w:t>
            </w:r>
          </w:p>
        </w:tc>
        <w:tc>
          <w:tcPr>
            <w:tcW w:w="990" w:type="dxa"/>
          </w:tcPr>
          <w:p>
            <w:pPr>
              <w:jc w:val="center"/>
              <w:rPr>
                <w:rFonts w:ascii="Times New Roman" w:hAnsi="Times New Roman" w:cs="Times New Roman"/>
                <w:spacing w:val="-6"/>
              </w:rPr>
            </w:pPr>
            <w:r>
              <w:rPr>
                <w:rFonts w:ascii="Times New Roman" w:hAnsi="Times New Roman" w:cs="Times New Roman"/>
                <w:spacing w:val="-6"/>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dxa"/>
            <w:vMerge w:val="continue"/>
          </w:tcPr>
          <w:p>
            <w:pPr>
              <w:pStyle w:val="14"/>
              <w:numPr>
                <w:ilvl w:val="0"/>
                <w:numId w:val="7"/>
              </w:numPr>
              <w:ind w:left="0" w:firstLine="0"/>
              <w:rPr>
                <w:rFonts w:ascii="Times New Roman" w:hAnsi="Times New Roman" w:cs="Times New Roman"/>
                <w:spacing w:val="-6"/>
              </w:rPr>
            </w:pPr>
          </w:p>
        </w:tc>
        <w:tc>
          <w:tcPr>
            <w:tcW w:w="1170" w:type="dxa"/>
            <w:vMerge w:val="continue"/>
          </w:tcPr>
          <w:p>
            <w:pPr>
              <w:jc w:val="both"/>
              <w:rPr>
                <w:rFonts w:ascii="Times New Roman" w:hAnsi="Times New Roman" w:cs="Times New Roman"/>
                <w:spacing w:val="-6"/>
                <w:lang w:val="id-ID"/>
              </w:rPr>
            </w:pPr>
          </w:p>
        </w:tc>
        <w:tc>
          <w:tcPr>
            <w:tcW w:w="1530" w:type="dxa"/>
          </w:tcPr>
          <w:p>
            <w:pPr>
              <w:ind w:left="-72"/>
              <w:rPr>
                <w:rFonts w:ascii="Times New Roman" w:hAnsi="Times New Roman" w:cs="Times New Roman"/>
                <w:spacing w:val="-6"/>
                <w:lang w:val="id-ID"/>
              </w:rPr>
            </w:pPr>
            <w:r>
              <w:rPr>
                <w:rFonts w:ascii="Times New Roman" w:hAnsi="Times New Roman" w:cs="Times New Roman"/>
                <w:spacing w:val="-6"/>
                <w:lang w:val="id-ID"/>
              </w:rPr>
              <w:t>Perlindungan Topografi Sirkuit Terpadu</w:t>
            </w:r>
          </w:p>
        </w:tc>
        <w:tc>
          <w:tcPr>
            <w:tcW w:w="900" w:type="dxa"/>
          </w:tcPr>
          <w:p>
            <w:pPr>
              <w:jc w:val="both"/>
              <w:rPr>
                <w:rFonts w:ascii="Times New Roman" w:hAnsi="Times New Roman" w:cs="Times New Roman"/>
                <w:spacing w:val="-6"/>
                <w:lang w:val="id-ID"/>
              </w:rPr>
            </w:pPr>
          </w:p>
        </w:tc>
        <w:tc>
          <w:tcPr>
            <w:tcW w:w="990" w:type="dxa"/>
          </w:tcPr>
          <w:p>
            <w:pPr>
              <w:jc w:val="both"/>
              <w:rPr>
                <w:rFonts w:ascii="Times New Roman" w:hAnsi="Times New Roman" w:cs="Times New Roman"/>
                <w:spacing w:val="-6"/>
                <w:lang w:val="id-ID"/>
              </w:rPr>
            </w:pP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dxa"/>
          </w:tcPr>
          <w:p>
            <w:pPr>
              <w:pStyle w:val="14"/>
              <w:numPr>
                <w:ilvl w:val="0"/>
                <w:numId w:val="7"/>
              </w:numPr>
              <w:ind w:left="0" w:firstLine="0"/>
              <w:rPr>
                <w:rFonts w:ascii="Times New Roman" w:hAnsi="Times New Roman" w:cs="Times New Roman"/>
                <w:spacing w:val="-6"/>
              </w:rPr>
            </w:pPr>
          </w:p>
        </w:tc>
        <w:tc>
          <w:tcPr>
            <w:tcW w:w="2700" w:type="dxa"/>
            <w:gridSpan w:val="2"/>
          </w:tcPr>
          <w:p>
            <w:pPr>
              <w:jc w:val="both"/>
              <w:rPr>
                <w:rFonts w:ascii="Times New Roman" w:hAnsi="Times New Roman" w:cs="Times New Roman"/>
                <w:spacing w:val="-6"/>
                <w:lang w:val="id-ID"/>
              </w:rPr>
            </w:pPr>
            <w:r>
              <w:rPr>
                <w:rFonts w:ascii="Times New Roman" w:hAnsi="Times New Roman" w:cs="Times New Roman"/>
                <w:spacing w:val="-6"/>
                <w:lang w:val="id-ID"/>
              </w:rPr>
              <w:t>Teknologi Tepat Guna</w:t>
            </w:r>
            <w:r>
              <w:rPr>
                <w:rFonts w:ascii="Times New Roman" w:hAnsi="Times New Roman" w:cs="Times New Roman"/>
                <w:spacing w:val="-6"/>
                <w:vertAlign w:val="superscript"/>
                <w:lang w:val="id-ID"/>
              </w:rPr>
              <w:t>7)</w:t>
            </w:r>
          </w:p>
        </w:tc>
        <w:tc>
          <w:tcPr>
            <w:tcW w:w="900" w:type="dxa"/>
          </w:tcPr>
          <w:p>
            <w:pPr>
              <w:jc w:val="both"/>
              <w:rPr>
                <w:rFonts w:ascii="Times New Roman" w:hAnsi="Times New Roman" w:cs="Times New Roman"/>
                <w:spacing w:val="-6"/>
                <w:lang w:val="id-ID"/>
              </w:rPr>
            </w:pPr>
          </w:p>
        </w:tc>
        <w:tc>
          <w:tcPr>
            <w:tcW w:w="990" w:type="dxa"/>
          </w:tcPr>
          <w:p>
            <w:pPr>
              <w:jc w:val="both"/>
              <w:rPr>
                <w:rFonts w:ascii="Times New Roman" w:hAnsi="Times New Roman" w:cs="Times New Roman"/>
                <w:spacing w:val="-6"/>
                <w:lang w:val="id-ID"/>
              </w:rPr>
            </w:pPr>
          </w:p>
        </w:tc>
        <w:tc>
          <w:tcPr>
            <w:tcW w:w="990" w:type="dxa"/>
          </w:tcPr>
          <w:p>
            <w:pPr>
              <w:jc w:val="center"/>
              <w:rPr>
                <w:rFonts w:ascii="Times New Roman" w:hAnsi="Times New Roman" w:cs="Times New Roman"/>
                <w:spacing w:val="-6"/>
              </w:rPr>
            </w:pPr>
            <w:r>
              <w:rPr>
                <w:rFonts w:ascii="Times New Roman" w:hAnsi="Times New Roman" w:cs="Times New Roman"/>
                <w:spacing w:val="-6"/>
              </w:rPr>
              <w:t>draf</w:t>
            </w:r>
          </w:p>
        </w:tc>
        <w:tc>
          <w:tcPr>
            <w:tcW w:w="990" w:type="dxa"/>
          </w:tcPr>
          <w:p>
            <w:pPr>
              <w:jc w:val="center"/>
              <w:rPr>
                <w:rFonts w:ascii="Times New Roman" w:hAnsi="Times New Roman" w:cs="Times New Roman"/>
                <w:spacing w:val="-6"/>
              </w:rPr>
            </w:pPr>
            <w:r>
              <w:rPr>
                <w:rFonts w:ascii="Times New Roman" w:hAnsi="Times New Roman" w:cs="Times New Roman"/>
                <w:spacing w:val="-6"/>
              </w:rPr>
              <w:t>draf</w:t>
            </w:r>
          </w:p>
        </w:tc>
        <w:tc>
          <w:tcPr>
            <w:tcW w:w="990" w:type="dxa"/>
          </w:tcPr>
          <w:p>
            <w:pPr>
              <w:jc w:val="center"/>
              <w:rPr>
                <w:rFonts w:ascii="Times New Roman" w:hAnsi="Times New Roman" w:cs="Times New Roman"/>
                <w:spacing w:val="-6"/>
              </w:rPr>
            </w:pPr>
            <w:r>
              <w:rPr>
                <w:rFonts w:ascii="Times New Roman" w:hAnsi="Times New Roman" w:cs="Times New Roman"/>
                <w:spacing w:val="-6"/>
              </w:rPr>
              <w:t>produk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dxa"/>
          </w:tcPr>
          <w:p>
            <w:pPr>
              <w:pStyle w:val="14"/>
              <w:numPr>
                <w:ilvl w:val="0"/>
                <w:numId w:val="7"/>
              </w:numPr>
              <w:ind w:left="0" w:firstLine="0"/>
              <w:rPr>
                <w:rFonts w:ascii="Times New Roman" w:hAnsi="Times New Roman" w:cs="Times New Roman"/>
                <w:spacing w:val="-6"/>
              </w:rPr>
            </w:pPr>
          </w:p>
        </w:tc>
        <w:tc>
          <w:tcPr>
            <w:tcW w:w="2700" w:type="dxa"/>
            <w:gridSpan w:val="2"/>
          </w:tcPr>
          <w:p>
            <w:pPr>
              <w:rPr>
                <w:rFonts w:ascii="Times New Roman" w:hAnsi="Times New Roman" w:cs="Times New Roman"/>
                <w:spacing w:val="-6"/>
                <w:lang w:val="id-ID"/>
              </w:rPr>
            </w:pPr>
            <w:r>
              <w:rPr>
                <w:rFonts w:ascii="Times New Roman" w:hAnsi="Times New Roman" w:cs="Times New Roman"/>
                <w:spacing w:val="-6"/>
                <w:lang w:val="id-ID"/>
              </w:rPr>
              <w:t xml:space="preserve">Model/Purwarupa/Desain/Karya Seni/ Rekayasa Sosial </w:t>
            </w:r>
            <w:r>
              <w:rPr>
                <w:rFonts w:ascii="Times New Roman" w:hAnsi="Times New Roman" w:cs="Times New Roman"/>
                <w:spacing w:val="-6"/>
                <w:vertAlign w:val="superscript"/>
                <w:lang w:val="id-ID"/>
              </w:rPr>
              <w:t>8)</w:t>
            </w:r>
          </w:p>
        </w:tc>
        <w:tc>
          <w:tcPr>
            <w:tcW w:w="900" w:type="dxa"/>
          </w:tcPr>
          <w:p>
            <w:pPr>
              <w:jc w:val="both"/>
              <w:rPr>
                <w:rFonts w:ascii="Times New Roman" w:hAnsi="Times New Roman" w:cs="Times New Roman"/>
                <w:spacing w:val="-6"/>
                <w:lang w:val="id-ID"/>
              </w:rPr>
            </w:pPr>
          </w:p>
        </w:tc>
        <w:tc>
          <w:tcPr>
            <w:tcW w:w="990" w:type="dxa"/>
          </w:tcPr>
          <w:p>
            <w:pPr>
              <w:jc w:val="both"/>
              <w:rPr>
                <w:rFonts w:ascii="Times New Roman" w:hAnsi="Times New Roman" w:cs="Times New Roman"/>
                <w:spacing w:val="-6"/>
                <w:lang w:val="id-ID"/>
              </w:rPr>
            </w:pP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c>
          <w:tcPr>
            <w:tcW w:w="990" w:type="dxa"/>
          </w:tcPr>
          <w:p>
            <w:pPr>
              <w:jc w:val="center"/>
              <w:rPr>
                <w:rFonts w:ascii="Times New Roman" w:hAnsi="Times New Roman" w:cs="Times New Roman"/>
                <w:spacing w:val="-6"/>
                <w:lang w:val="id-ID"/>
              </w:rPr>
            </w:pPr>
            <w:r>
              <w:rPr>
                <w:rFonts w:ascii="Times New Roman" w:hAnsi="Times New Roman" w:cs="Times New Roman"/>
                <w:spacing w:val="-6"/>
                <w:lang w:val="id-ID"/>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dxa"/>
          </w:tcPr>
          <w:p>
            <w:pPr>
              <w:pStyle w:val="14"/>
              <w:numPr>
                <w:ilvl w:val="0"/>
                <w:numId w:val="7"/>
              </w:numPr>
              <w:ind w:left="0" w:firstLine="0"/>
              <w:rPr>
                <w:rFonts w:ascii="Times New Roman" w:hAnsi="Times New Roman" w:cs="Times New Roman"/>
                <w:spacing w:val="-6"/>
              </w:rPr>
            </w:pPr>
          </w:p>
        </w:tc>
        <w:tc>
          <w:tcPr>
            <w:tcW w:w="2700" w:type="dxa"/>
            <w:gridSpan w:val="2"/>
          </w:tcPr>
          <w:p>
            <w:pPr>
              <w:jc w:val="both"/>
              <w:rPr>
                <w:rFonts w:ascii="Times New Roman" w:hAnsi="Times New Roman" w:cs="Times New Roman"/>
                <w:spacing w:val="-6"/>
                <w:lang w:val="id-ID"/>
              </w:rPr>
            </w:pPr>
            <w:r>
              <w:rPr>
                <w:rFonts w:ascii="Times New Roman" w:hAnsi="Times New Roman" w:cs="Times New Roman"/>
                <w:spacing w:val="-6"/>
                <w:lang w:val="id-ID"/>
              </w:rPr>
              <w:t>Buku Ajar (ISBN)</w:t>
            </w:r>
            <w:r>
              <w:rPr>
                <w:rFonts w:ascii="Times New Roman" w:hAnsi="Times New Roman" w:cs="Times New Roman"/>
                <w:spacing w:val="-6"/>
                <w:vertAlign w:val="superscript"/>
                <w:lang w:val="id-ID"/>
              </w:rPr>
              <w:t>9)</w:t>
            </w:r>
          </w:p>
        </w:tc>
        <w:tc>
          <w:tcPr>
            <w:tcW w:w="900" w:type="dxa"/>
          </w:tcPr>
          <w:p>
            <w:pPr>
              <w:jc w:val="center"/>
              <w:rPr>
                <w:rFonts w:ascii="Times New Roman" w:hAnsi="Times New Roman" w:cs="Times New Roman"/>
                <w:spacing w:val="-6"/>
                <w:lang w:val="id-ID"/>
              </w:rPr>
            </w:pPr>
            <w:r>
              <w:rPr>
                <w:rFonts w:ascii="Times New Roman" w:hAnsi="Times New Roman" w:cs="Times New Roman"/>
                <w:spacing w:val="-6"/>
                <w:lang w:val="id-ID"/>
              </w:rPr>
              <w:t>√</w:t>
            </w:r>
          </w:p>
        </w:tc>
        <w:tc>
          <w:tcPr>
            <w:tcW w:w="990" w:type="dxa"/>
          </w:tcPr>
          <w:p>
            <w:pPr>
              <w:jc w:val="both"/>
              <w:rPr>
                <w:rFonts w:ascii="Times New Roman" w:hAnsi="Times New Roman" w:cs="Times New Roman"/>
                <w:spacing w:val="-6"/>
                <w:lang w:val="id-ID"/>
              </w:rPr>
            </w:pPr>
          </w:p>
        </w:tc>
        <w:tc>
          <w:tcPr>
            <w:tcW w:w="990" w:type="dxa"/>
          </w:tcPr>
          <w:p>
            <w:pPr>
              <w:jc w:val="center"/>
              <w:rPr>
                <w:rFonts w:ascii="Times New Roman" w:hAnsi="Times New Roman" w:cs="Times New Roman"/>
                <w:spacing w:val="-6"/>
              </w:rPr>
            </w:pPr>
            <w:r>
              <w:rPr>
                <w:rFonts w:ascii="Times New Roman" w:hAnsi="Times New Roman" w:cs="Times New Roman"/>
                <w:spacing w:val="-6"/>
              </w:rPr>
              <w:t>d</w:t>
            </w:r>
            <w:r>
              <w:rPr>
                <w:rFonts w:ascii="Times New Roman" w:hAnsi="Times New Roman" w:cs="Times New Roman"/>
                <w:spacing w:val="-6"/>
                <w:lang w:val="id-ID"/>
              </w:rPr>
              <w:t>raf</w:t>
            </w:r>
          </w:p>
        </w:tc>
        <w:tc>
          <w:tcPr>
            <w:tcW w:w="990" w:type="dxa"/>
          </w:tcPr>
          <w:p>
            <w:pPr>
              <w:jc w:val="center"/>
              <w:rPr>
                <w:rFonts w:ascii="Times New Roman" w:hAnsi="Times New Roman" w:cs="Times New Roman"/>
                <w:spacing w:val="-6"/>
              </w:rPr>
            </w:pPr>
            <w:r>
              <w:rPr>
                <w:rFonts w:ascii="Times New Roman" w:hAnsi="Times New Roman" w:cs="Times New Roman"/>
                <w:spacing w:val="-6"/>
                <w:lang w:val="id-ID"/>
              </w:rPr>
              <w:t>editing</w:t>
            </w:r>
          </w:p>
        </w:tc>
        <w:tc>
          <w:tcPr>
            <w:tcW w:w="990" w:type="dxa"/>
          </w:tcPr>
          <w:p>
            <w:pPr>
              <w:jc w:val="center"/>
              <w:rPr>
                <w:rFonts w:ascii="Times New Roman" w:hAnsi="Times New Roman" w:cs="Times New Roman"/>
                <w:spacing w:val="-6"/>
                <w:lang w:val="id-ID"/>
              </w:rPr>
            </w:pPr>
            <w:r>
              <w:rPr>
                <w:rFonts w:ascii="Times New Roman" w:hAnsi="Times New Roman" w:cs="Times New Roman"/>
                <w:spacing w:val="-6"/>
              </w:rPr>
              <w:t>t</w:t>
            </w:r>
            <w:r>
              <w:rPr>
                <w:rFonts w:ascii="Times New Roman" w:hAnsi="Times New Roman" w:cs="Times New Roman"/>
                <w:spacing w:val="-6"/>
                <w:lang w:val="id-ID"/>
              </w:rPr>
              <w:t>erbit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dxa"/>
          </w:tcPr>
          <w:p>
            <w:pPr>
              <w:pStyle w:val="14"/>
              <w:numPr>
                <w:ilvl w:val="0"/>
                <w:numId w:val="7"/>
              </w:numPr>
              <w:ind w:left="0" w:firstLine="0"/>
              <w:rPr>
                <w:rFonts w:ascii="Times New Roman" w:hAnsi="Times New Roman" w:cs="Times New Roman"/>
                <w:spacing w:val="-6"/>
              </w:rPr>
            </w:pPr>
          </w:p>
        </w:tc>
        <w:tc>
          <w:tcPr>
            <w:tcW w:w="2700" w:type="dxa"/>
            <w:gridSpan w:val="2"/>
          </w:tcPr>
          <w:p>
            <w:pPr>
              <w:jc w:val="both"/>
              <w:rPr>
                <w:rFonts w:ascii="Times New Roman" w:hAnsi="Times New Roman" w:cs="Times New Roman"/>
                <w:spacing w:val="-6"/>
                <w:lang w:val="id-ID"/>
              </w:rPr>
            </w:pPr>
            <w:r>
              <w:rPr>
                <w:rFonts w:ascii="Times New Roman" w:hAnsi="Times New Roman" w:cs="Times New Roman"/>
                <w:spacing w:val="-6"/>
                <w:lang w:val="id-ID"/>
              </w:rPr>
              <w:t>Tingkat Kesiapan Teknologi (TKT)</w:t>
            </w:r>
            <w:r>
              <w:rPr>
                <w:rFonts w:ascii="Times New Roman" w:hAnsi="Times New Roman" w:cs="Times New Roman"/>
                <w:spacing w:val="-6"/>
                <w:vertAlign w:val="superscript"/>
                <w:lang w:val="id-ID"/>
              </w:rPr>
              <w:t>10)</w:t>
            </w:r>
          </w:p>
        </w:tc>
        <w:tc>
          <w:tcPr>
            <w:tcW w:w="900" w:type="dxa"/>
          </w:tcPr>
          <w:p>
            <w:pPr>
              <w:jc w:val="center"/>
              <w:rPr>
                <w:rFonts w:ascii="Times New Roman" w:hAnsi="Times New Roman" w:cs="Times New Roman"/>
                <w:spacing w:val="-6"/>
                <w:lang w:val="id-ID"/>
              </w:rPr>
            </w:pPr>
          </w:p>
        </w:tc>
        <w:tc>
          <w:tcPr>
            <w:tcW w:w="990" w:type="dxa"/>
          </w:tcPr>
          <w:p>
            <w:pPr>
              <w:jc w:val="center"/>
              <w:rPr>
                <w:rFonts w:ascii="Times New Roman" w:hAnsi="Times New Roman" w:cs="Times New Roman"/>
                <w:spacing w:val="-6"/>
                <w:lang w:val="id-ID"/>
              </w:rPr>
            </w:pPr>
          </w:p>
        </w:tc>
        <w:tc>
          <w:tcPr>
            <w:tcW w:w="990" w:type="dxa"/>
          </w:tcPr>
          <w:p>
            <w:pPr>
              <w:jc w:val="center"/>
              <w:rPr>
                <w:rFonts w:ascii="Times New Roman" w:hAnsi="Times New Roman" w:cs="Times New Roman"/>
                <w:spacing w:val="-6"/>
              </w:rPr>
            </w:pPr>
            <w:r>
              <w:rPr>
                <w:rFonts w:ascii="Times New Roman" w:hAnsi="Times New Roman" w:cs="Times New Roman"/>
                <w:spacing w:val="-6"/>
              </w:rPr>
              <w:t>2</w:t>
            </w:r>
          </w:p>
        </w:tc>
        <w:tc>
          <w:tcPr>
            <w:tcW w:w="990" w:type="dxa"/>
          </w:tcPr>
          <w:p>
            <w:pPr>
              <w:jc w:val="center"/>
              <w:rPr>
                <w:rFonts w:ascii="Times New Roman" w:hAnsi="Times New Roman" w:cs="Times New Roman"/>
                <w:spacing w:val="-6"/>
              </w:rPr>
            </w:pPr>
            <w:r>
              <w:rPr>
                <w:rFonts w:ascii="Times New Roman" w:hAnsi="Times New Roman" w:cs="Times New Roman"/>
                <w:spacing w:val="-6"/>
              </w:rPr>
              <w:t>3</w:t>
            </w:r>
          </w:p>
        </w:tc>
        <w:tc>
          <w:tcPr>
            <w:tcW w:w="990" w:type="dxa"/>
          </w:tcPr>
          <w:p>
            <w:pPr>
              <w:jc w:val="center"/>
              <w:rPr>
                <w:rFonts w:ascii="Times New Roman" w:hAnsi="Times New Roman" w:cs="Times New Roman"/>
                <w:spacing w:val="-6"/>
              </w:rPr>
            </w:pPr>
            <w:r>
              <w:rPr>
                <w:rFonts w:ascii="Times New Roman" w:hAnsi="Times New Roman" w:cs="Times New Roman"/>
                <w:spacing w:val="-6"/>
              </w:rPr>
              <w:t>4</w:t>
            </w:r>
          </w:p>
        </w:tc>
      </w:tr>
    </w:tbl>
    <w:p>
      <w:pPr>
        <w:spacing w:before="120"/>
        <w:jc w:val="both"/>
        <w:rPr>
          <w:rFonts w:ascii="Times New Roman" w:hAnsi="Times New Roman" w:cs="Times New Roman"/>
          <w:sz w:val="18"/>
          <w:szCs w:val="18"/>
        </w:rPr>
      </w:pPr>
      <w:r>
        <w:rPr>
          <w:rFonts w:ascii="Times New Roman" w:hAnsi="Times New Roman" w:cs="Times New Roman"/>
          <w:sz w:val="18"/>
          <w:szCs w:val="18"/>
          <w:vertAlign w:val="superscript"/>
        </w:rPr>
        <w:t xml:space="preserve">1) </w:t>
      </w:r>
      <w:r>
        <w:rPr>
          <w:rFonts w:ascii="Times New Roman" w:hAnsi="Times New Roman" w:cs="Times New Roman"/>
          <w:sz w:val="18"/>
          <w:szCs w:val="18"/>
        </w:rPr>
        <w:t xml:space="preserve">TS = Tahun sekarang (tahun pertama penelitian) </w:t>
      </w:r>
    </w:p>
    <w:p>
      <w:pPr>
        <w:jc w:val="both"/>
        <w:rPr>
          <w:rFonts w:ascii="Times New Roman" w:hAnsi="Times New Roman" w:cs="Times New Roman"/>
          <w:sz w:val="18"/>
          <w:szCs w:val="18"/>
        </w:rPr>
      </w:pPr>
      <w:r>
        <w:rPr>
          <w:rFonts w:ascii="Times New Roman" w:hAnsi="Times New Roman" w:cs="Times New Roman"/>
          <w:sz w:val="18"/>
          <w:szCs w:val="18"/>
          <w:vertAlign w:val="superscript"/>
        </w:rPr>
        <w:t>2)</w:t>
      </w:r>
      <w:r>
        <w:rPr>
          <w:rFonts w:ascii="Times New Roman" w:hAnsi="Times New Roman" w:cs="Times New Roman"/>
          <w:color w:val="000000"/>
          <w:sz w:val="18"/>
          <w:szCs w:val="18"/>
        </w:rPr>
        <w:t xml:space="preserve">Isi dengan tidak ada, draf, submitted, reviewed, </w:t>
      </w:r>
      <w:r>
        <w:rPr>
          <w:rFonts w:ascii="Times New Roman" w:hAnsi="Times New Roman" w:cs="Times New Roman"/>
          <w:i/>
          <w:iCs/>
          <w:color w:val="000000"/>
          <w:sz w:val="18"/>
          <w:szCs w:val="18"/>
        </w:rPr>
        <w:t>accepted</w:t>
      </w:r>
      <w:r>
        <w:rPr>
          <w:rFonts w:ascii="Times New Roman" w:hAnsi="Times New Roman" w:cs="Times New Roman"/>
          <w:color w:val="000000"/>
          <w:sz w:val="18"/>
          <w:szCs w:val="18"/>
        </w:rPr>
        <w:t xml:space="preserve">, atau </w:t>
      </w:r>
      <w:r>
        <w:rPr>
          <w:rFonts w:ascii="Times New Roman" w:hAnsi="Times New Roman" w:cs="Times New Roman"/>
          <w:i/>
          <w:iCs/>
          <w:color w:val="000000"/>
          <w:sz w:val="18"/>
          <w:szCs w:val="18"/>
        </w:rPr>
        <w:t>published</w:t>
      </w:r>
    </w:p>
    <w:p>
      <w:pPr>
        <w:jc w:val="both"/>
        <w:rPr>
          <w:rFonts w:ascii="Times New Roman" w:hAnsi="Times New Roman" w:cs="Times New Roman"/>
          <w:sz w:val="18"/>
          <w:szCs w:val="18"/>
        </w:rPr>
      </w:pPr>
      <w:r>
        <w:rPr>
          <w:rFonts w:ascii="Times New Roman" w:hAnsi="Times New Roman" w:cs="Times New Roman"/>
          <w:sz w:val="18"/>
          <w:szCs w:val="18"/>
          <w:vertAlign w:val="superscript"/>
        </w:rPr>
        <w:t>3)</w:t>
      </w:r>
      <w:r>
        <w:rPr>
          <w:rFonts w:ascii="Times New Roman" w:hAnsi="Times New Roman" w:cs="Times New Roman"/>
          <w:color w:val="000000"/>
          <w:sz w:val="18"/>
          <w:szCs w:val="18"/>
        </w:rPr>
        <w:t>Isi dengan tidak ada, draf, terdaftar, atau sudah dilaksanakan</w:t>
      </w:r>
    </w:p>
    <w:p>
      <w:pPr>
        <w:jc w:val="both"/>
        <w:rPr>
          <w:rFonts w:ascii="Times New Roman" w:hAnsi="Times New Roman" w:cs="Times New Roman"/>
          <w:sz w:val="18"/>
          <w:szCs w:val="18"/>
        </w:rPr>
      </w:pPr>
      <w:r>
        <w:rPr>
          <w:rFonts w:ascii="Times New Roman" w:hAnsi="Times New Roman" w:cs="Times New Roman"/>
          <w:sz w:val="18"/>
          <w:szCs w:val="18"/>
          <w:vertAlign w:val="superscript"/>
        </w:rPr>
        <w:t>4)</w:t>
      </w:r>
      <w:r>
        <w:rPr>
          <w:rFonts w:ascii="Times New Roman" w:hAnsi="Times New Roman" w:cs="Times New Roman"/>
          <w:color w:val="000000"/>
          <w:sz w:val="18"/>
          <w:szCs w:val="18"/>
        </w:rPr>
        <w:t>Isi dengan tidak ada, draf, terdaftar, atau sudah dilaksanakan</w:t>
      </w:r>
    </w:p>
    <w:p>
      <w:pPr>
        <w:jc w:val="both"/>
        <w:rPr>
          <w:rFonts w:ascii="Times New Roman" w:hAnsi="Times New Roman" w:cs="Times New Roman"/>
          <w:sz w:val="18"/>
          <w:szCs w:val="18"/>
        </w:rPr>
      </w:pPr>
      <w:r>
        <w:rPr>
          <w:rFonts w:ascii="Times New Roman" w:hAnsi="Times New Roman" w:cs="Times New Roman"/>
          <w:sz w:val="18"/>
          <w:szCs w:val="18"/>
          <w:vertAlign w:val="superscript"/>
        </w:rPr>
        <w:t>5)</w:t>
      </w:r>
      <w:r>
        <w:rPr>
          <w:rFonts w:ascii="Times New Roman" w:hAnsi="Times New Roman" w:cs="Times New Roman"/>
          <w:color w:val="000000"/>
          <w:sz w:val="18"/>
          <w:szCs w:val="18"/>
        </w:rPr>
        <w:t>Isi dengan tidak ada, draf, terdaftar, atau sudah dilaksanakan</w:t>
      </w:r>
    </w:p>
    <w:p>
      <w:pPr>
        <w:jc w:val="both"/>
        <w:rPr>
          <w:rFonts w:ascii="Times New Roman" w:hAnsi="Times New Roman" w:cs="Times New Roman"/>
          <w:sz w:val="18"/>
          <w:szCs w:val="18"/>
        </w:rPr>
      </w:pPr>
      <w:r>
        <w:rPr>
          <w:rFonts w:ascii="Times New Roman" w:hAnsi="Times New Roman" w:cs="Times New Roman"/>
          <w:sz w:val="18"/>
          <w:szCs w:val="18"/>
          <w:vertAlign w:val="superscript"/>
        </w:rPr>
        <w:t>6)</w:t>
      </w:r>
      <w:r>
        <w:rPr>
          <w:rFonts w:ascii="Times New Roman" w:hAnsi="Times New Roman" w:cs="Times New Roman"/>
          <w:color w:val="000000"/>
          <w:sz w:val="18"/>
          <w:szCs w:val="18"/>
        </w:rPr>
        <w:t xml:space="preserve">Isi dengan tidak ada, draf,  terdaftar, atau </w:t>
      </w:r>
      <w:r>
        <w:rPr>
          <w:rFonts w:ascii="Times New Roman" w:hAnsi="Times New Roman" w:cs="Times New Roman"/>
          <w:i/>
          <w:iCs/>
          <w:color w:val="000000"/>
          <w:sz w:val="18"/>
          <w:szCs w:val="18"/>
        </w:rPr>
        <w:t>granted</w:t>
      </w:r>
    </w:p>
    <w:p>
      <w:pPr>
        <w:jc w:val="both"/>
        <w:rPr>
          <w:rFonts w:ascii="Times New Roman" w:hAnsi="Times New Roman" w:cs="Times New Roman"/>
          <w:sz w:val="18"/>
          <w:szCs w:val="18"/>
        </w:rPr>
      </w:pPr>
      <w:r>
        <w:rPr>
          <w:rFonts w:ascii="Times New Roman" w:hAnsi="Times New Roman" w:cs="Times New Roman"/>
          <w:sz w:val="18"/>
          <w:szCs w:val="18"/>
          <w:vertAlign w:val="superscript"/>
        </w:rPr>
        <w:t>7)</w:t>
      </w:r>
      <w:r>
        <w:rPr>
          <w:rFonts w:ascii="Times New Roman" w:hAnsi="Times New Roman" w:cs="Times New Roman"/>
          <w:color w:val="000000"/>
          <w:sz w:val="18"/>
          <w:szCs w:val="18"/>
        </w:rPr>
        <w:t>Isi dengan tidak ada, draf, produk, atau penerapan</w:t>
      </w:r>
    </w:p>
    <w:p>
      <w:pPr>
        <w:jc w:val="both"/>
        <w:rPr>
          <w:rFonts w:ascii="Times New Roman" w:hAnsi="Times New Roman" w:cs="Times New Roman"/>
          <w:sz w:val="18"/>
          <w:szCs w:val="18"/>
        </w:rPr>
      </w:pPr>
      <w:r>
        <w:rPr>
          <w:rFonts w:ascii="Times New Roman" w:hAnsi="Times New Roman" w:cs="Times New Roman"/>
          <w:sz w:val="18"/>
          <w:szCs w:val="18"/>
          <w:vertAlign w:val="superscript"/>
        </w:rPr>
        <w:t>8)</w:t>
      </w:r>
      <w:r>
        <w:rPr>
          <w:rFonts w:ascii="Times New Roman" w:hAnsi="Times New Roman" w:cs="Times New Roman"/>
          <w:color w:val="000000"/>
          <w:sz w:val="18"/>
          <w:szCs w:val="18"/>
        </w:rPr>
        <w:t>Isi dengan tidak ada, draf, produk, atau penerapan</w:t>
      </w:r>
    </w:p>
    <w:p>
      <w:pPr>
        <w:jc w:val="both"/>
        <w:rPr>
          <w:rFonts w:ascii="Times New Roman" w:hAnsi="Times New Roman" w:cs="Times New Roman"/>
          <w:sz w:val="18"/>
          <w:szCs w:val="18"/>
        </w:rPr>
      </w:pPr>
      <w:r>
        <w:rPr>
          <w:rFonts w:ascii="Times New Roman" w:hAnsi="Times New Roman" w:cs="Times New Roman"/>
          <w:sz w:val="18"/>
          <w:szCs w:val="18"/>
          <w:vertAlign w:val="superscript"/>
        </w:rPr>
        <w:t>9)</w:t>
      </w:r>
      <w:r>
        <w:rPr>
          <w:rFonts w:ascii="Times New Roman" w:hAnsi="Times New Roman" w:cs="Times New Roman"/>
          <w:color w:val="000000"/>
          <w:sz w:val="18"/>
          <w:szCs w:val="18"/>
        </w:rPr>
        <w:t xml:space="preserve">Isi dengan tidak ada, draf, atau proses </w:t>
      </w:r>
      <w:r>
        <w:rPr>
          <w:rFonts w:ascii="Times New Roman" w:hAnsi="Times New Roman" w:cs="Times New Roman"/>
          <w:i/>
          <w:iCs/>
          <w:color w:val="000000"/>
          <w:sz w:val="18"/>
          <w:szCs w:val="18"/>
        </w:rPr>
        <w:t>editing</w:t>
      </w:r>
      <w:r>
        <w:rPr>
          <w:rFonts w:ascii="Times New Roman" w:hAnsi="Times New Roman" w:cs="Times New Roman"/>
          <w:color w:val="000000"/>
          <w:sz w:val="18"/>
          <w:szCs w:val="18"/>
        </w:rPr>
        <w:t>, atau sudah terbit</w:t>
      </w:r>
    </w:p>
    <w:p>
      <w:pPr>
        <w:jc w:val="both"/>
        <w:rPr>
          <w:rFonts w:ascii="Times New Roman" w:hAnsi="Times New Roman" w:cs="Times New Roman"/>
          <w:sz w:val="18"/>
          <w:szCs w:val="18"/>
        </w:rPr>
      </w:pPr>
      <w:r>
        <w:rPr>
          <w:rFonts w:ascii="Times New Roman" w:hAnsi="Times New Roman" w:cs="Times New Roman"/>
          <w:sz w:val="18"/>
          <w:szCs w:val="18"/>
          <w:vertAlign w:val="superscript"/>
        </w:rPr>
        <w:t>10)</w:t>
      </w:r>
      <w:r>
        <w:rPr>
          <w:rFonts w:ascii="Times New Roman" w:hAnsi="Times New Roman" w:cs="Times New Roman"/>
          <w:sz w:val="18"/>
          <w:szCs w:val="18"/>
        </w:rPr>
        <w:t xml:space="preserve"> Isi dengan skala 1-9 </w:t>
      </w:r>
    </w:p>
    <w:p>
      <w:pPr>
        <w:keepNext w:val="0"/>
        <w:keepLines w:val="0"/>
        <w:widowControl/>
        <w:suppressLineNumbers w:val="0"/>
        <w:spacing w:line="360" w:lineRule="auto"/>
        <w:ind w:left="0" w:leftChars="0" w:firstLine="400" w:firstLineChars="0"/>
        <w:jc w:val="both"/>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360" w:lineRule="auto"/>
        <w:ind w:left="0" w:leftChars="0" w:firstLine="400" w:firstLineChars="0"/>
        <w:jc w:val="both"/>
        <w:rPr>
          <w:rFonts w:hint="default" w:ascii="Times New Roman" w:hAnsi="Times New Roman" w:eastAsia="SimSun" w:cs="Times New Roman"/>
          <w:color w:val="000000"/>
          <w:kern w:val="0"/>
          <w:sz w:val="24"/>
          <w:szCs w:val="24"/>
          <w:lang w:val="en-US" w:eastAsia="zh-CN" w:bidi="ar"/>
        </w:rPr>
        <w:sectPr>
          <w:footerReference r:id="rId4" w:type="default"/>
          <w:pgSz w:w="11906" w:h="16838"/>
          <w:pgMar w:top="1701" w:right="1701" w:bottom="1701" w:left="2268" w:header="720" w:footer="720" w:gutter="0"/>
          <w:pgNumType w:fmt="decimal" w:start="1"/>
          <w:cols w:space="0" w:num="1"/>
          <w:rtlGutter w:val="0"/>
          <w:docGrid w:linePitch="360" w:charSpace="0"/>
        </w:sectPr>
      </w:pPr>
    </w:p>
    <w:p>
      <w:pPr>
        <w:keepNext w:val="0"/>
        <w:keepLines w:val="0"/>
        <w:pageBreakBefore w:val="0"/>
        <w:widowControl/>
        <w:suppressLineNumbers w:val="0"/>
        <w:kinsoku/>
        <w:wordWrap/>
        <w:overflowPunct/>
        <w:topLinePunct w:val="0"/>
        <w:autoSpaceDE/>
        <w:autoSpaceDN/>
        <w:bidi w:val="0"/>
        <w:adjustRightInd/>
        <w:snapToGrid/>
        <w:spacing w:after="361" w:afterLines="100" w:line="360" w:lineRule="auto"/>
        <w:ind w:firstLine="420" w:firstLineChars="0"/>
        <w:jc w:val="center"/>
        <w:textAlignment w:val="auto"/>
        <w:rPr>
          <w:rFonts w:hint="default" w:ascii="Times New Roman" w:hAnsi="Times New Roman" w:eastAsia="SimSun" w:cs="Times New Roman"/>
          <w:b/>
          <w:bCs/>
          <w:color w:val="171717"/>
          <w:kern w:val="0"/>
          <w:sz w:val="24"/>
          <w:szCs w:val="24"/>
          <w:highlight w:val="none"/>
          <w:lang w:val="en-US" w:eastAsia="zh-CN" w:bidi="ar"/>
        </w:rPr>
      </w:pPr>
      <w:r>
        <w:rPr>
          <w:rFonts w:hint="default" w:ascii="Times New Roman" w:hAnsi="Times New Roman" w:eastAsia="SimSun" w:cs="Times New Roman"/>
          <w:b/>
          <w:bCs/>
          <w:color w:val="171717"/>
          <w:kern w:val="0"/>
          <w:sz w:val="24"/>
          <w:szCs w:val="24"/>
          <w:highlight w:val="none"/>
          <w:lang w:val="en-US" w:eastAsia="zh-CN" w:bidi="ar"/>
        </w:rPr>
        <w:t>BAB II. RENCANA INDUK DAN PETA JALAN PENELITIAN UNIVERSITAS ANDALAS</w:t>
      </w:r>
    </w:p>
    <w:p>
      <w:pPr>
        <w:spacing w:line="360" w:lineRule="auto"/>
        <w:ind w:firstLine="709"/>
        <w:jc w:val="both"/>
        <w:rPr>
          <w:rFonts w:ascii="Times New Roman" w:hAnsi="Times New Roman" w:cs="Times New Roman"/>
          <w:snapToGrid w:val="0"/>
          <w:sz w:val="24"/>
          <w:szCs w:val="24"/>
        </w:rPr>
      </w:pPr>
      <w:r>
        <w:rPr>
          <w:rFonts w:ascii="Times New Roman" w:hAnsi="Times New Roman" w:cs="Times New Roman"/>
          <w:sz w:val="24"/>
          <w:szCs w:val="24"/>
        </w:rPr>
        <w:t xml:space="preserve">Penelitian ini dirasa perlu untuk dilakukan karena keluaran dari penelitian ini sesuai dengan Rencana Induk Penelitian (RIP), </w:t>
      </w:r>
      <w:r>
        <w:rPr>
          <w:rFonts w:ascii="Times New Roman" w:hAnsi="Times New Roman" w:cs="Times New Roman"/>
          <w:i/>
          <w:sz w:val="24"/>
          <w:szCs w:val="24"/>
        </w:rPr>
        <w:t>roadmap</w:t>
      </w:r>
      <w:r>
        <w:rPr>
          <w:rFonts w:ascii="Times New Roman" w:hAnsi="Times New Roman" w:cs="Times New Roman"/>
          <w:sz w:val="24"/>
          <w:szCs w:val="24"/>
        </w:rPr>
        <w:t xml:space="preserve"> penelitian dan keluaran penelitian Unand adalah kontribusi Unand yang berdaya guna dan hasil guna pada pembangunan nasional dan daerah serta IPTEK, peningkatan publikasi dan Hak Atas Kekayaan Intelektual (HAKI) dan yang paling terpenting adalah penelitian ini sesuai dengan kebutuhan masyarakat.</w:t>
      </w:r>
      <w:r>
        <w:rPr>
          <w:rFonts w:hint="default" w:ascii="Times New Roman" w:hAnsi="Times New Roman" w:cs="Times New Roman"/>
          <w:sz w:val="24"/>
          <w:szCs w:val="24"/>
          <w:lang w:val="en-US"/>
        </w:rPr>
        <w:t xml:space="preserve"> Alur kegiatan </w:t>
      </w:r>
      <w:r>
        <w:rPr>
          <w:rFonts w:ascii="Times New Roman" w:hAnsi="Times New Roman" w:cs="Times New Roman"/>
          <w:snapToGrid w:val="0"/>
          <w:sz w:val="24"/>
          <w:szCs w:val="24"/>
        </w:rPr>
        <w:t>penelitian ini dapat dilihat pada Gambar 1.</w:t>
      </w:r>
    </w:p>
    <w:p>
      <w:pPr>
        <w:spacing w:line="360" w:lineRule="auto"/>
        <w:ind w:firstLine="709"/>
        <w:jc w:val="both"/>
        <w:rPr>
          <w:rFonts w:ascii="Times New Roman" w:hAnsi="Times New Roman" w:cs="Times New Roman"/>
          <w:snapToGrid w:val="0"/>
          <w:sz w:val="24"/>
          <w:szCs w:val="24"/>
        </w:rPr>
      </w:pPr>
      <w:r>
        <w:rPr>
          <w:sz w:val="24"/>
        </w:rPr>
        <mc:AlternateContent>
          <mc:Choice Requires="wps">
            <w:drawing>
              <wp:anchor distT="0" distB="0" distL="114300" distR="114300" simplePos="0" relativeHeight="251660288" behindDoc="0" locked="0" layoutInCell="1" allowOverlap="1">
                <wp:simplePos x="0" y="0"/>
                <wp:positionH relativeFrom="column">
                  <wp:posOffset>1787525</wp:posOffset>
                </wp:positionH>
                <wp:positionV relativeFrom="paragraph">
                  <wp:posOffset>70485</wp:posOffset>
                </wp:positionV>
                <wp:extent cx="3262630" cy="675640"/>
                <wp:effectExtent l="9525" t="9525" r="23495" b="19685"/>
                <wp:wrapNone/>
                <wp:docPr id="2" name="Rectangles 2"/>
                <wp:cNvGraphicFramePr/>
                <a:graphic xmlns:a="http://schemas.openxmlformats.org/drawingml/2006/main">
                  <a:graphicData uri="http://schemas.microsoft.com/office/word/2010/wordprocessingShape">
                    <wps:wsp>
                      <wps:cNvSpPr/>
                      <wps:spPr>
                        <a:xfrm>
                          <a:off x="0" y="0"/>
                          <a:ext cx="3262630" cy="675640"/>
                        </a:xfrm>
                        <a:prstGeom prst="rect">
                          <a:avLst/>
                        </a:prstGeom>
                        <a:solidFill>
                          <a:schemeClr val="accent1">
                            <a:lumMod val="20000"/>
                            <a:lumOff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b/>
                                <w:bCs/>
                                <w:color w:val="000000" w:themeColor="text1"/>
                                <w:sz w:val="24"/>
                                <w:szCs w:val="24"/>
                                <w:lang w:val="en-US"/>
                                <w14:textFill>
                                  <w14:solidFill>
                                    <w14:schemeClr w14:val="tx1"/>
                                  </w14:solidFill>
                                </w14:textFill>
                              </w:rPr>
                            </w:pPr>
                            <w:r>
                              <w:rPr>
                                <w:rFonts w:hint="default"/>
                                <w:b/>
                                <w:bCs/>
                                <w:color w:val="000000" w:themeColor="text1"/>
                                <w:sz w:val="24"/>
                                <w:szCs w:val="24"/>
                                <w:lang w:val="en-US"/>
                                <w14:textFill>
                                  <w14:solidFill>
                                    <w14:schemeClr w14:val="tx1"/>
                                  </w14:solidFill>
                                </w14:textFill>
                              </w:rPr>
                              <w:t xml:space="preserve">Eksplorasi dan Karakterisasi Plasmanutfah Hanjeli di Provinsi Sumatera Barat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0.75pt;margin-top:5.55pt;height:53.2pt;width:256.9pt;z-index:251660288;v-text-anchor:middle;mso-width-relative:page;mso-height-relative:page;" fillcolor="#DEEBF7 [660]" filled="t" stroked="t" coordsize="21600,21600" o:gfxdata="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FcrvUPZAAAACgEA&#10;AA8AAAAAAAAAAQAgAAAAIgAAAGRycy9kb3ducmV2LnhtbFBLAQIUABQAAAAIAIdO4kCuxhmEiwIA&#10;ADwFAAAOAAAAAAAAAAEAIAAAACgBAABkcnMvZTJvRG9jLnhtbFBLBQYAAAAABgAGAFkBAAAlBgAA&#10;AAA=&#10;">
                <v:fill on="t" focussize="0,0"/>
                <v:stroke weight="1.5pt" color="#000000 [3213]" miterlimit="8" joinstyle="miter"/>
                <v:imagedata o:title=""/>
                <o:lock v:ext="edit" aspectratio="f"/>
                <v:textbox>
                  <w:txbxContent>
                    <w:p>
                      <w:pPr>
                        <w:jc w:val="center"/>
                        <w:rPr>
                          <w:rFonts w:hint="default"/>
                          <w:b/>
                          <w:bCs/>
                          <w:color w:val="000000" w:themeColor="text1"/>
                          <w:sz w:val="24"/>
                          <w:szCs w:val="24"/>
                          <w:lang w:val="en-US"/>
                          <w14:textFill>
                            <w14:solidFill>
                              <w14:schemeClr w14:val="tx1"/>
                            </w14:solidFill>
                          </w14:textFill>
                        </w:rPr>
                      </w:pPr>
                      <w:r>
                        <w:rPr>
                          <w:rFonts w:hint="default"/>
                          <w:b/>
                          <w:bCs/>
                          <w:color w:val="000000" w:themeColor="text1"/>
                          <w:sz w:val="24"/>
                          <w:szCs w:val="24"/>
                          <w:lang w:val="en-US"/>
                          <w14:textFill>
                            <w14:solidFill>
                              <w14:schemeClr w14:val="tx1"/>
                            </w14:solidFill>
                          </w14:textFill>
                        </w:rPr>
                        <w:t xml:space="preserve">Eksplorasi dan Karakterisasi Plasmanutfah Hanjeli di Provinsi Sumatera Barat </w:t>
                      </w:r>
                    </w:p>
                  </w:txbxContent>
                </v:textbox>
              </v:rect>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5080</wp:posOffset>
                </wp:positionH>
                <wp:positionV relativeFrom="paragraph">
                  <wp:posOffset>65405</wp:posOffset>
                </wp:positionV>
                <wp:extent cx="1636395" cy="666750"/>
                <wp:effectExtent l="9525" t="9525" r="11430" b="9525"/>
                <wp:wrapNone/>
                <wp:docPr id="1" name="Rectangles 1"/>
                <wp:cNvGraphicFramePr/>
                <a:graphic xmlns:a="http://schemas.openxmlformats.org/drawingml/2006/main">
                  <a:graphicData uri="http://schemas.microsoft.com/office/word/2010/wordprocessingShape">
                    <wps:wsp>
                      <wps:cNvSpPr/>
                      <wps:spPr>
                        <a:xfrm>
                          <a:off x="1948815" y="3627755"/>
                          <a:ext cx="1636395" cy="666750"/>
                        </a:xfrm>
                        <a:prstGeom prst="rect">
                          <a:avLst/>
                        </a:prstGeom>
                        <a:solidFill>
                          <a:schemeClr val="accent1">
                            <a:lumMod val="60000"/>
                            <a:lumOff val="40000"/>
                          </a:schemeClr>
                        </a:solidFill>
                        <a:ln w="19050">
                          <a:solidFill>
                            <a:schemeClr val="tx1"/>
                          </a:solidFill>
                        </a:ln>
                      </wps:spPr>
                      <wps:style>
                        <a:lnRef idx="2">
                          <a:schemeClr val="accent1"/>
                        </a:lnRef>
                        <a:fillRef idx="1">
                          <a:schemeClr val="lt1"/>
                        </a:fillRef>
                        <a:effectRef idx="0">
                          <a:schemeClr val="accent1"/>
                        </a:effectRef>
                        <a:fontRef idx="minor">
                          <a:schemeClr val="dk1"/>
                        </a:fontRef>
                      </wps:style>
                      <wps:txbx>
                        <w:txbxContent>
                          <w:p>
                            <w:pPr>
                              <w:jc w:val="center"/>
                              <w:rPr>
                                <w:rFonts w:hint="default"/>
                                <w:b w:val="0"/>
                                <w:bCs w:val="0"/>
                                <w:color w:val="000000" w:themeColor="text1"/>
                                <w:sz w:val="22"/>
                                <w:szCs w:val="22"/>
                                <w:lang w:val="en-US"/>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b w:val="0"/>
                                <w:bCs w:val="0"/>
                                <w:color w:val="000000" w:themeColor="text1"/>
                                <w:sz w:val="22"/>
                                <w:szCs w:val="22"/>
                                <w:lang w:val="en-US"/>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Penelitian sebelumnya tahun 2021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4pt;margin-top:5.15pt;height:52.5pt;width:128.85pt;z-index:251659264;v-text-anchor:middle;mso-width-relative:page;mso-height-relative:page;" fillcolor="#9DC3E6 [1940]" filled="t" stroked="t" coordsize="21600,21600" o:gfxdata="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oSpuL0wAA&#10;AAcBAAAPAAAAAAAAAAEAIAAAACIAAABkcnMvZG93bnJldi54bWxQSwECFAAUAAAACACHTuJAxM4u&#10;DZUCAABIBQAADgAAAAAAAAABACAAAAAiAQAAZHJzL2Uyb0RvYy54bWxQSwUGAAAAAAYABgBZAQAA&#10;KQYAAAAA&#10;">
                <v:fill on="t" focussize="0,0"/>
                <v:stroke weight="1.5pt" color="#000000 [3213]" miterlimit="8" joinstyle="miter"/>
                <v:imagedata o:title=""/>
                <o:lock v:ext="edit" aspectratio="f"/>
                <v:textbox>
                  <w:txbxContent>
                    <w:p>
                      <w:pPr>
                        <w:jc w:val="center"/>
                        <w:rPr>
                          <w:rFonts w:hint="default"/>
                          <w:b w:val="0"/>
                          <w:bCs w:val="0"/>
                          <w:color w:val="000000" w:themeColor="text1"/>
                          <w:sz w:val="22"/>
                          <w:szCs w:val="22"/>
                          <w:lang w:val="en-US"/>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b w:val="0"/>
                          <w:bCs w:val="0"/>
                          <w:color w:val="000000" w:themeColor="text1"/>
                          <w:sz w:val="22"/>
                          <w:szCs w:val="22"/>
                          <w:lang w:val="en-US"/>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Penelitian sebelumnya tahun 2021</w:t>
                      </w:r>
                    </w:p>
                  </w:txbxContent>
                </v:textbox>
              </v:rect>
            </w:pict>
          </mc:Fallback>
        </mc:AlternateContent>
      </w:r>
    </w:p>
    <w:p>
      <w:pPr>
        <w:spacing w:line="360" w:lineRule="auto"/>
        <w:ind w:firstLine="709"/>
        <w:jc w:val="both"/>
        <w:rPr>
          <w:rFonts w:ascii="Times New Roman" w:hAnsi="Times New Roman" w:cs="Times New Roman"/>
          <w:snapToGrid w:val="0"/>
          <w:sz w:val="24"/>
          <w:szCs w:val="24"/>
        </w:rPr>
        <w:sectPr>
          <w:footerReference r:id="rId5" w:type="default"/>
          <w:pgSz w:w="11906" w:h="16838"/>
          <w:pgMar w:top="1701" w:right="1701" w:bottom="1701" w:left="2268" w:header="720" w:footer="720" w:gutter="0"/>
          <w:pgNumType w:fmt="decimal"/>
          <w:cols w:space="0" w:num="1"/>
          <w:docGrid w:linePitch="360" w:charSpace="0"/>
        </w:sectPr>
      </w:pPr>
      <w:r>
        <w:rPr>
          <w:sz w:val="24"/>
        </w:rPr>
        <mc:AlternateContent>
          <mc:Choice Requires="wps">
            <w:drawing>
              <wp:anchor distT="0" distB="0" distL="114300" distR="114300" simplePos="0" relativeHeight="251669504" behindDoc="0" locked="0" layoutInCell="1" allowOverlap="1">
                <wp:simplePos x="0" y="0"/>
                <wp:positionH relativeFrom="column">
                  <wp:posOffset>713740</wp:posOffset>
                </wp:positionH>
                <wp:positionV relativeFrom="paragraph">
                  <wp:posOffset>4826000</wp:posOffset>
                </wp:positionV>
                <wp:extent cx="3743960" cy="314325"/>
                <wp:effectExtent l="0" t="0" r="0" b="0"/>
                <wp:wrapNone/>
                <wp:docPr id="12" name="Rectangles 12"/>
                <wp:cNvGraphicFramePr/>
                <a:graphic xmlns:a="http://schemas.openxmlformats.org/drawingml/2006/main">
                  <a:graphicData uri="http://schemas.microsoft.com/office/word/2010/wordprocessingShape">
                    <wps:wsp>
                      <wps:cNvSpPr/>
                      <wps:spPr>
                        <a:xfrm>
                          <a:off x="0" y="0"/>
                          <a:ext cx="3743960" cy="31432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0"/>
                              </w:numPr>
                              <w:ind w:left="0" w:leftChars="0" w:firstLine="0" w:firstLineChars="0"/>
                              <w:jc w:val="both"/>
                              <w:rPr>
                                <w:rFonts w:hint="default" w:ascii="Times New Roman" w:hAnsi="Times New Roman" w:cs="Times New Roman"/>
                                <w:b w:val="0"/>
                                <w:bCs w:val="0"/>
                                <w:color w:val="000000" w:themeColor="text1"/>
                                <w:sz w:val="24"/>
                                <w:szCs w:val="24"/>
                                <w:lang w:val="en-US"/>
                                <w14:textFill>
                                  <w14:solidFill>
                                    <w14:schemeClr w14:val="tx1"/>
                                  </w14:solidFill>
                                </w14:textFill>
                              </w:rPr>
                            </w:pPr>
                            <w:r>
                              <w:rPr>
                                <w:rFonts w:hint="default" w:ascii="Times New Roman" w:hAnsi="Times New Roman" w:cs="Times New Roman"/>
                                <w:b w:val="0"/>
                                <w:bCs w:val="0"/>
                                <w:color w:val="000000" w:themeColor="text1"/>
                                <w:sz w:val="24"/>
                                <w:szCs w:val="24"/>
                                <w:lang w:val="en-US"/>
                                <w14:textFill>
                                  <w14:solidFill>
                                    <w14:schemeClr w14:val="tx1"/>
                                  </w14:solidFill>
                                </w14:textFill>
                              </w:rPr>
                              <w:t>Gambar 1. Alur kegiatan penelitian (Tahun 2021 - 2023)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2pt;margin-top:380pt;height:24.75pt;width:294.8pt;z-index:251669504;v-text-anchor:middle;mso-width-relative:page;mso-height-relative:page;" filled="f" stroked="f" coordsize="21600,21600" o:gfxdata="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Lv1HNsA&#10;AAALAQAADwAAAAAAAAABACAAAAAiAAAAZHJzL2Rvd25yZXYueG1sUEsBAhQAFAAAAAgAh07iQKou&#10;nepVAgAAswQAAA4AAAAAAAAAAQAgAAAAKgEAAGRycy9lMm9Eb2MueG1sUEsFBgAAAAAGAAYAWQEA&#10;APEFAAAAAA==&#10;">
                <v:fill on="f" focussize="0,0"/>
                <v:stroke on="f" weight="1.5pt" miterlimit="8" joinstyle="miter"/>
                <v:imagedata o:title=""/>
                <o:lock v:ext="edit" aspectratio="f"/>
                <v:textbox>
                  <w:txbxContent>
                    <w:p>
                      <w:pPr>
                        <w:numPr>
                          <w:ilvl w:val="0"/>
                          <w:numId w:val="0"/>
                        </w:numPr>
                        <w:ind w:left="0" w:leftChars="0" w:firstLine="0" w:firstLineChars="0"/>
                        <w:jc w:val="both"/>
                        <w:rPr>
                          <w:rFonts w:hint="default" w:ascii="Times New Roman" w:hAnsi="Times New Roman" w:cs="Times New Roman"/>
                          <w:b w:val="0"/>
                          <w:bCs w:val="0"/>
                          <w:color w:val="000000" w:themeColor="text1"/>
                          <w:sz w:val="24"/>
                          <w:szCs w:val="24"/>
                          <w:lang w:val="en-US"/>
                          <w14:textFill>
                            <w14:solidFill>
                              <w14:schemeClr w14:val="tx1"/>
                            </w14:solidFill>
                          </w14:textFill>
                        </w:rPr>
                      </w:pPr>
                      <w:r>
                        <w:rPr>
                          <w:rFonts w:hint="default" w:ascii="Times New Roman" w:hAnsi="Times New Roman" w:cs="Times New Roman"/>
                          <w:b w:val="0"/>
                          <w:bCs w:val="0"/>
                          <w:color w:val="000000" w:themeColor="text1"/>
                          <w:sz w:val="24"/>
                          <w:szCs w:val="24"/>
                          <w:lang w:val="en-US"/>
                          <w14:textFill>
                            <w14:solidFill>
                              <w14:schemeClr w14:val="tx1"/>
                            </w14:solidFill>
                          </w14:textFill>
                        </w:rPr>
                        <w:t>Gambar 1. Alur kegiatan penelitian (Tahun 2021 - 2023)</w:t>
                      </w:r>
                    </w:p>
                  </w:txbxContent>
                </v:textbox>
              </v:rect>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-38735</wp:posOffset>
                </wp:positionH>
                <wp:positionV relativeFrom="paragraph">
                  <wp:posOffset>3901440</wp:posOffset>
                </wp:positionV>
                <wp:extent cx="1636395" cy="666750"/>
                <wp:effectExtent l="9525" t="9525" r="11430" b="9525"/>
                <wp:wrapNone/>
                <wp:docPr id="11" name="Rectangles 11"/>
                <wp:cNvGraphicFramePr/>
                <a:graphic xmlns:a="http://schemas.openxmlformats.org/drawingml/2006/main">
                  <a:graphicData uri="http://schemas.microsoft.com/office/word/2010/wordprocessingShape">
                    <wps:wsp>
                      <wps:cNvSpPr/>
                      <wps:spPr>
                        <a:xfrm>
                          <a:off x="0" y="0"/>
                          <a:ext cx="1636395" cy="666750"/>
                        </a:xfrm>
                        <a:prstGeom prst="rect">
                          <a:avLst/>
                        </a:prstGeom>
                        <a:solidFill>
                          <a:schemeClr val="accent1">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b w:val="0"/>
                                <w:bCs w:val="0"/>
                                <w:color w:val="000000" w:themeColor="text1"/>
                                <w:sz w:val="22"/>
                                <w:szCs w:val="22"/>
                                <w:lang w:val="en-US"/>
                                <w14:textFill>
                                  <w14:solidFill>
                                    <w14:schemeClr w14:val="tx1"/>
                                  </w14:solidFill>
                                </w14:textFill>
                              </w:rPr>
                            </w:pPr>
                            <w:r>
                              <w:rPr>
                                <w:rFonts w:hint="default"/>
                                <w:b w:val="0"/>
                                <w:bCs w:val="0"/>
                                <w:color w:val="000000" w:themeColor="text1"/>
                                <w:sz w:val="22"/>
                                <w:szCs w:val="22"/>
                                <w:lang w:val="en-US"/>
                                <w14:textFill>
                                  <w14:solidFill>
                                    <w14:schemeClr w14:val="tx1"/>
                                  </w14:solidFill>
                                </w14:textFill>
                              </w:rPr>
                              <w:t>Penelitian selanjutnya tahun 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5pt;margin-top:307.2pt;height:52.5pt;width:128.85pt;z-index:251668480;v-text-anchor:middle;mso-width-relative:page;mso-height-relative:page;" fillcolor="#9DC3E6 [1940]" filled="t" stroked="t" coordsize="21600,21600" o:gfxdata="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MY6qjTYAAAACgEA&#10;AA8AAAAAAAAAAQAgAAAAIgAAAGRycy9kb3ducmV2LnhtbFBLAQIUABQAAAAIAIdO4kAggOGejAIA&#10;AD4FAAAOAAAAAAAAAAEAIAAAACcBAABkcnMvZTJvRG9jLnhtbFBLBQYAAAAABgAGAFkBAAAlBgAA&#10;AAA=&#10;">
                <v:fill on="t" focussize="0,0"/>
                <v:stroke weight="1.5pt" color="#000000 [3213]" miterlimit="8" joinstyle="miter"/>
                <v:imagedata o:title=""/>
                <o:lock v:ext="edit" aspectratio="f"/>
                <v:textbox>
                  <w:txbxContent>
                    <w:p>
                      <w:pPr>
                        <w:jc w:val="center"/>
                        <w:rPr>
                          <w:rFonts w:hint="default"/>
                          <w:b w:val="0"/>
                          <w:bCs w:val="0"/>
                          <w:color w:val="000000" w:themeColor="text1"/>
                          <w:sz w:val="22"/>
                          <w:szCs w:val="22"/>
                          <w:lang w:val="en-US"/>
                          <w14:textFill>
                            <w14:solidFill>
                              <w14:schemeClr w14:val="tx1"/>
                            </w14:solidFill>
                          </w14:textFill>
                        </w:rPr>
                      </w:pPr>
                      <w:r>
                        <w:rPr>
                          <w:rFonts w:hint="default"/>
                          <w:b w:val="0"/>
                          <w:bCs w:val="0"/>
                          <w:color w:val="000000" w:themeColor="text1"/>
                          <w:sz w:val="22"/>
                          <w:szCs w:val="22"/>
                          <w:lang w:val="en-US"/>
                          <w14:textFill>
                            <w14:solidFill>
                              <w14:schemeClr w14:val="tx1"/>
                            </w14:solidFill>
                          </w14:textFill>
                        </w:rPr>
                        <w:t>Penelitian selanjutnya tahun 2023</w:t>
                      </w:r>
                    </w:p>
                  </w:txbxContent>
                </v:textbox>
              </v:rect>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1780540</wp:posOffset>
                </wp:positionH>
                <wp:positionV relativeFrom="paragraph">
                  <wp:posOffset>3902075</wp:posOffset>
                </wp:positionV>
                <wp:extent cx="3262630" cy="675640"/>
                <wp:effectExtent l="9525" t="9525" r="23495" b="19685"/>
                <wp:wrapNone/>
                <wp:docPr id="10" name="Rectangles 10"/>
                <wp:cNvGraphicFramePr/>
                <a:graphic xmlns:a="http://schemas.openxmlformats.org/drawingml/2006/main">
                  <a:graphicData uri="http://schemas.microsoft.com/office/word/2010/wordprocessingShape">
                    <wps:wsp>
                      <wps:cNvSpPr/>
                      <wps:spPr>
                        <a:xfrm>
                          <a:off x="0" y="0"/>
                          <a:ext cx="3262630" cy="675640"/>
                        </a:xfrm>
                        <a:prstGeom prst="rect">
                          <a:avLst/>
                        </a:prstGeom>
                        <a:solidFill>
                          <a:schemeClr val="accent1">
                            <a:lumMod val="20000"/>
                            <a:lumOff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b/>
                                <w:bCs/>
                                <w:color w:val="000000" w:themeColor="text1"/>
                                <w:sz w:val="24"/>
                                <w:szCs w:val="24"/>
                                <w:lang w:val="en-US"/>
                                <w14:textFill>
                                  <w14:solidFill>
                                    <w14:schemeClr w14:val="tx1"/>
                                  </w14:solidFill>
                                </w14:textFill>
                              </w:rPr>
                            </w:pPr>
                            <w:r>
                              <w:rPr>
                                <w:rFonts w:hint="default"/>
                                <w:b/>
                                <w:bCs/>
                                <w:color w:val="000000" w:themeColor="text1"/>
                                <w:sz w:val="24"/>
                                <w:szCs w:val="24"/>
                                <w:lang w:val="en-US"/>
                                <w14:textFill>
                                  <w14:solidFill>
                                    <w14:schemeClr w14:val="tx1"/>
                                  </w14:solidFill>
                                </w14:textFill>
                              </w:rPr>
                              <w:t>Evaluasi Pertumbuhan dan Produksi Beberapa Genotipe Hanjeli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0.2pt;margin-top:307.25pt;height:53.2pt;width:256.9pt;z-index:251667456;v-text-anchor:middle;mso-width-relative:page;mso-height-relative:page;" fillcolor="#DEEBF7 [660]" filled="t" stroked="t" coordsize="21600,21600" o:gfxdata="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qrthPNsAAAAL&#10;AQAADwAAAAAAAAABACAAAAAiAAAAZHJzL2Rvd25yZXYueG1sUEsBAhQAFAAAAAgAh07iQJjvZwmL&#10;AgAAPgUAAA4AAAAAAAAAAQAgAAAAKgEAAGRycy9lMm9Eb2MueG1sUEsFBgAAAAAGAAYAWQEAACcG&#10;AAAAAA==&#10;">
                <v:fill on="t" focussize="0,0"/>
                <v:stroke weight="1.5pt" color="#000000 [3213]" miterlimit="8" joinstyle="miter"/>
                <v:imagedata o:title=""/>
                <o:lock v:ext="edit" aspectratio="f"/>
                <v:textbox>
                  <w:txbxContent>
                    <w:p>
                      <w:pPr>
                        <w:jc w:val="center"/>
                        <w:rPr>
                          <w:rFonts w:hint="default"/>
                          <w:b/>
                          <w:bCs/>
                          <w:color w:val="000000" w:themeColor="text1"/>
                          <w:sz w:val="24"/>
                          <w:szCs w:val="24"/>
                          <w:lang w:val="en-US"/>
                          <w14:textFill>
                            <w14:solidFill>
                              <w14:schemeClr w14:val="tx1"/>
                            </w14:solidFill>
                          </w14:textFill>
                        </w:rPr>
                      </w:pPr>
                      <w:r>
                        <w:rPr>
                          <w:rFonts w:hint="default"/>
                          <w:b/>
                          <w:bCs/>
                          <w:color w:val="000000" w:themeColor="text1"/>
                          <w:sz w:val="24"/>
                          <w:szCs w:val="24"/>
                          <w:lang w:val="en-US"/>
                          <w14:textFill>
                            <w14:solidFill>
                              <w14:schemeClr w14:val="tx1"/>
                            </w14:solidFill>
                          </w14:textFill>
                        </w:rPr>
                        <w:t>Evaluasi Pertumbuhan dan Produksi Beberapa Genotipe Hanjeli</w:t>
                      </w:r>
                    </w:p>
                  </w:txbxContent>
                </v:textbox>
              </v:rect>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3315335</wp:posOffset>
                </wp:positionH>
                <wp:positionV relativeFrom="paragraph">
                  <wp:posOffset>3615055</wp:posOffset>
                </wp:positionV>
                <wp:extent cx="224790" cy="225425"/>
                <wp:effectExtent l="15240" t="6350" r="26670" b="15875"/>
                <wp:wrapNone/>
                <wp:docPr id="9" name="Down Arrow 9"/>
                <wp:cNvGraphicFramePr/>
                <a:graphic xmlns:a="http://schemas.openxmlformats.org/drawingml/2006/main">
                  <a:graphicData uri="http://schemas.microsoft.com/office/word/2010/wordprocessingShape">
                    <wps:wsp>
                      <wps:cNvSpPr/>
                      <wps:spPr>
                        <a:xfrm>
                          <a:off x="0" y="0"/>
                          <a:ext cx="224790" cy="225425"/>
                        </a:xfrm>
                        <a:prstGeom prst="downArrow">
                          <a:avLst/>
                        </a:prstGeom>
                        <a:gradFill>
                          <a:gsLst>
                            <a:gs pos="0">
                              <a:srgbClr val="E30000"/>
                            </a:gs>
                            <a:gs pos="100000">
                              <a:srgbClr val="760303"/>
                            </a:gs>
                          </a:gsLst>
                          <a:lin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61.05pt;margin-top:284.65pt;height:17.75pt;width:17.7pt;z-index:251666432;v-text-anchor:middle;mso-width-relative:page;mso-height-relative:page;" fillcolor="#E30000" filled="t" stroked="t" coordsize="21600,21600" o:gfxdata="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egNBwNwAAAALAQAADwAAAAAAAAABACAAAAAiAAAAZHJzL2Rvd25yZXYueG1sUEsBAhQAFAAAAAgA&#10;h07iQEDgeOGTAgAAaAUAAA4AAAAAAAAAAQAgAAAAKwEAAGRycy9lMm9Eb2MueG1sUEsFBgAAAAAG&#10;AAYAWQEAADAGAAAAAA==&#10;" adj="10831,5400">
                <v:fill type="gradient" on="t" color2="#760303" angle="90" focus="100%" focussize="0,0" rotate="t">
                  <o:fill type="gradientUnscaled" v:ext="backwardCompatible"/>
                </v:fill>
                <v:stroke weight="1pt" color="#000000 [3213]" miterlimit="8" joinstyle="miter"/>
                <v:imagedata o:title=""/>
                <o:lock v:ext="edit" aspectratio="f"/>
              </v:shape>
            </w:pict>
          </mc:Fallback>
        </mc:AlternateContent>
      </w:r>
      <w:r>
        <w:rPr>
          <w:sz w:val="24"/>
        </w:rPr>
        <mc:AlternateContent>
          <mc:Choice Requires="wps">
            <w:drawing>
              <wp:anchor distT="0" distB="0" distL="114300" distR="114300" simplePos="0" relativeHeight="251697152" behindDoc="0" locked="0" layoutInCell="1" allowOverlap="1">
                <wp:simplePos x="0" y="0"/>
                <wp:positionH relativeFrom="column">
                  <wp:posOffset>1795145</wp:posOffset>
                </wp:positionH>
                <wp:positionV relativeFrom="paragraph">
                  <wp:posOffset>2719705</wp:posOffset>
                </wp:positionV>
                <wp:extent cx="3262630" cy="866140"/>
                <wp:effectExtent l="9525" t="9525" r="23495" b="19685"/>
                <wp:wrapNone/>
                <wp:docPr id="8" name="Rectangles 8"/>
                <wp:cNvGraphicFramePr/>
                <a:graphic xmlns:a="http://schemas.openxmlformats.org/drawingml/2006/main">
                  <a:graphicData uri="http://schemas.microsoft.com/office/word/2010/wordprocessingShape">
                    <wps:wsp>
                      <wps:cNvSpPr/>
                      <wps:spPr>
                        <a:xfrm>
                          <a:off x="0" y="0"/>
                          <a:ext cx="3262630" cy="866140"/>
                        </a:xfrm>
                        <a:prstGeom prst="rect">
                          <a:avLst/>
                        </a:prstGeom>
                        <a:solidFill>
                          <a:schemeClr val="accent4">
                            <a:lumMod val="20000"/>
                            <a:lumOff val="80000"/>
                          </a:schemeClr>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8"/>
                              </w:numPr>
                              <w:ind w:left="420" w:leftChars="0" w:hanging="420" w:firstLineChars="0"/>
                              <w:jc w:val="both"/>
                              <w:rPr>
                                <w:rFonts w:hint="default"/>
                                <w:b/>
                                <w:bCs/>
                                <w:color w:val="000000" w:themeColor="text1"/>
                                <w:sz w:val="22"/>
                                <w:szCs w:val="22"/>
                                <w:lang w:val="en-US"/>
                                <w14:textFill>
                                  <w14:solidFill>
                                    <w14:schemeClr w14:val="tx1"/>
                                  </w14:solidFill>
                                </w14:textFill>
                              </w:rPr>
                            </w:pPr>
                            <w:r>
                              <w:rPr>
                                <w:rFonts w:hint="default"/>
                                <w:b/>
                                <w:bCs/>
                                <w:color w:val="000000" w:themeColor="text1"/>
                                <w:sz w:val="22"/>
                                <w:szCs w:val="22"/>
                                <w:lang w:val="en-US"/>
                                <w14:textFill>
                                  <w14:solidFill>
                                    <w14:schemeClr w14:val="tx1"/>
                                  </w14:solidFill>
                                </w14:textFill>
                              </w:rPr>
                              <w:t>Pelestarian plasma nutfah</w:t>
                            </w:r>
                          </w:p>
                          <w:p>
                            <w:pPr>
                              <w:numPr>
                                <w:ilvl w:val="0"/>
                                <w:numId w:val="8"/>
                              </w:numPr>
                              <w:ind w:left="420" w:leftChars="0" w:hanging="420" w:firstLineChars="0"/>
                              <w:jc w:val="both"/>
                              <w:rPr>
                                <w:rFonts w:hint="default"/>
                                <w:b/>
                                <w:bCs/>
                                <w:color w:val="000000" w:themeColor="text1"/>
                                <w:sz w:val="22"/>
                                <w:szCs w:val="22"/>
                                <w:lang w:val="en-US"/>
                                <w14:textFill>
                                  <w14:solidFill>
                                    <w14:schemeClr w14:val="tx1"/>
                                  </w14:solidFill>
                                </w14:textFill>
                              </w:rPr>
                            </w:pPr>
                            <w:r>
                              <w:rPr>
                                <w:rFonts w:hint="default"/>
                                <w:b/>
                                <w:bCs/>
                                <w:color w:val="000000" w:themeColor="text1"/>
                                <w:sz w:val="22"/>
                                <w:szCs w:val="22"/>
                                <w:lang w:val="en-US"/>
                                <w14:textFill>
                                  <w14:solidFill>
                                    <w14:schemeClr w14:val="tx1"/>
                                  </w14:solidFill>
                                </w14:textFill>
                              </w:rPr>
                              <w:t>Kandungan gizi</w:t>
                            </w:r>
                          </w:p>
                          <w:p>
                            <w:pPr>
                              <w:numPr>
                                <w:ilvl w:val="0"/>
                                <w:numId w:val="8"/>
                              </w:numPr>
                              <w:ind w:left="420" w:leftChars="0" w:hanging="420" w:firstLineChars="0"/>
                              <w:jc w:val="both"/>
                              <w:rPr>
                                <w:rFonts w:hint="default"/>
                                <w:b/>
                                <w:bCs/>
                                <w:color w:val="000000" w:themeColor="text1"/>
                                <w:sz w:val="22"/>
                                <w:szCs w:val="22"/>
                                <w:lang w:val="en-US"/>
                                <w14:textFill>
                                  <w14:solidFill>
                                    <w14:schemeClr w14:val="tx1"/>
                                  </w14:solidFill>
                                </w14:textFill>
                              </w:rPr>
                            </w:pPr>
                            <w:r>
                              <w:rPr>
                                <w:rFonts w:hint="default"/>
                                <w:b/>
                                <w:bCs/>
                                <w:color w:val="000000" w:themeColor="text1"/>
                                <w:sz w:val="22"/>
                                <w:szCs w:val="22"/>
                                <w:lang w:val="en-US"/>
                                <w14:textFill>
                                  <w14:solidFill>
                                    <w14:schemeClr w14:val="tx1"/>
                                  </w14:solidFill>
                                </w14:textFill>
                              </w:rPr>
                              <w:t>Uji aroma</w:t>
                            </w:r>
                          </w:p>
                          <w:p>
                            <w:pPr>
                              <w:numPr>
                                <w:ilvl w:val="0"/>
                                <w:numId w:val="8"/>
                              </w:numPr>
                              <w:ind w:left="420" w:leftChars="0" w:hanging="420" w:firstLineChars="0"/>
                              <w:jc w:val="both"/>
                              <w:rPr>
                                <w:rFonts w:hint="default"/>
                                <w:b/>
                                <w:bCs/>
                                <w:color w:val="000000" w:themeColor="text1"/>
                                <w:sz w:val="22"/>
                                <w:szCs w:val="22"/>
                                <w:lang w:val="en-US"/>
                                <w14:textFill>
                                  <w14:solidFill>
                                    <w14:schemeClr w14:val="tx1"/>
                                  </w14:solidFill>
                                </w14:textFill>
                              </w:rPr>
                            </w:pPr>
                            <w:r>
                              <w:rPr>
                                <w:rFonts w:hint="default"/>
                                <w:b/>
                                <w:bCs/>
                                <w:color w:val="000000" w:themeColor="text1"/>
                                <w:sz w:val="22"/>
                                <w:szCs w:val="22"/>
                                <w:lang w:val="en-US"/>
                                <w14:textFill>
                                  <w14:solidFill>
                                    <w14:schemeClr w14:val="tx1"/>
                                  </w14:solidFill>
                                </w14:textFill>
                              </w:rPr>
                              <w:t>Tingkat kekerasan &amp; ketebalan epicarp</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1.35pt;margin-top:214.15pt;height:68.2pt;width:256.9pt;z-index:251697152;v-text-anchor:middle;mso-width-relative:page;mso-height-relative:page;" fillcolor="#FFF2CC [663]" filled="t" stroked="t" coordsize="21600,21600" o:gfxdata="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F24zb2gAAAAsBAAAP&#10;AAAAAAAAAAEAIAAAACIAAABkcnMvZG93bnJldi54bWxQSwECFAAUAAAACACHTuJAwVDepYgCAAA8&#10;BQAADgAAAAAAAAABACAAAAApAQAAZHJzL2Uyb0RvYy54bWxQSwUGAAAAAAYABgBZAQAAIwYAAAAA&#10;">
                <v:fill on="t" focussize="0,0"/>
                <v:stroke weight="1.5pt" color="#C00000 [3204]" miterlimit="8" joinstyle="miter"/>
                <v:imagedata o:title=""/>
                <o:lock v:ext="edit" aspectratio="f"/>
                <v:textbox>
                  <w:txbxContent>
                    <w:p>
                      <w:pPr>
                        <w:numPr>
                          <w:ilvl w:val="0"/>
                          <w:numId w:val="8"/>
                        </w:numPr>
                        <w:ind w:left="420" w:leftChars="0" w:hanging="420" w:firstLineChars="0"/>
                        <w:jc w:val="both"/>
                        <w:rPr>
                          <w:rFonts w:hint="default"/>
                          <w:b/>
                          <w:bCs/>
                          <w:color w:val="000000" w:themeColor="text1"/>
                          <w:sz w:val="22"/>
                          <w:szCs w:val="22"/>
                          <w:lang w:val="en-US"/>
                          <w14:textFill>
                            <w14:solidFill>
                              <w14:schemeClr w14:val="tx1"/>
                            </w14:solidFill>
                          </w14:textFill>
                        </w:rPr>
                      </w:pPr>
                      <w:r>
                        <w:rPr>
                          <w:rFonts w:hint="default"/>
                          <w:b/>
                          <w:bCs/>
                          <w:color w:val="000000" w:themeColor="text1"/>
                          <w:sz w:val="22"/>
                          <w:szCs w:val="22"/>
                          <w:lang w:val="en-US"/>
                          <w14:textFill>
                            <w14:solidFill>
                              <w14:schemeClr w14:val="tx1"/>
                            </w14:solidFill>
                          </w14:textFill>
                        </w:rPr>
                        <w:t>Pelestarian plasma nutfah</w:t>
                      </w:r>
                    </w:p>
                    <w:p>
                      <w:pPr>
                        <w:numPr>
                          <w:ilvl w:val="0"/>
                          <w:numId w:val="8"/>
                        </w:numPr>
                        <w:ind w:left="420" w:leftChars="0" w:hanging="420" w:firstLineChars="0"/>
                        <w:jc w:val="both"/>
                        <w:rPr>
                          <w:rFonts w:hint="default"/>
                          <w:b/>
                          <w:bCs/>
                          <w:color w:val="000000" w:themeColor="text1"/>
                          <w:sz w:val="22"/>
                          <w:szCs w:val="22"/>
                          <w:lang w:val="en-US"/>
                          <w14:textFill>
                            <w14:solidFill>
                              <w14:schemeClr w14:val="tx1"/>
                            </w14:solidFill>
                          </w14:textFill>
                        </w:rPr>
                      </w:pPr>
                      <w:r>
                        <w:rPr>
                          <w:rFonts w:hint="default"/>
                          <w:b/>
                          <w:bCs/>
                          <w:color w:val="000000" w:themeColor="text1"/>
                          <w:sz w:val="22"/>
                          <w:szCs w:val="22"/>
                          <w:lang w:val="en-US"/>
                          <w14:textFill>
                            <w14:solidFill>
                              <w14:schemeClr w14:val="tx1"/>
                            </w14:solidFill>
                          </w14:textFill>
                        </w:rPr>
                        <w:t>Kandungan gizi</w:t>
                      </w:r>
                    </w:p>
                    <w:p>
                      <w:pPr>
                        <w:numPr>
                          <w:ilvl w:val="0"/>
                          <w:numId w:val="8"/>
                        </w:numPr>
                        <w:ind w:left="420" w:leftChars="0" w:hanging="420" w:firstLineChars="0"/>
                        <w:jc w:val="both"/>
                        <w:rPr>
                          <w:rFonts w:hint="default"/>
                          <w:b/>
                          <w:bCs/>
                          <w:color w:val="000000" w:themeColor="text1"/>
                          <w:sz w:val="22"/>
                          <w:szCs w:val="22"/>
                          <w:lang w:val="en-US"/>
                          <w14:textFill>
                            <w14:solidFill>
                              <w14:schemeClr w14:val="tx1"/>
                            </w14:solidFill>
                          </w14:textFill>
                        </w:rPr>
                      </w:pPr>
                      <w:r>
                        <w:rPr>
                          <w:rFonts w:hint="default"/>
                          <w:b/>
                          <w:bCs/>
                          <w:color w:val="000000" w:themeColor="text1"/>
                          <w:sz w:val="22"/>
                          <w:szCs w:val="22"/>
                          <w:lang w:val="en-US"/>
                          <w14:textFill>
                            <w14:solidFill>
                              <w14:schemeClr w14:val="tx1"/>
                            </w14:solidFill>
                          </w14:textFill>
                        </w:rPr>
                        <w:t>Uji aroma</w:t>
                      </w:r>
                    </w:p>
                    <w:p>
                      <w:pPr>
                        <w:numPr>
                          <w:ilvl w:val="0"/>
                          <w:numId w:val="8"/>
                        </w:numPr>
                        <w:ind w:left="420" w:leftChars="0" w:hanging="420" w:firstLineChars="0"/>
                        <w:jc w:val="both"/>
                        <w:rPr>
                          <w:rFonts w:hint="default"/>
                          <w:b/>
                          <w:bCs/>
                          <w:color w:val="000000" w:themeColor="text1"/>
                          <w:sz w:val="22"/>
                          <w:szCs w:val="22"/>
                          <w:lang w:val="en-US"/>
                          <w14:textFill>
                            <w14:solidFill>
                              <w14:schemeClr w14:val="tx1"/>
                            </w14:solidFill>
                          </w14:textFill>
                        </w:rPr>
                      </w:pPr>
                      <w:r>
                        <w:rPr>
                          <w:rFonts w:hint="default"/>
                          <w:b/>
                          <w:bCs/>
                          <w:color w:val="000000" w:themeColor="text1"/>
                          <w:sz w:val="22"/>
                          <w:szCs w:val="22"/>
                          <w:lang w:val="en-US"/>
                          <w14:textFill>
                            <w14:solidFill>
                              <w14:schemeClr w14:val="tx1"/>
                            </w14:solidFill>
                          </w14:textFill>
                        </w:rPr>
                        <w:t>Tingkat kekerasan &amp; ketebalan epicarp</w:t>
                      </w:r>
                    </w:p>
                  </w:txbxContent>
                </v:textbox>
              </v:rect>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-186690</wp:posOffset>
                </wp:positionH>
                <wp:positionV relativeFrom="paragraph">
                  <wp:posOffset>1711325</wp:posOffset>
                </wp:positionV>
                <wp:extent cx="1817370" cy="728345"/>
                <wp:effectExtent l="9525" t="9525" r="20955" b="24130"/>
                <wp:wrapNone/>
                <wp:docPr id="7" name="Rectangles 7"/>
                <wp:cNvGraphicFramePr/>
                <a:graphic xmlns:a="http://schemas.openxmlformats.org/drawingml/2006/main">
                  <a:graphicData uri="http://schemas.microsoft.com/office/word/2010/wordprocessingShape">
                    <wps:wsp>
                      <wps:cNvSpPr/>
                      <wps:spPr>
                        <a:xfrm>
                          <a:off x="0" y="0"/>
                          <a:ext cx="1817370" cy="728345"/>
                        </a:xfrm>
                        <a:prstGeom prst="rect">
                          <a:avLst/>
                        </a:prstGeom>
                        <a:solidFill>
                          <a:schemeClr val="accent4">
                            <a:lumMod val="60000"/>
                            <a:lumOff val="40000"/>
                          </a:schemeClr>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b/>
                                <w:bCs/>
                                <w:color w:val="FF0000"/>
                                <w:sz w:val="28"/>
                                <w:szCs w:val="28"/>
                                <w:lang w:val="en-US"/>
                              </w:rPr>
                            </w:pPr>
                            <w:r>
                              <w:rPr>
                                <w:rFonts w:hint="default"/>
                                <w:b/>
                                <w:bCs/>
                                <w:color w:val="FF0000"/>
                                <w:sz w:val="28"/>
                                <w:szCs w:val="28"/>
                                <w:lang w:val="en-US"/>
                              </w:rPr>
                              <w:t>Penelitian yang akan dilakukan tahun 2022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7pt;margin-top:134.75pt;height:57.35pt;width:143.1pt;z-index:251665408;v-text-anchor:middle;mso-width-relative:page;mso-height-relative:page;" fillcolor="#FFD966 [1943]" filled="t" stroked="t" coordsize="21600,21600" o:gfxdata="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BHECrdsAAAAL&#10;AQAADwAAAAAAAAABACAAAAAiAAAAZHJzL2Rvd25yZXYueG1sUEsBAhQAFAAAAAgAh07iQAGTcPKL&#10;AgAAPAUAAA4AAAAAAAAAAQAgAAAAKgEAAGRycy9lMm9Eb2MueG1sUEsFBgAAAAAGAAYAWQEAACcG&#10;AAAAAA==&#10;">
                <v:fill on="t" focussize="0,0"/>
                <v:stroke weight="1.5pt" color="#C00000 [3204]" miterlimit="8" joinstyle="miter"/>
                <v:imagedata o:title=""/>
                <o:lock v:ext="edit" aspectratio="f"/>
                <v:textbox>
                  <w:txbxContent>
                    <w:p>
                      <w:pPr>
                        <w:jc w:val="center"/>
                        <w:rPr>
                          <w:rFonts w:hint="default"/>
                          <w:b/>
                          <w:bCs/>
                          <w:color w:val="FF0000"/>
                          <w:sz w:val="28"/>
                          <w:szCs w:val="28"/>
                          <w:lang w:val="en-US"/>
                        </w:rPr>
                      </w:pPr>
                      <w:r>
                        <w:rPr>
                          <w:rFonts w:hint="default"/>
                          <w:b/>
                          <w:bCs/>
                          <w:color w:val="FF0000"/>
                          <w:sz w:val="28"/>
                          <w:szCs w:val="28"/>
                          <w:lang w:val="en-US"/>
                        </w:rPr>
                        <w:t>Penelitian yang akan dilakukan tahun 2022</w:t>
                      </w:r>
                    </w:p>
                  </w:txbxContent>
                </v:textbox>
              </v:rect>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3284220</wp:posOffset>
                </wp:positionH>
                <wp:positionV relativeFrom="paragraph">
                  <wp:posOffset>1486535</wp:posOffset>
                </wp:positionV>
                <wp:extent cx="224790" cy="225425"/>
                <wp:effectExtent l="15240" t="6350" r="26670" b="15875"/>
                <wp:wrapNone/>
                <wp:docPr id="6" name="Down Arrow 6"/>
                <wp:cNvGraphicFramePr/>
                <a:graphic xmlns:a="http://schemas.openxmlformats.org/drawingml/2006/main">
                  <a:graphicData uri="http://schemas.microsoft.com/office/word/2010/wordprocessingShape">
                    <wps:wsp>
                      <wps:cNvSpPr/>
                      <wps:spPr>
                        <a:xfrm>
                          <a:off x="4772025" y="5314315"/>
                          <a:ext cx="224790" cy="225425"/>
                        </a:xfrm>
                        <a:prstGeom prst="downArrow">
                          <a:avLst/>
                        </a:prstGeom>
                        <a:gradFill>
                          <a:gsLst>
                            <a:gs pos="0">
                              <a:srgbClr val="E30000"/>
                            </a:gs>
                            <a:gs pos="100000">
                              <a:srgbClr val="760303"/>
                            </a:gs>
                          </a:gsLst>
                          <a:lin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58.6pt;margin-top:117.05pt;height:17.75pt;width:17.7pt;z-index:251664384;v-text-anchor:middle;mso-width-relative:page;mso-height-relative:page;" fillcolor="#E30000" filled="t" stroked="t" coordsize="21600,21600" o:gfxdata="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G+CC0HcAAAACwEAAA8AAAAAAAAAAQAgAAAAIgAAAGRycy9kb3ducmV2Lnht&#10;bFBLAQIUABQAAAAIAIdO4kAzE3KcoAIAAHQFAAAOAAAAAAAAAAEAIAAAACsBAABkcnMvZTJvRG9j&#10;LnhtbFBLBQYAAAAABgAGAFkBAAA9BgAAAAA=&#10;" adj="10831,5400">
                <v:fill type="gradient" on="t" color2="#760303" angle="90" focus="100%" focussize="0,0" rotate="t">
                  <o:fill type="gradientUnscaled" v:ext="backwardCompatible"/>
                </v:fill>
                <v:stroke weight="1pt" color="#000000 [3213]" miterlimit="8" joinstyle="miter"/>
                <v:imagedata o:title=""/>
                <o:lock v:ext="edit" aspectratio="f"/>
              </v:shape>
            </w:pict>
          </mc:Fallback>
        </mc:AlternateContent>
      </w:r>
      <w:r>
        <w:rPr>
          <w:sz w:val="24"/>
        </w:rPr>
        <mc:AlternateContent>
          <mc:Choice Requires="wps">
            <w:drawing>
              <wp:anchor distT="0" distB="0" distL="114300" distR="114300" simplePos="0" relativeHeight="251698176" behindDoc="0" locked="0" layoutInCell="1" allowOverlap="1">
                <wp:simplePos x="0" y="0"/>
                <wp:positionH relativeFrom="column">
                  <wp:posOffset>3409315</wp:posOffset>
                </wp:positionH>
                <wp:positionV relativeFrom="paragraph">
                  <wp:posOffset>2408555</wp:posOffset>
                </wp:positionV>
                <wp:extent cx="5715" cy="325755"/>
                <wp:effectExtent l="50165" t="0" r="58420" b="17145"/>
                <wp:wrapNone/>
                <wp:docPr id="34" name="Straight Arrow Connector 34"/>
                <wp:cNvGraphicFramePr/>
                <a:graphic xmlns:a="http://schemas.openxmlformats.org/drawingml/2006/main">
                  <a:graphicData uri="http://schemas.microsoft.com/office/word/2010/wordprocessingShape">
                    <wps:wsp>
                      <wps:cNvCnPr/>
                      <wps:spPr>
                        <a:xfrm>
                          <a:off x="0" y="0"/>
                          <a:ext cx="5715" cy="325755"/>
                        </a:xfrm>
                        <a:prstGeom prst="straightConnector1">
                          <a:avLst/>
                        </a:prstGeom>
                        <a:ln w="19050">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8.45pt;margin-top:189.65pt;height:25.65pt;width:0.45pt;z-index:251698176;mso-width-relative:page;mso-height-relative:page;" filled="f" stroked="t" coordsize="21600,21600" o:gfxdata="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AsS9PZAAAACwEAAA8AAAAAAAAAAQAgAAAAIgAAAGRycy9kb3ducmV2Lnht&#10;bFBLAQIUABQAAAAIAIdO4kDEot9P+AEAAPgDAAAOAAAAAAAAAAEAIAAAACgBAABkcnMvZTJvRG9j&#10;LnhtbFBLBQYAAAAABgAGAFkBAACSBQAAAAA=&#10;">
                <v:fill on="f" focussize="0,0"/>
                <v:stroke weight="1.5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3392805</wp:posOffset>
                </wp:positionH>
                <wp:positionV relativeFrom="paragraph">
                  <wp:posOffset>476885</wp:posOffset>
                </wp:positionV>
                <wp:extent cx="3175" cy="304800"/>
                <wp:effectExtent l="52070" t="0" r="59055" b="0"/>
                <wp:wrapNone/>
                <wp:docPr id="4" name="Straight Arrow Connector 4"/>
                <wp:cNvGraphicFramePr/>
                <a:graphic xmlns:a="http://schemas.openxmlformats.org/drawingml/2006/main">
                  <a:graphicData uri="http://schemas.microsoft.com/office/word/2010/wordprocessingShape">
                    <wps:wsp>
                      <wps:cNvCnPr/>
                      <wps:spPr>
                        <a:xfrm>
                          <a:off x="4859020" y="4307205"/>
                          <a:ext cx="3175" cy="304800"/>
                        </a:xfrm>
                        <a:prstGeom prst="straightConnector1">
                          <a:avLst/>
                        </a:prstGeom>
                        <a:ln w="19050">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7.15pt;margin-top:37.55pt;height:24pt;width:0.25pt;z-index:251662336;mso-width-relative:page;mso-height-relative:page;" filled="f" stroked="t" coordsize="21600,21600" o:gfxdata="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dStv/XAAAACgEAAA8AAAAAAAAAAQAgAAAAIgAAAGRycy9k&#10;b3ducmV2LnhtbFBLAQIUABQAAAAIAIdO4kBqUgDmAwIAAAIEAAAOAAAAAAAAAAEAIAAAACYBAABk&#10;cnMvZTJvRG9jLnhtbFBLBQYAAAAABgAGAFkBAACbBQAAAAA=&#10;">
                <v:fill on="f" focussize="0,0"/>
                <v:stroke weight="1.5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1776095</wp:posOffset>
                </wp:positionH>
                <wp:positionV relativeFrom="paragraph">
                  <wp:posOffset>1738630</wp:posOffset>
                </wp:positionV>
                <wp:extent cx="3262630" cy="675640"/>
                <wp:effectExtent l="9525" t="9525" r="23495" b="19685"/>
                <wp:wrapNone/>
                <wp:docPr id="5" name="Rectangles 5"/>
                <wp:cNvGraphicFramePr/>
                <a:graphic xmlns:a="http://schemas.openxmlformats.org/drawingml/2006/main">
                  <a:graphicData uri="http://schemas.microsoft.com/office/word/2010/wordprocessingShape">
                    <wps:wsp>
                      <wps:cNvSpPr/>
                      <wps:spPr>
                        <a:xfrm>
                          <a:off x="0" y="0"/>
                          <a:ext cx="3262630" cy="675640"/>
                        </a:xfrm>
                        <a:prstGeom prst="rect">
                          <a:avLst/>
                        </a:prstGeom>
                        <a:solidFill>
                          <a:schemeClr val="accent4">
                            <a:lumMod val="20000"/>
                            <a:lumOff val="80000"/>
                          </a:schemeClr>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b/>
                                <w:bCs/>
                                <w:color w:val="000000" w:themeColor="text1"/>
                                <w:sz w:val="28"/>
                                <w:szCs w:val="28"/>
                                <w:lang w:val="en-US"/>
                                <w14:textFill>
                                  <w14:solidFill>
                                    <w14:schemeClr w14:val="tx1"/>
                                  </w14:solidFill>
                                </w14:textFill>
                              </w:rPr>
                            </w:pPr>
                            <w:r>
                              <w:rPr>
                                <w:rFonts w:hint="default"/>
                                <w:b/>
                                <w:bCs/>
                                <w:color w:val="000000" w:themeColor="text1"/>
                                <w:sz w:val="28"/>
                                <w:szCs w:val="28"/>
                                <w:lang w:val="en-US"/>
                                <w14:textFill>
                                  <w14:solidFill>
                                    <w14:schemeClr w14:val="tx1"/>
                                  </w14:solidFill>
                                </w14:textFill>
                              </w:rPr>
                              <w:t xml:space="preserve">Konservasi </w:t>
                            </w:r>
                            <w:r>
                              <w:rPr>
                                <w:rFonts w:hint="default"/>
                                <w:b/>
                                <w:bCs/>
                                <w:i/>
                                <w:iCs/>
                                <w:color w:val="000000" w:themeColor="text1"/>
                                <w:sz w:val="28"/>
                                <w:szCs w:val="28"/>
                                <w:lang w:val="en-US"/>
                                <w14:textFill>
                                  <w14:solidFill>
                                    <w14:schemeClr w14:val="tx1"/>
                                  </w14:solidFill>
                                </w14:textFill>
                              </w:rPr>
                              <w:t>ex-situ</w:t>
                            </w:r>
                            <w:r>
                              <w:rPr>
                                <w:rFonts w:hint="default"/>
                                <w:b/>
                                <w:bCs/>
                                <w:color w:val="000000" w:themeColor="text1"/>
                                <w:sz w:val="28"/>
                                <w:szCs w:val="28"/>
                                <w:lang w:val="en-US"/>
                                <w14:textFill>
                                  <w14:solidFill>
                                    <w14:schemeClr w14:val="tx1"/>
                                  </w14:solidFill>
                                </w14:textFill>
                              </w:rPr>
                              <w:t xml:space="preserve"> dan Evaluasi Mutu Biji Beberapa Genotipe Hanjeli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85pt;margin-top:136.9pt;height:53.2pt;width:256.9pt;z-index:251663360;v-text-anchor:middle;mso-width-relative:page;mso-height-relative:page;" fillcolor="#FFF2CC [663]" filled="t" stroked="t" coordsize="21600,21600" o:gfxdata="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g1h142QAAAAsBAAAP&#10;AAAAAAAAAAEAIAAAACIAAABkcnMvZG93bnJldi54bWxQSwECFAAUAAAACACHTuJAWVVdpYkCAAA8&#10;BQAADgAAAAAAAAABACAAAAAoAQAAZHJzL2Uyb0RvYy54bWxQSwUGAAAAAAYABgBZAQAAIwYAAAAA&#10;">
                <v:fill on="t" focussize="0,0"/>
                <v:stroke weight="1.5pt" color="#C00000 [3204]" miterlimit="8" joinstyle="miter"/>
                <v:imagedata o:title=""/>
                <o:lock v:ext="edit" aspectratio="f"/>
                <v:textbox>
                  <w:txbxContent>
                    <w:p>
                      <w:pPr>
                        <w:jc w:val="center"/>
                        <w:rPr>
                          <w:rFonts w:hint="default"/>
                          <w:b/>
                          <w:bCs/>
                          <w:color w:val="000000" w:themeColor="text1"/>
                          <w:sz w:val="28"/>
                          <w:szCs w:val="28"/>
                          <w:lang w:val="en-US"/>
                          <w14:textFill>
                            <w14:solidFill>
                              <w14:schemeClr w14:val="tx1"/>
                            </w14:solidFill>
                          </w14:textFill>
                        </w:rPr>
                      </w:pPr>
                      <w:r>
                        <w:rPr>
                          <w:rFonts w:hint="default"/>
                          <w:b/>
                          <w:bCs/>
                          <w:color w:val="000000" w:themeColor="text1"/>
                          <w:sz w:val="28"/>
                          <w:szCs w:val="28"/>
                          <w:lang w:val="en-US"/>
                          <w14:textFill>
                            <w14:solidFill>
                              <w14:schemeClr w14:val="tx1"/>
                            </w14:solidFill>
                          </w14:textFill>
                        </w:rPr>
                        <w:t xml:space="preserve">Konservasi </w:t>
                      </w:r>
                      <w:r>
                        <w:rPr>
                          <w:rFonts w:hint="default"/>
                          <w:b/>
                          <w:bCs/>
                          <w:i/>
                          <w:iCs/>
                          <w:color w:val="000000" w:themeColor="text1"/>
                          <w:sz w:val="28"/>
                          <w:szCs w:val="28"/>
                          <w:lang w:val="en-US"/>
                          <w14:textFill>
                            <w14:solidFill>
                              <w14:schemeClr w14:val="tx1"/>
                            </w14:solidFill>
                          </w14:textFill>
                        </w:rPr>
                        <w:t>ex-situ</w:t>
                      </w:r>
                      <w:r>
                        <w:rPr>
                          <w:rFonts w:hint="default"/>
                          <w:b/>
                          <w:bCs/>
                          <w:color w:val="000000" w:themeColor="text1"/>
                          <w:sz w:val="28"/>
                          <w:szCs w:val="28"/>
                          <w:lang w:val="en-US"/>
                          <w14:textFill>
                            <w14:solidFill>
                              <w14:schemeClr w14:val="tx1"/>
                            </w14:solidFill>
                          </w14:textFill>
                        </w:rPr>
                        <w:t xml:space="preserve"> dan Evaluasi Mutu Biji Beberapa Genotipe Hanjeli</w:t>
                      </w:r>
                    </w:p>
                  </w:txbxContent>
                </v:textbox>
              </v:rect>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1793240</wp:posOffset>
                </wp:positionH>
                <wp:positionV relativeFrom="paragraph">
                  <wp:posOffset>772160</wp:posOffset>
                </wp:positionV>
                <wp:extent cx="3262630" cy="675640"/>
                <wp:effectExtent l="9525" t="9525" r="23495" b="19685"/>
                <wp:wrapNone/>
                <wp:docPr id="3" name="Rectangles 3"/>
                <wp:cNvGraphicFramePr/>
                <a:graphic xmlns:a="http://schemas.openxmlformats.org/drawingml/2006/main">
                  <a:graphicData uri="http://schemas.microsoft.com/office/word/2010/wordprocessingShape">
                    <wps:wsp>
                      <wps:cNvSpPr/>
                      <wps:spPr>
                        <a:xfrm>
                          <a:off x="0" y="0"/>
                          <a:ext cx="3262630" cy="675640"/>
                        </a:xfrm>
                        <a:prstGeom prst="rect">
                          <a:avLst/>
                        </a:prstGeom>
                        <a:solidFill>
                          <a:schemeClr val="accent1">
                            <a:lumMod val="20000"/>
                            <a:lumOff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8"/>
                              </w:numPr>
                              <w:tabs>
                                <w:tab w:val="left" w:pos="400"/>
                                <w:tab w:val="clear" w:pos="420"/>
                              </w:tabs>
                              <w:ind w:left="420" w:leftChars="0" w:firstLine="780" w:firstLineChars="0"/>
                              <w:jc w:val="both"/>
                              <w:rPr>
                                <w:rFonts w:hint="default"/>
                                <w:b/>
                                <w:bCs/>
                                <w:color w:val="000000" w:themeColor="text1"/>
                                <w:sz w:val="22"/>
                                <w:szCs w:val="22"/>
                                <w:lang w:val="en-US"/>
                                <w14:textFill>
                                  <w14:solidFill>
                                    <w14:schemeClr w14:val="tx1"/>
                                  </w14:solidFill>
                                </w14:textFill>
                              </w:rPr>
                            </w:pPr>
                            <w:r>
                              <w:rPr>
                                <w:rFonts w:hint="default"/>
                                <w:b/>
                                <w:bCs/>
                                <w:color w:val="000000" w:themeColor="text1"/>
                                <w:sz w:val="22"/>
                                <w:szCs w:val="22"/>
                                <w:lang w:val="en-US"/>
                                <w14:textFill>
                                  <w14:solidFill>
                                    <w14:schemeClr w14:val="tx1"/>
                                  </w14:solidFill>
                                </w14:textFill>
                              </w:rPr>
                              <w:t>Koleksi Plasmnutfah</w:t>
                            </w:r>
                          </w:p>
                          <w:p>
                            <w:pPr>
                              <w:numPr>
                                <w:ilvl w:val="0"/>
                                <w:numId w:val="8"/>
                              </w:numPr>
                              <w:ind w:left="420" w:leftChars="0" w:firstLine="780" w:firstLineChars="0"/>
                              <w:jc w:val="both"/>
                              <w:rPr>
                                <w:rFonts w:hint="default"/>
                                <w:b/>
                                <w:bCs/>
                                <w:color w:val="000000" w:themeColor="text1"/>
                                <w:sz w:val="22"/>
                                <w:szCs w:val="22"/>
                                <w:lang w:val="en-US"/>
                                <w14:textFill>
                                  <w14:solidFill>
                                    <w14:schemeClr w14:val="tx1"/>
                                  </w14:solidFill>
                                </w14:textFill>
                              </w:rPr>
                            </w:pPr>
                            <w:r>
                              <w:rPr>
                                <w:rFonts w:hint="default"/>
                                <w:b/>
                                <w:bCs/>
                                <w:color w:val="000000" w:themeColor="text1"/>
                                <w:sz w:val="22"/>
                                <w:szCs w:val="22"/>
                                <w:lang w:val="en-US"/>
                                <w14:textFill>
                                  <w14:solidFill>
                                    <w14:schemeClr w14:val="tx1"/>
                                  </w14:solidFill>
                                </w14:textFill>
                              </w:rPr>
                              <w:t>Karakter Fenotipik</w:t>
                            </w:r>
                          </w:p>
                          <w:p>
                            <w:pPr>
                              <w:numPr>
                                <w:ilvl w:val="0"/>
                                <w:numId w:val="8"/>
                              </w:numPr>
                              <w:ind w:left="420" w:leftChars="0" w:firstLine="780" w:firstLineChars="0"/>
                              <w:jc w:val="both"/>
                              <w:rPr>
                                <w:rFonts w:hint="default"/>
                                <w:b/>
                                <w:bCs/>
                                <w:color w:val="000000" w:themeColor="text1"/>
                                <w:sz w:val="22"/>
                                <w:szCs w:val="22"/>
                                <w:lang w:val="en-US"/>
                                <w14:textFill>
                                  <w14:solidFill>
                                    <w14:schemeClr w14:val="tx1"/>
                                  </w14:solidFill>
                                </w14:textFill>
                              </w:rPr>
                            </w:pPr>
                            <w:r>
                              <w:rPr>
                                <w:rFonts w:hint="default"/>
                                <w:b/>
                                <w:bCs/>
                                <w:color w:val="000000" w:themeColor="text1"/>
                                <w:sz w:val="22"/>
                                <w:szCs w:val="22"/>
                                <w:lang w:val="en-US"/>
                                <w14:textFill>
                                  <w14:solidFill>
                                    <w14:schemeClr w14:val="tx1"/>
                                  </w14:solidFill>
                                </w14:textFill>
                              </w:rPr>
                              <w:t xml:space="preserve">Variabilitas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1.2pt;margin-top:60.8pt;height:53.2pt;width:256.9pt;z-index:251661312;v-text-anchor:middle;mso-width-relative:page;mso-height-relative:page;" fillcolor="#DEEBF7 [660]" filled="t" stroked="t" coordsize="21600,21600" o:gfxdata="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OJzcoXZAAAACwEA&#10;AA8AAAAAAAAAAQAgAAAAIgAAAGRycy9kb3ducmV2LnhtbFBLAQIUABQAAAAIAIdO4kBupcW/iwIA&#10;ADwFAAAOAAAAAAAAAAEAIAAAACgBAABkcnMvZTJvRG9jLnhtbFBLBQYAAAAABgAGAFkBAAAlBgAA&#10;AAA=&#10;">
                <v:fill on="t" focussize="0,0"/>
                <v:stroke weight="1.5pt" color="#000000 [3213]" miterlimit="8" joinstyle="miter"/>
                <v:imagedata o:title=""/>
                <o:lock v:ext="edit" aspectratio="f"/>
                <v:textbox>
                  <w:txbxContent>
                    <w:p>
                      <w:pPr>
                        <w:numPr>
                          <w:ilvl w:val="0"/>
                          <w:numId w:val="8"/>
                        </w:numPr>
                        <w:tabs>
                          <w:tab w:val="left" w:pos="400"/>
                          <w:tab w:val="clear" w:pos="420"/>
                        </w:tabs>
                        <w:ind w:left="420" w:leftChars="0" w:firstLine="780" w:firstLineChars="0"/>
                        <w:jc w:val="both"/>
                        <w:rPr>
                          <w:rFonts w:hint="default"/>
                          <w:b/>
                          <w:bCs/>
                          <w:color w:val="000000" w:themeColor="text1"/>
                          <w:sz w:val="22"/>
                          <w:szCs w:val="22"/>
                          <w:lang w:val="en-US"/>
                          <w14:textFill>
                            <w14:solidFill>
                              <w14:schemeClr w14:val="tx1"/>
                            </w14:solidFill>
                          </w14:textFill>
                        </w:rPr>
                      </w:pPr>
                      <w:r>
                        <w:rPr>
                          <w:rFonts w:hint="default"/>
                          <w:b/>
                          <w:bCs/>
                          <w:color w:val="000000" w:themeColor="text1"/>
                          <w:sz w:val="22"/>
                          <w:szCs w:val="22"/>
                          <w:lang w:val="en-US"/>
                          <w14:textFill>
                            <w14:solidFill>
                              <w14:schemeClr w14:val="tx1"/>
                            </w14:solidFill>
                          </w14:textFill>
                        </w:rPr>
                        <w:t>Koleksi Plasmnutfah</w:t>
                      </w:r>
                    </w:p>
                    <w:p>
                      <w:pPr>
                        <w:numPr>
                          <w:ilvl w:val="0"/>
                          <w:numId w:val="8"/>
                        </w:numPr>
                        <w:ind w:left="420" w:leftChars="0" w:firstLine="780" w:firstLineChars="0"/>
                        <w:jc w:val="both"/>
                        <w:rPr>
                          <w:rFonts w:hint="default"/>
                          <w:b/>
                          <w:bCs/>
                          <w:color w:val="000000" w:themeColor="text1"/>
                          <w:sz w:val="22"/>
                          <w:szCs w:val="22"/>
                          <w:lang w:val="en-US"/>
                          <w14:textFill>
                            <w14:solidFill>
                              <w14:schemeClr w14:val="tx1"/>
                            </w14:solidFill>
                          </w14:textFill>
                        </w:rPr>
                      </w:pPr>
                      <w:r>
                        <w:rPr>
                          <w:rFonts w:hint="default"/>
                          <w:b/>
                          <w:bCs/>
                          <w:color w:val="000000" w:themeColor="text1"/>
                          <w:sz w:val="22"/>
                          <w:szCs w:val="22"/>
                          <w:lang w:val="en-US"/>
                          <w14:textFill>
                            <w14:solidFill>
                              <w14:schemeClr w14:val="tx1"/>
                            </w14:solidFill>
                          </w14:textFill>
                        </w:rPr>
                        <w:t>Karakter Fenotipik</w:t>
                      </w:r>
                    </w:p>
                    <w:p>
                      <w:pPr>
                        <w:numPr>
                          <w:ilvl w:val="0"/>
                          <w:numId w:val="8"/>
                        </w:numPr>
                        <w:ind w:left="420" w:leftChars="0" w:firstLine="780" w:firstLineChars="0"/>
                        <w:jc w:val="both"/>
                        <w:rPr>
                          <w:rFonts w:hint="default"/>
                          <w:b/>
                          <w:bCs/>
                          <w:color w:val="000000" w:themeColor="text1"/>
                          <w:sz w:val="22"/>
                          <w:szCs w:val="22"/>
                          <w:lang w:val="en-US"/>
                          <w14:textFill>
                            <w14:solidFill>
                              <w14:schemeClr w14:val="tx1"/>
                            </w14:solidFill>
                          </w14:textFill>
                        </w:rPr>
                      </w:pPr>
                      <w:r>
                        <w:rPr>
                          <w:rFonts w:hint="default"/>
                          <w:b/>
                          <w:bCs/>
                          <w:color w:val="000000" w:themeColor="text1"/>
                          <w:sz w:val="22"/>
                          <w:szCs w:val="22"/>
                          <w:lang w:val="en-US"/>
                          <w14:textFill>
                            <w14:solidFill>
                              <w14:schemeClr w14:val="tx1"/>
                            </w14:solidFill>
                          </w14:textFill>
                        </w:rPr>
                        <w:t xml:space="preserve">Variabilitas </w:t>
                      </w:r>
                    </w:p>
                  </w:txbxContent>
                </v:textbox>
              </v:rect>
            </w:pict>
          </mc:Fallback>
        </mc:AlternateContent>
      </w:r>
    </w:p>
    <w:p>
      <w:pPr>
        <w:spacing w:afterLines="100"/>
        <w:jc w:val="center"/>
        <w:rPr>
          <w:rFonts w:ascii="Times New Roman" w:hAnsi="Times New Roman" w:cs="Times New Roman"/>
          <w:b/>
          <w:bCs/>
          <w:sz w:val="24"/>
          <w:szCs w:val="24"/>
        </w:rPr>
      </w:pPr>
      <w:r>
        <w:rPr>
          <w:rFonts w:ascii="Times New Roman" w:hAnsi="Times New Roman" w:cs="Times New Roman"/>
          <w:b/>
          <w:bCs/>
          <w:sz w:val="24"/>
          <w:szCs w:val="24"/>
        </w:rPr>
        <w:t>BAB III. TINJAUAN PUSTAKA</w:t>
      </w:r>
    </w:p>
    <w:p>
      <w:pPr>
        <w:numPr>
          <w:ilvl w:val="0"/>
          <w:numId w:val="9"/>
        </w:numPr>
        <w:spacing w:afterLines="100"/>
        <w:ind w:left="0" w:leftChars="0" w:firstLine="0" w:firstLineChars="0"/>
        <w:jc w:val="both"/>
        <w:rPr>
          <w:rFonts w:ascii="Times New Roman" w:hAnsi="Times New Roman" w:cs="Times New Roman"/>
          <w:b/>
          <w:bCs/>
          <w:sz w:val="24"/>
          <w:szCs w:val="24"/>
        </w:rPr>
      </w:pPr>
      <w:r>
        <w:rPr>
          <w:rFonts w:ascii="Times New Roman" w:hAnsi="Times New Roman" w:cs="Times New Roman"/>
          <w:b/>
          <w:bCs/>
          <w:sz w:val="24"/>
          <w:szCs w:val="24"/>
        </w:rPr>
        <w:t>Hanjeli</w:t>
      </w:r>
    </w:p>
    <w:p>
      <w:pPr>
        <w:pStyle w:val="7"/>
        <w:spacing w:line="360" w:lineRule="auto"/>
        <w:ind w:firstLine="720"/>
        <w:rPr>
          <w:rFonts w:ascii="Times New Roman" w:hAnsi="Times New Roman" w:eastAsia="SimSun" w:cs="Times New Roman"/>
          <w:color w:val="231F20"/>
          <w:sz w:val="24"/>
          <w:szCs w:val="24"/>
        </w:rPr>
      </w:pPr>
      <w:r>
        <w:rPr>
          <w:rFonts w:ascii="Times New Roman" w:hAnsi="Times New Roman" w:eastAsia="SimSun" w:cs="Times New Roman"/>
          <w:color w:val="231F20"/>
          <w:sz w:val="24"/>
          <w:szCs w:val="24"/>
        </w:rPr>
        <w:t xml:space="preserve">Hanjeli merupakan salah satu komoditi yang belum banyak dibudidayakan oleh masyarakat Indonesia sebagai sumber pangan, hanjeli memiliki kandungan nutrisi yang setara dengan beras dan lebih sehat sehingga komoditi ini dapat dijadikan sebagai bahan pangan alternatif pengganti beras. </w:t>
      </w:r>
      <w:r>
        <w:rPr>
          <w:rFonts w:ascii="Times New Roman" w:hAnsi="Times New Roman" w:eastAsia="SimSun" w:cs="Times New Roman"/>
          <w:color w:val="000000" w:themeColor="text1"/>
          <w:sz w:val="24"/>
          <w:szCs w:val="24"/>
          <w14:textFill>
            <w14:solidFill>
              <w14:schemeClr w14:val="tx1"/>
            </w14:solidFill>
          </w14:textFill>
        </w:rPr>
        <w:t xml:space="preserve">Selain itu tanaman ini  mudah untuk dibudidayakan, tahan terhadap hama dan penyakit, toleran terhadap banjir/kekeringan, serta memiliki adaptasi yang luas pada berbagai kondisi lingkungan (Nurmala dan Irwan, 2007), dari berbagai kelebihan yang telah dikemukakan </w:t>
      </w:r>
      <w:r>
        <w:rPr>
          <w:rFonts w:ascii="Times New Roman" w:hAnsi="Times New Roman" w:cs="Times New Roman"/>
          <w:sz w:val="24"/>
          <w:szCs w:val="24"/>
        </w:rPr>
        <w:t>maka dari itu hanjeli</w:t>
      </w:r>
      <w:r>
        <w:rPr>
          <w:rFonts w:ascii="Times New Roman" w:hAnsi="Times New Roman" w:cs="Times New Roman"/>
          <w:sz w:val="24"/>
          <w:szCs w:val="24"/>
          <w:lang w:val="id-ID"/>
        </w:rPr>
        <w:t xml:space="preserve"> diperlukan </w:t>
      </w:r>
      <w:r>
        <w:rPr>
          <w:rFonts w:ascii="Times New Roman" w:hAnsi="Times New Roman" w:cs="Times New Roman"/>
          <w:sz w:val="24"/>
          <w:szCs w:val="24"/>
        </w:rPr>
        <w:t xml:space="preserve">pada </w:t>
      </w:r>
      <w:r>
        <w:rPr>
          <w:rFonts w:ascii="Times New Roman" w:hAnsi="Times New Roman" w:cs="Times New Roman"/>
          <w:sz w:val="24"/>
          <w:szCs w:val="24"/>
          <w:lang w:val="id-ID"/>
        </w:rPr>
        <w:t xml:space="preserve">saat sekarang ini, artinya dalam penyediaan bahan pangan karbohidrat untuk diversifikasi pangan lokal. Keputusan ini diambil sebab Indonesia cukup kaya akan sumber pangan lokal yang keberadaannya perlu diangkat dan dilestarikan. Tentu hal ini agar </w:t>
      </w:r>
      <w:r>
        <w:rPr>
          <w:rFonts w:ascii="Times New Roman" w:hAnsi="Times New Roman" w:cs="Times New Roman"/>
          <w:sz w:val="24"/>
          <w:szCs w:val="24"/>
        </w:rPr>
        <w:t>hanjeli</w:t>
      </w:r>
      <w:r>
        <w:rPr>
          <w:rFonts w:ascii="Times New Roman" w:hAnsi="Times New Roman" w:cs="Times New Roman"/>
          <w:sz w:val="24"/>
          <w:szCs w:val="24"/>
          <w:lang w:val="id-ID"/>
        </w:rPr>
        <w:t xml:space="preserve"> dapat segera diketahui pemanfaatannya secara luas, maka keberlanjutan ketersediaan </w:t>
      </w:r>
      <w:r>
        <w:rPr>
          <w:rFonts w:ascii="Times New Roman" w:hAnsi="Times New Roman" w:cs="Times New Roman"/>
          <w:sz w:val="24"/>
          <w:szCs w:val="24"/>
        </w:rPr>
        <w:t>hanjeli</w:t>
      </w:r>
      <w:r>
        <w:rPr>
          <w:rFonts w:ascii="Times New Roman" w:hAnsi="Times New Roman" w:cs="Times New Roman"/>
          <w:sz w:val="24"/>
          <w:szCs w:val="24"/>
          <w:lang w:val="id-ID"/>
        </w:rPr>
        <w:t xml:space="preserve"> sangat perlu untuk diberlakukan.</w:t>
      </w:r>
    </w:p>
    <w:p>
      <w:pPr>
        <w:spacing w:line="360" w:lineRule="auto"/>
        <w:ind w:firstLine="420"/>
        <w:jc w:val="both"/>
        <w:rPr>
          <w:rFonts w:ascii="Times New Roman" w:hAnsi="Times New Roman" w:cs="Times New Roman"/>
          <w:sz w:val="24"/>
          <w:szCs w:val="24"/>
        </w:rPr>
      </w:pPr>
      <w:r>
        <w:rPr>
          <w:rFonts w:ascii="Times New Roman" w:hAnsi="Times New Roman" w:eastAsia="SimSun" w:cs="Times New Roman"/>
          <w:color w:val="000000"/>
          <w:sz w:val="24"/>
          <w:szCs w:val="24"/>
        </w:rPr>
        <w:t>Hanjeli terdiri dari dua jenis, yaitu jenis yang dibudidayakan (var. ma yuen) dan liar. Var. ma yuen memiliki cangkang yang tipis dan mudah dipecahkan, sehingga mudah untuk mendapatkan biji dalamnya untuk dimanfaatkan sebagai sumber pangan. Jenis ini pun memiliki sedikit variasi, misalnya hanjeli beras dan hanjeli ketan. Jenis liar (var. stenocarpa, var. monilifer, dll.) seringkali dianggap sebagai gulma, karena mudah sekali tumbuh secara liar. Jenis ini memiliki cangkang yang sangat keras bagaikan batu, sulit dipecahkan. Biji-biji ini seringkali dimanfaatkan sebagai bahan manik-manik kalung (semacam tasbih atau rosario) (Nurmala, 2003), namun juga masih bisa untuk dikonsumsi.</w:t>
      </w:r>
    </w:p>
    <w:p>
      <w:pPr>
        <w:spacing w:line="360" w:lineRule="auto"/>
        <w:ind w:firstLine="420"/>
        <w:jc w:val="both"/>
        <w:rPr>
          <w:rFonts w:ascii="Times New Roman" w:hAnsi="Times New Roman" w:eastAsia="SimSun" w:cs="Times New Roman"/>
          <w:color w:val="000000"/>
          <w:sz w:val="24"/>
          <w:szCs w:val="24"/>
        </w:rPr>
      </w:pPr>
      <w:r>
        <w:rPr>
          <w:rFonts w:ascii="Times New Roman" w:hAnsi="Times New Roman" w:eastAsia="SimSun" w:cs="Times New Roman"/>
          <w:color w:val="000000"/>
          <w:sz w:val="24"/>
          <w:szCs w:val="24"/>
        </w:rPr>
        <w:t>Hanjeli (</w:t>
      </w:r>
      <w:r>
        <w:rPr>
          <w:rFonts w:ascii="Times New Roman" w:hAnsi="Times New Roman" w:eastAsia="SimSun" w:cs="Times New Roman"/>
          <w:i/>
          <w:color w:val="000000"/>
          <w:sz w:val="24"/>
          <w:szCs w:val="24"/>
        </w:rPr>
        <w:t xml:space="preserve">Coix lacryma-jobi </w:t>
      </w:r>
      <w:r>
        <w:rPr>
          <w:rFonts w:ascii="Times New Roman" w:hAnsi="Times New Roman" w:eastAsia="SimSun" w:cs="Times New Roman"/>
          <w:color w:val="000000"/>
          <w:sz w:val="24"/>
          <w:szCs w:val="24"/>
        </w:rPr>
        <w:t xml:space="preserve">L.) adalah tanaman serealia dari famili Gramineae yang memiliki karakteristik seperti rumput tegak, bercabang kuat, tingginya dapat mencapai 3 m. Buluh terisi dengan empulur, bercabang pada bagian atasnya. Daun besar dan berpelepah, helaian daun memita sampai membundar telur-melanset. Perbungaan di ketiak daun paling atas, soliter atau terdiri dari 2-7 berkas, putih atau kebiruan, mengandung 2 tandan; tandan betina mengandung buliran yang duduk, buliran dengan 1 floret, tandan jantan dengan kira-kira 10 buliran yang menyirap dan muncul berpasangan atau tiga-tiga, 1 mempunyai </w:t>
      </w:r>
    </w:p>
    <w:p>
      <w:pPr>
        <w:spacing w:line="360" w:lineRule="auto"/>
        <w:ind w:firstLine="420"/>
        <w:jc w:val="both"/>
        <w:rPr>
          <w:rFonts w:ascii="Times New Roman" w:hAnsi="Times New Roman" w:eastAsia="SimSun" w:cs="Times New Roman"/>
          <w:color w:val="000000"/>
          <w:sz w:val="24"/>
          <w:szCs w:val="24"/>
        </w:rPr>
      </w:pPr>
      <w:r>
        <w:rPr>
          <w:rFonts w:ascii="Times New Roman" w:hAnsi="Times New Roman" w:eastAsia="SimSun" w:cs="Times New Roman"/>
          <w:color w:val="000000"/>
          <w:sz w:val="24"/>
          <w:szCs w:val="24"/>
        </w:rPr>
        <w:t>gantilan lainnya duduk; buliran melanset sampai menjorong, mengandung 1-2 floret jantan (Prohati, 2016).</w:t>
      </w:r>
    </w:p>
    <w:p>
      <w:pPr>
        <w:spacing w:line="360" w:lineRule="auto"/>
        <w:ind w:firstLine="420"/>
        <w:jc w:val="both"/>
        <w:rPr>
          <w:sz w:val="24"/>
          <w:szCs w:val="24"/>
        </w:rPr>
      </w:pPr>
      <w:r>
        <w:rPr>
          <w:rFonts w:ascii="Times New Roman" w:hAnsi="Times New Roman" w:eastAsia="SimSun" w:cs="Times New Roman"/>
          <w:color w:val="000000"/>
          <w:sz w:val="24"/>
          <w:szCs w:val="24"/>
        </w:rPr>
        <w:t xml:space="preserve">Secara botanis hanjeli dapat diklasifikasikan sebagai berikut: </w:t>
      </w:r>
    </w:p>
    <w:p>
      <w:pPr>
        <w:spacing w:line="360" w:lineRule="auto"/>
        <w:jc w:val="both"/>
        <w:rPr>
          <w:sz w:val="24"/>
          <w:szCs w:val="24"/>
        </w:rPr>
      </w:pPr>
      <w:r>
        <w:rPr>
          <w:rFonts w:ascii="Times New Roman" w:hAnsi="Times New Roman" w:eastAsia="SimSun" w:cs="Times New Roman"/>
          <w:color w:val="000000"/>
          <w:sz w:val="24"/>
          <w:szCs w:val="24"/>
        </w:rPr>
        <w:t xml:space="preserve">Kingdom </w:t>
      </w:r>
      <w:r>
        <w:rPr>
          <w:rFonts w:ascii="Times New Roman" w:hAnsi="Times New Roman" w:eastAsia="SimSun" w:cs="Times New Roman"/>
          <w:color w:val="000000"/>
          <w:sz w:val="24"/>
          <w:szCs w:val="24"/>
        </w:rPr>
        <w:tab/>
      </w:r>
      <w:r>
        <w:rPr>
          <w:rFonts w:ascii="Times New Roman" w:hAnsi="Times New Roman" w:eastAsia="SimSun" w:cs="Times New Roman"/>
          <w:color w:val="000000"/>
          <w:sz w:val="24"/>
          <w:szCs w:val="24"/>
        </w:rPr>
        <w:t xml:space="preserve">: Plantae </w:t>
      </w:r>
    </w:p>
    <w:p>
      <w:pPr>
        <w:spacing w:line="360" w:lineRule="auto"/>
        <w:jc w:val="both"/>
        <w:rPr>
          <w:sz w:val="24"/>
          <w:szCs w:val="24"/>
        </w:rPr>
      </w:pPr>
      <w:r>
        <w:rPr>
          <w:rFonts w:ascii="Times New Roman" w:hAnsi="Times New Roman" w:eastAsia="SimSun" w:cs="Times New Roman"/>
          <w:color w:val="000000"/>
          <w:sz w:val="24"/>
          <w:szCs w:val="24"/>
        </w:rPr>
        <w:t xml:space="preserve">Divisio </w:t>
      </w:r>
      <w:r>
        <w:rPr>
          <w:rFonts w:ascii="Times New Roman" w:hAnsi="Times New Roman" w:eastAsia="SimSun" w:cs="Times New Roman"/>
          <w:color w:val="000000"/>
          <w:sz w:val="24"/>
          <w:szCs w:val="24"/>
        </w:rPr>
        <w:tab/>
      </w:r>
      <w:r>
        <w:rPr>
          <w:rFonts w:ascii="Times New Roman" w:hAnsi="Times New Roman" w:eastAsia="SimSun" w:cs="Times New Roman"/>
          <w:color w:val="000000"/>
          <w:sz w:val="24"/>
          <w:szCs w:val="24"/>
        </w:rPr>
        <w:t xml:space="preserve">: Magnoliophyta </w:t>
      </w:r>
    </w:p>
    <w:p>
      <w:pPr>
        <w:spacing w:line="360" w:lineRule="auto"/>
        <w:jc w:val="both"/>
        <w:rPr>
          <w:sz w:val="24"/>
          <w:szCs w:val="24"/>
        </w:rPr>
      </w:pPr>
      <w:r>
        <w:rPr>
          <w:rFonts w:ascii="Times New Roman" w:hAnsi="Times New Roman" w:eastAsia="SimSun" w:cs="Times New Roman"/>
          <w:color w:val="000000"/>
          <w:sz w:val="24"/>
          <w:szCs w:val="24"/>
        </w:rPr>
        <w:t xml:space="preserve">Subdivisio </w:t>
      </w:r>
      <w:r>
        <w:rPr>
          <w:rFonts w:ascii="Times New Roman" w:hAnsi="Times New Roman" w:eastAsia="SimSun" w:cs="Times New Roman"/>
          <w:color w:val="000000"/>
          <w:sz w:val="24"/>
          <w:szCs w:val="24"/>
        </w:rPr>
        <w:tab/>
      </w:r>
      <w:r>
        <w:rPr>
          <w:rFonts w:ascii="Times New Roman" w:hAnsi="Times New Roman" w:eastAsia="SimSun" w:cs="Times New Roman"/>
          <w:color w:val="000000"/>
          <w:sz w:val="24"/>
          <w:szCs w:val="24"/>
        </w:rPr>
        <w:t xml:space="preserve">: Spermatophyta </w:t>
      </w:r>
    </w:p>
    <w:p>
      <w:pPr>
        <w:spacing w:line="360" w:lineRule="auto"/>
        <w:jc w:val="both"/>
        <w:rPr>
          <w:sz w:val="24"/>
          <w:szCs w:val="24"/>
        </w:rPr>
      </w:pPr>
      <w:r>
        <w:rPr>
          <w:rFonts w:ascii="Times New Roman" w:hAnsi="Times New Roman" w:eastAsia="SimSun" w:cs="Times New Roman"/>
          <w:color w:val="000000"/>
          <w:sz w:val="24"/>
          <w:szCs w:val="24"/>
        </w:rPr>
        <w:t xml:space="preserve">Klas </w:t>
      </w:r>
      <w:r>
        <w:rPr>
          <w:rFonts w:ascii="Times New Roman" w:hAnsi="Times New Roman" w:eastAsia="SimSun" w:cs="Times New Roman"/>
          <w:color w:val="000000"/>
          <w:sz w:val="24"/>
          <w:szCs w:val="24"/>
        </w:rPr>
        <w:tab/>
      </w:r>
      <w:r>
        <w:rPr>
          <w:rFonts w:ascii="Times New Roman" w:hAnsi="Times New Roman" w:eastAsia="SimSun" w:cs="Times New Roman"/>
          <w:color w:val="000000"/>
          <w:sz w:val="24"/>
          <w:szCs w:val="24"/>
        </w:rPr>
        <w:tab/>
      </w:r>
      <w:r>
        <w:rPr>
          <w:rFonts w:ascii="Times New Roman" w:hAnsi="Times New Roman" w:eastAsia="SimSun" w:cs="Times New Roman"/>
          <w:color w:val="000000"/>
          <w:sz w:val="24"/>
          <w:szCs w:val="24"/>
        </w:rPr>
        <w:t xml:space="preserve">: Liliopsida </w:t>
      </w:r>
    </w:p>
    <w:p>
      <w:pPr>
        <w:spacing w:line="360" w:lineRule="auto"/>
        <w:jc w:val="both"/>
        <w:rPr>
          <w:sz w:val="24"/>
          <w:szCs w:val="24"/>
        </w:rPr>
      </w:pPr>
      <w:r>
        <w:rPr>
          <w:rFonts w:ascii="Times New Roman" w:hAnsi="Times New Roman" w:eastAsia="SimSun" w:cs="Times New Roman"/>
          <w:color w:val="000000"/>
          <w:sz w:val="24"/>
          <w:szCs w:val="24"/>
        </w:rPr>
        <w:t>Ordo</w:t>
      </w:r>
      <w:r>
        <w:rPr>
          <w:rFonts w:ascii="Times New Roman" w:hAnsi="Times New Roman" w:eastAsia="SimSun" w:cs="Times New Roman"/>
          <w:color w:val="000000"/>
          <w:sz w:val="24"/>
          <w:szCs w:val="24"/>
        </w:rPr>
        <w:tab/>
      </w:r>
      <w:r>
        <w:rPr>
          <w:rFonts w:ascii="Times New Roman" w:hAnsi="Times New Roman" w:eastAsia="SimSun" w:cs="Times New Roman"/>
          <w:color w:val="000000"/>
          <w:sz w:val="24"/>
          <w:szCs w:val="24"/>
        </w:rPr>
        <w:tab/>
      </w:r>
      <w:r>
        <w:rPr>
          <w:rFonts w:ascii="Times New Roman" w:hAnsi="Times New Roman" w:eastAsia="SimSun" w:cs="Times New Roman"/>
          <w:color w:val="000000"/>
          <w:sz w:val="24"/>
          <w:szCs w:val="24"/>
        </w:rPr>
        <w:t xml:space="preserve">: Poales </w:t>
      </w:r>
    </w:p>
    <w:p>
      <w:pPr>
        <w:spacing w:line="360" w:lineRule="auto"/>
        <w:jc w:val="both"/>
        <w:rPr>
          <w:sz w:val="24"/>
          <w:szCs w:val="24"/>
        </w:rPr>
      </w:pPr>
      <w:r>
        <w:rPr>
          <w:rFonts w:ascii="Times New Roman" w:hAnsi="Times New Roman" w:eastAsia="SimSun" w:cs="Times New Roman"/>
          <w:color w:val="000000"/>
          <w:sz w:val="24"/>
          <w:szCs w:val="24"/>
        </w:rPr>
        <w:t>Famili</w:t>
      </w:r>
      <w:r>
        <w:rPr>
          <w:rFonts w:ascii="Times New Roman" w:hAnsi="Times New Roman" w:eastAsia="SimSun" w:cs="Times New Roman"/>
          <w:color w:val="000000"/>
          <w:sz w:val="24"/>
          <w:szCs w:val="24"/>
        </w:rPr>
        <w:tab/>
      </w:r>
      <w:r>
        <w:rPr>
          <w:rFonts w:ascii="Times New Roman" w:hAnsi="Times New Roman" w:eastAsia="SimSun" w:cs="Times New Roman"/>
          <w:color w:val="000000"/>
          <w:sz w:val="24"/>
          <w:szCs w:val="24"/>
        </w:rPr>
        <w:tab/>
      </w:r>
      <w:r>
        <w:rPr>
          <w:rFonts w:ascii="Times New Roman" w:hAnsi="Times New Roman" w:eastAsia="SimSun" w:cs="Times New Roman"/>
          <w:color w:val="000000"/>
          <w:sz w:val="24"/>
          <w:szCs w:val="24"/>
        </w:rPr>
        <w:t xml:space="preserve">: Poaceae </w:t>
      </w:r>
    </w:p>
    <w:p>
      <w:pPr>
        <w:spacing w:line="360" w:lineRule="auto"/>
        <w:jc w:val="both"/>
        <w:rPr>
          <w:sz w:val="24"/>
          <w:szCs w:val="24"/>
        </w:rPr>
      </w:pPr>
      <w:r>
        <w:rPr>
          <w:rFonts w:ascii="Times New Roman" w:hAnsi="Times New Roman" w:eastAsia="SimSun" w:cs="Times New Roman"/>
          <w:color w:val="000000"/>
          <w:sz w:val="24"/>
          <w:szCs w:val="24"/>
        </w:rPr>
        <w:t xml:space="preserve">Genus </w:t>
      </w:r>
      <w:r>
        <w:rPr>
          <w:rFonts w:ascii="Times New Roman" w:hAnsi="Times New Roman" w:eastAsia="SimSun" w:cs="Times New Roman"/>
          <w:color w:val="000000"/>
          <w:sz w:val="24"/>
          <w:szCs w:val="24"/>
        </w:rPr>
        <w:tab/>
      </w:r>
      <w:r>
        <w:rPr>
          <w:rFonts w:ascii="Times New Roman" w:hAnsi="Times New Roman" w:eastAsia="SimSun" w:cs="Times New Roman"/>
          <w:color w:val="000000"/>
          <w:sz w:val="24"/>
          <w:szCs w:val="24"/>
        </w:rPr>
        <w:tab/>
      </w:r>
      <w:r>
        <w:rPr>
          <w:rFonts w:ascii="Times New Roman" w:hAnsi="Times New Roman" w:eastAsia="SimSun" w:cs="Times New Roman"/>
          <w:color w:val="000000"/>
          <w:sz w:val="24"/>
          <w:szCs w:val="24"/>
        </w:rPr>
        <w:t xml:space="preserve">: </w:t>
      </w:r>
      <w:r>
        <w:rPr>
          <w:rFonts w:ascii="Times New Roman" w:hAnsi="Times New Roman" w:eastAsia="SimSun" w:cs="Times New Roman"/>
          <w:i/>
          <w:color w:val="000000"/>
          <w:sz w:val="24"/>
          <w:szCs w:val="24"/>
        </w:rPr>
        <w:t xml:space="preserve">Coix </w:t>
      </w:r>
    </w:p>
    <w:p>
      <w:pPr>
        <w:spacing w:line="360" w:lineRule="auto"/>
        <w:jc w:val="both"/>
        <w:rPr>
          <w:rFonts w:ascii="Times New Roman" w:hAnsi="Times New Roman" w:eastAsia="SimSun" w:cs="Times New Roman"/>
          <w:color w:val="000000"/>
          <w:sz w:val="24"/>
          <w:szCs w:val="24"/>
        </w:rPr>
      </w:pPr>
      <w:r>
        <w:rPr>
          <w:rFonts w:ascii="Times New Roman" w:hAnsi="Times New Roman" w:eastAsia="SimSun" w:cs="Times New Roman"/>
          <w:color w:val="000000"/>
          <w:sz w:val="24"/>
          <w:szCs w:val="24"/>
        </w:rPr>
        <w:t>Species</w:t>
      </w:r>
      <w:r>
        <w:rPr>
          <w:rFonts w:ascii="Times New Roman" w:hAnsi="Times New Roman" w:eastAsia="SimSun" w:cs="Times New Roman"/>
          <w:color w:val="000000"/>
          <w:sz w:val="24"/>
          <w:szCs w:val="24"/>
        </w:rPr>
        <w:tab/>
      </w:r>
      <w:r>
        <w:rPr>
          <w:rFonts w:ascii="Times New Roman" w:hAnsi="Times New Roman" w:eastAsia="SimSun" w:cs="Times New Roman"/>
          <w:color w:val="000000"/>
          <w:sz w:val="24"/>
          <w:szCs w:val="24"/>
        </w:rPr>
        <w:t xml:space="preserve">: </w:t>
      </w:r>
      <w:r>
        <w:rPr>
          <w:rFonts w:ascii="Times New Roman" w:hAnsi="Times New Roman" w:eastAsia="SimSun" w:cs="Times New Roman"/>
          <w:i/>
          <w:color w:val="000000"/>
          <w:sz w:val="24"/>
          <w:szCs w:val="24"/>
        </w:rPr>
        <w:t>Coix Lacryma-jobi</w:t>
      </w:r>
    </w:p>
    <w:p>
      <w:pPr>
        <w:spacing w:line="360" w:lineRule="auto"/>
        <w:ind w:firstLine="420"/>
        <w:jc w:val="both"/>
        <w:rPr>
          <w:rFonts w:ascii="Times New Roman" w:hAnsi="Times New Roman" w:eastAsia="SimSun" w:cs="Times New Roman"/>
          <w:color w:val="000000"/>
          <w:sz w:val="24"/>
          <w:szCs w:val="24"/>
        </w:rPr>
      </w:pPr>
      <w:r>
        <w:rPr>
          <w:rFonts w:ascii="Times New Roman" w:hAnsi="Times New Roman" w:eastAsia="SimSun" w:cs="Times New Roman"/>
          <w:color w:val="000000"/>
          <w:sz w:val="24"/>
          <w:szCs w:val="24"/>
        </w:rPr>
        <w:t>Hanjeli merupakan tumbuhan berhari pendek dan membutuhkan suhu tinggi, dan curah hujan yang melimpah. Di daerah tropik jenis tersebut dapat tumbuh sampai pada ketinggian 2000 m dpl. Hanjeli juga toleran terhadap suhu dingin, tanah asam ataupun basa. Melihat syarat tumbuh hanjeli tersebut, Indonesia sebagai negara agraris tropika sangat cocok untuk dijadikan sebagai tempat budidaya hanjeli (Rahmawati, 2003).</w:t>
      </w:r>
    </w:p>
    <w:p>
      <w:pPr>
        <w:numPr>
          <w:ilvl w:val="0"/>
          <w:numId w:val="9"/>
        </w:numPr>
        <w:spacing w:line="360" w:lineRule="auto"/>
        <w:ind w:left="0" w:leftChars="0" w:firstLine="0" w:firstLineChars="0"/>
        <w:jc w:val="both"/>
        <w:rPr>
          <w:sz w:val="24"/>
          <w:szCs w:val="24"/>
        </w:rPr>
      </w:pPr>
      <w:r>
        <w:rPr>
          <w:rFonts w:ascii="Times New Roman" w:hAnsi="Times New Roman" w:eastAsia="SimSun" w:cs="Times New Roman"/>
          <w:b/>
          <w:color w:val="000000"/>
          <w:sz w:val="24"/>
          <w:szCs w:val="24"/>
        </w:rPr>
        <w:t xml:space="preserve">Pelestarian Plasma Nutfah </w:t>
      </w:r>
    </w:p>
    <w:p>
      <w:pPr>
        <w:spacing w:line="360" w:lineRule="auto"/>
        <w:ind w:firstLine="420"/>
        <w:jc w:val="both"/>
        <w:rPr>
          <w:rFonts w:ascii="Times New Roman" w:hAnsi="Times New Roman" w:eastAsia="SimSun" w:cs="Times New Roman"/>
          <w:color w:val="000000"/>
          <w:sz w:val="24"/>
          <w:szCs w:val="24"/>
        </w:rPr>
      </w:pPr>
      <w:r>
        <w:rPr>
          <w:rFonts w:ascii="Times New Roman" w:hAnsi="Times New Roman" w:eastAsia="SimSun" w:cs="Times New Roman"/>
          <w:color w:val="000000"/>
          <w:sz w:val="24"/>
          <w:szCs w:val="24"/>
        </w:rPr>
        <w:t>Plasma nutfah merupakan bahan sumber sifat keturunan yang terdapat di dalam setiap kelompok organisme yang dapat dimanfaatkan dan dikembangkan atau dirakit agar tercipta suatu jenis unggul atau varietas yang baru. Jadi plasma nutfah dapat dikatakan sebagai bahan mentah untuk perbaikan tanaman (varietas baru) dan merupakan sumber daya genetik yang tidak tergantikan (Swasti, 2007). Plasma nutfah tanaman pangan merupakan aset yang sangat penting sehingga harus dilestarikan. Di dalam plasma nutfah terkandung sifat-sifat yang diperlukan untuk pembentukan atau perbaikan sifat varietas unggul yang diinginkan (Astuti, 2007). Peran penting dari keberadaan sumber daya genetik tanaman terus mendorong para pemulia dan ahli taksonomi melakukan eksplorasi.</w:t>
      </w:r>
    </w:p>
    <w:p>
      <w:pPr>
        <w:spacing w:line="360" w:lineRule="auto"/>
        <w:ind w:firstLine="420"/>
        <w:jc w:val="both"/>
        <w:rPr>
          <w:rFonts w:ascii="Times New Roman" w:hAnsi="Times New Roman" w:eastAsia="SimSun" w:cs="Times New Roman"/>
          <w:color w:val="000000"/>
          <w:sz w:val="24"/>
          <w:szCs w:val="24"/>
        </w:rPr>
      </w:pPr>
      <w:r>
        <w:rPr>
          <w:rFonts w:ascii="Times New Roman" w:hAnsi="Times New Roman" w:eastAsia="SimSun" w:cs="Times New Roman"/>
          <w:color w:val="000000"/>
          <w:sz w:val="24"/>
          <w:szCs w:val="24"/>
        </w:rPr>
        <w:t xml:space="preserve"> Langkah-langkah yang perlu dilakukan dalam upaya penyediaan materi genetik dalam perbaikan tanaman adalah pengumpulan sumberdaya genetik dengan eksplorasi, konservasi, mengevaluasi karakter-karakter yang dimilikinya, serta memanfaatkannya (Berthaud 1997 dan Silitonga 2004). Salah satu cara untuk memperkaya plasma nutfah suatu komoditas adalah dengan melaksanakan eksplorasi, yaitu kegiatan pelacakan atau penjelajahan dalam plasma nutfah tanaman dan dimaksudkan sebagai kegiatan mencari, mengumpulkan dan meneliti jenis tanaman tertentu untuk mengamankan dari kepunahan. Erosi plasma nutfah terjadi sebagai akibat berbagai kegiatan pembangunan untuk memenuhi kebutuhan manusia yang makin meningkat seperti pembangunan jalan, perumahan, pembukaan hutan, pembangunan bendungan dan sebagainya. Demikian pula varietas lokal terdesak oleh benih unggul yang berasal dari luar negeri, padahal varietas lokal memiliki berbagai sifat langka yang mungkin akan diperlukan untuk merakit varietas unggul baru (Komisi Plasma Nutfah, 1992).</w:t>
      </w:r>
    </w:p>
    <w:p>
      <w:pPr>
        <w:spacing w:line="360" w:lineRule="auto"/>
        <w:ind w:firstLine="420"/>
        <w:jc w:val="both"/>
        <w:rPr>
          <w:rFonts w:ascii="Times New Roman" w:hAnsi="Times New Roman" w:cs="Times New Roman"/>
          <w:sz w:val="24"/>
          <w:szCs w:val="24"/>
        </w:rPr>
      </w:pPr>
      <w:r>
        <w:rPr>
          <w:rFonts w:ascii="Times New Roman" w:hAnsi="Times New Roman" w:eastAsia="SimSun" w:cs="Times New Roman"/>
          <w:color w:val="000000"/>
          <w:sz w:val="24"/>
          <w:szCs w:val="24"/>
        </w:rPr>
        <w:t>Eksplorasi plasma nutfah tanaman pangan adalah suatu kegiatan untuk mencari, mengumpulkan dan meneliti jenis tanaman pangan, guna mengamankan dari kepunahannya dan memanfaatkannya sebagai sumber dalam perbaikan atau pembentukan varietas unggul baru dengan sifat-sifat yang diinginkan (Astuti, 2007).Meningkatkan produktivitas dan kualitas hasil, maka perlu dilakukan inventarisasi, koleksi, karakterisasi dan evaluasi tumbuhan yang sudah ada untuk mencegah adanya erosi genetik yang berakibat pada hilangnya sumber genetik. Plasma nutfah yang ditemukan perlu diamati sifat dan asalnya kemudian dilakukan upaya-upaya pelestarian. Eksplorasi plasma nutfah dilakukan secara purposive pada daerah-daerah sentra produksi, daerah produksi tradisional, daerah terisolir, daerah pertanian lereng-lereng gunung, pulau terpencil, daerah suku asli, daerah dengan sistem pertanian tradisional belum maju, dan daerah yang masyarakatnya menggunakan komoditas yang bersangkutan sebagai bahan makanan pokok utama (Suryani dan Nurmansyah, 2009).</w:t>
      </w:r>
    </w:p>
    <w:p>
      <w:pPr>
        <w:keepNext w:val="0"/>
        <w:keepLines w:val="0"/>
        <w:widowControl/>
        <w:suppressLineNumbers w:val="0"/>
        <w:spacing w:line="360" w:lineRule="auto"/>
        <w:ind w:left="0" w:leftChars="0" w:firstLine="400" w:firstLineChars="0"/>
        <w:jc w:val="both"/>
        <w:rPr>
          <w:rFonts w:ascii="Times New Roman" w:hAnsi="Times New Roman" w:eastAsia="SimSun" w:cs="Times New Roman"/>
          <w:color w:val="000000"/>
          <w:sz w:val="24"/>
          <w:szCs w:val="24"/>
        </w:rPr>
      </w:pPr>
      <w:r>
        <w:rPr>
          <w:rFonts w:ascii="Times New Roman" w:hAnsi="Times New Roman" w:eastAsia="SimSun" w:cs="Times New Roman"/>
          <w:color w:val="000000"/>
          <w:sz w:val="24"/>
          <w:szCs w:val="24"/>
        </w:rPr>
        <w:t>Kegiatan eksplorasi dapat dilakukan di daerah sentra produksi, daerah produksi tradisional, daerah terisolir, daerah pertanian lereng-lereng gunung, pulau terpencil, daerah suku asli, daerah dengan sistem pertanian tradisional atau belum maju, daerah dimana masyarakatnya komoditas yang bersangkutan sebagai makanan pokok, daerah epidemik hama dan penyakit. Pengumpulan sumberdaya genetik tanaman dapat dijadikan koleksi untuk menjamin tersedianya keragaman genetik yang akan dimanfaatkan dalam pemuliaan tanaman.</w:t>
      </w:r>
    </w:p>
    <w:p>
      <w:pPr>
        <w:keepNext w:val="0"/>
        <w:keepLines w:val="0"/>
        <w:widowControl/>
        <w:suppressLineNumbers w:val="0"/>
        <w:spacing w:line="360" w:lineRule="auto"/>
        <w:jc w:val="both"/>
        <w:rPr>
          <w:rFonts w:ascii="Times New Roman" w:hAnsi="Times New Roman" w:eastAsia="SimSun" w:cs="Times New Roman"/>
          <w:color w:val="000000"/>
          <w:sz w:val="24"/>
          <w:szCs w:val="24"/>
        </w:rPr>
      </w:pPr>
    </w:p>
    <w:p>
      <w:pPr>
        <w:keepNext w:val="0"/>
        <w:keepLines w:val="0"/>
        <w:widowControl/>
        <w:numPr>
          <w:ilvl w:val="0"/>
          <w:numId w:val="9"/>
        </w:numPr>
        <w:suppressLineNumbers w:val="0"/>
        <w:spacing w:line="360" w:lineRule="auto"/>
        <w:ind w:left="0" w:leftChars="0" w:firstLine="0" w:firstLineChars="0"/>
        <w:jc w:val="both"/>
        <w:rPr>
          <w:rFonts w:hint="default" w:ascii="Times New Roman" w:hAnsi="Times New Roman" w:eastAsia="SimSun" w:cs="Times New Roman"/>
          <w:b/>
          <w:bCs/>
          <w:color w:val="000000"/>
          <w:sz w:val="24"/>
          <w:szCs w:val="24"/>
          <w:lang w:val="en-US" w:eastAsia="zh-CN"/>
        </w:rPr>
      </w:pPr>
      <w:r>
        <w:rPr>
          <w:rFonts w:hint="default" w:ascii="Times New Roman" w:hAnsi="Times New Roman" w:eastAsia="SimSun" w:cs="Times New Roman"/>
          <w:b/>
          <w:bCs/>
          <w:color w:val="000000"/>
          <w:sz w:val="24"/>
          <w:szCs w:val="24"/>
          <w:lang w:val="en-US" w:eastAsia="zh-CN"/>
        </w:rPr>
        <w:t>Road Map Penelitian</w:t>
      </w:r>
    </w:p>
    <w:p>
      <w:pPr>
        <w:keepNext w:val="0"/>
        <w:keepLines w:val="0"/>
        <w:widowControl/>
        <w:suppressLineNumbers w:val="0"/>
        <w:spacing w:line="360" w:lineRule="auto"/>
        <w:ind w:left="0" w:leftChars="0" w:firstLine="400" w:firstLineChars="0"/>
        <w:jc w:val="both"/>
      </w:pPr>
      <w:r>
        <w:rPr>
          <w:sz w:val="24"/>
        </w:rPr>
        <mc:AlternateContent>
          <mc:Choice Requires="wps">
            <w:drawing>
              <wp:anchor distT="0" distB="0" distL="114300" distR="114300" simplePos="0" relativeHeight="251696128" behindDoc="1" locked="0" layoutInCell="1" allowOverlap="1">
                <wp:simplePos x="0" y="0"/>
                <wp:positionH relativeFrom="column">
                  <wp:posOffset>6985</wp:posOffset>
                </wp:positionH>
                <wp:positionV relativeFrom="paragraph">
                  <wp:posOffset>1024255</wp:posOffset>
                </wp:positionV>
                <wp:extent cx="5038725" cy="6645910"/>
                <wp:effectExtent l="4445" t="4445" r="5080" b="17145"/>
                <wp:wrapNone/>
                <wp:docPr id="40" name="Rectangles 40"/>
                <wp:cNvGraphicFramePr/>
                <a:graphic xmlns:a="http://schemas.openxmlformats.org/drawingml/2006/main">
                  <a:graphicData uri="http://schemas.microsoft.com/office/word/2010/wordprocessingShape">
                    <wps:wsp>
                      <wps:cNvSpPr/>
                      <wps:spPr>
                        <a:xfrm>
                          <a:off x="0" y="0"/>
                          <a:ext cx="5038725" cy="66459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55pt;margin-top:80.65pt;height:523.3pt;width:396.75pt;z-index:-251620352;v-text-anchor:middle;mso-width-relative:page;mso-height-relative:page;" filled="f" stroked="t" coordsize="21600,21600" o:gfxdata="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Ys9btkAAAAKAQAADwAAAAAAAAABACAAAAAiAAAAZHJzL2Rvd25yZXYueG1sUEsB&#10;AhQAFAAAAAgAh07iQEgMEFNmAgAA3AQAAA4AAAAAAAAAAQAgAAAAKAEAAGRycy9lMm9Eb2MueG1s&#10;UEsFBgAAAAAGAAYAWQEAAAAGAAAAAA==&#10;">
                <v:fill on="f" focussize="0,0"/>
                <v:stroke color="#000000 [3213]" miterlimit="8" joinstyle="miter"/>
                <v:imagedata o:title=""/>
                <o:lock v:ext="edit" aspectratio="f"/>
                <v:textbox>
                  <w:txbxContent>
                    <w:p>
                      <w:pPr>
                        <w:rPr>
                          <w:rFonts w:hint="default"/>
                          <w:lang w:val="en-US"/>
                        </w:rPr>
                      </w:pPr>
                    </w:p>
                  </w:txbxContent>
                </v:textbox>
              </v:rect>
            </w:pict>
          </mc:Fallback>
        </mc:AlternateContent>
      </w:r>
      <w:r>
        <w:rPr>
          <w:rFonts w:hint="default" w:ascii="Times New Roman" w:hAnsi="Times New Roman" w:eastAsia="SimSun" w:cs="Times New Roman"/>
          <w:color w:val="000000"/>
          <w:kern w:val="0"/>
          <w:sz w:val="24"/>
          <w:szCs w:val="24"/>
          <w:lang w:val="en-US" w:eastAsia="zh-CN" w:bidi="ar"/>
        </w:rPr>
        <w:t>Penelitian ini merupakan bagian dari peta jalan (</w:t>
      </w:r>
      <w:r>
        <w:rPr>
          <w:rFonts w:hint="default" w:ascii="Times New Roman" w:hAnsi="Times New Roman" w:eastAsia="SimSun" w:cs="Times New Roman"/>
          <w:i/>
          <w:iCs/>
          <w:color w:val="000000"/>
          <w:kern w:val="0"/>
          <w:sz w:val="24"/>
          <w:szCs w:val="24"/>
          <w:lang w:val="en-US" w:eastAsia="zh-CN" w:bidi="ar"/>
        </w:rPr>
        <w:t>Road Map</w:t>
      </w:r>
      <w:r>
        <w:rPr>
          <w:rFonts w:hint="default" w:ascii="Times New Roman" w:hAnsi="Times New Roman" w:eastAsia="SimSun" w:cs="Times New Roman"/>
          <w:color w:val="000000"/>
          <w:kern w:val="0"/>
          <w:sz w:val="24"/>
          <w:szCs w:val="24"/>
          <w:lang w:val="en-US" w:eastAsia="zh-CN" w:bidi="ar"/>
        </w:rPr>
        <w:t xml:space="preserve">) penelitian yang telah dimulai sejak tahun 2021, diawali dengan kegiatan eksplorasi dan karakterisasi hanjeli di Provinsi Sumatera Barat. </w:t>
      </w:r>
      <w:r>
        <w:rPr>
          <w:rFonts w:hint="default" w:ascii="Times New Roman" w:hAnsi="Times New Roman" w:eastAsia="SimSun" w:cs="Times New Roman"/>
          <w:i/>
          <w:iCs/>
          <w:color w:val="000000"/>
          <w:kern w:val="0"/>
          <w:sz w:val="24"/>
          <w:szCs w:val="24"/>
          <w:lang w:val="en-US" w:eastAsia="zh-CN" w:bidi="ar"/>
        </w:rPr>
        <w:t xml:space="preserve">Road Map </w:t>
      </w:r>
      <w:r>
        <w:rPr>
          <w:rFonts w:hint="default" w:ascii="Times New Roman" w:hAnsi="Times New Roman" w:eastAsia="SimSun" w:cs="Times New Roman"/>
          <w:color w:val="000000"/>
          <w:kern w:val="0"/>
          <w:sz w:val="24"/>
          <w:szCs w:val="24"/>
          <w:lang w:val="en-US" w:eastAsia="zh-CN" w:bidi="ar"/>
        </w:rPr>
        <w:t>penelitan disajikan pada Gambar 2.</w:t>
      </w:r>
    </w:p>
    <w:p>
      <w:pPr>
        <w:keepNext w:val="0"/>
        <w:keepLines w:val="0"/>
        <w:widowControl/>
        <w:numPr>
          <w:ilvl w:val="0"/>
          <w:numId w:val="0"/>
        </w:numPr>
        <w:suppressLineNumbers w:val="0"/>
        <w:spacing w:line="360" w:lineRule="auto"/>
        <w:jc w:val="both"/>
        <w:rPr>
          <w:rFonts w:hint="default" w:ascii="Times New Roman" w:hAnsi="Times New Roman" w:eastAsia="SimSun" w:cs="Times New Roman"/>
          <w:b w:val="0"/>
          <w:bCs w:val="0"/>
          <w:color w:val="000000"/>
          <w:sz w:val="24"/>
          <w:szCs w:val="24"/>
          <w:lang w:val="en-US" w:eastAsia="zh-CN"/>
        </w:rPr>
      </w:pPr>
      <w:r>
        <w:rPr>
          <w:sz w:val="24"/>
        </w:rPr>
        <mc:AlternateContent>
          <mc:Choice Requires="wps">
            <w:drawing>
              <wp:anchor distT="0" distB="0" distL="114300" distR="114300" simplePos="0" relativeHeight="251670528" behindDoc="0" locked="0" layoutInCell="1" allowOverlap="1">
                <wp:simplePos x="0" y="0"/>
                <wp:positionH relativeFrom="column">
                  <wp:posOffset>1317625</wp:posOffset>
                </wp:positionH>
                <wp:positionV relativeFrom="paragraph">
                  <wp:posOffset>64770</wp:posOffset>
                </wp:positionV>
                <wp:extent cx="2769870" cy="447675"/>
                <wp:effectExtent l="13970" t="13970" r="16510" b="14605"/>
                <wp:wrapNone/>
                <wp:docPr id="14" name="Rectangles 14"/>
                <wp:cNvGraphicFramePr/>
                <a:graphic xmlns:a="http://schemas.openxmlformats.org/drawingml/2006/main">
                  <a:graphicData uri="http://schemas.microsoft.com/office/word/2010/wordprocessingShape">
                    <wps:wsp>
                      <wps:cNvSpPr/>
                      <wps:spPr>
                        <a:xfrm>
                          <a:off x="3185795" y="2363470"/>
                          <a:ext cx="2769870" cy="447675"/>
                        </a:xfrm>
                        <a:prstGeom prst="rect">
                          <a:avLst/>
                        </a:prstGeom>
                        <a:solidFill>
                          <a:schemeClr val="accent1">
                            <a:lumMod val="40000"/>
                            <a:lumOff val="6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Eksplorasi Plasma Nutfah di Provinsi Sumatera Barat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75pt;margin-top:5.1pt;height:35.25pt;width:218.1pt;z-index:251670528;v-text-anchor:middle;mso-width-relative:page;mso-height-relative:page;" fillcolor="#BDD7EE [1300]" filled="t" stroked="t" coordsize="21600,21600" o:gfxdata="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HrP&#10;7A/WAAAACQEAAA8AAAAAAAAAAQAgAAAAIgAAAGRycy9kb3ducmV2LnhtbFBLAQIUABQAAAAIAIdO&#10;4kAqTo0JlwIAAEoFAAAOAAAAAAAAAAEAIAAAACUBAABkcnMvZTJvRG9jLnhtbFBLBQYAAAAABgAG&#10;AFkBAAAuBgAAAAA=&#10;">
                <v:fill on="t" focussize="0,0"/>
                <v:stroke weight="2.25pt" color="#000000 [3213]" miterlimit="8" joinstyle="miter"/>
                <v:imagedata o:title=""/>
                <o:lock v:ext="edit" aspectratio="f"/>
                <v:textbox>
                  <w:txbxContent>
                    <w:p>
                      <w:pPr>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Eksplorasi Plasma Nutfah di Provinsi Sumatera Barat</w:t>
                      </w:r>
                    </w:p>
                  </w:txbxContent>
                </v:textbox>
              </v:rect>
            </w:pict>
          </mc:Fallback>
        </mc:AlternateContent>
      </w:r>
    </w:p>
    <w:p>
      <w:pPr>
        <w:keepNext w:val="0"/>
        <w:keepLines w:val="0"/>
        <w:widowControl/>
        <w:numPr>
          <w:ilvl w:val="0"/>
          <w:numId w:val="0"/>
        </w:numPr>
        <w:suppressLineNumbers w:val="0"/>
        <w:spacing w:line="360" w:lineRule="auto"/>
        <w:jc w:val="both"/>
        <w:rPr>
          <w:rFonts w:hint="default" w:ascii="Times New Roman" w:hAnsi="Times New Roman" w:eastAsia="SimSun" w:cs="Times New Roman"/>
          <w:b w:val="0"/>
          <w:bCs w:val="0"/>
          <w:color w:val="000000"/>
          <w:sz w:val="24"/>
          <w:szCs w:val="24"/>
          <w:lang w:val="en-US" w:eastAsia="zh-CN"/>
        </w:rPr>
        <w:sectPr>
          <w:pgSz w:w="11906" w:h="16838"/>
          <w:pgMar w:top="1701" w:right="1701" w:bottom="1701" w:left="2268" w:header="720" w:footer="720" w:gutter="0"/>
          <w:pgNumType w:fmt="decimal"/>
          <w:cols w:space="0" w:num="1"/>
          <w:rtlGutter w:val="0"/>
          <w:docGrid w:linePitch="360" w:charSpace="0"/>
        </w:sectPr>
      </w:pPr>
      <w:r>
        <w:rPr>
          <w:sz w:val="24"/>
        </w:rPr>
        <mc:AlternateContent>
          <mc:Choice Requires="wps">
            <w:drawing>
              <wp:anchor distT="0" distB="0" distL="114300" distR="114300" simplePos="0" relativeHeight="251674624" behindDoc="0" locked="0" layoutInCell="1" allowOverlap="1">
                <wp:simplePos x="0" y="0"/>
                <wp:positionH relativeFrom="column">
                  <wp:posOffset>1336675</wp:posOffset>
                </wp:positionH>
                <wp:positionV relativeFrom="paragraph">
                  <wp:posOffset>2630805</wp:posOffset>
                </wp:positionV>
                <wp:extent cx="2769870" cy="447675"/>
                <wp:effectExtent l="13970" t="13970" r="16510" b="14605"/>
                <wp:wrapNone/>
                <wp:docPr id="18" name="Rectangles 18"/>
                <wp:cNvGraphicFramePr/>
                <a:graphic xmlns:a="http://schemas.openxmlformats.org/drawingml/2006/main">
                  <a:graphicData uri="http://schemas.microsoft.com/office/word/2010/wordprocessingShape">
                    <wps:wsp>
                      <wps:cNvSpPr/>
                      <wps:spPr>
                        <a:xfrm>
                          <a:off x="0" y="0"/>
                          <a:ext cx="2769870" cy="447675"/>
                        </a:xfrm>
                        <a:prstGeom prst="rect">
                          <a:avLst/>
                        </a:prstGeom>
                        <a:solidFill>
                          <a:schemeClr val="accent4">
                            <a:lumMod val="60000"/>
                            <a:lumOff val="40000"/>
                          </a:scheme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Evaluasi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25pt;margin-top:207.15pt;height:35.25pt;width:218.1pt;z-index:251674624;v-text-anchor:middle;mso-width-relative:page;mso-height-relative:page;" fillcolor="#FFD966 [1943]" filled="t" stroked="t" coordsize="21600,21600" o:gfxdata="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CmzhTcAAAA&#10;CwEAAA8AAAAAAAAAAQAgAAAAIgAAAGRycy9kb3ducmV2LnhtbFBLAQIUABQAAAAIAIdO4kBntXI1&#10;iwIAAD4FAAAOAAAAAAAAAAEAIAAAACsBAABkcnMvZTJvRG9jLnhtbFBLBQYAAAAABgAGAFkBAAAo&#10;BgAAAAA=&#10;">
                <v:fill on="t" focussize="0,0"/>
                <v:stroke weight="2.25pt" color="#FF0000 [3204]" miterlimit="8" joinstyle="miter"/>
                <v:imagedata o:title=""/>
                <o:lock v:ext="edit" aspectratio="f"/>
                <v:textbox>
                  <w:txbxContent>
                    <w:p>
                      <w:pPr>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Evaluasi</w:t>
                      </w:r>
                    </w:p>
                  </w:txbxContent>
                </v:textbox>
              </v:rect>
            </w:pict>
          </mc:Fallback>
        </mc:AlternateContent>
      </w:r>
      <w:r>
        <w:rPr>
          <w:sz w:val="24"/>
        </w:rPr>
        <mc:AlternateContent>
          <mc:Choice Requires="wps">
            <w:drawing>
              <wp:anchor distT="0" distB="0" distL="114300" distR="114300" simplePos="0" relativeHeight="251695104" behindDoc="0" locked="0" layoutInCell="1" allowOverlap="1">
                <wp:simplePos x="0" y="0"/>
                <wp:positionH relativeFrom="column">
                  <wp:posOffset>1431290</wp:posOffset>
                </wp:positionH>
                <wp:positionV relativeFrom="paragraph">
                  <wp:posOffset>6402705</wp:posOffset>
                </wp:positionV>
                <wp:extent cx="3637915" cy="305435"/>
                <wp:effectExtent l="0" t="0" r="0" b="0"/>
                <wp:wrapNone/>
                <wp:docPr id="39" name="Rectangles 39"/>
                <wp:cNvGraphicFramePr/>
                <a:graphic xmlns:a="http://schemas.openxmlformats.org/drawingml/2006/main">
                  <a:graphicData uri="http://schemas.microsoft.com/office/word/2010/wordprocessingShape">
                    <wps:wsp>
                      <wps:cNvSpPr/>
                      <wps:spPr>
                        <a:xfrm>
                          <a:off x="0" y="0"/>
                          <a:ext cx="3637915" cy="30543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ascii="Times New Roman" w:hAnsi="Times New Roman" w:cs="Times New Roman"/>
                                <w:b w:val="0"/>
                                <w:bCs w:val="0"/>
                                <w:color w:val="000000" w:themeColor="text1"/>
                                <w:sz w:val="24"/>
                                <w:szCs w:val="24"/>
                                <w:lang w:val="en-US"/>
                                <w14:textFill>
                                  <w14:solidFill>
                                    <w14:schemeClr w14:val="tx1"/>
                                  </w14:solidFill>
                                </w14:textFill>
                              </w:rPr>
                            </w:pPr>
                            <w:r>
                              <w:rPr>
                                <w:rFonts w:hint="default" w:ascii="Times New Roman" w:hAnsi="Times New Roman" w:cs="Times New Roman"/>
                                <w:b w:val="0"/>
                                <w:bCs w:val="0"/>
                                <w:color w:val="000000" w:themeColor="text1"/>
                                <w:sz w:val="24"/>
                                <w:szCs w:val="24"/>
                                <w:lang w:val="en-US"/>
                                <w14:textFill>
                                  <w14:solidFill>
                                    <w14:schemeClr w14:val="tx1"/>
                                  </w14:solidFill>
                                </w14:textFill>
                              </w:rPr>
                              <w:t>Gambar 2. Road map penelitian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2.7pt;margin-top:504.15pt;height:24.05pt;width:286.45pt;z-index:251695104;v-text-anchor:middle;mso-width-relative:page;mso-height-relative:page;" filled="f" stroked="f" coordsize="21600,21600" o:gfxdata="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aJ56bXAAAA&#10;DQEAAA8AAAAAAAAAAQAgAAAAIgAAAGRycy9kb3ducmV2LnhtbFBLAQIUABQAAAAIAIdO4kA8BbHx&#10;VwIAALIEAAAOAAAAAAAAAAEAIAAAACYBAABkcnMvZTJvRG9jLnhtbFBLBQYAAAAABgAGAFkBAADv&#10;BQAAAAA=&#10;">
                <v:fill on="f" focussize="0,0"/>
                <v:stroke on="f" miterlimit="8" joinstyle="miter"/>
                <v:imagedata o:title=""/>
                <o:lock v:ext="edit" aspectratio="f"/>
                <v:textbox>
                  <w:txbxContent>
                    <w:p>
                      <w:pPr>
                        <w:jc w:val="left"/>
                        <w:rPr>
                          <w:rFonts w:hint="default" w:ascii="Times New Roman" w:hAnsi="Times New Roman" w:cs="Times New Roman"/>
                          <w:b w:val="0"/>
                          <w:bCs w:val="0"/>
                          <w:color w:val="000000" w:themeColor="text1"/>
                          <w:sz w:val="24"/>
                          <w:szCs w:val="24"/>
                          <w:lang w:val="en-US"/>
                          <w14:textFill>
                            <w14:solidFill>
                              <w14:schemeClr w14:val="tx1"/>
                            </w14:solidFill>
                          </w14:textFill>
                        </w:rPr>
                      </w:pPr>
                      <w:r>
                        <w:rPr>
                          <w:rFonts w:hint="default" w:ascii="Times New Roman" w:hAnsi="Times New Roman" w:cs="Times New Roman"/>
                          <w:b w:val="0"/>
                          <w:bCs w:val="0"/>
                          <w:color w:val="000000" w:themeColor="text1"/>
                          <w:sz w:val="24"/>
                          <w:szCs w:val="24"/>
                          <w:lang w:val="en-US"/>
                          <w14:textFill>
                            <w14:solidFill>
                              <w14:schemeClr w14:val="tx1"/>
                            </w14:solidFill>
                          </w14:textFill>
                        </w:rPr>
                        <w:t>Gambar 2. Road map penelitian</w:t>
                      </w:r>
                    </w:p>
                  </w:txbxContent>
                </v:textbox>
              </v:rect>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564515</wp:posOffset>
                </wp:positionH>
                <wp:positionV relativeFrom="paragraph">
                  <wp:posOffset>5059680</wp:posOffset>
                </wp:positionV>
                <wp:extent cx="4018915" cy="305435"/>
                <wp:effectExtent l="0" t="0" r="0" b="0"/>
                <wp:wrapNone/>
                <wp:docPr id="31" name="Rectangles 31"/>
                <wp:cNvGraphicFramePr/>
                <a:graphic xmlns:a="http://schemas.openxmlformats.org/drawingml/2006/main">
                  <a:graphicData uri="http://schemas.microsoft.com/office/word/2010/wordprocessingShape">
                    <wps:wsp>
                      <wps:cNvSpPr/>
                      <wps:spPr>
                        <a:xfrm>
                          <a:off x="0" y="0"/>
                          <a:ext cx="4018915" cy="30543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 Penelitian sudah dilakukan (Dana DIPA UNAND 2021)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45pt;margin-top:398.4pt;height:24.05pt;width:316.45pt;z-index:251687936;v-text-anchor:middle;mso-width-relative:page;mso-height-relative:page;" filled="f" stroked="f" coordsize="21600,21600" o:gfxdata="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Jhe2etYAAAAK&#10;AQAADwAAAAAAAAABACAAAAAiAAAAZHJzL2Rvd25yZXYueG1sUEsBAhQAFAAAAAgAh07iQHbx5YJX&#10;AgAAsgQAAA4AAAAAAAAAAQAgAAAAJQEAAGRycy9lMm9Eb2MueG1sUEsFBgAAAAAGAAYAWQEAAO4F&#10;AAAAAA==&#10;">
                <v:fill on="f" focussize="0,0"/>
                <v:stroke on="f" miterlimit="8" joinstyle="miter"/>
                <v:imagedata o:title=""/>
                <o:lock v:ext="edit" aspectratio="f"/>
                <v:textbox>
                  <w:txbxContent>
                    <w:p>
                      <w:pPr>
                        <w:jc w:val="left"/>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 Penelitian sudah dilakukan (Dana DIPA UNAND 2021)</w:t>
                      </w:r>
                    </w:p>
                  </w:txbxContent>
                </v:textbox>
              </v:rect>
            </w:pict>
          </mc:Fallback>
        </mc:AlternateContent>
      </w:r>
      <w:r>
        <w:rPr>
          <w:sz w:val="24"/>
        </w:rPr>
        <mc:AlternateContent>
          <mc:Choice Requires="wps">
            <w:drawing>
              <wp:anchor distT="0" distB="0" distL="114300" distR="114300" simplePos="0" relativeHeight="251688960" behindDoc="0" locked="0" layoutInCell="1" allowOverlap="1">
                <wp:simplePos x="0" y="0"/>
                <wp:positionH relativeFrom="column">
                  <wp:posOffset>-45085</wp:posOffset>
                </wp:positionH>
                <wp:positionV relativeFrom="paragraph">
                  <wp:posOffset>4688205</wp:posOffset>
                </wp:positionV>
                <wp:extent cx="1067435" cy="305435"/>
                <wp:effectExtent l="0" t="0" r="0" b="0"/>
                <wp:wrapNone/>
                <wp:docPr id="32" name="Rectangles 32"/>
                <wp:cNvGraphicFramePr/>
                <a:graphic xmlns:a="http://schemas.openxmlformats.org/drawingml/2006/main">
                  <a:graphicData uri="http://schemas.microsoft.com/office/word/2010/wordprocessingShape">
                    <wps:wsp>
                      <wps:cNvSpPr/>
                      <wps:spPr>
                        <a:xfrm>
                          <a:off x="0" y="0"/>
                          <a:ext cx="1067435" cy="30543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 xml:space="preserve">Keterangan :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5pt;margin-top:369.15pt;height:24.05pt;width:84.05pt;z-index:251688960;v-text-anchor:middle;mso-width-relative:page;mso-height-relative:page;" filled="f" stroked="f" coordsize="21600,21600" o:gfxdata="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N9RFO1gAAAAoB&#10;AAAPAAAAAAAAAAEAIAAAACIAAABkcnMvZG93bnJldi54bWxQSwECFAAUAAAACACHTuJAYiIj7FYC&#10;AACyBAAADgAAAAAAAAABACAAAAAlAQAAZHJzL2Uyb0RvYy54bWxQSwUGAAAAAAYABgBZAQAA7QUA&#10;AAAA&#10;">
                <v:fill on="f" focussize="0,0"/>
                <v:stroke on="f" miterlimit="8" joinstyle="miter"/>
                <v:imagedata o:title=""/>
                <o:lock v:ext="edit" aspectratio="f"/>
                <v:textbox>
                  <w:txbxContent>
                    <w:p>
                      <w:pPr>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 xml:space="preserve">Keterangan : </w:t>
                      </w:r>
                    </w:p>
                  </w:txbxContent>
                </v:textbox>
              </v:rect>
            </w:pict>
          </mc:Fallback>
        </mc:AlternateContent>
      </w:r>
      <w:r>
        <w:rPr>
          <w:sz w:val="24"/>
        </w:rPr>
        <mc:AlternateContent>
          <mc:Choice Requires="wps">
            <w:drawing>
              <wp:anchor distT="0" distB="0" distL="114300" distR="114300" simplePos="0" relativeHeight="251694080" behindDoc="0" locked="0" layoutInCell="1" allowOverlap="1">
                <wp:simplePos x="0" y="0"/>
                <wp:positionH relativeFrom="column">
                  <wp:posOffset>574040</wp:posOffset>
                </wp:positionH>
                <wp:positionV relativeFrom="paragraph">
                  <wp:posOffset>5916930</wp:posOffset>
                </wp:positionV>
                <wp:extent cx="4150995" cy="305435"/>
                <wp:effectExtent l="0" t="0" r="0" b="0"/>
                <wp:wrapNone/>
                <wp:docPr id="38" name="Rectangles 38"/>
                <wp:cNvGraphicFramePr/>
                <a:graphic xmlns:a="http://schemas.openxmlformats.org/drawingml/2006/main">
                  <a:graphicData uri="http://schemas.microsoft.com/office/word/2010/wordprocessingShape">
                    <wps:wsp>
                      <wps:cNvSpPr/>
                      <wps:spPr>
                        <a:xfrm>
                          <a:off x="0" y="0"/>
                          <a:ext cx="4150995" cy="30543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 Penelitian yang akan dilakukan pada tahun selanjutnya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2pt;margin-top:465.9pt;height:24.05pt;width:326.85pt;z-index:251694080;v-text-anchor:middle;mso-width-relative:page;mso-height-relative:page;" filled="f" stroked="f" coordsize="21600,21600" o:gfxdata="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w1tB/1QAAAAoB&#10;AAAPAAAAAAAAAAEAIAAAACIAAABkcnMvZG93bnJldi54bWxQSwECFAAUAAAACACHTuJAf7Rcz1cC&#10;AACyBAAADgAAAAAAAAABACAAAAAkAQAAZHJzL2Uyb0RvYy54bWxQSwUGAAAAAAYABgBZAQAA7QUA&#10;AAAA&#10;">
                <v:fill on="f" focussize="0,0"/>
                <v:stroke on="f" miterlimit="8" joinstyle="miter"/>
                <v:imagedata o:title=""/>
                <o:lock v:ext="edit" aspectratio="f"/>
                <v:textbox>
                  <w:txbxContent>
                    <w:p>
                      <w:pPr>
                        <w:jc w:val="left"/>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 Penelitian yang akan dilakukan pada tahun selanjutnya</w:t>
                      </w:r>
                    </w:p>
                  </w:txbxContent>
                </v:textbox>
              </v:rect>
            </w:pict>
          </mc:Fallback>
        </mc:AlternateContent>
      </w:r>
      <w:r>
        <w:rPr>
          <w:sz w:val="24"/>
        </w:rPr>
        <mc:AlternateContent>
          <mc:Choice Requires="wps">
            <w:drawing>
              <wp:anchor distT="0" distB="0" distL="114300" distR="114300" simplePos="0" relativeHeight="251692032" behindDoc="0" locked="0" layoutInCell="1" allowOverlap="1">
                <wp:simplePos x="0" y="0"/>
                <wp:positionH relativeFrom="column">
                  <wp:posOffset>564515</wp:posOffset>
                </wp:positionH>
                <wp:positionV relativeFrom="paragraph">
                  <wp:posOffset>5478780</wp:posOffset>
                </wp:positionV>
                <wp:extent cx="4723130" cy="352425"/>
                <wp:effectExtent l="0" t="0" r="0" b="0"/>
                <wp:wrapNone/>
                <wp:docPr id="36" name="Rectangles 36"/>
                <wp:cNvGraphicFramePr/>
                <a:graphic xmlns:a="http://schemas.openxmlformats.org/drawingml/2006/main">
                  <a:graphicData uri="http://schemas.microsoft.com/office/word/2010/wordprocessingShape">
                    <wps:wsp>
                      <wps:cNvSpPr/>
                      <wps:spPr>
                        <a:xfrm>
                          <a:off x="0" y="0"/>
                          <a:ext cx="4723130" cy="352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 xml:space="preserve">= </w:t>
                            </w:r>
                            <w:r>
                              <w:rPr>
                                <w:rFonts w:hint="default" w:ascii="Times New Roman" w:hAnsi="Times New Roman" w:cs="Times New Roman"/>
                                <w:b/>
                                <w:bCs/>
                                <w:color w:val="000000" w:themeColor="text1"/>
                                <w:sz w:val="32"/>
                                <w:szCs w:val="32"/>
                                <w:lang w:val="en-US"/>
                                <w14:textFill>
                                  <w14:solidFill>
                                    <w14:schemeClr w14:val="tx1"/>
                                  </w14:solidFill>
                                </w14:textFill>
                              </w:rPr>
                              <w:t>Penelitian akan dilakukan pada tahun ini (2022)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45pt;margin-top:431.4pt;height:27.75pt;width:371.9pt;z-index:251692032;v-text-anchor:middle;mso-width-relative:page;mso-height-relative:page;" filled="f" stroked="f" coordsize="21600,21600" o:gfxdata="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KcTNx1gAAAAoB&#10;AAAPAAAAAAAAAAEAIAAAACIAAABkcnMvZG93bnJldi54bWxQSwECFAAUAAAACACHTuJAKNJeFlYC&#10;AACyBAAADgAAAAAAAAABACAAAAAlAQAAZHJzL2Uyb0RvYy54bWxQSwUGAAAAAAYABgBZAQAA7QUA&#10;AAAA&#10;">
                <v:fill on="f" focussize="0,0"/>
                <v:stroke on="f" miterlimit="8" joinstyle="miter"/>
                <v:imagedata o:title=""/>
                <o:lock v:ext="edit" aspectratio="f"/>
                <v:textbox>
                  <w:txbxContent>
                    <w:p>
                      <w:pPr>
                        <w:jc w:val="left"/>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 xml:space="preserve">= </w:t>
                      </w:r>
                      <w:r>
                        <w:rPr>
                          <w:rFonts w:hint="default" w:ascii="Times New Roman" w:hAnsi="Times New Roman" w:cs="Times New Roman"/>
                          <w:b/>
                          <w:bCs/>
                          <w:color w:val="000000" w:themeColor="text1"/>
                          <w:sz w:val="32"/>
                          <w:szCs w:val="32"/>
                          <w:lang w:val="en-US"/>
                          <w14:textFill>
                            <w14:solidFill>
                              <w14:schemeClr w14:val="tx1"/>
                            </w14:solidFill>
                          </w14:textFill>
                        </w:rPr>
                        <w:t>Penelitian akan dilakukan pada tahun ini (2022)</w:t>
                      </w:r>
                    </w:p>
                  </w:txbxContent>
                </v:textbox>
              </v:rect>
            </w:pict>
          </mc:Fallback>
        </mc:AlternateContent>
      </w:r>
      <w:r>
        <w:rPr>
          <w:sz w:val="24"/>
        </w:rPr>
        <mc:AlternateContent>
          <mc:Choice Requires="wps">
            <w:drawing>
              <wp:anchor distT="0" distB="0" distL="114300" distR="114300" simplePos="0" relativeHeight="251693056" behindDoc="0" locked="0" layoutInCell="1" allowOverlap="1">
                <wp:simplePos x="0" y="0"/>
                <wp:positionH relativeFrom="column">
                  <wp:posOffset>69215</wp:posOffset>
                </wp:positionH>
                <wp:positionV relativeFrom="paragraph">
                  <wp:posOffset>5926455</wp:posOffset>
                </wp:positionV>
                <wp:extent cx="324485" cy="305435"/>
                <wp:effectExtent l="4445" t="4445" r="13970" b="13970"/>
                <wp:wrapNone/>
                <wp:docPr id="37" name="Rectangles 37"/>
                <wp:cNvGraphicFramePr/>
                <a:graphic xmlns:a="http://schemas.openxmlformats.org/drawingml/2006/main">
                  <a:graphicData uri="http://schemas.microsoft.com/office/word/2010/wordprocessingShape">
                    <wps:wsp>
                      <wps:cNvSpPr/>
                      <wps:spPr>
                        <a:xfrm>
                          <a:off x="0" y="0"/>
                          <a:ext cx="324485" cy="3054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b/>
                                <w:bCs/>
                                <w:color w:val="000000" w:themeColor="text1"/>
                                <w:sz w:val="24"/>
                                <w:szCs w:val="24"/>
                                <w:lang w:val="en-US"/>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5pt;margin-top:466.65pt;height:24.05pt;width:25.55pt;z-index:251693056;v-text-anchor:middle;mso-width-relative:page;mso-height-relative:page;" filled="f" stroked="t" coordsize="21600,21600" o:gfxdata="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HL0hB1wAAAAkBAAAPAAAAAAAAAAEAIAAAACIAAABkcnMvZG93bnJldi54bWxQSwECFAAU&#10;AAAACACHTuJAMpS7G2QCAADaBAAADgAAAAAAAAABACAAAAAmAQAAZHJzL2Uyb0RvYy54bWxQSwUG&#10;AAAAAAYABgBZAQAA/AUAAAAA&#10;">
                <v:fill on="f" focussize="0,0"/>
                <v:stroke color="#000000 [3213]" miterlimit="8" joinstyle="miter"/>
                <v:imagedata o:title=""/>
                <o:lock v:ext="edit" aspectratio="f"/>
                <v:textbox>
                  <w:txbxContent>
                    <w:p>
                      <w:pPr>
                        <w:jc w:val="center"/>
                        <w:rPr>
                          <w:rFonts w:hint="default" w:ascii="Times New Roman" w:hAnsi="Times New Roman" w:cs="Times New Roman"/>
                          <w:b/>
                          <w:bCs/>
                          <w:color w:val="000000" w:themeColor="text1"/>
                          <w:sz w:val="24"/>
                          <w:szCs w:val="24"/>
                          <w:lang w:val="en-US"/>
                          <w14:textFill>
                            <w14:solidFill>
                              <w14:schemeClr w14:val="tx1"/>
                            </w14:solidFill>
                          </w14:textFill>
                        </w:rPr>
                      </w:pPr>
                    </w:p>
                  </w:txbxContent>
                </v:textbox>
              </v:rect>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69215</wp:posOffset>
                </wp:positionH>
                <wp:positionV relativeFrom="paragraph">
                  <wp:posOffset>5488305</wp:posOffset>
                </wp:positionV>
                <wp:extent cx="324485" cy="305435"/>
                <wp:effectExtent l="9525" t="9525" r="27940" b="27940"/>
                <wp:wrapNone/>
                <wp:docPr id="35" name="Rectangles 35"/>
                <wp:cNvGraphicFramePr/>
                <a:graphic xmlns:a="http://schemas.openxmlformats.org/drawingml/2006/main">
                  <a:graphicData uri="http://schemas.microsoft.com/office/word/2010/wordprocessingShape">
                    <wps:wsp>
                      <wps:cNvSpPr/>
                      <wps:spPr>
                        <a:xfrm>
                          <a:off x="0" y="0"/>
                          <a:ext cx="324485" cy="305435"/>
                        </a:xfrm>
                        <a:prstGeom prst="rect">
                          <a:avLst/>
                        </a:prstGeom>
                        <a:solidFill>
                          <a:schemeClr val="accent4">
                            <a:lumMod val="60000"/>
                            <a:lumOff val="40000"/>
                          </a:scheme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b/>
                                <w:bCs/>
                                <w:color w:val="000000" w:themeColor="text1"/>
                                <w:sz w:val="24"/>
                                <w:szCs w:val="24"/>
                                <w:lang w:val="en-US"/>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5pt;margin-top:432.15pt;height:24.05pt;width:25.55pt;z-index:251691008;v-text-anchor:middle;mso-width-relative:page;mso-height-relative:page;" fillcolor="#FFD966 [1943]" filled="t" stroked="t" coordsize="21600,21600" o:gfxdata="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UX8GR9gAAAAJAQAA&#10;DwAAAAAAAAABACAAAAAiAAAAZHJzL2Rvd25yZXYueG1sUEsBAhQAFAAAAAgAh07iQBEVHeyLAgAA&#10;PQUAAA4AAAAAAAAAAQAgAAAAJwEAAGRycy9lMm9Eb2MueG1sUEsFBgAAAAAGAAYAWQEAACQGAAAA&#10;AA==&#10;">
                <v:fill on="t" focussize="0,0"/>
                <v:stroke weight="1.5pt" color="#FF0000 [3204]" miterlimit="8" joinstyle="miter"/>
                <v:imagedata o:title=""/>
                <o:lock v:ext="edit" aspectratio="f"/>
                <v:textbox>
                  <w:txbxContent>
                    <w:p>
                      <w:pPr>
                        <w:jc w:val="center"/>
                        <w:rPr>
                          <w:rFonts w:hint="default" w:ascii="Times New Roman" w:hAnsi="Times New Roman" w:cs="Times New Roman"/>
                          <w:b/>
                          <w:bCs/>
                          <w:color w:val="000000" w:themeColor="text1"/>
                          <w:sz w:val="24"/>
                          <w:szCs w:val="24"/>
                          <w:lang w:val="en-US"/>
                          <w14:textFill>
                            <w14:solidFill>
                              <w14:schemeClr w14:val="tx1"/>
                            </w14:solidFill>
                          </w14:textFill>
                        </w:rPr>
                      </w:pPr>
                    </w:p>
                  </w:txbxContent>
                </v:textbox>
              </v:rect>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69215</wp:posOffset>
                </wp:positionH>
                <wp:positionV relativeFrom="paragraph">
                  <wp:posOffset>5059680</wp:posOffset>
                </wp:positionV>
                <wp:extent cx="324485" cy="305435"/>
                <wp:effectExtent l="4445" t="4445" r="13970" b="13970"/>
                <wp:wrapNone/>
                <wp:docPr id="33" name="Rectangles 33"/>
                <wp:cNvGraphicFramePr/>
                <a:graphic xmlns:a="http://schemas.openxmlformats.org/drawingml/2006/main">
                  <a:graphicData uri="http://schemas.microsoft.com/office/word/2010/wordprocessingShape">
                    <wps:wsp>
                      <wps:cNvSpPr/>
                      <wps:spPr>
                        <a:xfrm>
                          <a:off x="0" y="0"/>
                          <a:ext cx="324485" cy="305435"/>
                        </a:xfrm>
                        <a:prstGeom prst="rect">
                          <a:avLst/>
                        </a:prstGeom>
                        <a:solidFill>
                          <a:schemeClr val="accent1">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b/>
                                <w:bCs/>
                                <w:color w:val="000000" w:themeColor="text1"/>
                                <w:sz w:val="24"/>
                                <w:szCs w:val="24"/>
                                <w:lang w:val="en-US"/>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5pt;margin-top:398.4pt;height:24.05pt;width:25.55pt;z-index:251689984;v-text-anchor:middle;mso-width-relative:page;mso-height-relative:page;" fillcolor="#BDD7EE [1300]" filled="t" stroked="t" coordsize="21600,21600" o:gfxdata="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zPnbW1AAAAAkBAAAPAAAA&#10;AAAAAAEAIAAAACIAAABkcnMvZG93bnJldi54bWxQSwECFAAUAAAACACHTuJAUQEgbosCAAA8BQAA&#10;DgAAAAAAAAABACAAAAAjAQAAZHJzL2Uyb0RvYy54bWxQSwUGAAAAAAYABgBZAQAAIAYAAAAA&#10;">
                <v:fill on="t" focussize="0,0"/>
                <v:stroke color="#000000 [3213]" miterlimit="8" joinstyle="miter"/>
                <v:imagedata o:title=""/>
                <o:lock v:ext="edit" aspectratio="f"/>
                <v:textbox>
                  <w:txbxContent>
                    <w:p>
                      <w:pPr>
                        <w:jc w:val="center"/>
                        <w:rPr>
                          <w:rFonts w:hint="default" w:ascii="Times New Roman" w:hAnsi="Times New Roman" w:cs="Times New Roman"/>
                          <w:b/>
                          <w:bCs/>
                          <w:color w:val="000000" w:themeColor="text1"/>
                          <w:sz w:val="24"/>
                          <w:szCs w:val="24"/>
                          <w:lang w:val="en-US"/>
                          <w14:textFill>
                            <w14:solidFill>
                              <w14:schemeClr w14:val="tx1"/>
                            </w14:solidFill>
                          </w14:textFill>
                        </w:rPr>
                      </w:pPr>
                    </w:p>
                  </w:txbxContent>
                </v:textbox>
              </v:rect>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2640965</wp:posOffset>
                </wp:positionH>
                <wp:positionV relativeFrom="paragraph">
                  <wp:posOffset>3826510</wp:posOffset>
                </wp:positionV>
                <wp:extent cx="190500" cy="190500"/>
                <wp:effectExtent l="0" t="0" r="0" b="0"/>
                <wp:wrapNone/>
                <wp:docPr id="30" name="Down Arrow 30"/>
                <wp:cNvGraphicFramePr/>
                <a:graphic xmlns:a="http://schemas.openxmlformats.org/drawingml/2006/main">
                  <a:graphicData uri="http://schemas.microsoft.com/office/word/2010/wordprocessingShape">
                    <wps:wsp>
                      <wps:cNvSpPr/>
                      <wps:spPr>
                        <a:xfrm>
                          <a:off x="0" y="0"/>
                          <a:ext cx="190500" cy="190500"/>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07.95pt;margin-top:301.3pt;height:15pt;width:15pt;z-index:251686912;v-text-anchor:middle;mso-width-relative:page;mso-height-relative:page;" fillcolor="#C00000" filled="t" stroked="f" coordsize="21600,21600" o:gfxdata="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5cyU&#10;5tYAAAALAQAADwAAAAAAAAABACAAAAAiAAAAZHJzL2Rvd25yZXYueG1sUEsBAhQAFAAAAAgAh07i&#10;QBU9mpldAgAA1QQAAA4AAAAAAAAAAQAgAAAAJQEAAGRycy9lMm9Eb2MueG1sUEsFBgAAAAAGAAYA&#10;WQEAAPQFAAAAAA==&#10;" adj="10800,5400">
                <v:fill on="t" focussize="0,0"/>
                <v:stroke on="f" weight="1pt" miterlimit="8" joinstyle="miter"/>
                <v:imagedata o:title=""/>
                <o:lock v:ext="edit" aspectratio="f"/>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2650490</wp:posOffset>
                </wp:positionH>
                <wp:positionV relativeFrom="paragraph">
                  <wp:posOffset>292735</wp:posOffset>
                </wp:positionV>
                <wp:extent cx="190500" cy="190500"/>
                <wp:effectExtent l="0" t="0" r="0" b="0"/>
                <wp:wrapNone/>
                <wp:docPr id="23" name="Down Arrow 23"/>
                <wp:cNvGraphicFramePr/>
                <a:graphic xmlns:a="http://schemas.openxmlformats.org/drawingml/2006/main">
                  <a:graphicData uri="http://schemas.microsoft.com/office/word/2010/wordprocessingShape">
                    <wps:wsp>
                      <wps:cNvSpPr/>
                      <wps:spPr>
                        <a:xfrm>
                          <a:off x="4090670" y="2921000"/>
                          <a:ext cx="190500" cy="190500"/>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08.7pt;margin-top:23.05pt;height:15pt;width:15pt;z-index:251679744;v-text-anchor:middle;mso-width-relative:page;mso-height-relative:page;" fillcolor="#C00000" filled="t" stroked="f" coordsize="21600,21600" o:gfxdata="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EVQAQfVAAAACQEAAA8AAAAAAAAAAQAgAAAAIgAAAGRycy9kb3ducmV2LnhtbFBLAQIU&#10;ABQAAAAIAIdO4kAl1du1aAIAAOEEAAAOAAAAAAAAAAEAIAAAACQBAABkcnMvZTJvRG9jLnhtbFBL&#10;BQYAAAAABgAGAFkBAAD+BQAAAAA=&#10;" adj="10800,5400">
                <v:fill on="t" focussize="0,0"/>
                <v:stroke on="f" weight="1pt" miterlimit="8" joinstyle="miter"/>
                <v:imagedata o:title=""/>
                <o:lock v:ext="edit" aspectratio="f"/>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2669540</wp:posOffset>
                </wp:positionH>
                <wp:positionV relativeFrom="paragraph">
                  <wp:posOffset>997585</wp:posOffset>
                </wp:positionV>
                <wp:extent cx="190500" cy="190500"/>
                <wp:effectExtent l="0" t="0" r="0" b="0"/>
                <wp:wrapNone/>
                <wp:docPr id="24" name="Down Arrow 24"/>
                <wp:cNvGraphicFramePr/>
                <a:graphic xmlns:a="http://schemas.openxmlformats.org/drawingml/2006/main">
                  <a:graphicData uri="http://schemas.microsoft.com/office/word/2010/wordprocessingShape">
                    <wps:wsp>
                      <wps:cNvSpPr/>
                      <wps:spPr>
                        <a:xfrm>
                          <a:off x="0" y="0"/>
                          <a:ext cx="190500" cy="190500"/>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10.2pt;margin-top:78.55pt;height:15pt;width:15pt;z-index:251680768;v-text-anchor:middle;mso-width-relative:page;mso-height-relative:page;" fillcolor="#C00000" filled="t" stroked="f" coordsize="21600,21600" o:gfxdata="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JRQ0&#10;S9YAAAALAQAADwAAAAAAAAABACAAAAAiAAAAZHJzL2Rvd25yZXYueG1sUEsBAhQAFAAAAAgAh07i&#10;QE/Wt9VdAgAA1QQAAA4AAAAAAAAAAQAgAAAAJQEAAGRycy9lMm9Eb2MueG1sUEsFBgAAAAAGAAYA&#10;WQEAAPQFAAAAAA==&#10;" adj="10800,5400">
                <v:fill on="t" focussize="0,0"/>
                <v:stroke on="f" weight="1pt" miterlimit="8" joinstyle="miter"/>
                <v:imagedata o:title=""/>
                <o:lock v:ext="edit" aspectratio="f"/>
              </v:shap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2669540</wp:posOffset>
                </wp:positionH>
                <wp:positionV relativeFrom="paragraph">
                  <wp:posOffset>1683385</wp:posOffset>
                </wp:positionV>
                <wp:extent cx="190500" cy="190500"/>
                <wp:effectExtent l="0" t="0" r="0" b="0"/>
                <wp:wrapNone/>
                <wp:docPr id="26" name="Down Arrow 26"/>
                <wp:cNvGraphicFramePr/>
                <a:graphic xmlns:a="http://schemas.openxmlformats.org/drawingml/2006/main">
                  <a:graphicData uri="http://schemas.microsoft.com/office/word/2010/wordprocessingShape">
                    <wps:wsp>
                      <wps:cNvSpPr/>
                      <wps:spPr>
                        <a:xfrm>
                          <a:off x="0" y="0"/>
                          <a:ext cx="190500" cy="190500"/>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10.2pt;margin-top:132.55pt;height:15pt;width:15pt;z-index:251682816;v-text-anchor:middle;mso-width-relative:page;mso-height-relative:page;" fillcolor="#C00000" filled="t" stroked="f" coordsize="21600,21600" o:gfxdata="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R0f&#10;HtYAAAALAQAADwAAAAAAAAABACAAAAAiAAAAZHJzL2Rvd25yZXYueG1sUEsBAhQAFAAAAAgAh07i&#10;QBzivCJdAgAA1QQAAA4AAAAAAAAAAQAgAAAAJQEAAGRycy9lMm9Eb2MueG1sUEsFBgAAAAAGAAYA&#10;WQEAAPQFAAAAAA==&#10;" adj="10800,5400">
                <v:fill on="t" focussize="0,0"/>
                <v:stroke on="f" weight="1pt" miterlimit="8" joinstyle="miter"/>
                <v:imagedata o:title=""/>
                <o:lock v:ext="edit" aspectratio="f"/>
              </v:shap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2650490</wp:posOffset>
                </wp:positionH>
                <wp:positionV relativeFrom="paragraph">
                  <wp:posOffset>2407285</wp:posOffset>
                </wp:positionV>
                <wp:extent cx="190500" cy="190500"/>
                <wp:effectExtent l="0" t="0" r="0" b="0"/>
                <wp:wrapNone/>
                <wp:docPr id="25" name="Down Arrow 25"/>
                <wp:cNvGraphicFramePr/>
                <a:graphic xmlns:a="http://schemas.openxmlformats.org/drawingml/2006/main">
                  <a:graphicData uri="http://schemas.microsoft.com/office/word/2010/wordprocessingShape">
                    <wps:wsp>
                      <wps:cNvSpPr/>
                      <wps:spPr>
                        <a:xfrm>
                          <a:off x="0" y="0"/>
                          <a:ext cx="190500" cy="190500"/>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08.7pt;margin-top:189.55pt;height:15pt;width:15pt;z-index:251681792;v-text-anchor:middle;mso-width-relative:page;mso-height-relative:page;" fillcolor="#C00000" filled="t" stroked="f" coordsize="21600,21600" o:gfxdata="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qH&#10;JkXWAAAACwEAAA8AAAAAAAAAAQAgAAAAIgAAAGRycy9kb3ducmV2LnhtbFBLAQIUABQAAAAIAIdO&#10;4kBGz4pDXgIAANUEAAAOAAAAAAAAAAEAIAAAACUBAABkcnMvZTJvRG9jLnhtbFBLBQYAAAAABgAG&#10;AFkBAAD1BQAAAAA=&#10;" adj="10800,5400">
                <v:fill on="t" focussize="0,0"/>
                <v:stroke on="f" weight="1pt" miterlimit="8" joinstyle="miter"/>
                <v:imagedata o:title=""/>
                <o:lock v:ext="edit" aspectratio="f"/>
              </v:shap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2693670</wp:posOffset>
                </wp:positionH>
                <wp:positionV relativeFrom="paragraph">
                  <wp:posOffset>3093085</wp:posOffset>
                </wp:positionV>
                <wp:extent cx="975995" cy="252095"/>
                <wp:effectExtent l="3810" t="13970" r="10795" b="38735"/>
                <wp:wrapNone/>
                <wp:docPr id="29" name="Straight Arrow Connector 29"/>
                <wp:cNvGraphicFramePr/>
                <a:graphic xmlns:a="http://schemas.openxmlformats.org/drawingml/2006/main">
                  <a:graphicData uri="http://schemas.microsoft.com/office/word/2010/wordprocessingShape">
                    <wps:wsp>
                      <wps:cNvCnPr>
                        <a:endCxn id="21" idx="0"/>
                      </wps:cNvCnPr>
                      <wps:spPr>
                        <a:xfrm>
                          <a:off x="0" y="0"/>
                          <a:ext cx="975995" cy="252095"/>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2.1pt;margin-top:243.55pt;height:19.85pt;width:76.85pt;z-index:251685888;mso-width-relative:page;mso-height-relative:page;" filled="f" stroked="t" coordsize="21600,21600" o:gfxdata="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UNmPy2gAAAAsBAAAPAAAAAAAAAAEAIAAAACIAAABkcnMvZG93&#10;bnJldi54bWxQSwECFAAUAAAACACHTuJA2p2+e/4BAAAQBAAADgAAAAAAAAABACAAAAApAQAAZHJz&#10;L2Uyb0RvYy54bWxQSwUGAAAAAAYABgBZAQAAmQUAAAAA&#10;">
                <v:fill on="f" focussize="0,0"/>
                <v:stroke weight="2.25pt" color="#C0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3213735</wp:posOffset>
                </wp:positionH>
                <wp:positionV relativeFrom="paragraph">
                  <wp:posOffset>3345180</wp:posOffset>
                </wp:positionV>
                <wp:extent cx="911860" cy="447675"/>
                <wp:effectExtent l="6350" t="6350" r="15240" b="22225"/>
                <wp:wrapNone/>
                <wp:docPr id="21" name="Rectangles 21"/>
                <wp:cNvGraphicFramePr/>
                <a:graphic xmlns:a="http://schemas.openxmlformats.org/drawingml/2006/main">
                  <a:graphicData uri="http://schemas.microsoft.com/office/word/2010/wordprocessingShape">
                    <wps:wsp>
                      <wps:cNvSpPr/>
                      <wps:spPr>
                        <a:xfrm>
                          <a:off x="0" y="0"/>
                          <a:ext cx="911860" cy="447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Cekaman Abiotik</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3.05pt;margin-top:263.4pt;height:35.25pt;width:71.8pt;z-index:251677696;v-text-anchor:middle;mso-width-relative:page;mso-height-relative:page;" fillcolor="#FFFFFF [3212]" filled="t" stroked="t" coordsize="21600,21600" o:gfxdata="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nyg9pdgAAAALAQAADwAAAAAAAAABACAAAAAiAAAAZHJzL2Rvd25yZXYueG1s&#10;UEsBAhQAFAAAAAgAh07iQNoiCexqAgAABAUAAA4AAAAAAAAAAQAgAAAAJwEAAGRycy9lMm9Eb2Mu&#10;eG1sUEsFBgAAAAAGAAYAWQEAAAMGAAAAAA==&#10;">
                <v:fill on="t" focussize="0,0"/>
                <v:stroke weight="1pt" color="#000000 [3213]" miterlimit="8" joinstyle="miter"/>
                <v:imagedata o:title=""/>
                <o:lock v:ext="edit" aspectratio="f"/>
                <v:textbox>
                  <w:txbxContent>
                    <w:p>
                      <w:pPr>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Cekaman Abiotik</w:t>
                      </w:r>
                    </w:p>
                  </w:txbxContent>
                </v:textbox>
              </v:rect>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1327785</wp:posOffset>
                </wp:positionH>
                <wp:positionV relativeFrom="paragraph">
                  <wp:posOffset>3345180</wp:posOffset>
                </wp:positionV>
                <wp:extent cx="873760" cy="447675"/>
                <wp:effectExtent l="6350" t="6350" r="15240" b="22225"/>
                <wp:wrapNone/>
                <wp:docPr id="19" name="Rectangles 19"/>
                <wp:cNvGraphicFramePr/>
                <a:graphic xmlns:a="http://schemas.openxmlformats.org/drawingml/2006/main">
                  <a:graphicData uri="http://schemas.microsoft.com/office/word/2010/wordprocessingShape">
                    <wps:wsp>
                      <wps:cNvSpPr/>
                      <wps:spPr>
                        <a:xfrm>
                          <a:off x="0" y="0"/>
                          <a:ext cx="873760" cy="447675"/>
                        </a:xfrm>
                        <a:prstGeom prst="rect">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Mutu Biji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55pt;margin-top:263.4pt;height:35.25pt;width:68.8pt;z-index:251675648;v-text-anchor:middle;mso-width-relative:page;mso-height-relative:page;" fillcolor="#FFD966 [1943]" filled="t" stroked="t" coordsize="21600,21600" o:gfxdata="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dBMQANoAAAALAQAA&#10;DwAAAAAAAAABACAAAAAiAAAAZHJzL2Rvd25yZXYueG1sUEsBAhQAFAAAAAgAh07iQIKlAvyJAgAA&#10;PQUAAA4AAAAAAAAAAQAgAAAAKQEAAGRycy9lMm9Eb2MueG1sUEsFBgAAAAAGAAYAWQEAACQGAAAA&#10;AA==&#10;">
                <v:fill on="t" focussize="0,0"/>
                <v:stroke weight="1pt" color="#000000 [3213]" miterlimit="8" joinstyle="miter"/>
                <v:imagedata o:title=""/>
                <o:lock v:ext="edit" aspectratio="f"/>
                <v:textbox>
                  <w:txbxContent>
                    <w:p>
                      <w:pPr>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Mutu Biji</w:t>
                      </w:r>
                    </w:p>
                  </w:txbxContent>
                </v:textbox>
              </v:rect>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2289175</wp:posOffset>
                </wp:positionH>
                <wp:positionV relativeFrom="paragraph">
                  <wp:posOffset>3345180</wp:posOffset>
                </wp:positionV>
                <wp:extent cx="845820" cy="447675"/>
                <wp:effectExtent l="4445" t="4445" r="6985" b="5080"/>
                <wp:wrapNone/>
                <wp:docPr id="20" name="Rectangles 20"/>
                <wp:cNvGraphicFramePr/>
                <a:graphic xmlns:a="http://schemas.openxmlformats.org/drawingml/2006/main">
                  <a:graphicData uri="http://schemas.microsoft.com/office/word/2010/wordprocessingShape">
                    <wps:wsp>
                      <wps:cNvSpPr/>
                      <wps:spPr>
                        <a:xfrm>
                          <a:off x="0" y="0"/>
                          <a:ext cx="845820" cy="4476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Produksi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0.25pt;margin-top:263.4pt;height:35.25pt;width:66.6pt;z-index:251676672;v-text-anchor:middle;mso-width-relative:page;mso-height-relative:page;" filled="f" stroked="t" coordsize="21600,21600" o:gfxdata="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CkDxbNoAAAALAQAADwAAAAAAAAABACAAAAAiAAAAZHJzL2Rvd25yZXYueG1sUEsBAhQA&#10;FAAAAAgAh07iQJ+NA4RiAgAA2gQAAA4AAAAAAAAAAQAgAAAAKQEAAGRycy9lMm9Eb2MueG1sUEsF&#10;BgAAAAAGAAYAWQEAAP0FAAAAAA==&#10;">
                <v:fill on="f" focussize="0,0"/>
                <v:stroke color="#000000 [3213]" miterlimit="8" joinstyle="miter"/>
                <v:imagedata o:title=""/>
                <o:lock v:ext="edit" aspectratio="f"/>
                <v:textbox>
                  <w:txbxContent>
                    <w:p>
                      <w:pPr>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Produksi</w:t>
                      </w:r>
                    </w:p>
                  </w:txbxContent>
                </v:textbox>
              </v:rect>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2712085</wp:posOffset>
                </wp:positionH>
                <wp:positionV relativeFrom="paragraph">
                  <wp:posOffset>3093085</wp:posOffset>
                </wp:positionV>
                <wp:extent cx="5080" cy="252095"/>
                <wp:effectExtent l="62230" t="0" r="66040" b="14605"/>
                <wp:wrapNone/>
                <wp:docPr id="28" name="Straight Arrow Connector 28"/>
                <wp:cNvGraphicFramePr/>
                <a:graphic xmlns:a="http://schemas.openxmlformats.org/drawingml/2006/main">
                  <a:graphicData uri="http://schemas.microsoft.com/office/word/2010/wordprocessingShape">
                    <wps:wsp>
                      <wps:cNvCnPr>
                        <a:endCxn id="20" idx="0"/>
                      </wps:cNvCnPr>
                      <wps:spPr>
                        <a:xfrm flipH="1">
                          <a:off x="0" y="0"/>
                          <a:ext cx="5080" cy="252095"/>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3.55pt;margin-top:243.55pt;height:19.85pt;width:0.4pt;z-index:251684864;mso-width-relative:page;mso-height-relative:page;" filled="f" stroked="t" coordsize="21600,21600" o:gfxdata="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i2QN7XAAAACwEAAA8AAAAAAAAAAQAgAAAAIgAAAGRycy9k&#10;b3ducmV2LnhtbFBLAQIUABQAAAAIAIdO4kDRlSu0AwIAABgEAAAOAAAAAAAAAAEAIAAAACYBAABk&#10;cnMvZTJvRG9jLnhtbFBLBQYAAAAABgAGAFkBAACbBQAAAAA=&#10;">
                <v:fill on="f" focussize="0,0"/>
                <v:stroke weight="2.25pt" color="#C0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1764665</wp:posOffset>
                </wp:positionH>
                <wp:positionV relativeFrom="paragraph">
                  <wp:posOffset>3078480</wp:posOffset>
                </wp:positionV>
                <wp:extent cx="956945" cy="266700"/>
                <wp:effectExtent l="0" t="13970" r="14605" b="43180"/>
                <wp:wrapNone/>
                <wp:docPr id="27" name="Straight Arrow Connector 27"/>
                <wp:cNvGraphicFramePr/>
                <a:graphic xmlns:a="http://schemas.openxmlformats.org/drawingml/2006/main">
                  <a:graphicData uri="http://schemas.microsoft.com/office/word/2010/wordprocessingShape">
                    <wps:wsp>
                      <wps:cNvCnPr>
                        <a:stCxn id="18" idx="2"/>
                        <a:endCxn id="19" idx="0"/>
                      </wps:cNvCnPr>
                      <wps:spPr>
                        <a:xfrm flipH="1">
                          <a:off x="3218815" y="5744845"/>
                          <a:ext cx="956945" cy="266700"/>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38.95pt;margin-top:242.4pt;height:21pt;width:75.35pt;z-index:251683840;mso-width-relative:page;mso-height-relative:page;" filled="f" stroked="t" coordsize="21600,21600" o:gfxdata="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0ugiM2QAA&#10;AAsBAAAPAAAAAAAAAAEAIAAAACIAAABkcnMvZG93bnJldi54bWxQSwECFAAUAAAACACHTuJAxUjn&#10;dh0CAABABAAADgAAAAAAAAABACAAAAAoAQAAZHJzL2Uyb0RvYy54bWxQSwUGAAAAAAYABgBZAQAA&#10;twUAAAAA&#10;">
                <v:fill on="f" focussize="0,0"/>
                <v:stroke weight="2.25pt" color="#C0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1669415</wp:posOffset>
                </wp:positionH>
                <wp:positionV relativeFrom="paragraph">
                  <wp:posOffset>1211580</wp:posOffset>
                </wp:positionV>
                <wp:extent cx="2152015" cy="447675"/>
                <wp:effectExtent l="4445" t="4445" r="15240" b="5080"/>
                <wp:wrapNone/>
                <wp:docPr id="15" name="Rectangles 15"/>
                <wp:cNvGraphicFramePr/>
                <a:graphic xmlns:a="http://schemas.openxmlformats.org/drawingml/2006/main">
                  <a:graphicData uri="http://schemas.microsoft.com/office/word/2010/wordprocessingShape">
                    <wps:wsp>
                      <wps:cNvSpPr/>
                      <wps:spPr>
                        <a:xfrm>
                          <a:off x="0" y="0"/>
                          <a:ext cx="2152015" cy="447675"/>
                        </a:xfrm>
                        <a:prstGeom prst="rect">
                          <a:avLst/>
                        </a:prstGeom>
                        <a:solidFill>
                          <a:schemeClr val="accent1">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Koleksi Plasma Nutfah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45pt;margin-top:95.4pt;height:35.25pt;width:169.45pt;z-index:251671552;v-text-anchor:middle;mso-width-relative:page;mso-height-relative:page;" fillcolor="#BDD7EE [1300]" filled="t" stroked="t" coordsize="21600,21600" o:gfxdata="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FVqjtQAAAALAQAADwAAAAAA&#10;AAABACAAAAAiAAAAZHJzL2Rvd25yZXYueG1sUEsBAhQAFAAAAAgAh07iQLSB7BeJAgAAPQUAAA4A&#10;AAAAAAAAAQAgAAAAIwEAAGRycy9lMm9Eb2MueG1sUEsFBgAAAAAGAAYAWQEAAB4GAAAAAA==&#10;">
                <v:fill on="t" focussize="0,0"/>
                <v:stroke color="#000000 [3213]" miterlimit="8" joinstyle="miter"/>
                <v:imagedata o:title=""/>
                <o:lock v:ext="edit" aspectratio="f"/>
                <v:textbox>
                  <w:txbxContent>
                    <w:p>
                      <w:pPr>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Koleksi Plasma Nutfah</w:t>
                      </w:r>
                    </w:p>
                  </w:txbxContent>
                </v:textbox>
              </v:rect>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1669415</wp:posOffset>
                </wp:positionH>
                <wp:positionV relativeFrom="paragraph">
                  <wp:posOffset>516255</wp:posOffset>
                </wp:positionV>
                <wp:extent cx="2152015" cy="447675"/>
                <wp:effectExtent l="4445" t="4445" r="15240" b="5080"/>
                <wp:wrapNone/>
                <wp:docPr id="16" name="Rectangles 16"/>
                <wp:cNvGraphicFramePr/>
                <a:graphic xmlns:a="http://schemas.openxmlformats.org/drawingml/2006/main">
                  <a:graphicData uri="http://schemas.microsoft.com/office/word/2010/wordprocessingShape">
                    <wps:wsp>
                      <wps:cNvSpPr/>
                      <wps:spPr>
                        <a:xfrm>
                          <a:off x="0" y="0"/>
                          <a:ext cx="2152015" cy="447675"/>
                        </a:xfrm>
                        <a:prstGeom prst="rect">
                          <a:avLst/>
                        </a:prstGeom>
                        <a:solidFill>
                          <a:schemeClr val="accent1">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Karakter Fenotipik</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45pt;margin-top:40.65pt;height:35.25pt;width:169.45pt;z-index:251672576;v-text-anchor:middle;mso-width-relative:page;mso-height-relative:page;" fillcolor="#BDD7EE [1300]" filled="t" stroked="t" coordsize="21600,21600" o:gfxdata="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knU2O1AAAAAoBAAAPAAAA&#10;AAAAAAEAIAAAACIAAABkcnMvZG93bnJldi54bWxQSwECFAAUAAAACACHTuJA9aa/rYsCAAA9BQAA&#10;DgAAAAAAAAABACAAAAAjAQAAZHJzL2Uyb0RvYy54bWxQSwUGAAAAAAYABgBZAQAAIAYAAAAA&#10;">
                <v:fill on="t" focussize="0,0"/>
                <v:stroke color="#000000 [3213]" miterlimit="8" joinstyle="miter"/>
                <v:imagedata o:title=""/>
                <o:lock v:ext="edit" aspectratio="f"/>
                <v:textbox>
                  <w:txbxContent>
                    <w:p>
                      <w:pPr>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Karakter Fenotipik</w:t>
                      </w:r>
                    </w:p>
                  </w:txbxContent>
                </v:textbox>
              </v:rect>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1746250</wp:posOffset>
                </wp:positionH>
                <wp:positionV relativeFrom="paragraph">
                  <wp:posOffset>4059555</wp:posOffset>
                </wp:positionV>
                <wp:extent cx="1978660" cy="504190"/>
                <wp:effectExtent l="13970" t="13970" r="26670" b="15240"/>
                <wp:wrapNone/>
                <wp:docPr id="22" name="Rectangles 22"/>
                <wp:cNvGraphicFramePr/>
                <a:graphic xmlns:a="http://schemas.openxmlformats.org/drawingml/2006/main">
                  <a:graphicData uri="http://schemas.microsoft.com/office/word/2010/wordprocessingShape">
                    <wps:wsp>
                      <wps:cNvSpPr/>
                      <wps:spPr>
                        <a:xfrm>
                          <a:off x="0" y="0"/>
                          <a:ext cx="1978660" cy="50419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Pengembangan Varietas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7.5pt;margin-top:319.65pt;height:39.7pt;width:155.8pt;z-index:251678720;v-text-anchor:middle;mso-width-relative:page;mso-height-relative:page;" fillcolor="#FFFFFF [3212]" filled="t" stroked="t" coordsize="21600,21600" o:gfxdata="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OBMNnbAAAACwEAAA8AAAAAAAAAAQAgAAAAIgAAAGRycy9kb3du&#10;cmV2LnhtbFBLAQIUABQAAAAIAIdO4kDZzeXtbgIAAAUFAAAOAAAAAAAAAAEAIAAAACoBAABkcnMv&#10;ZTJvRG9jLnhtbFBLBQYAAAAABgAGAFkBAAAKBgAAAAA=&#10;">
                <v:fill on="t" focussize="0,0"/>
                <v:stroke weight="2.25pt" color="#000000 [3213]" miterlimit="8" joinstyle="miter"/>
                <v:imagedata o:title=""/>
                <o:lock v:ext="edit" aspectratio="f"/>
                <v:textbox>
                  <w:txbxContent>
                    <w:p>
                      <w:pPr>
                        <w:jc w:val="center"/>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Pengembangan Varietas</w:t>
                      </w:r>
                    </w:p>
                  </w:txbxContent>
                </v:textbox>
              </v:rect>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1327150</wp:posOffset>
                </wp:positionH>
                <wp:positionV relativeFrom="paragraph">
                  <wp:posOffset>1906905</wp:posOffset>
                </wp:positionV>
                <wp:extent cx="2769870" cy="447675"/>
                <wp:effectExtent l="13970" t="13970" r="16510" b="14605"/>
                <wp:wrapNone/>
                <wp:docPr id="17" name="Rectangles 17"/>
                <wp:cNvGraphicFramePr/>
                <a:graphic xmlns:a="http://schemas.openxmlformats.org/drawingml/2006/main">
                  <a:graphicData uri="http://schemas.microsoft.com/office/word/2010/wordprocessingShape">
                    <wps:wsp>
                      <wps:cNvSpPr/>
                      <wps:spPr>
                        <a:xfrm>
                          <a:off x="0" y="0"/>
                          <a:ext cx="2769870" cy="447675"/>
                        </a:xfrm>
                        <a:prstGeom prst="rect">
                          <a:avLst/>
                        </a:prstGeom>
                        <a:solidFill>
                          <a:schemeClr val="accent4">
                            <a:lumMod val="60000"/>
                            <a:lumOff val="40000"/>
                          </a:scheme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Konservasi Ex-situ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5pt;margin-top:150.15pt;height:35.25pt;width:218.1pt;z-index:251673600;v-text-anchor:middle;mso-width-relative:page;mso-height-relative:page;" fillcolor="#FFD966 [1943]" filled="t" stroked="t" coordsize="21600,21600" o:gfxdata="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rY/czcAAAA&#10;CwEAAA8AAAAAAAAAAQAgAAAAIgAAAGRycy9kb3ducmV2LnhtbFBLAQIUABQAAAAIAIdO4kDCH5cx&#10;iwIAAD4FAAAOAAAAAAAAAAEAIAAAACsBAABkcnMvZTJvRG9jLnhtbFBLBQYAAAAABgAGAFkBAAAo&#10;BgAAAAA=&#10;">
                <v:fill on="t" focussize="0,0"/>
                <v:stroke weight="2.25pt" color="#FF0000 [3204]" miterlimit="8" joinstyle="miter"/>
                <v:imagedata o:title=""/>
                <o:lock v:ext="edit" aspectratio="f"/>
                <v:textbox>
                  <w:txbxContent>
                    <w:p>
                      <w:pPr>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Konservasi Ex-situ</w:t>
                      </w:r>
                    </w:p>
                  </w:txbxContent>
                </v:textbox>
              </v:rect>
            </w:pict>
          </mc:Fallback>
        </mc:AlternateContent>
      </w:r>
    </w:p>
    <w:p>
      <w:pPr>
        <w:keepNext w:val="0"/>
        <w:keepLines w:val="0"/>
        <w:pageBreakBefore w:val="0"/>
        <w:widowControl/>
        <w:suppressLineNumbers w:val="0"/>
        <w:kinsoku/>
        <w:wordWrap/>
        <w:overflowPunct/>
        <w:topLinePunct w:val="0"/>
        <w:autoSpaceDE/>
        <w:autoSpaceDN/>
        <w:bidi w:val="0"/>
        <w:adjustRightInd/>
        <w:snapToGrid/>
        <w:spacing w:after="541" w:afterLines="150"/>
        <w:jc w:val="center"/>
        <w:textAlignment w:val="auto"/>
        <w:rPr>
          <w:sz w:val="24"/>
          <w:szCs w:val="24"/>
        </w:rPr>
      </w:pPr>
      <w:r>
        <w:rPr>
          <w:rFonts w:hint="default" w:ascii="Times New Roman" w:hAnsi="Times New Roman" w:eastAsia="SimSun" w:cs="Times New Roman"/>
          <w:b/>
          <w:color w:val="000000"/>
          <w:kern w:val="0"/>
          <w:sz w:val="24"/>
          <w:szCs w:val="24"/>
          <w:lang w:val="en-US" w:eastAsia="zh-CN" w:bidi="ar"/>
        </w:rPr>
        <w:t>BAB IV METODE PENELITIAN</w:t>
      </w:r>
    </w:p>
    <w:p>
      <w:pPr>
        <w:keepNext w:val="0"/>
        <w:keepLines w:val="0"/>
        <w:widowControl/>
        <w:numPr>
          <w:ilvl w:val="0"/>
          <w:numId w:val="10"/>
        </w:numPr>
        <w:suppressLineNumbers w:val="0"/>
        <w:spacing w:line="360" w:lineRule="auto"/>
        <w:ind w:left="0" w:leftChars="0" w:firstLine="0" w:firstLineChars="0"/>
        <w:jc w:val="both"/>
      </w:pPr>
      <w:r>
        <w:rPr>
          <w:rFonts w:hint="default" w:ascii="Times New Roman" w:hAnsi="Times New Roman" w:eastAsia="SimSun" w:cs="Times New Roman"/>
          <w:b/>
          <w:color w:val="000000"/>
          <w:kern w:val="0"/>
          <w:sz w:val="24"/>
          <w:szCs w:val="24"/>
          <w:lang w:val="en-US" w:eastAsia="zh-CN" w:bidi="ar"/>
        </w:rPr>
        <w:t xml:space="preserve"> Waktu dan Tempat </w:t>
      </w:r>
    </w:p>
    <w:p>
      <w:pPr>
        <w:keepNext w:val="0"/>
        <w:keepLines w:val="0"/>
        <w:pageBreakBefore w:val="0"/>
        <w:widowControl/>
        <w:suppressLineNumbers w:val="0"/>
        <w:kinsoku/>
        <w:wordWrap/>
        <w:overflowPunct/>
        <w:topLinePunct w:val="0"/>
        <w:autoSpaceDE/>
        <w:autoSpaceDN/>
        <w:bidi w:val="0"/>
        <w:adjustRightInd/>
        <w:snapToGrid/>
        <w:spacing w:after="181" w:afterLines="50" w:line="360" w:lineRule="auto"/>
        <w:ind w:firstLine="420" w:firstLineChars="0"/>
        <w:jc w:val="both"/>
        <w:textAlignment w:val="auto"/>
        <w:rPr>
          <w:rFonts w:hint="default" w:ascii="Times New Roman" w:hAnsi="Times New Roman" w:eastAsia="SimSun" w:cs="Times New Roman"/>
          <w:color w:val="000000"/>
          <w:kern w:val="0"/>
          <w:sz w:val="24"/>
          <w:szCs w:val="24"/>
          <w:highlight w:val="none"/>
          <w:lang w:val="en-US" w:eastAsia="zh-CN" w:bidi="ar"/>
        </w:rPr>
      </w:pPr>
      <w:r>
        <w:rPr>
          <w:rFonts w:hint="default" w:ascii="Times New Roman" w:hAnsi="Times New Roman" w:eastAsia="SimSun" w:cs="Times New Roman"/>
          <w:color w:val="000000"/>
          <w:kern w:val="0"/>
          <w:sz w:val="24"/>
          <w:szCs w:val="24"/>
          <w:highlight w:val="none"/>
          <w:lang w:val="en-US" w:eastAsia="zh-CN" w:bidi="ar"/>
        </w:rPr>
        <w:t>Penelitian ini akan dilaksanakan pada bulan Juni - November 2022  di lahan masyarakat Limau Manis, Kota Padang dan Laboratorium Teknologi Hasil Pertanian, Universitas Andalas.</w:t>
      </w:r>
    </w:p>
    <w:p>
      <w:pPr>
        <w:keepNext w:val="0"/>
        <w:keepLines w:val="0"/>
        <w:widowControl/>
        <w:numPr>
          <w:ilvl w:val="0"/>
          <w:numId w:val="10"/>
        </w:numPr>
        <w:suppressLineNumbers w:val="0"/>
        <w:spacing w:line="360" w:lineRule="auto"/>
        <w:ind w:left="0" w:leftChars="0" w:firstLine="0" w:firstLineChars="0"/>
        <w:jc w:val="both"/>
      </w:pPr>
      <w:r>
        <w:rPr>
          <w:rFonts w:hint="default" w:ascii="Times New Roman" w:hAnsi="Times New Roman" w:eastAsia="SimSun" w:cs="Times New Roman"/>
          <w:b/>
          <w:color w:val="000000"/>
          <w:kern w:val="0"/>
          <w:sz w:val="24"/>
          <w:szCs w:val="24"/>
          <w:lang w:val="en-US" w:eastAsia="zh-CN" w:bidi="ar"/>
        </w:rPr>
        <w:t xml:space="preserve">Bahan dan Alat </w:t>
      </w:r>
    </w:p>
    <w:p>
      <w:pPr>
        <w:keepNext w:val="0"/>
        <w:keepLines w:val="0"/>
        <w:widowControl/>
        <w:suppressLineNumbers w:val="0"/>
        <w:spacing w:line="360" w:lineRule="auto"/>
        <w:ind w:left="0" w:leftChars="0" w:firstLine="400" w:firstLineChars="0"/>
        <w:jc w:val="both"/>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Bahan yang digunakan pada penelitian ini berupa 7 genotipe hanjeli lokal </w:t>
      </w:r>
      <w:r>
        <w:rPr>
          <w:rFonts w:hint="default" w:ascii="Times New Roman" w:hAnsi="Times New Roman" w:eastAsia="SimSun" w:cs="Times New Roman"/>
          <w:color w:val="000000"/>
          <w:kern w:val="0"/>
          <w:sz w:val="24"/>
          <w:szCs w:val="24"/>
          <w:highlight w:val="none"/>
          <w:lang w:val="en-US" w:eastAsia="zh-CN" w:bidi="ar"/>
        </w:rPr>
        <w:t>(Acc GT-2, Acc TJR-2, Acc BNH-1, Acc KKD-3, Acc PTA-1, Acc BTA-2, dan Acc PH4</w:t>
      </w:r>
      <w:r>
        <w:rPr>
          <w:rFonts w:hint="default" w:ascii="Times New Roman" w:hAnsi="Times New Roman" w:eastAsia="ArialMT" w:cs="Times New Roman"/>
          <w:color w:val="000000"/>
          <w:kern w:val="0"/>
          <w:sz w:val="24"/>
          <w:szCs w:val="24"/>
          <w:highlight w:val="none"/>
          <w:lang w:val="en-US" w:eastAsia="zh-CN" w:bidi="ar"/>
        </w:rPr>
        <w:t>) sumber benih dari koleksi pribadi,</w:t>
      </w:r>
      <w:r>
        <w:rPr>
          <w:rFonts w:hint="default" w:ascii="Times New Roman" w:hAnsi="Times New Roman" w:eastAsia="SimSun" w:cs="Times New Roman"/>
          <w:color w:val="000000"/>
          <w:kern w:val="0"/>
          <w:sz w:val="24"/>
          <w:szCs w:val="24"/>
          <w:lang w:val="en-US" w:eastAsia="zh-CN" w:bidi="ar"/>
        </w:rPr>
        <w:t xml:space="preserve"> pupuk kandang, pupuk NPK. Sedangkan alat yang digunakan berupa alat olah tanah, alat pemeliharaan, alat panen, jangka sorong digital, Durometer shore D, erlenmeyer, tabung reaksi, timbangan digital, aluminium foil, panci, kertas label,  kamera dan alat tulis.</w:t>
      </w:r>
    </w:p>
    <w:p>
      <w:pPr>
        <w:keepNext w:val="0"/>
        <w:keepLines w:val="0"/>
        <w:widowControl/>
        <w:numPr>
          <w:ilvl w:val="0"/>
          <w:numId w:val="10"/>
        </w:numPr>
        <w:suppressLineNumbers w:val="0"/>
        <w:spacing w:line="360" w:lineRule="auto"/>
        <w:ind w:left="0" w:leftChars="0" w:firstLine="0" w:firstLineChars="0"/>
        <w:jc w:val="both"/>
        <w:rPr>
          <w:rFonts w:hint="default" w:ascii="Times New Roman" w:hAnsi="Times New Roman" w:eastAsia="SimSun" w:cs="Times New Roman"/>
          <w:b/>
          <w:bCs/>
          <w:color w:val="000000"/>
          <w:kern w:val="0"/>
          <w:sz w:val="24"/>
          <w:szCs w:val="24"/>
          <w:lang w:val="en-US" w:eastAsia="zh-CN" w:bidi="ar"/>
        </w:rPr>
      </w:pPr>
      <w:r>
        <w:rPr>
          <w:rFonts w:hint="default" w:ascii="Times New Roman" w:hAnsi="Times New Roman" w:eastAsia="SimSun" w:cs="Times New Roman"/>
          <w:b/>
          <w:bCs/>
          <w:color w:val="000000"/>
          <w:kern w:val="0"/>
          <w:sz w:val="24"/>
          <w:szCs w:val="24"/>
          <w:lang w:val="en-US" w:eastAsia="zh-CN" w:bidi="ar"/>
        </w:rPr>
        <w:t>Metode Penelitian</w:t>
      </w:r>
    </w:p>
    <w:p>
      <w:pPr>
        <w:keepNext w:val="0"/>
        <w:keepLines w:val="0"/>
        <w:widowControl/>
        <w:suppressLineNumbers w:val="0"/>
        <w:spacing w:line="360" w:lineRule="auto"/>
        <w:ind w:left="0" w:leftChars="0" w:firstLine="398" w:firstLineChars="166"/>
        <w:jc w:val="both"/>
        <w:rPr>
          <w:rFonts w:ascii="Times New Roman" w:hAnsi="Times New Roman" w:eastAsia="Times New Roman"/>
          <w:sz w:val="24"/>
          <w:szCs w:val="24"/>
        </w:rPr>
      </w:pPr>
      <w:r>
        <w:rPr>
          <w:rFonts w:hint="default" w:ascii="Times New Roman" w:hAnsi="Times New Roman" w:cs="Times New Roman"/>
          <w:sz w:val="24"/>
          <w:szCs w:val="24"/>
        </w:rPr>
        <w:t xml:space="preserve">Penelitian ini merupakan percobaan satu faktor, yaitu genotipe </w:t>
      </w:r>
      <w:r>
        <w:rPr>
          <w:rFonts w:hint="default" w:ascii="Times New Roman" w:hAnsi="Times New Roman" w:cs="Times New Roman"/>
          <w:sz w:val="24"/>
          <w:szCs w:val="24"/>
          <w:lang w:val="en-US"/>
        </w:rPr>
        <w:t>hanjeli</w:t>
      </w:r>
      <w:r>
        <w:rPr>
          <w:rFonts w:hint="default" w:ascii="Times New Roman" w:hAnsi="Times New Roman" w:cs="Times New Roman"/>
          <w:sz w:val="24"/>
          <w:szCs w:val="24"/>
        </w:rPr>
        <w:t xml:space="preserve"> lokal. </w:t>
      </w:r>
      <w:r>
        <w:rPr>
          <w:rFonts w:hint="default" w:ascii="Times New Roman" w:hAnsi="Times New Roman" w:cs="Times New Roman"/>
          <w:sz w:val="24"/>
          <w:szCs w:val="24"/>
          <w:lang w:val="en-US"/>
        </w:rPr>
        <w:t>Hanjeli</w:t>
      </w:r>
      <w:r>
        <w:rPr>
          <w:rFonts w:hint="default" w:ascii="Times New Roman" w:hAnsi="Times New Roman" w:cs="Times New Roman"/>
          <w:sz w:val="24"/>
          <w:szCs w:val="24"/>
        </w:rPr>
        <w:t xml:space="preserve"> lokal yang akan diuji terdiri atas </w:t>
      </w:r>
      <w:r>
        <w:rPr>
          <w:rFonts w:hint="default" w:ascii="Times New Roman" w:hAnsi="Times New Roman" w:cs="Times New Roman"/>
          <w:sz w:val="24"/>
          <w:szCs w:val="24"/>
          <w:lang w:val="en-US"/>
        </w:rPr>
        <w:t>8</w:t>
      </w:r>
      <w:r>
        <w:rPr>
          <w:rFonts w:hint="default" w:ascii="Times New Roman" w:hAnsi="Times New Roman" w:cs="Times New Roman"/>
          <w:sz w:val="24"/>
          <w:szCs w:val="24"/>
        </w:rPr>
        <w:t xml:space="preserve"> genotipe</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Rancangan lingkungan yang digunakan dalam percobaan ini adalah Rancangan Acak </w:t>
      </w:r>
      <w:r>
        <w:rPr>
          <w:rFonts w:hint="default" w:ascii="Times New Roman" w:hAnsi="Times New Roman" w:cs="Times New Roman"/>
          <w:sz w:val="24"/>
          <w:szCs w:val="24"/>
          <w:lang w:val="en-US"/>
        </w:rPr>
        <w:t>Lengkap</w:t>
      </w:r>
      <w:r>
        <w:rPr>
          <w:rFonts w:hint="default" w:ascii="Times New Roman" w:hAnsi="Times New Roman" w:cs="Times New Roman"/>
          <w:sz w:val="24"/>
          <w:szCs w:val="24"/>
        </w:rPr>
        <w:t xml:space="preserve"> </w:t>
      </w:r>
      <w:r>
        <w:rPr>
          <w:rFonts w:hint="default" w:ascii="Times New Roman" w:hAnsi="Times New Roman" w:eastAsia="Times New Roman" w:cs="Times New Roman"/>
          <w:color w:val="000000"/>
          <w:sz w:val="24"/>
          <w:szCs w:val="24"/>
        </w:rPr>
        <w:t xml:space="preserve">dengan 3 ulangan sehingga didapatkan </w:t>
      </w:r>
      <w:r>
        <w:rPr>
          <w:rFonts w:hint="default" w:ascii="Times New Roman" w:hAnsi="Times New Roman" w:eastAsia="Times New Roman" w:cs="Times New Roman"/>
          <w:color w:val="000000"/>
          <w:sz w:val="24"/>
          <w:szCs w:val="24"/>
          <w:lang w:val="en-US"/>
        </w:rPr>
        <w:t>24</w:t>
      </w:r>
      <w:r>
        <w:rPr>
          <w:rFonts w:hint="default" w:ascii="Times New Roman" w:hAnsi="Times New Roman" w:eastAsia="Times New Roman" w:cs="Times New Roman"/>
          <w:color w:val="000000"/>
          <w:sz w:val="24"/>
          <w:szCs w:val="24"/>
        </w:rPr>
        <w:t xml:space="preserve"> satuan percobaan</w:t>
      </w:r>
      <w:r>
        <w:rPr>
          <w:rFonts w:hint="default" w:ascii="Times New Roman" w:hAnsi="Times New Roman" w:eastAsia="Times New Roman" w:cs="Times New Roman"/>
          <w:color w:val="000000"/>
          <w:sz w:val="24"/>
          <w:szCs w:val="24"/>
          <w:lang w:val="en-US"/>
        </w:rPr>
        <w:t>.</w:t>
      </w:r>
      <w:r>
        <w:rPr>
          <w:rFonts w:hint="default" w:ascii="Times New Roman" w:hAnsi="Times New Roman" w:eastAsia="Times New Roman"/>
          <w:sz w:val="24"/>
          <w:szCs w:val="24"/>
          <w:lang w:val="en-US"/>
        </w:rPr>
        <w:t xml:space="preserve"> </w:t>
      </w:r>
      <w:r>
        <w:rPr>
          <w:rFonts w:ascii="Times New Roman" w:hAnsi="Times New Roman" w:eastAsia="Times New Roman"/>
          <w:sz w:val="24"/>
          <w:szCs w:val="24"/>
        </w:rPr>
        <w:t>Data hasil pengamatan dianalisis secara statistik dengan uji F pada taraf 5% jika F hitung pada perlakuan lebih besar dari pada F tabel (perlakuan memberikan pengaruh nyata) maka dianalisis dengan uji lanjut Duncan New Multiple Range Test (DNMRT) pada taraf  5%.</w:t>
      </w:r>
    </w:p>
    <w:p>
      <w:pPr>
        <w:keepNext w:val="0"/>
        <w:keepLines w:val="0"/>
        <w:pageBreakBefore w:val="0"/>
        <w:widowControl/>
        <w:numPr>
          <w:ilvl w:val="0"/>
          <w:numId w:val="10"/>
        </w:numPr>
        <w:suppressLineNumbers w:val="0"/>
        <w:kinsoku/>
        <w:wordWrap/>
        <w:overflowPunct/>
        <w:topLinePunct w:val="0"/>
        <w:autoSpaceDE/>
        <w:autoSpaceDN/>
        <w:bidi w:val="0"/>
        <w:adjustRightInd/>
        <w:snapToGrid/>
        <w:spacing w:before="181" w:beforeLines="50" w:line="360" w:lineRule="auto"/>
        <w:ind w:left="0" w:leftChars="0" w:firstLine="0" w:firstLineChars="0"/>
        <w:jc w:val="both"/>
        <w:textAlignment w:val="auto"/>
        <w:rPr>
          <w:rFonts w:hint="default" w:ascii="Times New Roman" w:hAnsi="Times New Roman" w:eastAsia="Times New Roman"/>
          <w:b/>
          <w:bCs/>
          <w:sz w:val="24"/>
          <w:szCs w:val="24"/>
          <w:lang w:val="en-US"/>
        </w:rPr>
      </w:pPr>
      <w:r>
        <w:rPr>
          <w:rFonts w:hint="default" w:ascii="Times New Roman" w:hAnsi="Times New Roman" w:eastAsia="Times New Roman"/>
          <w:b/>
          <w:bCs/>
          <w:sz w:val="24"/>
          <w:szCs w:val="24"/>
          <w:lang w:val="en-US"/>
        </w:rPr>
        <w:t>Pelaksanaan Konservasi Plasma Nutfah secara Ex-Situ</w:t>
      </w:r>
    </w:p>
    <w:p>
      <w:pPr>
        <w:pStyle w:val="14"/>
        <w:numPr>
          <w:ilvl w:val="0"/>
          <w:numId w:val="11"/>
        </w:numPr>
        <w:spacing w:before="0" w:after="0" w:line="360" w:lineRule="auto"/>
        <w:ind w:left="400" w:leftChars="0" w:right="0" w:hanging="361" w:firstLineChars="0"/>
        <w:jc w:val="both"/>
        <w:rPr>
          <w:rFonts w:hint="default" w:ascii="Times New Roman" w:hAnsi="Times New Roman" w:cs="Times New Roman"/>
          <w:b/>
          <w:sz w:val="24"/>
          <w:szCs w:val="24"/>
        </w:rPr>
      </w:pPr>
      <w:r>
        <w:rPr>
          <w:rFonts w:hint="default" w:ascii="Times New Roman" w:hAnsi="Times New Roman" w:cs="Times New Roman"/>
          <w:b/>
          <w:sz w:val="24"/>
          <w:szCs w:val="24"/>
        </w:rPr>
        <w:t>Pengolahan</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Lahan</w:t>
      </w:r>
    </w:p>
    <w:p>
      <w:pPr>
        <w:pStyle w:val="7"/>
        <w:spacing w:line="360" w:lineRule="auto"/>
        <w:ind w:left="8" w:leftChars="0" w:right="115" w:firstLine="42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rPr>
        <w:t xml:space="preserve">Pengolahan lahan yang dilakukan yaitu penggemburan tanah </w:t>
      </w:r>
      <w:r>
        <w:rPr>
          <w:rFonts w:hint="default" w:ascii="Times New Roman" w:hAnsi="Times New Roman" w:cs="Times New Roman"/>
          <w:sz w:val="24"/>
          <w:szCs w:val="24"/>
          <w:lang w:val="en-US"/>
        </w:rPr>
        <w:t>menggunakan hand traktor mini</w:t>
      </w:r>
      <w:r>
        <w:rPr>
          <w:rFonts w:hint="default" w:ascii="Times New Roman" w:hAnsi="Times New Roman" w:cs="Times New Roman"/>
          <w:sz w:val="24"/>
          <w:szCs w:val="24"/>
        </w:rPr>
        <w:t xml:space="preserve"> dengan kedalaman </w:t>
      </w:r>
      <w:r>
        <w:rPr>
          <w:rFonts w:hint="default" w:ascii="Times New Roman" w:hAnsi="Times New Roman" w:cs="Times New Roman"/>
          <w:sz w:val="24"/>
          <w:szCs w:val="24"/>
          <w:lang w:val="en-US"/>
        </w:rPr>
        <w:t>15-20</w:t>
      </w:r>
      <w:r>
        <w:rPr>
          <w:rFonts w:hint="default" w:ascii="Times New Roman" w:hAnsi="Times New Roman" w:cs="Times New Roman"/>
          <w:sz w:val="24"/>
          <w:szCs w:val="24"/>
        </w:rPr>
        <w:t xml:space="preserve"> cm. Selanjutnya dibuat petakan percobaan sebanyak </w:t>
      </w:r>
      <w:r>
        <w:rPr>
          <w:rFonts w:hint="default" w:ascii="Times New Roman" w:hAnsi="Times New Roman" w:cs="Times New Roman"/>
          <w:sz w:val="24"/>
          <w:szCs w:val="24"/>
          <w:lang w:val="en-US"/>
        </w:rPr>
        <w:t>8</w:t>
      </w:r>
      <w:r>
        <w:rPr>
          <w:rFonts w:hint="default" w:ascii="Times New Roman" w:hAnsi="Times New Roman" w:cs="Times New Roman"/>
          <w:sz w:val="24"/>
          <w:szCs w:val="24"/>
        </w:rPr>
        <w:t xml:space="preserve"> petakan dengan ukuran </w:t>
      </w:r>
      <w:r>
        <w:rPr>
          <w:rFonts w:hint="default" w:ascii="Times New Roman" w:hAnsi="Times New Roman" w:cs="Times New Roman"/>
          <w:sz w:val="24"/>
          <w:szCs w:val="24"/>
          <w:lang w:val="en-US"/>
        </w:rPr>
        <w:t>2</w:t>
      </w:r>
      <w:r>
        <w:rPr>
          <w:rFonts w:hint="default" w:ascii="Times New Roman" w:hAnsi="Times New Roman" w:cs="Times New Roman"/>
          <w:sz w:val="24"/>
          <w:szCs w:val="24"/>
        </w:rPr>
        <w:t xml:space="preserve"> x </w:t>
      </w:r>
      <w:r>
        <w:rPr>
          <w:rFonts w:hint="default" w:ascii="Times New Roman" w:hAnsi="Times New Roman" w:cs="Times New Roman"/>
          <w:sz w:val="24"/>
          <w:szCs w:val="24"/>
          <w:lang w:val="en-US"/>
        </w:rPr>
        <w:t>2</w:t>
      </w:r>
      <w:r>
        <w:rPr>
          <w:rFonts w:hint="default" w:ascii="Times New Roman" w:hAnsi="Times New Roman" w:cs="Times New Roman"/>
          <w:sz w:val="24"/>
          <w:szCs w:val="24"/>
        </w:rPr>
        <w:t xml:space="preserve"> m, tinggi petakan 20 cm dan jarak antar petakan adalah 3</w:t>
      </w:r>
      <w:r>
        <w:rPr>
          <w:rFonts w:hint="default" w:ascii="Times New Roman" w:hAnsi="Times New Roman" w:cs="Times New Roman"/>
          <w:sz w:val="24"/>
          <w:szCs w:val="24"/>
          <w:lang w:val="en-US"/>
        </w:rPr>
        <w:t>0 c</w:t>
      </w:r>
      <w:r>
        <w:rPr>
          <w:rFonts w:hint="default" w:ascii="Times New Roman" w:hAnsi="Times New Roman" w:cs="Times New Roman"/>
          <w:sz w:val="24"/>
          <w:szCs w:val="24"/>
        </w:rPr>
        <w:t>m.</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Pupuk </w:t>
      </w:r>
      <w:r>
        <w:rPr>
          <w:rFonts w:hint="default" w:ascii="Times New Roman" w:hAnsi="Times New Roman" w:cs="Times New Roman"/>
          <w:sz w:val="24"/>
          <w:szCs w:val="24"/>
          <w:lang w:val="en-US"/>
        </w:rPr>
        <w:t>dasar</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yang </w:t>
      </w:r>
      <w:r>
        <w:rPr>
          <w:rFonts w:hint="default" w:ascii="Times New Roman" w:hAnsi="Times New Roman" w:cs="Times New Roman"/>
          <w:sz w:val="24"/>
          <w:szCs w:val="24"/>
        </w:rPr>
        <w:t xml:space="preserve">diberikan </w:t>
      </w:r>
      <w:r>
        <w:rPr>
          <w:rFonts w:hint="default" w:ascii="Times New Roman" w:hAnsi="Times New Roman" w:cs="Times New Roman"/>
          <w:sz w:val="24"/>
          <w:szCs w:val="24"/>
          <w:lang w:val="en-US"/>
        </w:rPr>
        <w:t xml:space="preserve">sebanyak 20 ton/ha pupuk kandang sapi, </w:t>
      </w:r>
      <w:r>
        <w:rPr>
          <w:rFonts w:hint="default" w:ascii="Times New Roman" w:hAnsi="Times New Roman" w:cs="Times New Roman"/>
          <w:sz w:val="24"/>
          <w:szCs w:val="24"/>
        </w:rPr>
        <w:t>dengan cara disebar di atas petakan yang sudah terbentuk, kemudian diaduk dengan menggunakan cangkul agar pupuk kandang</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dan tanah tercampur</w:t>
      </w:r>
      <w:r>
        <w:rPr>
          <w:rFonts w:hint="default" w:ascii="Times New Roman" w:hAnsi="Times New Roman" w:cs="Times New Roman"/>
          <w:sz w:val="24"/>
          <w:szCs w:val="24"/>
          <w:lang w:val="en-US"/>
        </w:rPr>
        <w:t>, lalu diinkubasi selama 1 minggu.</w:t>
      </w:r>
    </w:p>
    <w:p>
      <w:pPr>
        <w:pStyle w:val="7"/>
        <w:spacing w:line="360" w:lineRule="auto"/>
        <w:ind w:left="8" w:leftChars="0" w:right="115" w:firstLine="420" w:firstLineChars="0"/>
        <w:jc w:val="both"/>
        <w:rPr>
          <w:rFonts w:hint="default" w:ascii="Times New Roman" w:hAnsi="Times New Roman" w:cs="Times New Roman"/>
          <w:sz w:val="24"/>
          <w:szCs w:val="24"/>
          <w:lang w:val="en-US"/>
        </w:rPr>
      </w:pPr>
    </w:p>
    <w:p>
      <w:pPr>
        <w:pStyle w:val="3"/>
        <w:numPr>
          <w:ilvl w:val="0"/>
          <w:numId w:val="11"/>
        </w:numPr>
        <w:spacing w:before="0" w:after="0" w:line="360" w:lineRule="auto"/>
        <w:ind w:left="403" w:leftChars="0" w:right="0" w:rightChars="0" w:hanging="363" w:firstLineChars="0"/>
        <w:jc w:val="both"/>
        <w:rPr>
          <w:rFonts w:hint="default" w:ascii="Times New Roman" w:hAnsi="Times New Roman" w:cs="Times New Roman"/>
          <w:sz w:val="24"/>
          <w:szCs w:val="24"/>
        </w:rPr>
      </w:pPr>
      <w:r>
        <w:rPr>
          <w:rFonts w:hint="default" w:ascii="Times New Roman" w:hAnsi="Times New Roman" w:cs="Times New Roman"/>
          <w:sz w:val="24"/>
          <w:szCs w:val="24"/>
        </w:rPr>
        <w:t>Pemasangan</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Label</w:t>
      </w:r>
    </w:p>
    <w:p>
      <w:pPr>
        <w:pStyle w:val="7"/>
        <w:spacing w:before="1" w:line="360" w:lineRule="auto"/>
        <w:ind w:left="0" w:leftChars="0" w:right="117" w:firstLine="400" w:firstLineChars="0"/>
        <w:jc w:val="both"/>
        <w:rPr>
          <w:rFonts w:hint="default" w:ascii="Times New Roman" w:hAnsi="Times New Roman" w:cs="Times New Roman"/>
          <w:b/>
          <w:bCs/>
          <w:sz w:val="24"/>
          <w:szCs w:val="24"/>
        </w:rPr>
      </w:pPr>
      <w:r>
        <w:rPr>
          <w:rFonts w:hint="default" w:ascii="Times New Roman" w:hAnsi="Times New Roman" w:cs="Times New Roman"/>
          <w:sz w:val="24"/>
          <w:szCs w:val="24"/>
        </w:rPr>
        <w:t xml:space="preserve">Pemasangan label dilakukan agar tidak terjadi kesalahan dalam </w:t>
      </w:r>
      <w:r>
        <w:rPr>
          <w:rFonts w:hint="default" w:ascii="Times New Roman" w:hAnsi="Times New Roman" w:cs="Times New Roman"/>
          <w:sz w:val="24"/>
          <w:szCs w:val="24"/>
          <w:lang w:val="en-US"/>
        </w:rPr>
        <w:t>penanaman</w:t>
      </w:r>
      <w:r>
        <w:rPr>
          <w:rFonts w:hint="default" w:ascii="Times New Roman" w:hAnsi="Times New Roman" w:cs="Times New Roman"/>
          <w:sz w:val="24"/>
          <w:szCs w:val="24"/>
        </w:rPr>
        <w:t>. Label dipasang setelah petakan percobaan terbentuk kemudian dipasangkan pada setiap petak percobaan sesuai dengan denah penempatan perlakuan percobaan.</w:t>
      </w:r>
    </w:p>
    <w:p>
      <w:pPr>
        <w:pStyle w:val="7"/>
        <w:numPr>
          <w:ilvl w:val="0"/>
          <w:numId w:val="11"/>
        </w:numPr>
        <w:spacing w:line="360" w:lineRule="auto"/>
        <w:ind w:left="400" w:leftChars="0" w:right="115" w:hanging="361" w:firstLineChars="0"/>
        <w:jc w:val="both"/>
        <w:rPr>
          <w:rFonts w:hint="default" w:ascii="Times New Roman" w:hAnsi="Times New Roman" w:cs="Times New Roman"/>
          <w:b/>
          <w:bCs/>
          <w:sz w:val="24"/>
          <w:szCs w:val="24"/>
        </w:rPr>
      </w:pPr>
      <w:r>
        <w:rPr>
          <w:rFonts w:hint="default" w:ascii="Times New Roman" w:hAnsi="Times New Roman" w:cs="Times New Roman"/>
          <w:b/>
          <w:bCs/>
          <w:spacing w:val="-2"/>
          <w:sz w:val="24"/>
          <w:highlight w:val="none"/>
          <w:lang w:val="en-US"/>
        </w:rPr>
        <w:t>Penanaman</w:t>
      </w:r>
    </w:p>
    <w:p>
      <w:pPr>
        <w:pStyle w:val="7"/>
        <w:numPr>
          <w:ilvl w:val="0"/>
          <w:numId w:val="0"/>
        </w:numPr>
        <w:spacing w:line="360" w:lineRule="auto"/>
        <w:ind w:left="39" w:leftChars="0" w:right="115" w:rightChars="0" w:firstLine="361" w:firstLineChars="0"/>
        <w:jc w:val="both"/>
        <w:rPr>
          <w:rFonts w:hint="default" w:ascii="Times New Roman" w:hAnsi="Times New Roman" w:cs="Times New Roman"/>
          <w:sz w:val="24"/>
          <w:szCs w:val="24"/>
          <w:highlight w:val="none"/>
          <w:lang w:val="en-US"/>
        </w:rPr>
      </w:pPr>
      <w:r>
        <w:rPr>
          <w:rFonts w:ascii="Times New Roman" w:hAnsi="Times New Roman" w:cs="Times New Roman"/>
          <w:sz w:val="24"/>
          <w:szCs w:val="24"/>
        </w:rPr>
        <w:t xml:space="preserve">Penanaman dilakukan 1 minggu setelah pemberian pupuk kandang sapi. </w:t>
      </w:r>
      <w:r>
        <w:rPr>
          <w:rFonts w:hint="default" w:ascii="Times New Roman" w:hAnsi="Times New Roman" w:cs="Times New Roman"/>
          <w:sz w:val="24"/>
          <w:highlight w:val="none"/>
        </w:rPr>
        <w:t>B</w:t>
      </w:r>
      <w:r>
        <w:rPr>
          <w:rFonts w:hint="default" w:ascii="Times New Roman" w:hAnsi="Times New Roman" w:cs="Times New Roman"/>
          <w:spacing w:val="-1"/>
          <w:sz w:val="24"/>
          <w:highlight w:val="none"/>
        </w:rPr>
        <w:t>e</w:t>
      </w:r>
      <w:r>
        <w:rPr>
          <w:rFonts w:hint="default" w:ascii="Times New Roman" w:hAnsi="Times New Roman" w:cs="Times New Roman"/>
          <w:sz w:val="24"/>
          <w:highlight w:val="none"/>
        </w:rPr>
        <w:t>nih</w:t>
      </w:r>
      <w:r>
        <w:rPr>
          <w:rFonts w:hint="default" w:ascii="Times New Roman" w:hAnsi="Times New Roman" w:cs="Times New Roman"/>
          <w:spacing w:val="4"/>
          <w:sz w:val="24"/>
          <w:highlight w:val="none"/>
        </w:rPr>
        <w:t xml:space="preserve"> </w:t>
      </w:r>
      <w:r>
        <w:rPr>
          <w:rFonts w:hint="default" w:ascii="Times New Roman" w:hAnsi="Times New Roman" w:cs="Times New Roman"/>
          <w:sz w:val="24"/>
          <w:highlight w:val="none"/>
        </w:rPr>
        <w:t>dir</w:t>
      </w:r>
      <w:r>
        <w:rPr>
          <w:rFonts w:hint="default" w:ascii="Times New Roman" w:hAnsi="Times New Roman" w:cs="Times New Roman"/>
          <w:spacing w:val="-1"/>
          <w:sz w:val="24"/>
          <w:highlight w:val="none"/>
        </w:rPr>
        <w:t>e</w:t>
      </w:r>
      <w:r>
        <w:rPr>
          <w:rFonts w:hint="default" w:ascii="Times New Roman" w:hAnsi="Times New Roman" w:cs="Times New Roman"/>
          <w:sz w:val="24"/>
          <w:highlight w:val="none"/>
        </w:rPr>
        <w:t>nd</w:t>
      </w:r>
      <w:r>
        <w:rPr>
          <w:rFonts w:hint="default" w:ascii="Times New Roman" w:hAnsi="Times New Roman" w:cs="Times New Roman"/>
          <w:spacing w:val="-1"/>
          <w:sz w:val="24"/>
          <w:highlight w:val="none"/>
        </w:rPr>
        <w:t>a</w:t>
      </w:r>
      <w:r>
        <w:rPr>
          <w:rFonts w:hint="default" w:ascii="Times New Roman" w:hAnsi="Times New Roman" w:cs="Times New Roman"/>
          <w:sz w:val="24"/>
          <w:highlight w:val="none"/>
        </w:rPr>
        <w:t>m</w:t>
      </w:r>
      <w:r>
        <w:rPr>
          <w:rFonts w:hint="default" w:ascii="Times New Roman" w:hAnsi="Times New Roman" w:cs="Times New Roman"/>
          <w:spacing w:val="2"/>
          <w:sz w:val="24"/>
          <w:highlight w:val="none"/>
        </w:rPr>
        <w:t xml:space="preserve"> </w:t>
      </w:r>
      <w:r>
        <w:rPr>
          <w:rFonts w:hint="default" w:ascii="Times New Roman" w:hAnsi="Times New Roman" w:cs="Times New Roman"/>
          <w:sz w:val="24"/>
          <w:highlight w:val="none"/>
        </w:rPr>
        <w:t>d</w:t>
      </w:r>
      <w:r>
        <w:rPr>
          <w:rFonts w:hint="default" w:ascii="Times New Roman" w:hAnsi="Times New Roman" w:cs="Times New Roman"/>
          <w:spacing w:val="-1"/>
          <w:sz w:val="24"/>
          <w:highlight w:val="none"/>
        </w:rPr>
        <w:t>a</w:t>
      </w:r>
      <w:r>
        <w:rPr>
          <w:rFonts w:hint="default" w:ascii="Times New Roman" w:hAnsi="Times New Roman" w:cs="Times New Roman"/>
          <w:sz w:val="24"/>
          <w:highlight w:val="none"/>
        </w:rPr>
        <w:t>lam</w:t>
      </w:r>
      <w:r>
        <w:rPr>
          <w:rFonts w:hint="default" w:ascii="Times New Roman" w:hAnsi="Times New Roman" w:cs="Times New Roman"/>
          <w:spacing w:val="1"/>
          <w:sz w:val="24"/>
          <w:highlight w:val="none"/>
        </w:rPr>
        <w:t xml:space="preserve"> </w:t>
      </w:r>
      <w:r>
        <w:rPr>
          <w:rFonts w:hint="default" w:ascii="Times New Roman" w:hAnsi="Times New Roman" w:cs="Times New Roman"/>
          <w:spacing w:val="-1"/>
          <w:sz w:val="24"/>
          <w:highlight w:val="none"/>
        </w:rPr>
        <w:t>a</w:t>
      </w:r>
      <w:r>
        <w:rPr>
          <w:rFonts w:hint="default" w:ascii="Times New Roman" w:hAnsi="Times New Roman" w:cs="Times New Roman"/>
          <w:sz w:val="24"/>
          <w:highlight w:val="none"/>
        </w:rPr>
        <w:t>ir</w:t>
      </w:r>
      <w:r>
        <w:rPr>
          <w:rFonts w:hint="default" w:ascii="Times New Roman" w:hAnsi="Times New Roman" w:cs="Times New Roman"/>
          <w:spacing w:val="1"/>
          <w:sz w:val="24"/>
          <w:highlight w:val="none"/>
        </w:rPr>
        <w:t xml:space="preserve"> </w:t>
      </w:r>
      <w:r>
        <w:rPr>
          <w:rFonts w:hint="default" w:ascii="Times New Roman" w:hAnsi="Times New Roman" w:cs="Times New Roman"/>
          <w:sz w:val="24"/>
          <w:highlight w:val="none"/>
        </w:rPr>
        <w:t>s</w:t>
      </w:r>
      <w:r>
        <w:rPr>
          <w:rFonts w:hint="default" w:ascii="Times New Roman" w:hAnsi="Times New Roman" w:cs="Times New Roman"/>
          <w:spacing w:val="-1"/>
          <w:sz w:val="24"/>
          <w:highlight w:val="none"/>
        </w:rPr>
        <w:t>e</w:t>
      </w:r>
      <w:r>
        <w:rPr>
          <w:rFonts w:hint="default" w:ascii="Times New Roman" w:hAnsi="Times New Roman" w:cs="Times New Roman"/>
          <w:sz w:val="24"/>
          <w:highlight w:val="none"/>
        </w:rPr>
        <w:t xml:space="preserve">lama </w:t>
      </w:r>
      <w:r>
        <w:rPr>
          <w:rFonts w:hint="default" w:ascii="Times New Roman" w:hAnsi="Times New Roman" w:cs="Times New Roman"/>
          <w:sz w:val="24"/>
          <w:highlight w:val="none"/>
          <w:lang w:val="en-US"/>
        </w:rPr>
        <w:t>1</w:t>
      </w:r>
      <w:r>
        <w:rPr>
          <w:rFonts w:hint="default" w:ascii="Times New Roman" w:hAnsi="Times New Roman" w:cs="Times New Roman"/>
          <w:sz w:val="24"/>
          <w:highlight w:val="none"/>
        </w:rPr>
        <w:t xml:space="preserve"> x 24 jam, benih yang terapung dibuang.</w:t>
      </w:r>
      <w:r>
        <w:rPr>
          <w:rFonts w:hint="default" w:ascii="Times New Roman" w:hAnsi="Times New Roman" w:cs="Times New Roman"/>
          <w:sz w:val="24"/>
          <w:highlight w:val="none"/>
          <w:lang w:val="en-US"/>
        </w:rPr>
        <w:t xml:space="preserve"> </w:t>
      </w:r>
      <w:r>
        <w:rPr>
          <w:rFonts w:ascii="Times New Roman" w:hAnsi="Times New Roman" w:cs="Times New Roman"/>
          <w:sz w:val="24"/>
          <w:szCs w:val="24"/>
        </w:rPr>
        <w:t xml:space="preserve">Penanaman dilakukan pada pagi hari dengan cara memasukkan benih ke lubang tanam yang telah ditugal sedalam 2-3 cm. Ke dalam tiap lubang tanam dimasukkan sebanyak dua benih </w:t>
      </w:r>
      <w:r>
        <w:rPr>
          <w:rFonts w:hint="default" w:ascii="Times New Roman" w:hAnsi="Times New Roman" w:cs="Times New Roman"/>
          <w:sz w:val="24"/>
          <w:szCs w:val="24"/>
          <w:lang w:val="en-US"/>
        </w:rPr>
        <w:t>hanjeli dengan j</w:t>
      </w:r>
      <w:r>
        <w:rPr>
          <w:rFonts w:ascii="Times New Roman" w:hAnsi="Times New Roman" w:cs="Times New Roman"/>
          <w:sz w:val="24"/>
          <w:szCs w:val="24"/>
        </w:rPr>
        <w:t xml:space="preserve">arak tanam yang digunakan adalah </w:t>
      </w:r>
      <w:r>
        <w:rPr>
          <w:rFonts w:hint="default" w:ascii="Times New Roman" w:hAnsi="Times New Roman" w:cs="Times New Roman"/>
          <w:sz w:val="24"/>
          <w:szCs w:val="24"/>
          <w:lang w:val="en-US"/>
        </w:rPr>
        <w:t>50</w:t>
      </w:r>
      <w:r>
        <w:rPr>
          <w:rFonts w:ascii="Times New Roman" w:hAnsi="Times New Roman" w:cs="Times New Roman"/>
          <w:sz w:val="24"/>
          <w:szCs w:val="24"/>
        </w:rPr>
        <w:t xml:space="preserve"> cm x </w:t>
      </w:r>
      <w:r>
        <w:rPr>
          <w:rFonts w:hint="default" w:ascii="Times New Roman" w:hAnsi="Times New Roman" w:cs="Times New Roman"/>
          <w:sz w:val="24"/>
          <w:szCs w:val="24"/>
          <w:lang w:val="en-US"/>
        </w:rPr>
        <w:t>5</w:t>
      </w:r>
      <w:r>
        <w:rPr>
          <w:rFonts w:ascii="Times New Roman" w:hAnsi="Times New Roman" w:cs="Times New Roman"/>
          <w:sz w:val="24"/>
          <w:szCs w:val="24"/>
        </w:rPr>
        <w:t>0 cm</w:t>
      </w:r>
      <w:r>
        <w:rPr>
          <w:rFonts w:hint="default" w:ascii="Times New Roman" w:hAnsi="Times New Roman" w:cs="Times New Roman"/>
          <w:sz w:val="24"/>
          <w:szCs w:val="24"/>
          <w:lang w:val="en-US"/>
        </w:rPr>
        <w:t>.</w:t>
      </w:r>
    </w:p>
    <w:p>
      <w:pPr>
        <w:pStyle w:val="3"/>
        <w:keepNext w:val="0"/>
        <w:keepLines w:val="0"/>
        <w:pageBreakBefore w:val="0"/>
        <w:widowControl/>
        <w:numPr>
          <w:ilvl w:val="0"/>
          <w:numId w:val="11"/>
        </w:numPr>
        <w:tabs>
          <w:tab w:val="left" w:pos="400"/>
        </w:tabs>
        <w:kinsoku/>
        <w:wordWrap/>
        <w:overflowPunct/>
        <w:topLinePunct w:val="0"/>
        <w:autoSpaceDE/>
        <w:autoSpaceDN/>
        <w:bidi w:val="0"/>
        <w:adjustRightInd/>
        <w:snapToGrid/>
        <w:spacing w:before="181" w:beforeLines="50" w:after="0" w:line="360" w:lineRule="auto"/>
        <w:ind w:left="403" w:leftChars="0" w:right="0" w:hanging="363"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Pemupukan</w:t>
      </w:r>
    </w:p>
    <w:p>
      <w:pPr>
        <w:pStyle w:val="7"/>
        <w:spacing w:line="360" w:lineRule="auto"/>
        <w:ind w:left="8" w:leftChars="0" w:right="116" w:firstLine="392"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rPr>
        <w:t xml:space="preserve">Pemberian pupuk pertama NPK </w:t>
      </w:r>
      <w:r>
        <w:rPr>
          <w:rFonts w:hint="default" w:ascii="Times New Roman" w:hAnsi="Times New Roman" w:cs="Times New Roman"/>
          <w:sz w:val="24"/>
          <w:szCs w:val="24"/>
          <w:lang w:val="en-US"/>
        </w:rPr>
        <w:t>10</w:t>
      </w:r>
      <w:r>
        <w:rPr>
          <w:rFonts w:hint="default" w:ascii="Times New Roman" w:hAnsi="Times New Roman" w:cs="Times New Roman"/>
          <w:sz w:val="24"/>
          <w:szCs w:val="24"/>
        </w:rPr>
        <w:t xml:space="preserve">0 kg/ ha dilakukan pada </w:t>
      </w:r>
      <w:r>
        <w:rPr>
          <w:rFonts w:hint="default" w:ascii="Times New Roman" w:hAnsi="Times New Roman" w:cs="Times New Roman"/>
          <w:sz w:val="24"/>
          <w:szCs w:val="24"/>
          <w:lang w:val="en-US"/>
        </w:rPr>
        <w:t>umur 7 HST, sedangkan p</w:t>
      </w:r>
      <w:r>
        <w:rPr>
          <w:rFonts w:hint="default" w:ascii="Times New Roman" w:hAnsi="Times New Roman" w:cs="Times New Roman"/>
          <w:sz w:val="24"/>
          <w:szCs w:val="24"/>
        </w:rPr>
        <w:t xml:space="preserve">emberian pupuk kedua pada sebanyak NPK </w:t>
      </w:r>
      <w:r>
        <w:rPr>
          <w:rFonts w:hint="default" w:ascii="Times New Roman" w:hAnsi="Times New Roman" w:cs="Times New Roman"/>
          <w:sz w:val="24"/>
          <w:szCs w:val="24"/>
          <w:lang w:val="en-US"/>
        </w:rPr>
        <w:t>1</w:t>
      </w:r>
      <w:r>
        <w:rPr>
          <w:rFonts w:hint="default" w:ascii="Times New Roman" w:hAnsi="Times New Roman" w:cs="Times New Roman"/>
          <w:sz w:val="24"/>
          <w:szCs w:val="24"/>
        </w:rPr>
        <w:t xml:space="preserve">00 kg/ ha </w:t>
      </w:r>
      <w:r>
        <w:rPr>
          <w:rFonts w:hint="default" w:ascii="Times New Roman" w:hAnsi="Times New Roman" w:cs="Times New Roman"/>
          <w:sz w:val="24"/>
          <w:szCs w:val="24"/>
          <w:lang w:val="en-US"/>
        </w:rPr>
        <w:t>diberikan pada saaat tanaman berumur 21 HST.</w:t>
      </w:r>
    </w:p>
    <w:p>
      <w:pPr>
        <w:pStyle w:val="3"/>
        <w:numPr>
          <w:ilvl w:val="0"/>
          <w:numId w:val="11"/>
        </w:numPr>
        <w:spacing w:before="0" w:after="0" w:line="360" w:lineRule="auto"/>
        <w:ind w:left="400" w:leftChars="0" w:right="0" w:hanging="361" w:firstLineChars="0"/>
        <w:jc w:val="both"/>
        <w:rPr>
          <w:rFonts w:hint="default" w:ascii="Times New Roman" w:hAnsi="Times New Roman" w:cs="Times New Roman"/>
          <w:sz w:val="24"/>
          <w:szCs w:val="24"/>
        </w:rPr>
      </w:pPr>
      <w:r>
        <w:rPr>
          <w:rFonts w:hint="default" w:ascii="Times New Roman" w:hAnsi="Times New Roman" w:cs="Times New Roman"/>
          <w:sz w:val="24"/>
          <w:szCs w:val="24"/>
        </w:rPr>
        <w:t>Pemeliharaan</w:t>
      </w:r>
    </w:p>
    <w:p>
      <w:pPr>
        <w:pStyle w:val="14"/>
        <w:numPr>
          <w:ilvl w:val="1"/>
          <w:numId w:val="11"/>
        </w:numPr>
        <w:spacing w:before="0" w:after="0" w:line="360" w:lineRule="auto"/>
        <w:ind w:left="400" w:leftChars="0" w:right="0" w:hanging="361" w:firstLineChars="0"/>
        <w:jc w:val="both"/>
        <w:rPr>
          <w:rFonts w:hint="default" w:ascii="Times New Roman" w:hAnsi="Times New Roman" w:cs="Times New Roman"/>
          <w:b/>
          <w:sz w:val="24"/>
          <w:szCs w:val="24"/>
        </w:rPr>
      </w:pPr>
      <w:r>
        <w:rPr>
          <w:rFonts w:hint="default" w:ascii="Times New Roman" w:hAnsi="Times New Roman" w:cs="Times New Roman"/>
          <w:b/>
          <w:sz w:val="24"/>
          <w:szCs w:val="24"/>
        </w:rPr>
        <w:t>Penyiraman</w:t>
      </w:r>
    </w:p>
    <w:p>
      <w:pPr>
        <w:pStyle w:val="7"/>
        <w:spacing w:line="360" w:lineRule="auto"/>
        <w:ind w:left="8" w:leftChars="0" w:right="117" w:firstLine="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Penyiraman dilakukan secara rutin selama fase pertumbuhan tanaman tergantung cuaca dan kondisi pada lahan. Apabila kondisi lahan lembab dan turun hujan, maka tidak dilakukan penyiraman. Penyiraman dilakukan dengan menggunakan gembor hingga tanahnya menjadi lembab pada pagi hari atau sore hari.</w:t>
      </w:r>
    </w:p>
    <w:p>
      <w:pPr>
        <w:pStyle w:val="3"/>
        <w:keepNext w:val="0"/>
        <w:keepLines w:val="0"/>
        <w:pageBreakBefore w:val="0"/>
        <w:widowControl/>
        <w:numPr>
          <w:ilvl w:val="1"/>
          <w:numId w:val="11"/>
        </w:numPr>
        <w:kinsoku/>
        <w:wordWrap/>
        <w:overflowPunct/>
        <w:topLinePunct w:val="0"/>
        <w:autoSpaceDE/>
        <w:autoSpaceDN/>
        <w:bidi w:val="0"/>
        <w:adjustRightInd/>
        <w:snapToGrid/>
        <w:spacing w:before="181" w:beforeLines="50" w:after="0" w:line="360" w:lineRule="auto"/>
        <w:ind w:left="403" w:leftChars="0" w:right="0" w:hanging="363"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Penyulaman</w:t>
      </w:r>
    </w:p>
    <w:p>
      <w:pPr>
        <w:pStyle w:val="7"/>
        <w:spacing w:line="360" w:lineRule="auto"/>
        <w:ind w:left="8" w:leftChars="0" w:right="115" w:firstLine="392" w:firstLineChars="0"/>
        <w:jc w:val="both"/>
        <w:rPr>
          <w:rFonts w:hint="default" w:ascii="Times New Roman" w:hAnsi="Times New Roman" w:cs="Times New Roman"/>
          <w:sz w:val="24"/>
          <w:szCs w:val="24"/>
        </w:rPr>
      </w:pPr>
      <w:r>
        <w:rPr>
          <w:rFonts w:hint="default" w:ascii="Times New Roman" w:hAnsi="Times New Roman" w:cs="Times New Roman"/>
          <w:sz w:val="24"/>
          <w:szCs w:val="24"/>
        </w:rPr>
        <w:t>Penyulaman dilakukan 1 minggu setelah tanam. Bahan sulaman diambil dari tanaman cadangan dengan masa pertumbuhan yang sama dengan tanaman di lapangan. Dengan cara mencabut tanaman yang mati, kemudian disulam dengan tanaman cadangan. Penyulaman bertujuan untuk mengganti tanaman yang tidak tumbuh, abnormal, dan mati, sehingga semua tanaman pada lahan tumbuh dengan serempak.</w:t>
      </w:r>
    </w:p>
    <w:p>
      <w:pPr>
        <w:pStyle w:val="7"/>
        <w:spacing w:line="360" w:lineRule="auto"/>
        <w:ind w:left="8" w:leftChars="0" w:right="115" w:firstLine="392" w:firstLineChars="0"/>
        <w:jc w:val="both"/>
        <w:rPr>
          <w:rFonts w:hint="default" w:ascii="Times New Roman" w:hAnsi="Times New Roman" w:cs="Times New Roman"/>
          <w:sz w:val="24"/>
          <w:szCs w:val="24"/>
        </w:rPr>
      </w:pPr>
    </w:p>
    <w:p>
      <w:pPr>
        <w:pStyle w:val="7"/>
        <w:spacing w:line="360" w:lineRule="auto"/>
        <w:ind w:left="8" w:leftChars="0" w:right="115" w:firstLine="392" w:firstLineChars="0"/>
        <w:jc w:val="both"/>
        <w:rPr>
          <w:rFonts w:hint="default" w:ascii="Times New Roman" w:hAnsi="Times New Roman" w:cs="Times New Roman"/>
          <w:sz w:val="24"/>
          <w:szCs w:val="24"/>
        </w:rPr>
      </w:pPr>
    </w:p>
    <w:p>
      <w:pPr>
        <w:pStyle w:val="3"/>
        <w:keepNext w:val="0"/>
        <w:keepLines w:val="0"/>
        <w:pageBreakBefore w:val="0"/>
        <w:widowControl/>
        <w:numPr>
          <w:ilvl w:val="1"/>
          <w:numId w:val="11"/>
        </w:numPr>
        <w:kinsoku/>
        <w:wordWrap/>
        <w:overflowPunct/>
        <w:topLinePunct w:val="0"/>
        <w:autoSpaceDE/>
        <w:autoSpaceDN/>
        <w:bidi w:val="0"/>
        <w:adjustRightInd/>
        <w:snapToGrid/>
        <w:spacing w:before="181" w:beforeLines="50" w:after="0" w:line="360" w:lineRule="auto"/>
        <w:ind w:left="403" w:leftChars="0" w:right="0" w:hanging="363"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Penyiangan</w:t>
      </w:r>
    </w:p>
    <w:p>
      <w:pPr>
        <w:pStyle w:val="7"/>
        <w:keepNext w:val="0"/>
        <w:keepLines w:val="0"/>
        <w:pageBreakBefore w:val="0"/>
        <w:widowControl/>
        <w:kinsoku/>
        <w:wordWrap/>
        <w:overflowPunct/>
        <w:topLinePunct w:val="0"/>
        <w:autoSpaceDE/>
        <w:autoSpaceDN/>
        <w:bidi w:val="0"/>
        <w:adjustRightInd/>
        <w:snapToGrid/>
        <w:spacing w:before="181" w:beforeLines="50" w:line="360" w:lineRule="auto"/>
        <w:ind w:left="0" w:leftChars="0" w:right="119" w:firstLine="363"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Penyiangan bertujuan untuk membersihkan lahan dari tumbuhan pengganggu (gulma). Penyiangan dimulai 2 minggu setelah tanam, waktu interval penyiangan dilakukan 1 minggu sekali. Cara penyiangan dilakukan secara manual yaitu dengan mencabut atau</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mencangkul.</w:t>
      </w:r>
    </w:p>
    <w:p>
      <w:pPr>
        <w:pStyle w:val="3"/>
        <w:numPr>
          <w:ilvl w:val="0"/>
          <w:numId w:val="11"/>
        </w:numPr>
        <w:spacing w:before="0" w:after="0" w:line="360" w:lineRule="auto"/>
        <w:ind w:left="400" w:leftChars="0" w:right="0" w:hanging="361" w:firstLineChars="0"/>
        <w:jc w:val="both"/>
        <w:rPr>
          <w:rFonts w:hint="default" w:ascii="Times New Roman" w:hAnsi="Times New Roman" w:cs="Times New Roman"/>
          <w:sz w:val="24"/>
          <w:szCs w:val="24"/>
        </w:rPr>
      </w:pPr>
      <w:r>
        <w:rPr>
          <w:rFonts w:hint="default" w:ascii="Times New Roman" w:hAnsi="Times New Roman" w:cs="Times New Roman"/>
          <w:sz w:val="24"/>
          <w:szCs w:val="24"/>
        </w:rPr>
        <w:t>Pengendalian Hama dan</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Penyakit</w:t>
      </w:r>
    </w:p>
    <w:p>
      <w:pPr>
        <w:pStyle w:val="7"/>
        <w:spacing w:line="360" w:lineRule="auto"/>
        <w:ind w:left="0" w:leftChars="0" w:right="119" w:firstLine="40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Pengendalian hama dan penyakit dilakukan secara preventif dengan cara pemberian </w:t>
      </w:r>
      <w:r>
        <w:rPr>
          <w:rFonts w:hint="default" w:ascii="Times New Roman" w:hAnsi="Times New Roman" w:cs="Times New Roman"/>
          <w:sz w:val="24"/>
          <w:szCs w:val="24"/>
          <w:lang w:val="en-US"/>
        </w:rPr>
        <w:t>pestisida sintetik.</w:t>
      </w:r>
      <w:r>
        <w:rPr>
          <w:rFonts w:hint="default" w:ascii="Times New Roman" w:hAnsi="Times New Roman" w:cs="Times New Roman"/>
          <w:sz w:val="24"/>
          <w:szCs w:val="24"/>
        </w:rPr>
        <w:t xml:space="preserve"> Selain itu, pada saat pe</w:t>
      </w:r>
      <w:r>
        <w:rPr>
          <w:rFonts w:hint="default" w:ascii="Times New Roman" w:hAnsi="Times New Roman" w:cs="Times New Roman"/>
          <w:sz w:val="24"/>
          <w:szCs w:val="24"/>
          <w:lang w:val="en-US"/>
        </w:rPr>
        <w:t>ngendalian</w:t>
      </w:r>
      <w:r>
        <w:rPr>
          <w:rFonts w:hint="default" w:ascii="Times New Roman" w:hAnsi="Times New Roman" w:cs="Times New Roman"/>
          <w:sz w:val="24"/>
          <w:szCs w:val="24"/>
        </w:rPr>
        <w:t xml:space="preserve"> harus memerhatikan tingkat serangan hama dan penyakit. Apabila tingkat serangan masih rendah, maka pengendalian dilakukan secara mekanis yaitu dengan mengambil langsung dan membuang hama dan bagian tanaman yang terserang penyakit. Namun, apabila tingkat serangan tinggi (diatas </w:t>
      </w:r>
      <w:r>
        <w:rPr>
          <w:rFonts w:hint="default" w:ascii="Times New Roman" w:hAnsi="Times New Roman" w:cs="Times New Roman"/>
          <w:sz w:val="24"/>
          <w:szCs w:val="24"/>
          <w:lang w:val="en-US"/>
        </w:rPr>
        <w:t>ambang ekonomi</w:t>
      </w:r>
      <w:r>
        <w:rPr>
          <w:rFonts w:hint="default" w:ascii="Times New Roman" w:hAnsi="Times New Roman" w:cs="Times New Roman"/>
          <w:sz w:val="24"/>
          <w:szCs w:val="24"/>
        </w:rPr>
        <w:t xml:space="preserve">), maka dilakukan pengendalian dengan menggunakan </w:t>
      </w:r>
      <w:r>
        <w:rPr>
          <w:rFonts w:hint="default" w:ascii="Times New Roman" w:hAnsi="Times New Roman" w:cs="Times New Roman"/>
          <w:sz w:val="24"/>
          <w:szCs w:val="24"/>
          <w:lang w:val="en-US"/>
        </w:rPr>
        <w:t>pestisida</w:t>
      </w:r>
      <w:r>
        <w:rPr>
          <w:rFonts w:hint="default" w:ascii="Times New Roman" w:hAnsi="Times New Roman" w:cs="Times New Roman"/>
          <w:sz w:val="24"/>
          <w:szCs w:val="24"/>
        </w:rPr>
        <w:t>.</w:t>
      </w:r>
    </w:p>
    <w:p>
      <w:pPr>
        <w:pStyle w:val="3"/>
        <w:numPr>
          <w:ilvl w:val="0"/>
          <w:numId w:val="11"/>
        </w:numPr>
        <w:tabs>
          <w:tab w:val="left" w:pos="400"/>
        </w:tabs>
        <w:spacing w:before="0" w:after="0" w:line="360" w:lineRule="auto"/>
        <w:ind w:left="400" w:leftChars="0" w:right="0" w:hanging="361" w:firstLineChars="0"/>
        <w:jc w:val="both"/>
        <w:rPr>
          <w:rFonts w:hint="default" w:ascii="Times New Roman" w:hAnsi="Times New Roman" w:cs="Times New Roman"/>
          <w:sz w:val="24"/>
          <w:szCs w:val="24"/>
        </w:rPr>
      </w:pPr>
      <w:r>
        <w:rPr>
          <w:rFonts w:hint="default" w:ascii="Times New Roman" w:hAnsi="Times New Roman" w:cs="Times New Roman"/>
          <w:sz w:val="24"/>
          <w:szCs w:val="24"/>
        </w:rPr>
        <w:t>Panen</w:t>
      </w:r>
    </w:p>
    <w:p>
      <w:pPr>
        <w:spacing w:line="360" w:lineRule="auto"/>
        <w:ind w:left="0" w:leftChars="0" w:firstLine="40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rPr>
        <w:t xml:space="preserve">Pemanenan dilakukan </w:t>
      </w:r>
      <w:r>
        <w:rPr>
          <w:rFonts w:hint="default" w:ascii="Times New Roman" w:hAnsi="Times New Roman" w:cs="Times New Roman"/>
          <w:sz w:val="24"/>
          <w:szCs w:val="24"/>
          <w:lang w:val="en-US"/>
        </w:rPr>
        <w:t>pada umur</w:t>
      </w:r>
      <w:r>
        <w:rPr>
          <w:rFonts w:hint="default" w:ascii="Times New Roman" w:hAnsi="Times New Roman" w:cs="Times New Roman"/>
          <w:sz w:val="24"/>
          <w:szCs w:val="24"/>
          <w:highlight w:val="none"/>
        </w:rPr>
        <w:t xml:space="preserve"> </w:t>
      </w:r>
      <w:r>
        <w:rPr>
          <w:rFonts w:hint="default" w:ascii="Times New Roman" w:hAnsi="Times New Roman" w:cs="Times New Roman"/>
          <w:sz w:val="24"/>
          <w:szCs w:val="24"/>
          <w:highlight w:val="none"/>
          <w:lang w:val="en-US"/>
        </w:rPr>
        <w:t>150 - 180 hari setelah tanam, ditandai dengan tanaman sudah mulai menguning dan mengering serta biji bewarna hitam/coklat keputihan.</w:t>
      </w:r>
    </w:p>
    <w:p>
      <w:pPr>
        <w:keepNext w:val="0"/>
        <w:keepLines w:val="0"/>
        <w:pageBreakBefore w:val="0"/>
        <w:widowControl/>
        <w:numPr>
          <w:ilvl w:val="0"/>
          <w:numId w:val="10"/>
        </w:numPr>
        <w:kinsoku/>
        <w:wordWrap/>
        <w:overflowPunct/>
        <w:topLinePunct w:val="0"/>
        <w:autoSpaceDE/>
        <w:autoSpaceDN/>
        <w:bidi w:val="0"/>
        <w:adjustRightInd/>
        <w:snapToGrid/>
        <w:spacing w:before="181" w:beforeLines="50" w:line="360" w:lineRule="auto"/>
        <w:ind w:left="0" w:leftChars="0" w:firstLine="0" w:firstLineChars="0"/>
        <w:jc w:val="both"/>
        <w:textAlignment w:val="auto"/>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Variabel Pengamatan</w:t>
      </w:r>
    </w:p>
    <w:p>
      <w:pPr>
        <w:keepNext w:val="0"/>
        <w:keepLines w:val="0"/>
        <w:pageBreakBefore w:val="0"/>
        <w:widowControl/>
        <w:kinsoku/>
        <w:wordWrap/>
        <w:overflowPunct/>
        <w:topLinePunct w:val="0"/>
        <w:autoSpaceDE/>
        <w:autoSpaceDN/>
        <w:bidi w:val="0"/>
        <w:adjustRightInd/>
        <w:snapToGrid/>
        <w:spacing w:before="181" w:beforeLines="50" w:line="360" w:lineRule="auto"/>
        <w:ind w:left="0" w:leftChars="0" w:firstLine="400" w:firstLineChars="0"/>
        <w:jc w:val="both"/>
        <w:textAlignment w:val="auto"/>
        <w:rPr>
          <w:rFonts w:hint="default" w:ascii="Times New Roman" w:hAnsi="Times New Roman" w:cs="Times New Roman"/>
          <w:b w:val="0"/>
          <w:bCs w:val="0"/>
          <w:color w:val="000000" w:themeColor="text1"/>
          <w:sz w:val="24"/>
          <w:szCs w:val="24"/>
          <w:lang w:val="en-US"/>
          <w14:textFill>
            <w14:solidFill>
              <w14:schemeClr w14:val="tx1"/>
            </w14:solidFill>
          </w14:textFill>
        </w:rPr>
      </w:pPr>
      <w:r>
        <w:rPr>
          <w:rFonts w:hint="default" w:ascii="Times New Roman" w:hAnsi="Times New Roman" w:cs="Times New Roman"/>
          <w:sz w:val="24"/>
          <w:szCs w:val="24"/>
          <w:highlight w:val="none"/>
          <w:lang w:val="en-US"/>
        </w:rPr>
        <w:t xml:space="preserve">Adapun variabel yang diamati pada penenelitian ini ialah </w:t>
      </w:r>
      <w:r>
        <w:rPr>
          <w:rFonts w:hint="default" w:ascii="Times New Roman" w:hAnsi="Times New Roman" w:eastAsia="SimSun" w:cs="Times New Roman"/>
          <w:color w:val="000000"/>
          <w:kern w:val="0"/>
          <w:sz w:val="24"/>
          <w:szCs w:val="24"/>
          <w:lang w:val="en-US" w:eastAsia="zh-CN" w:bidi="ar"/>
        </w:rPr>
        <w:t>kandungan protein, karbohidrat, lemak, kadar abu, kadar air, u</w:t>
      </w:r>
      <w:r>
        <w:rPr>
          <w:rFonts w:hint="default" w:ascii="Times New Roman" w:hAnsi="Times New Roman" w:cs="Times New Roman"/>
          <w:b w:val="0"/>
          <w:bCs w:val="0"/>
          <w:color w:val="000000" w:themeColor="text1"/>
          <w:sz w:val="24"/>
          <w:szCs w:val="24"/>
          <w:lang w:val="en-US"/>
          <w14:textFill>
            <w14:solidFill>
              <w14:schemeClr w14:val="tx1"/>
            </w14:solidFill>
          </w14:textFill>
        </w:rPr>
        <w:t>ji aroma, tingkat kekerasan biji dan ketebalan epicarp pada masing-masing genotipe hanjeli.</w:t>
      </w:r>
    </w:p>
    <w:p>
      <w:pPr>
        <w:pStyle w:val="14"/>
        <w:numPr>
          <w:ilvl w:val="0"/>
          <w:numId w:val="12"/>
        </w:numPr>
        <w:autoSpaceDE w:val="0"/>
        <w:autoSpaceDN w:val="0"/>
        <w:adjustRightInd w:val="0"/>
        <w:spacing w:after="0" w:line="360" w:lineRule="auto"/>
        <w:ind w:left="66" w:leftChars="0"/>
        <w:jc w:val="both"/>
        <w:rPr>
          <w:rFonts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lang w:val="en-US"/>
          <w14:textFill>
            <w14:solidFill>
              <w14:schemeClr w14:val="tx1"/>
            </w14:solidFill>
          </w14:textFill>
        </w:rPr>
        <w:t xml:space="preserve">Kandungan </w:t>
      </w:r>
      <w:r>
        <w:rPr>
          <w:rFonts w:ascii="Times New Roman" w:hAnsi="Times New Roman" w:cs="Times New Roman" w:eastAsiaTheme="minorEastAsia"/>
          <w:b/>
          <w:color w:val="000000" w:themeColor="text1"/>
          <w:sz w:val="24"/>
          <w:szCs w:val="24"/>
          <w14:textFill>
            <w14:solidFill>
              <w14:schemeClr w14:val="tx1"/>
            </w14:solidFill>
          </w14:textFill>
        </w:rPr>
        <w:t>Protein</w:t>
      </w:r>
    </w:p>
    <w:p>
      <w:pPr>
        <w:pStyle w:val="14"/>
        <w:autoSpaceDE w:val="0"/>
        <w:autoSpaceDN w:val="0"/>
        <w:adjustRightInd w:val="0"/>
        <w:spacing w:line="360" w:lineRule="auto"/>
        <w:ind w:left="0" w:firstLine="426"/>
        <w:jc w:val="both"/>
        <w:rPr>
          <w:rFonts w:ascii="Times New Roman" w:hAnsi="Times New Roman" w:cs="Times New Roman" w:eastAsiaTheme="minorEastAsia"/>
          <w:color w:val="000000" w:themeColor="text1"/>
          <w:sz w:val="24"/>
          <w:szCs w:val="24"/>
          <w14:textFill>
            <w14:solidFill>
              <w14:schemeClr w14:val="tx1"/>
            </w14:solidFill>
          </w14:textFill>
        </w:rPr>
      </w:pPr>
      <w:r>
        <w:rPr>
          <w:rFonts w:ascii="Times New Roman" w:hAnsi="Times New Roman" w:cs="Times New Roman" w:eastAsiaTheme="minorEastAsia"/>
          <w:color w:val="000000" w:themeColor="text1"/>
          <w:sz w:val="24"/>
          <w:szCs w:val="24"/>
          <w14:textFill>
            <w14:solidFill>
              <w14:schemeClr w14:val="tx1"/>
            </w14:solidFill>
          </w14:textFill>
        </w:rPr>
        <w:t>Menghitung kandungan protein menggunakan metode penentuan N-total (Makro-Kjeldahl). Timbang 1 g bahan yang telah dihaluskan dan masukkan ke dalam labu Kjeldhal. Kemudian tambahkan 7,5 g K</w:t>
      </w:r>
      <w:r>
        <w:rPr>
          <w:rFonts w:ascii="Times New Roman" w:hAnsi="Times New Roman" w:cs="Times New Roman" w:eastAsiaTheme="minorEastAsia"/>
          <w:color w:val="000000" w:themeColor="text1"/>
          <w:sz w:val="24"/>
          <w:szCs w:val="24"/>
          <w:vertAlign w:val="subscript"/>
          <w14:textFill>
            <w14:solidFill>
              <w14:schemeClr w14:val="tx1"/>
            </w14:solidFill>
          </w14:textFill>
        </w:rPr>
        <w:t>2</w:t>
      </w:r>
      <w:r>
        <w:rPr>
          <w:rFonts w:ascii="Times New Roman" w:hAnsi="Times New Roman" w:cs="Times New Roman" w:eastAsiaTheme="minorEastAsia"/>
          <w:color w:val="000000" w:themeColor="text1"/>
          <w:sz w:val="24"/>
          <w:szCs w:val="24"/>
          <w14:textFill>
            <w14:solidFill>
              <w14:schemeClr w14:val="tx1"/>
            </w14:solidFill>
          </w14:textFill>
        </w:rPr>
        <w:t>S</w:t>
      </w:r>
      <w:r>
        <w:rPr>
          <w:rFonts w:ascii="Times New Roman" w:hAnsi="Times New Roman" w:cs="Times New Roman" w:eastAsiaTheme="minorEastAsia"/>
          <w:color w:val="000000" w:themeColor="text1"/>
          <w:sz w:val="24"/>
          <w:szCs w:val="24"/>
          <w:vertAlign w:val="subscript"/>
          <w14:textFill>
            <w14:solidFill>
              <w14:schemeClr w14:val="tx1"/>
            </w14:solidFill>
          </w14:textFill>
        </w:rPr>
        <w:t>2</w:t>
      </w:r>
      <w:r>
        <w:rPr>
          <w:rFonts w:ascii="Times New Roman" w:hAnsi="Times New Roman" w:cs="Times New Roman" w:eastAsiaTheme="minorEastAsia"/>
          <w:color w:val="000000" w:themeColor="text1"/>
          <w:sz w:val="24"/>
          <w:szCs w:val="24"/>
          <w14:textFill>
            <w14:solidFill>
              <w14:schemeClr w14:val="tx1"/>
            </w14:solidFill>
          </w14:textFill>
        </w:rPr>
        <w:t>O</w:t>
      </w:r>
      <w:r>
        <w:rPr>
          <w:rFonts w:ascii="Times New Roman" w:hAnsi="Times New Roman" w:cs="Times New Roman" w:eastAsiaTheme="minorEastAsia"/>
          <w:color w:val="000000" w:themeColor="text1"/>
          <w:sz w:val="24"/>
          <w:szCs w:val="24"/>
          <w:vertAlign w:val="subscript"/>
          <w14:textFill>
            <w14:solidFill>
              <w14:schemeClr w14:val="tx1"/>
            </w14:solidFill>
          </w14:textFill>
        </w:rPr>
        <w:t>4</w:t>
      </w:r>
      <w:r>
        <w:rPr>
          <w:rFonts w:ascii="Times New Roman" w:hAnsi="Times New Roman" w:cs="Times New Roman" w:eastAsiaTheme="minorEastAsia"/>
          <w:color w:val="000000" w:themeColor="text1"/>
          <w:sz w:val="24"/>
          <w:szCs w:val="24"/>
          <w14:textFill>
            <w14:solidFill>
              <w14:schemeClr w14:val="tx1"/>
            </w14:solidFill>
          </w14:textFill>
        </w:rPr>
        <w:t xml:space="preserve"> dan 0,45 g HgO, setelah itu tambahkan 15 ml H</w:t>
      </w:r>
      <w:r>
        <w:rPr>
          <w:rFonts w:ascii="Times New Roman" w:hAnsi="Times New Roman" w:cs="Times New Roman" w:eastAsiaTheme="minorEastAsia"/>
          <w:color w:val="000000" w:themeColor="text1"/>
          <w:sz w:val="24"/>
          <w:szCs w:val="24"/>
          <w:vertAlign w:val="subscript"/>
          <w14:textFill>
            <w14:solidFill>
              <w14:schemeClr w14:val="tx1"/>
            </w14:solidFill>
          </w14:textFill>
        </w:rPr>
        <w:t>2</w:t>
      </w:r>
      <w:r>
        <w:rPr>
          <w:rFonts w:ascii="Times New Roman" w:hAnsi="Times New Roman" w:cs="Times New Roman" w:eastAsiaTheme="minorEastAsia"/>
          <w:color w:val="000000" w:themeColor="text1"/>
          <w:sz w:val="24"/>
          <w:szCs w:val="24"/>
          <w14:textFill>
            <w14:solidFill>
              <w14:schemeClr w14:val="tx1"/>
            </w14:solidFill>
          </w14:textFill>
        </w:rPr>
        <w:t>SO</w:t>
      </w:r>
      <w:r>
        <w:rPr>
          <w:rFonts w:ascii="Times New Roman" w:hAnsi="Times New Roman" w:cs="Times New Roman" w:eastAsiaTheme="minorEastAsia"/>
          <w:color w:val="000000" w:themeColor="text1"/>
          <w:sz w:val="24"/>
          <w:szCs w:val="24"/>
          <w:vertAlign w:val="subscript"/>
          <w14:textFill>
            <w14:solidFill>
              <w14:schemeClr w14:val="tx1"/>
            </w14:solidFill>
          </w14:textFill>
        </w:rPr>
        <w:t>4</w:t>
      </w:r>
      <w:r>
        <w:rPr>
          <w:rFonts w:ascii="Times New Roman" w:hAnsi="Times New Roman" w:cs="Times New Roman" w:eastAsiaTheme="minorEastAsia"/>
          <w:color w:val="000000" w:themeColor="text1"/>
          <w:sz w:val="24"/>
          <w:szCs w:val="24"/>
          <w14:textFill>
            <w14:solidFill>
              <w14:schemeClr w14:val="tx1"/>
            </w14:solidFill>
          </w14:textFill>
        </w:rPr>
        <w:t xml:space="preserve"> pekat. Panaskan semua bahan dalam labu Kjeldahl dalam lemari asam sampai berhenti berasap. Teruskan pemanasan dengan api besar sampai mendidih dan cairan menjadi jernih. Teruskan pemanasan tambahan lebih kurang satu jam. Lalu matikan api pemanas dan biarkan bahan menjadi dingin. Kemudian tambahkan 100 ml aquades dalam labu Kjeldahl yang didinginkan dalam air es dan beberapa lempen Zn, juga ditambahkan 15 ml larutan K</w:t>
      </w:r>
      <w:r>
        <w:rPr>
          <w:rFonts w:ascii="Times New Roman" w:hAnsi="Times New Roman" w:cs="Times New Roman" w:eastAsiaTheme="minorEastAsia"/>
          <w:color w:val="000000" w:themeColor="text1"/>
          <w:sz w:val="24"/>
          <w:szCs w:val="24"/>
          <w:vertAlign w:val="subscript"/>
          <w14:textFill>
            <w14:solidFill>
              <w14:schemeClr w14:val="tx1"/>
            </w14:solidFill>
          </w14:textFill>
        </w:rPr>
        <w:t>2</w:t>
      </w:r>
      <w:r>
        <w:rPr>
          <w:rFonts w:ascii="Times New Roman" w:hAnsi="Times New Roman" w:cs="Times New Roman" w:eastAsiaTheme="minorEastAsia"/>
          <w:color w:val="000000" w:themeColor="text1"/>
          <w:sz w:val="24"/>
          <w:szCs w:val="24"/>
          <w14:textFill>
            <w14:solidFill>
              <w14:schemeClr w14:val="tx1"/>
            </w14:solidFill>
          </w14:textFill>
        </w:rPr>
        <w:t xml:space="preserve">S 4% (dalam air), serta tambahkan perlahan-lahan larutan NaOH. 50% sebanyak 50 ml yang sudah didinginkan dalam lemari es. </w:t>
      </w:r>
    </w:p>
    <w:p>
      <w:pPr>
        <w:pStyle w:val="14"/>
        <w:autoSpaceDE w:val="0"/>
        <w:autoSpaceDN w:val="0"/>
        <w:adjustRightInd w:val="0"/>
        <w:spacing w:line="360" w:lineRule="auto"/>
        <w:ind w:left="0" w:firstLine="426"/>
        <w:jc w:val="both"/>
        <w:rPr>
          <w:rFonts w:ascii="Times New Roman" w:hAnsi="Times New Roman" w:cs="Times New Roman"/>
          <w:color w:val="000000"/>
          <w:sz w:val="24"/>
          <w:szCs w:val="24"/>
        </w:rPr>
      </w:pPr>
      <w:r>
        <w:rPr>
          <w:rFonts w:ascii="Times New Roman" w:hAnsi="Times New Roman" w:cs="Times New Roman" w:eastAsiaTheme="minorEastAsia"/>
          <w:color w:val="000000" w:themeColor="text1"/>
          <w:sz w:val="24"/>
          <w:szCs w:val="24"/>
          <w14:textFill>
            <w14:solidFill>
              <w14:schemeClr w14:val="tx1"/>
            </w14:solidFill>
          </w14:textFill>
        </w:rPr>
        <w:t xml:space="preserve">Pasanglah labu Kjeldahl dengan segera pada alat distilasi. Panaskan labu Kjeldahl perlahan-lahan sampai mendidih. Distilat ini ditampung dalam Erlenmeyer yan telah diisi dengan 50 ml larutan standar HCL (0,1 N) dan 5 tetes indikator metil merah. Lakukan distilasi sampai destilat yang tertampung sebanyak 75 ml. Titrasilah distilat yang diperoleh denan standar NaOH (0,1 N) sampai warna kuning. Buatlah juga larutan blanko dengan mengganti bahan dengan aquades, lakukan destruksi, distilasi, dan titrasi pada bahan. </w:t>
      </w:r>
      <w:r>
        <w:rPr>
          <w:rFonts w:ascii="Times New Roman" w:hAnsi="Times New Roman" w:cs="Times New Roman"/>
          <w:color w:val="000000"/>
          <w:sz w:val="24"/>
          <w:szCs w:val="24"/>
        </w:rPr>
        <w:t>Perhitungan:</w:t>
      </w:r>
    </w:p>
    <w:p>
      <w:pPr>
        <w:autoSpaceDE w:val="0"/>
        <w:autoSpaceDN w:val="0"/>
        <w:adjustRightInd w:val="0"/>
        <w:spacing w:after="0" w:line="360" w:lineRule="auto"/>
        <w:ind w:firstLine="993"/>
        <w:rPr>
          <w:rFonts w:ascii="Times New Roman" w:hAnsi="Times New Roman" w:cs="Times New Roman"/>
          <w:i/>
          <w:color w:val="000000"/>
          <w:sz w:val="24"/>
          <w:szCs w:val="24"/>
          <w:u w:val="single"/>
        </w:rPr>
      </w:pPr>
      <w:r>
        <w:rPr>
          <w:rFonts w:ascii="Times New Roman" w:hAnsi="Times New Roman" w:cs="Times New Roman"/>
          <w:color w:val="000000"/>
          <w:sz w:val="24"/>
          <w:szCs w:val="24"/>
        </w:rPr>
        <w:t xml:space="preserve">% N         = </w:t>
      </w:r>
      <w:r>
        <w:rPr>
          <w:rFonts w:ascii="Times New Roman" w:hAnsi="Times New Roman" w:cs="Times New Roman"/>
          <w:i/>
          <w:color w:val="000000"/>
          <w:sz w:val="24"/>
          <w:szCs w:val="24"/>
          <w:u w:val="single"/>
        </w:rPr>
        <w:t xml:space="preserve"> (ml HCl sampel-ml blanko) x N HCl x 14.007 x 100 %</w:t>
      </w:r>
    </w:p>
    <w:p>
      <w:pPr>
        <w:pStyle w:val="14"/>
        <w:autoSpaceDE w:val="0"/>
        <w:autoSpaceDN w:val="0"/>
        <w:adjustRightInd w:val="0"/>
        <w:spacing w:after="0" w:line="360" w:lineRule="auto"/>
        <w:ind w:left="0"/>
        <w:jc w:val="center"/>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                        mg sampel</w:t>
      </w:r>
    </w:p>
    <w:p>
      <w:pPr>
        <w:autoSpaceDE w:val="0"/>
        <w:autoSpaceDN w:val="0"/>
        <w:adjustRightInd w:val="0"/>
        <w:spacing w:before="240" w:line="360" w:lineRule="auto"/>
        <w:ind w:left="66" w:firstLine="927"/>
        <w:rPr>
          <w:rFonts w:ascii="Times New Roman" w:hAnsi="Times New Roman" w:cs="Times New Roman"/>
          <w:color w:val="000000"/>
          <w:sz w:val="24"/>
          <w:szCs w:val="24"/>
        </w:rPr>
      </w:pPr>
      <w:r>
        <w:rPr>
          <w:rFonts w:ascii="Times New Roman" w:hAnsi="Times New Roman" w:cs="Times New Roman"/>
          <w:color w:val="000000"/>
          <w:sz w:val="24"/>
          <w:szCs w:val="24"/>
        </w:rPr>
        <w:t>% protein = % N x faktor konversi</w:t>
      </w:r>
    </w:p>
    <w:p>
      <w:pPr>
        <w:pStyle w:val="14"/>
        <w:numPr>
          <w:ilvl w:val="0"/>
          <w:numId w:val="12"/>
        </w:numPr>
        <w:autoSpaceDE w:val="0"/>
        <w:autoSpaceDN w:val="0"/>
        <w:adjustRightInd w:val="0"/>
        <w:spacing w:after="0" w:line="360" w:lineRule="auto"/>
        <w:ind w:left="66" w:leftChars="0" w:firstLine="0" w:firstLineChars="0"/>
        <w:jc w:val="both"/>
        <w:rPr>
          <w:rFonts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lang w:val="en-US"/>
          <w14:textFill>
            <w14:solidFill>
              <w14:schemeClr w14:val="tx1"/>
            </w14:solidFill>
          </w14:textFill>
        </w:rPr>
        <w:t xml:space="preserve">Kandungan </w:t>
      </w:r>
      <w:r>
        <w:rPr>
          <w:rFonts w:ascii="Times New Roman" w:hAnsi="Times New Roman" w:cs="Times New Roman" w:eastAsiaTheme="minorEastAsia"/>
          <w:b/>
          <w:color w:val="000000" w:themeColor="text1"/>
          <w:sz w:val="24"/>
          <w:szCs w:val="24"/>
          <w14:textFill>
            <w14:solidFill>
              <w14:schemeClr w14:val="tx1"/>
            </w14:solidFill>
          </w14:textFill>
        </w:rPr>
        <w:t xml:space="preserve">Lemak </w:t>
      </w:r>
    </w:p>
    <w:p>
      <w:pPr>
        <w:autoSpaceDE w:val="0"/>
        <w:autoSpaceDN w:val="0"/>
        <w:adjustRightInd w:val="0"/>
        <w:spacing w:after="0" w:line="36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Ditimbang labu lemak di oven 5 g dan dimasukan kedalam selongsong kertas saring. Masukan kertas selongsong kedalam alat </w:t>
      </w:r>
      <w:r>
        <w:rPr>
          <w:rFonts w:ascii="Times New Roman" w:hAnsi="Times New Roman" w:cs="Times New Roman"/>
          <w:i/>
          <w:color w:val="000000"/>
          <w:sz w:val="24"/>
          <w:szCs w:val="24"/>
        </w:rPr>
        <w:t xml:space="preserve">soxhlet </w:t>
      </w:r>
      <w:r>
        <w:rPr>
          <w:rFonts w:ascii="Times New Roman" w:hAnsi="Times New Roman" w:cs="Times New Roman"/>
          <w:color w:val="000000"/>
          <w:sz w:val="24"/>
          <w:szCs w:val="24"/>
        </w:rPr>
        <w:t xml:space="preserve"> ± 2 jam dan labu lemak yang telah diketahui bobotnya dipasang pada alat </w:t>
      </w:r>
      <w:r>
        <w:rPr>
          <w:rFonts w:ascii="Times New Roman" w:hAnsi="Times New Roman" w:cs="Times New Roman"/>
          <w:i/>
          <w:color w:val="000000"/>
          <w:sz w:val="24"/>
          <w:szCs w:val="24"/>
        </w:rPr>
        <w:t xml:space="preserve">soxhlet. </w:t>
      </w:r>
      <w:r>
        <w:rPr>
          <w:rFonts w:ascii="Times New Roman" w:hAnsi="Times New Roman" w:cs="Times New Roman"/>
          <w:color w:val="000000"/>
          <w:sz w:val="24"/>
          <w:szCs w:val="24"/>
        </w:rPr>
        <w:t xml:space="preserve">Dimasukan 50 ml </w:t>
      </w:r>
      <w:r>
        <w:rPr>
          <w:rFonts w:ascii="Times New Roman" w:hAnsi="Times New Roman" w:cs="Times New Roman"/>
          <w:i/>
          <w:color w:val="000000"/>
          <w:sz w:val="24"/>
          <w:szCs w:val="24"/>
        </w:rPr>
        <w:t xml:space="preserve">hexane </w:t>
      </w:r>
      <w:r>
        <w:rPr>
          <w:rFonts w:ascii="Times New Roman" w:hAnsi="Times New Roman" w:cs="Times New Roman"/>
          <w:color w:val="000000"/>
          <w:sz w:val="24"/>
          <w:szCs w:val="24"/>
        </w:rPr>
        <w:t xml:space="preserve">ke dalam </w:t>
      </w:r>
      <w:r>
        <w:rPr>
          <w:rFonts w:ascii="Times New Roman" w:hAnsi="Times New Roman" w:cs="Times New Roman"/>
          <w:i/>
          <w:color w:val="000000"/>
          <w:sz w:val="24"/>
          <w:szCs w:val="24"/>
        </w:rPr>
        <w:t xml:space="preserve">soxhlet, </w:t>
      </w:r>
      <w:r>
        <w:rPr>
          <w:rFonts w:ascii="Times New Roman" w:hAnsi="Times New Roman" w:cs="Times New Roman"/>
          <w:color w:val="000000"/>
          <w:sz w:val="24"/>
          <w:szCs w:val="24"/>
        </w:rPr>
        <w:t xml:space="preserve">lalu di ekstrak sampel dengan pelarut </w:t>
      </w:r>
      <w:r>
        <w:rPr>
          <w:rFonts w:ascii="Times New Roman" w:hAnsi="Times New Roman" w:cs="Times New Roman"/>
          <w:i/>
          <w:color w:val="000000"/>
          <w:sz w:val="24"/>
          <w:szCs w:val="24"/>
        </w:rPr>
        <w:t>hexane.</w:t>
      </w:r>
      <w:r>
        <w:rPr>
          <w:rFonts w:ascii="Times New Roman" w:hAnsi="Times New Roman" w:cs="Times New Roman"/>
          <w:color w:val="000000"/>
          <w:sz w:val="24"/>
          <w:szCs w:val="24"/>
        </w:rPr>
        <w:t xml:space="preserve"> Keringkan labu lemak dalam oven 105 ºC selama 30 menit, hingga aroma </w:t>
      </w:r>
      <w:r>
        <w:rPr>
          <w:rFonts w:ascii="Times New Roman" w:hAnsi="Times New Roman" w:cs="Times New Roman"/>
          <w:i/>
          <w:color w:val="000000"/>
          <w:sz w:val="24"/>
          <w:szCs w:val="24"/>
        </w:rPr>
        <w:t xml:space="preserve">hexane </w:t>
      </w:r>
      <w:r>
        <w:rPr>
          <w:rFonts w:ascii="Times New Roman" w:hAnsi="Times New Roman" w:cs="Times New Roman"/>
          <w:color w:val="000000"/>
          <w:sz w:val="24"/>
          <w:szCs w:val="24"/>
        </w:rPr>
        <w:t xml:space="preserve"> tidak tercium. Dinginkan labu dalam desikator selama 15 menit dan kemudian ditimbang labu lemak.</w:t>
      </w:r>
    </w:p>
    <w:p>
      <w:pPr>
        <w:pStyle w:val="14"/>
        <w:numPr>
          <w:ilvl w:val="0"/>
          <w:numId w:val="12"/>
        </w:numPr>
        <w:autoSpaceDE w:val="0"/>
        <w:autoSpaceDN w:val="0"/>
        <w:adjustRightInd w:val="0"/>
        <w:spacing w:after="0" w:line="360" w:lineRule="auto"/>
        <w:ind w:left="68" w:leftChars="0" w:firstLine="0" w:firstLineChars="0"/>
        <w:jc w:val="both"/>
        <w:rPr>
          <w:rFonts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b/>
          <w:bCs/>
          <w:sz w:val="24"/>
          <w:szCs w:val="24"/>
          <w:lang w:val="en-US"/>
        </w:rPr>
        <w:t>K</w:t>
      </w:r>
      <w:r>
        <w:rPr>
          <w:rFonts w:ascii="Times New Roman" w:hAnsi="Times New Roman" w:cs="Times New Roman" w:eastAsiaTheme="minorEastAsia"/>
          <w:b/>
          <w:color w:val="000000" w:themeColor="text1"/>
          <w:sz w:val="24"/>
          <w:szCs w:val="24"/>
          <w14:textFill>
            <w14:solidFill>
              <w14:schemeClr w14:val="tx1"/>
            </w14:solidFill>
          </w14:textFill>
        </w:rPr>
        <w:t>adar Abu</w:t>
      </w:r>
    </w:p>
    <w:p>
      <w:pPr>
        <w:autoSpaceDE w:val="0"/>
        <w:autoSpaceDN w:val="0"/>
        <w:adjustRightInd w:val="0"/>
        <w:spacing w:after="0" w:line="36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Siapkan cawan pengabuan, kemudian dikeringkan dalam tanur selama 15 menit, dinginkan dalam desikator dan timbang (A=gram). Ditimbang sebanyak 3-5 gram sampel dalam cawan tersebut (W1=gram). Panaskan diatas hot plate sampai tidak berasap, kemudian diletakan dalam tanur pengabuan bakar sampai dapat abu berwarna abu-abu sampai beratnya tetap. Pengabuan dilakukan pada suhu 400 ºC. Dinginkan dalam desikator kemudian timbang (W2=gram). Perhitungan:</w:t>
      </w:r>
    </w:p>
    <w:p>
      <w:pPr>
        <w:autoSpaceDE w:val="0"/>
        <w:autoSpaceDN w:val="0"/>
        <w:adjustRightInd w:val="0"/>
        <w:spacing w:after="0" w:line="360" w:lineRule="auto"/>
        <w:ind w:firstLine="360"/>
        <w:jc w:val="center"/>
        <w:rPr>
          <w:rFonts w:ascii="Times New Roman" w:hAnsi="Times New Roman" w:cs="Times New Roman"/>
          <w:color w:val="000000"/>
        </w:rPr>
      </w:pPr>
      <w:r>
        <w:rPr>
          <w:rFonts w:ascii="Times New Roman" w:hAnsi="Times New Roman" w:cs="Times New Roman"/>
          <w:color w:val="000000"/>
        </w:rPr>
        <w:t xml:space="preserve">Kadar abu (%) = </w:t>
      </w:r>
      <w:r>
        <w:rPr>
          <w:rFonts w:ascii="Times New Roman" w:hAnsi="Times New Roman" w:cs="Times New Roman"/>
          <w:i/>
          <w:color w:val="000000"/>
          <w:u w:val="single"/>
        </w:rPr>
        <w:t xml:space="preserve"> (W2 – A)</w:t>
      </w:r>
      <w:r>
        <w:rPr>
          <w:rFonts w:ascii="Times New Roman" w:hAnsi="Times New Roman" w:cs="Times New Roman"/>
          <w:i/>
          <w:color w:val="000000"/>
        </w:rPr>
        <w:t xml:space="preserve"> x 100 %</w:t>
      </w:r>
    </w:p>
    <w:p>
      <w:pPr>
        <w:spacing w:line="360" w:lineRule="auto"/>
        <w:jc w:val="center"/>
        <w:rPr>
          <w:rFonts w:ascii="Times New Roman" w:hAnsi="Times New Roman" w:cs="Times New Roman"/>
          <w:i/>
          <w:color w:val="000000"/>
        </w:rPr>
      </w:pPr>
      <w:r>
        <w:rPr>
          <w:rFonts w:ascii="Times New Roman" w:hAnsi="Times New Roman" w:cs="Times New Roman"/>
          <w:i/>
          <w:color w:val="000000"/>
        </w:rPr>
        <w:t xml:space="preserve">                  (W1 – A)</w:t>
      </w:r>
    </w:p>
    <w:p>
      <w:pPr>
        <w:spacing w:line="360" w:lineRule="auto"/>
        <w:jc w:val="center"/>
        <w:rPr>
          <w:rFonts w:ascii="Times New Roman" w:hAnsi="Times New Roman" w:cs="Times New Roman"/>
          <w:i/>
          <w:color w:val="000000"/>
        </w:rPr>
      </w:pPr>
    </w:p>
    <w:p>
      <w:pPr>
        <w:spacing w:line="360" w:lineRule="auto"/>
        <w:jc w:val="center"/>
        <w:rPr>
          <w:rFonts w:ascii="Times New Roman" w:hAnsi="Times New Roman" w:cs="Times New Roman"/>
          <w:i/>
          <w:color w:val="000000"/>
        </w:rPr>
      </w:pPr>
    </w:p>
    <w:p>
      <w:pPr>
        <w:pStyle w:val="14"/>
        <w:numPr>
          <w:ilvl w:val="0"/>
          <w:numId w:val="12"/>
        </w:numPr>
        <w:autoSpaceDE w:val="0"/>
        <w:autoSpaceDN w:val="0"/>
        <w:adjustRightInd w:val="0"/>
        <w:spacing w:after="0" w:line="360" w:lineRule="auto"/>
        <w:ind w:left="68" w:leftChars="0" w:firstLine="0" w:firstLineChars="0"/>
        <w:jc w:val="both"/>
        <w:rPr>
          <w:rFonts w:ascii="Times New Roman" w:hAnsi="Times New Roman" w:cs="Times New Roman" w:eastAsiaTheme="minorEastAsia"/>
          <w:b/>
          <w:color w:val="000000" w:themeColor="text1"/>
          <w:sz w:val="24"/>
          <w:szCs w:val="24"/>
          <w14:textFill>
            <w14:solidFill>
              <w14:schemeClr w14:val="tx1"/>
            </w14:solidFill>
          </w14:textFill>
        </w:rPr>
      </w:pPr>
      <w:r>
        <w:rPr>
          <w:rFonts w:ascii="Times New Roman" w:hAnsi="Times New Roman" w:cs="Times New Roman" w:eastAsiaTheme="minorEastAsia"/>
          <w:b/>
          <w:color w:val="000000" w:themeColor="text1"/>
          <w:sz w:val="24"/>
          <w:szCs w:val="24"/>
          <w14:textFill>
            <w14:solidFill>
              <w14:schemeClr w14:val="tx1"/>
            </w14:solidFill>
          </w14:textFill>
        </w:rPr>
        <w:t>Kadar Air</w:t>
      </w:r>
    </w:p>
    <w:p>
      <w:pPr>
        <w:autoSpaceDE w:val="0"/>
        <w:autoSpaceDN w:val="0"/>
        <w:adjustRightInd w:val="0"/>
        <w:spacing w:after="0" w:line="36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Cawan kosong dan tutupnya dikeringkan dalam oven selama 10 menit kemudia didinginkan dalam desikator selama 10 menit kemudian di timbang. (untuk cawan porselen dikeringan selama 20 menit). Ditimbang 5gram sampel dalam cawan tersebut, sampel disebarkan merata (W1 gram). Tempatkan cawan beserta isi dan tutupnya didalam oven selama 6 jam. Hindarkan kontak antar cawan dengan dinding oven. Angkat cawan beserta isi dan dinginkan dalam desikator kemudian ditimbang (W2 gram). Kemudian keringkan kembali dalam oven dan timbang sampai di peroleh bobot tetap, perhitungan: </w:t>
      </w:r>
    </w:p>
    <w:p>
      <w:pPr>
        <w:autoSpaceDE w:val="0"/>
        <w:autoSpaceDN w:val="0"/>
        <w:adjustRightInd w:val="0"/>
        <w:spacing w:after="0" w:line="360" w:lineRule="auto"/>
        <w:ind w:firstLine="360"/>
        <w:jc w:val="center"/>
        <w:rPr>
          <w:rFonts w:ascii="Times New Roman" w:hAnsi="Times New Roman" w:cs="Times New Roman"/>
          <w:color w:val="000000"/>
        </w:rPr>
      </w:pPr>
      <w:r>
        <w:rPr>
          <w:rFonts w:ascii="Times New Roman" w:hAnsi="Times New Roman" w:cs="Times New Roman"/>
          <w:color w:val="000000"/>
        </w:rPr>
        <w:t xml:space="preserve">Kadar air (%wet basis) = </w:t>
      </w:r>
      <w:r>
        <w:rPr>
          <w:rFonts w:ascii="Times New Roman" w:hAnsi="Times New Roman" w:cs="Times New Roman"/>
          <w:i/>
          <w:color w:val="000000"/>
          <w:u w:val="single"/>
        </w:rPr>
        <w:t>W1- (W2 – A)</w:t>
      </w:r>
      <w:r>
        <w:rPr>
          <w:rFonts w:ascii="Times New Roman" w:hAnsi="Times New Roman" w:cs="Times New Roman"/>
          <w:i/>
          <w:color w:val="000000"/>
        </w:rPr>
        <w:t xml:space="preserve"> x 100 %</w:t>
      </w:r>
    </w:p>
    <w:p>
      <w:pPr>
        <w:pStyle w:val="14"/>
        <w:autoSpaceDE w:val="0"/>
        <w:autoSpaceDN w:val="0"/>
        <w:adjustRightInd w:val="0"/>
        <w:spacing w:after="0" w:line="360" w:lineRule="auto"/>
        <w:ind w:left="0"/>
        <w:jc w:val="center"/>
        <w:rPr>
          <w:rFonts w:ascii="Times New Roman" w:hAnsi="Times New Roman" w:cs="Times New Roman"/>
          <w:i/>
          <w:color w:val="000000"/>
        </w:rPr>
      </w:pPr>
      <w:r>
        <w:rPr>
          <w:rFonts w:ascii="Times New Roman" w:hAnsi="Times New Roman" w:cs="Times New Roman"/>
          <w:i/>
          <w:color w:val="000000"/>
        </w:rPr>
        <w:t xml:space="preserve">    </w:t>
      </w:r>
      <w:r>
        <w:rPr>
          <w:rFonts w:ascii="Times New Roman" w:hAnsi="Times New Roman" w:cs="Times New Roman"/>
          <w:i/>
          <w:color w:val="000000"/>
        </w:rPr>
        <w:tab/>
      </w:r>
      <w:r>
        <w:rPr>
          <w:rFonts w:ascii="Times New Roman" w:hAnsi="Times New Roman" w:cs="Times New Roman"/>
          <w:i/>
          <w:color w:val="000000"/>
        </w:rPr>
        <w:tab/>
      </w:r>
      <w:r>
        <w:rPr>
          <w:rFonts w:ascii="Times New Roman" w:hAnsi="Times New Roman" w:cs="Times New Roman"/>
          <w:i/>
          <w:color w:val="000000"/>
        </w:rPr>
        <w:t xml:space="preserve">         W1</w:t>
      </w:r>
    </w:p>
    <w:p>
      <w:pPr>
        <w:pStyle w:val="14"/>
        <w:keepNext w:val="0"/>
        <w:keepLines w:val="0"/>
        <w:pageBreakBefore w:val="0"/>
        <w:widowControl/>
        <w:numPr>
          <w:ilvl w:val="0"/>
          <w:numId w:val="12"/>
        </w:numPr>
        <w:kinsoku/>
        <w:wordWrap/>
        <w:overflowPunct/>
        <w:topLinePunct w:val="0"/>
        <w:autoSpaceDE w:val="0"/>
        <w:autoSpaceDN w:val="0"/>
        <w:bidi w:val="0"/>
        <w:adjustRightInd w:val="0"/>
        <w:snapToGrid/>
        <w:spacing w:before="181" w:beforeLines="50" w:line="360" w:lineRule="auto"/>
        <w:ind w:left="68" w:leftChars="0" w:firstLine="0" w:firstLineChars="0"/>
        <w:jc w:val="both"/>
        <w:textAlignment w:val="auto"/>
        <w:rPr>
          <w:rFonts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lang w:val="en-US"/>
          <w14:textFill>
            <w14:solidFill>
              <w14:schemeClr w14:val="tx1"/>
            </w14:solidFill>
          </w14:textFill>
        </w:rPr>
        <w:t xml:space="preserve">Kandungan </w:t>
      </w:r>
      <w:r>
        <w:rPr>
          <w:rFonts w:ascii="Times New Roman" w:hAnsi="Times New Roman" w:cs="Times New Roman" w:eastAsiaTheme="minorEastAsia"/>
          <w:b/>
          <w:color w:val="000000" w:themeColor="text1"/>
          <w:sz w:val="24"/>
          <w:szCs w:val="24"/>
          <w14:textFill>
            <w14:solidFill>
              <w14:schemeClr w14:val="tx1"/>
            </w14:solidFill>
          </w14:textFill>
        </w:rPr>
        <w:t>Karbohidrat</w:t>
      </w:r>
    </w:p>
    <w:p>
      <w:pPr>
        <w:pStyle w:val="14"/>
        <w:keepNext w:val="0"/>
        <w:keepLines w:val="0"/>
        <w:pageBreakBefore w:val="0"/>
        <w:widowControl/>
        <w:kinsoku/>
        <w:wordWrap/>
        <w:overflowPunct/>
        <w:topLinePunct w:val="0"/>
        <w:autoSpaceDE w:val="0"/>
        <w:autoSpaceDN w:val="0"/>
        <w:bidi w:val="0"/>
        <w:adjustRightInd w:val="0"/>
        <w:snapToGrid/>
        <w:spacing w:after="181" w:afterLines="50" w:line="360" w:lineRule="auto"/>
        <w:ind w:left="0" w:firstLine="425"/>
        <w:jc w:val="both"/>
        <w:textAlignment w:val="auto"/>
        <w:rPr>
          <w:rFonts w:ascii="Times New Roman" w:hAnsi="Times New Roman" w:cs="Times New Roman"/>
          <w:sz w:val="24"/>
          <w:szCs w:val="24"/>
        </w:rPr>
      </w:pPr>
      <w:r>
        <w:rPr>
          <w:rFonts w:ascii="Times New Roman" w:hAnsi="Times New Roman" w:cs="Times New Roman"/>
          <w:sz w:val="24"/>
          <w:szCs w:val="24"/>
        </w:rPr>
        <w:t xml:space="preserve">Santoso </w:t>
      </w:r>
      <w:r>
        <w:rPr>
          <w:rFonts w:ascii="Times New Roman" w:hAnsi="Times New Roman" w:cs="Times New Roman"/>
          <w:i/>
          <w:sz w:val="24"/>
          <w:szCs w:val="24"/>
        </w:rPr>
        <w:t>et al</w:t>
      </w:r>
      <w:r>
        <w:rPr>
          <w:rFonts w:ascii="Times New Roman" w:hAnsi="Times New Roman" w:cs="Times New Roman"/>
          <w:sz w:val="24"/>
          <w:szCs w:val="24"/>
        </w:rPr>
        <w:t xml:space="preserve">. (2012) menyebutkan bahwa karbohidrat </w:t>
      </w:r>
      <w:r>
        <w:rPr>
          <w:rFonts w:ascii="Times New Roman" w:hAnsi="Times New Roman" w:cs="Times New Roman"/>
          <w:i/>
          <w:sz w:val="24"/>
          <w:szCs w:val="24"/>
        </w:rPr>
        <w:t xml:space="preserve">by differernce </w:t>
      </w:r>
      <w:r>
        <w:rPr>
          <w:rFonts w:ascii="Times New Roman" w:hAnsi="Times New Roman" w:cs="Times New Roman"/>
          <w:sz w:val="24"/>
          <w:szCs w:val="24"/>
        </w:rPr>
        <w:t>dapat diketahui dengan menghitung selisih 100% dengan total kandungan gizi (Protein, Kadar Abu, Lemak, Kadar Air).</w:t>
      </w:r>
    </w:p>
    <w:p>
      <w:pPr>
        <w:pStyle w:val="14"/>
        <w:keepNext w:val="0"/>
        <w:keepLines w:val="0"/>
        <w:pageBreakBefore w:val="0"/>
        <w:widowControl/>
        <w:kinsoku/>
        <w:wordWrap/>
        <w:overflowPunct/>
        <w:topLinePunct w:val="0"/>
        <w:autoSpaceDE w:val="0"/>
        <w:autoSpaceDN w:val="0"/>
        <w:bidi w:val="0"/>
        <w:adjustRightInd w:val="0"/>
        <w:snapToGrid/>
        <w:spacing w:after="181" w:afterLines="50" w:line="240" w:lineRule="auto"/>
        <w:ind w:left="0" w:firstLine="425"/>
        <w:jc w:val="both"/>
        <w:textAlignment w:val="auto"/>
        <w:rPr>
          <w:rFonts w:ascii="Times New Roman" w:hAnsi="Times New Roman" w:cs="Times New Roman"/>
          <w:sz w:val="24"/>
          <w:szCs w:val="24"/>
        </w:rPr>
      </w:pPr>
    </w:p>
    <w:p>
      <w:pPr>
        <w:pStyle w:val="14"/>
        <w:keepNext w:val="0"/>
        <w:keepLines w:val="0"/>
        <w:pageBreakBefore w:val="0"/>
        <w:widowControl/>
        <w:numPr>
          <w:ilvl w:val="0"/>
          <w:numId w:val="12"/>
        </w:numPr>
        <w:kinsoku/>
        <w:wordWrap/>
        <w:overflowPunct/>
        <w:topLinePunct w:val="0"/>
        <w:autoSpaceDE w:val="0"/>
        <w:autoSpaceDN w:val="0"/>
        <w:bidi w:val="0"/>
        <w:adjustRightInd w:val="0"/>
        <w:snapToGrid/>
        <w:spacing w:before="181" w:beforeLines="50" w:after="0" w:line="360" w:lineRule="auto"/>
        <w:ind w:left="68" w:leftChars="0" w:firstLine="0" w:firstLineChars="0"/>
        <w:jc w:val="both"/>
        <w:textAlignment w:val="auto"/>
        <w:rPr>
          <w:sz w:val="24"/>
          <w:szCs w:val="24"/>
        </w:rPr>
      </w:pPr>
      <w:r>
        <w:rPr>
          <w:rFonts w:hint="default" w:ascii="Times New Roman" w:hAnsi="Times New Roman" w:eastAsia="SimSun" w:cs="Times New Roman"/>
          <w:b/>
          <w:bCs/>
          <w:color w:val="000000"/>
          <w:kern w:val="0"/>
          <w:sz w:val="24"/>
          <w:szCs w:val="24"/>
          <w:lang w:val="en-US" w:eastAsia="zh-CN" w:bidi="ar"/>
        </w:rPr>
        <w:t xml:space="preserve">Uji Organoleptik Metode Tabung Reaksi untuk Penentuan Aromatik (Sha and Linscombe, 2004) </w:t>
      </w:r>
    </w:p>
    <w:p>
      <w:pPr>
        <w:keepNext w:val="0"/>
        <w:keepLines w:val="0"/>
        <w:widowControl/>
        <w:numPr>
          <w:ilvl w:val="0"/>
          <w:numId w:val="13"/>
        </w:numPr>
        <w:suppressLineNumbers w:val="0"/>
        <w:spacing w:line="360" w:lineRule="auto"/>
        <w:ind w:left="425" w:leftChars="0" w:hanging="425" w:firstLineChars="0"/>
        <w:jc w:val="both"/>
        <w:rPr>
          <w:sz w:val="24"/>
          <w:szCs w:val="24"/>
        </w:rPr>
      </w:pPr>
      <w:r>
        <w:rPr>
          <w:rFonts w:hint="default" w:ascii="Times New Roman" w:hAnsi="Times New Roman" w:eastAsia="SimSun" w:cs="Times New Roman"/>
          <w:color w:val="000000"/>
          <w:kern w:val="0"/>
          <w:sz w:val="24"/>
          <w:szCs w:val="24"/>
          <w:lang w:val="en-US" w:eastAsia="zh-CN" w:bidi="ar"/>
        </w:rPr>
        <w:t xml:space="preserve">Beras hanjeli dari setiap genotipe dilakukan pengulangan sebanyak tiga kali, pengujian dilakukan disetiap ulangan. Pada tiap sampel, dimasukkan satu gram beras hanjeli ke dalam tabung reaksi lalu ditambahkan aquades sebanyak 10 ml, kemudian tutup rapat tabung reaksi dengan aluminium foil hingga rapat. </w:t>
      </w:r>
    </w:p>
    <w:p>
      <w:pPr>
        <w:keepNext w:val="0"/>
        <w:keepLines w:val="0"/>
        <w:widowControl/>
        <w:numPr>
          <w:ilvl w:val="0"/>
          <w:numId w:val="13"/>
        </w:numPr>
        <w:suppressLineNumbers w:val="0"/>
        <w:spacing w:line="360" w:lineRule="auto"/>
        <w:ind w:left="425" w:leftChars="0" w:hanging="425" w:firstLineChars="0"/>
        <w:jc w:val="both"/>
      </w:pPr>
      <w:r>
        <w:rPr>
          <w:rFonts w:hint="default" w:ascii="Times New Roman" w:hAnsi="Times New Roman" w:eastAsia="SimSun" w:cs="Times New Roman"/>
          <w:color w:val="000000"/>
          <w:kern w:val="0"/>
          <w:sz w:val="24"/>
          <w:szCs w:val="24"/>
          <w:lang w:val="en-US" w:eastAsia="zh-CN" w:bidi="ar"/>
        </w:rPr>
        <w:t>Didihkan 200 ml air pada panci, setelah mendidih tabung dimasukkan ke dalam air mendidih selama 15 menit, setelah itu dinginkan.</w:t>
      </w:r>
    </w:p>
    <w:p>
      <w:pPr>
        <w:keepNext w:val="0"/>
        <w:keepLines w:val="0"/>
        <w:widowControl/>
        <w:numPr>
          <w:ilvl w:val="0"/>
          <w:numId w:val="13"/>
        </w:numPr>
        <w:suppressLineNumbers w:val="0"/>
        <w:spacing w:line="360" w:lineRule="auto"/>
        <w:ind w:left="425" w:leftChars="0" w:hanging="425" w:firstLineChars="0"/>
        <w:jc w:val="both"/>
      </w:pPr>
      <w:r>
        <w:rPr>
          <w:rFonts w:hint="default" w:ascii="Times New Roman" w:hAnsi="Times New Roman" w:eastAsia="SimSun" w:cs="Times New Roman"/>
          <w:color w:val="000000"/>
          <w:kern w:val="0"/>
          <w:sz w:val="24"/>
          <w:szCs w:val="24"/>
          <w:lang w:val="en-US" w:eastAsia="zh-CN" w:bidi="ar"/>
        </w:rPr>
        <w:t>Setelah tabung dingin, aluminium foil dilepas dan dilakukan pengujian aroma pada nasi.</w:t>
      </w:r>
    </w:p>
    <w:p>
      <w:pPr>
        <w:keepNext w:val="0"/>
        <w:keepLines w:val="0"/>
        <w:widowControl/>
        <w:numPr>
          <w:ilvl w:val="0"/>
          <w:numId w:val="13"/>
        </w:numPr>
        <w:suppressLineNumbers w:val="0"/>
        <w:spacing w:line="360" w:lineRule="auto"/>
        <w:ind w:left="425" w:leftChars="0" w:hanging="425" w:firstLineChars="0"/>
        <w:jc w:val="both"/>
      </w:pPr>
      <w:r>
        <w:rPr>
          <w:rFonts w:hint="default" w:ascii="Times New Roman" w:hAnsi="Times New Roman" w:eastAsia="SimSun" w:cs="Times New Roman"/>
          <w:color w:val="000000"/>
          <w:kern w:val="0"/>
          <w:sz w:val="24"/>
          <w:szCs w:val="24"/>
          <w:lang w:val="en-US" w:eastAsia="zh-CN" w:bidi="ar"/>
        </w:rPr>
        <w:t xml:space="preserve">Pengujian dilakukan oleh 15 orang panelis yang akan menilai aroma nasi hanjeli. </w:t>
      </w:r>
    </w:p>
    <w:p>
      <w:pPr>
        <w:keepNext w:val="0"/>
        <w:keepLines w:val="0"/>
        <w:widowControl/>
        <w:numPr>
          <w:ilvl w:val="0"/>
          <w:numId w:val="0"/>
        </w:numPr>
        <w:suppressLineNumbers w:val="0"/>
        <w:tabs>
          <w:tab w:val="left" w:pos="425"/>
        </w:tabs>
        <w:spacing w:line="360" w:lineRule="auto"/>
        <w:jc w:val="both"/>
        <w:rPr>
          <w:rFonts w:hint="default" w:ascii="Times New Roman" w:hAnsi="Times New Roman" w:eastAsia="SimSun" w:cs="Times New Roman"/>
          <w:color w:val="000000"/>
          <w:kern w:val="0"/>
          <w:sz w:val="24"/>
          <w:szCs w:val="24"/>
          <w:lang w:val="en-US" w:eastAsia="zh-CN" w:bidi="ar"/>
        </w:rPr>
      </w:pPr>
    </w:p>
    <w:p>
      <w:pPr>
        <w:keepNext w:val="0"/>
        <w:keepLines w:val="0"/>
        <w:widowControl/>
        <w:numPr>
          <w:ilvl w:val="0"/>
          <w:numId w:val="0"/>
        </w:numPr>
        <w:suppressLineNumbers w:val="0"/>
        <w:tabs>
          <w:tab w:val="left" w:pos="425"/>
        </w:tabs>
        <w:spacing w:line="360" w:lineRule="auto"/>
        <w:jc w:val="both"/>
        <w:rPr>
          <w:rFonts w:hint="default" w:ascii="Times New Roman" w:hAnsi="Times New Roman" w:eastAsia="SimSun" w:cs="Times New Roman"/>
          <w:color w:val="000000"/>
          <w:kern w:val="0"/>
          <w:sz w:val="24"/>
          <w:szCs w:val="24"/>
          <w:lang w:val="en-US" w:eastAsia="zh-CN" w:bidi="ar"/>
        </w:rPr>
      </w:pPr>
    </w:p>
    <w:p>
      <w:pPr>
        <w:keepNext w:val="0"/>
        <w:keepLines w:val="0"/>
        <w:widowControl/>
        <w:numPr>
          <w:ilvl w:val="0"/>
          <w:numId w:val="0"/>
        </w:numPr>
        <w:suppressLineNumbers w:val="0"/>
        <w:tabs>
          <w:tab w:val="left" w:pos="425"/>
        </w:tabs>
        <w:spacing w:line="360" w:lineRule="auto"/>
        <w:jc w:val="both"/>
        <w:rPr>
          <w:rFonts w:hint="default" w:ascii="Times New Roman" w:hAnsi="Times New Roman" w:eastAsia="SimSun" w:cs="Times New Roman"/>
          <w:color w:val="000000"/>
          <w:kern w:val="0"/>
          <w:sz w:val="24"/>
          <w:szCs w:val="24"/>
          <w:lang w:val="en-US" w:eastAsia="zh-CN" w:bidi="ar"/>
        </w:rPr>
      </w:pPr>
    </w:p>
    <w:p>
      <w:pPr>
        <w:keepNext w:val="0"/>
        <w:keepLines w:val="0"/>
        <w:widowControl/>
        <w:numPr>
          <w:ilvl w:val="0"/>
          <w:numId w:val="0"/>
        </w:numPr>
        <w:suppressLineNumbers w:val="0"/>
        <w:tabs>
          <w:tab w:val="left" w:pos="425"/>
        </w:tabs>
        <w:spacing w:line="360" w:lineRule="auto"/>
        <w:jc w:val="both"/>
        <w:rPr>
          <w:rFonts w:hint="default" w:ascii="Times New Roman" w:hAnsi="Times New Roman" w:eastAsia="SimSun" w:cs="Times New Roman"/>
          <w:color w:val="000000"/>
          <w:kern w:val="0"/>
          <w:sz w:val="24"/>
          <w:szCs w:val="24"/>
          <w:lang w:val="en-US" w:eastAsia="zh-CN" w:bidi="ar"/>
        </w:rPr>
      </w:pPr>
    </w:p>
    <w:p>
      <w:pPr>
        <w:keepNext w:val="0"/>
        <w:keepLines w:val="0"/>
        <w:widowControl/>
        <w:numPr>
          <w:ilvl w:val="0"/>
          <w:numId w:val="13"/>
        </w:numPr>
        <w:suppressLineNumbers w:val="0"/>
        <w:spacing w:line="360" w:lineRule="auto"/>
        <w:ind w:left="425" w:leftChars="0" w:hanging="425" w:firstLineChars="0"/>
        <w:jc w:val="both"/>
      </w:pPr>
      <w:r>
        <w:rPr>
          <w:rFonts w:hint="default" w:ascii="Times New Roman" w:hAnsi="Times New Roman" w:eastAsia="SimSun" w:cs="Times New Roman"/>
          <w:color w:val="000000"/>
          <w:kern w:val="0"/>
          <w:sz w:val="24"/>
          <w:szCs w:val="24"/>
          <w:lang w:val="en-US" w:eastAsia="zh-CN" w:bidi="ar"/>
        </w:rPr>
        <w:t>Penilaian aroma dengan skor</w:t>
      </w:r>
    </w:p>
    <w:tbl>
      <w:tblPr>
        <w:tblStyle w:val="13"/>
        <w:tblW w:w="0" w:type="auto"/>
        <w:tblInd w:w="5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4"/>
        <w:gridCol w:w="3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64" w:type="dxa"/>
          </w:tcPr>
          <w:p>
            <w:pPr>
              <w:keepNext w:val="0"/>
              <w:keepLines w:val="0"/>
              <w:widowControl/>
              <w:numPr>
                <w:ilvl w:val="0"/>
                <w:numId w:val="0"/>
              </w:numPr>
              <w:suppressLineNumbers w:val="0"/>
              <w:tabs>
                <w:tab w:val="left" w:pos="425"/>
              </w:tabs>
              <w:spacing w:line="240" w:lineRule="auto"/>
              <w:jc w:val="center"/>
              <w:rPr>
                <w:rFonts w:hint="default" w:ascii="Times New Roman" w:hAnsi="Times New Roman" w:cs="Times New Roman"/>
                <w:b/>
                <w:bCs/>
                <w:sz w:val="24"/>
                <w:szCs w:val="24"/>
                <w:vertAlign w:val="baseline"/>
                <w:lang w:val="en-US"/>
              </w:rPr>
            </w:pPr>
            <w:r>
              <w:rPr>
                <w:rFonts w:hint="default" w:ascii="Times New Roman" w:hAnsi="Times New Roman" w:cs="Times New Roman"/>
                <w:b/>
                <w:bCs/>
                <w:sz w:val="24"/>
                <w:szCs w:val="24"/>
                <w:vertAlign w:val="baseline"/>
                <w:lang w:val="en-US"/>
              </w:rPr>
              <w:t>Skor</w:t>
            </w:r>
          </w:p>
        </w:tc>
        <w:tc>
          <w:tcPr>
            <w:tcW w:w="3855" w:type="dxa"/>
          </w:tcPr>
          <w:p>
            <w:pPr>
              <w:keepNext w:val="0"/>
              <w:keepLines w:val="0"/>
              <w:widowControl/>
              <w:numPr>
                <w:ilvl w:val="0"/>
                <w:numId w:val="0"/>
              </w:numPr>
              <w:suppressLineNumbers w:val="0"/>
              <w:tabs>
                <w:tab w:val="left" w:pos="425"/>
              </w:tabs>
              <w:spacing w:line="240" w:lineRule="auto"/>
              <w:jc w:val="center"/>
              <w:rPr>
                <w:rFonts w:hint="default" w:ascii="Times New Roman" w:hAnsi="Times New Roman" w:cs="Times New Roman"/>
                <w:b/>
                <w:bCs/>
                <w:sz w:val="24"/>
                <w:szCs w:val="24"/>
                <w:vertAlign w:val="baseline"/>
                <w:lang w:val="en-US"/>
              </w:rPr>
            </w:pPr>
            <w:r>
              <w:rPr>
                <w:rFonts w:hint="default" w:ascii="Times New Roman" w:hAnsi="Times New Roman" w:cs="Times New Roman"/>
                <w:b/>
                <w:bCs/>
                <w:sz w:val="24"/>
                <w:szCs w:val="24"/>
                <w:vertAlign w:val="baseline"/>
                <w:lang w:val="en-US"/>
              </w:rPr>
              <w:t>Keterangan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64" w:type="dxa"/>
          </w:tcPr>
          <w:p>
            <w:pPr>
              <w:keepNext w:val="0"/>
              <w:keepLines w:val="0"/>
              <w:widowControl/>
              <w:numPr>
                <w:ilvl w:val="0"/>
                <w:numId w:val="0"/>
              </w:numPr>
              <w:suppressLineNumbers w:val="0"/>
              <w:tabs>
                <w:tab w:val="left" w:pos="425"/>
              </w:tabs>
              <w:spacing w:line="240" w:lineRule="auto"/>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0</w:t>
            </w:r>
          </w:p>
        </w:tc>
        <w:tc>
          <w:tcPr>
            <w:tcW w:w="3855" w:type="dxa"/>
          </w:tcPr>
          <w:p>
            <w:pPr>
              <w:keepNext w:val="0"/>
              <w:keepLines w:val="0"/>
              <w:widowControl/>
              <w:numPr>
                <w:ilvl w:val="0"/>
                <w:numId w:val="0"/>
              </w:numPr>
              <w:suppressLineNumbers w:val="0"/>
              <w:tabs>
                <w:tab w:val="left" w:pos="425"/>
              </w:tabs>
              <w:spacing w:line="240" w:lineRule="auto"/>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Tanpa Aroma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64" w:type="dxa"/>
          </w:tcPr>
          <w:p>
            <w:pPr>
              <w:keepNext w:val="0"/>
              <w:keepLines w:val="0"/>
              <w:widowControl/>
              <w:numPr>
                <w:ilvl w:val="0"/>
                <w:numId w:val="0"/>
              </w:numPr>
              <w:suppressLineNumbers w:val="0"/>
              <w:tabs>
                <w:tab w:val="left" w:pos="425"/>
              </w:tabs>
              <w:spacing w:line="240" w:lineRule="auto"/>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w:t>
            </w:r>
          </w:p>
        </w:tc>
        <w:tc>
          <w:tcPr>
            <w:tcW w:w="3855" w:type="dxa"/>
          </w:tcPr>
          <w:p>
            <w:pPr>
              <w:keepNext w:val="0"/>
              <w:keepLines w:val="0"/>
              <w:widowControl/>
              <w:numPr>
                <w:ilvl w:val="0"/>
                <w:numId w:val="0"/>
              </w:numPr>
              <w:suppressLineNumbers w:val="0"/>
              <w:tabs>
                <w:tab w:val="left" w:pos="425"/>
              </w:tabs>
              <w:spacing w:line="240" w:lineRule="auto"/>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Aroma Rendah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64" w:type="dxa"/>
          </w:tcPr>
          <w:p>
            <w:pPr>
              <w:keepNext w:val="0"/>
              <w:keepLines w:val="0"/>
              <w:widowControl/>
              <w:numPr>
                <w:ilvl w:val="0"/>
                <w:numId w:val="0"/>
              </w:numPr>
              <w:suppressLineNumbers w:val="0"/>
              <w:tabs>
                <w:tab w:val="left" w:pos="425"/>
              </w:tabs>
              <w:spacing w:line="240" w:lineRule="auto"/>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w:t>
            </w:r>
          </w:p>
        </w:tc>
        <w:tc>
          <w:tcPr>
            <w:tcW w:w="3855" w:type="dxa"/>
          </w:tcPr>
          <w:p>
            <w:pPr>
              <w:keepNext w:val="0"/>
              <w:keepLines w:val="0"/>
              <w:widowControl/>
              <w:numPr>
                <w:ilvl w:val="0"/>
                <w:numId w:val="0"/>
              </w:numPr>
              <w:suppressLineNumbers w:val="0"/>
              <w:tabs>
                <w:tab w:val="left" w:pos="425"/>
              </w:tabs>
              <w:spacing w:line="240" w:lineRule="auto"/>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Aroma Sedang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3764" w:type="dxa"/>
          </w:tcPr>
          <w:p>
            <w:pPr>
              <w:keepNext w:val="0"/>
              <w:keepLines w:val="0"/>
              <w:widowControl/>
              <w:numPr>
                <w:ilvl w:val="0"/>
                <w:numId w:val="0"/>
              </w:numPr>
              <w:suppressLineNumbers w:val="0"/>
              <w:tabs>
                <w:tab w:val="left" w:pos="425"/>
              </w:tabs>
              <w:spacing w:line="240" w:lineRule="auto"/>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3</w:t>
            </w:r>
          </w:p>
        </w:tc>
        <w:tc>
          <w:tcPr>
            <w:tcW w:w="3855" w:type="dxa"/>
          </w:tcPr>
          <w:p>
            <w:pPr>
              <w:keepNext w:val="0"/>
              <w:keepLines w:val="0"/>
              <w:widowControl/>
              <w:numPr>
                <w:ilvl w:val="0"/>
                <w:numId w:val="0"/>
              </w:numPr>
              <w:suppressLineNumbers w:val="0"/>
              <w:tabs>
                <w:tab w:val="left" w:pos="425"/>
              </w:tabs>
              <w:spacing w:line="240" w:lineRule="auto"/>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Aroma Kuat</w:t>
            </w:r>
          </w:p>
        </w:tc>
      </w:tr>
    </w:tbl>
    <w:p>
      <w:pPr>
        <w:keepNext w:val="0"/>
        <w:keepLines w:val="0"/>
        <w:pageBreakBefore w:val="0"/>
        <w:widowControl/>
        <w:numPr>
          <w:ilvl w:val="0"/>
          <w:numId w:val="0"/>
        </w:numPr>
        <w:suppressLineNumbers w:val="0"/>
        <w:tabs>
          <w:tab w:val="left" w:pos="425"/>
        </w:tabs>
        <w:kinsoku/>
        <w:wordWrap/>
        <w:overflowPunct/>
        <w:topLinePunct w:val="0"/>
        <w:autoSpaceDE/>
        <w:autoSpaceDN/>
        <w:bidi w:val="0"/>
        <w:adjustRightInd/>
        <w:snapToGrid/>
        <w:spacing w:before="181" w:beforeLines="50" w:line="360" w:lineRule="auto"/>
        <w:jc w:val="both"/>
        <w:textAlignment w:val="auto"/>
        <w:rPr>
          <w:rFonts w:hint="default" w:ascii="Times New Roman" w:hAnsi="Times New Roman" w:cs="Times New Roman"/>
          <w:sz w:val="24"/>
          <w:szCs w:val="24"/>
          <w:lang w:val="en-US"/>
        </w:rPr>
      </w:pPr>
      <w:r>
        <w:rPr>
          <w:rFonts w:hint="default"/>
          <w:lang w:val="en-US"/>
        </w:rPr>
        <w:tab/>
      </w:r>
      <w:r>
        <w:rPr>
          <w:rFonts w:hint="default" w:ascii="Times New Roman" w:hAnsi="Times New Roman" w:cs="Times New Roman"/>
          <w:sz w:val="24"/>
          <w:szCs w:val="24"/>
          <w:lang w:val="en-US"/>
        </w:rPr>
        <w:t>Pengekompokkan dalam menentukan karakter aromatik</w:t>
      </w:r>
    </w:p>
    <w:tbl>
      <w:tblPr>
        <w:tblStyle w:val="13"/>
        <w:tblW w:w="0" w:type="auto"/>
        <w:tblInd w:w="5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4"/>
        <w:gridCol w:w="3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64" w:type="dxa"/>
          </w:tcPr>
          <w:p>
            <w:pPr>
              <w:keepNext w:val="0"/>
              <w:keepLines w:val="0"/>
              <w:widowControl/>
              <w:numPr>
                <w:ilvl w:val="0"/>
                <w:numId w:val="0"/>
              </w:numPr>
              <w:suppressLineNumbers w:val="0"/>
              <w:tabs>
                <w:tab w:val="left" w:pos="425"/>
              </w:tabs>
              <w:spacing w:line="240" w:lineRule="auto"/>
              <w:jc w:val="center"/>
              <w:rPr>
                <w:rFonts w:hint="default" w:ascii="Times New Roman" w:hAnsi="Times New Roman" w:cs="Times New Roman"/>
                <w:b/>
                <w:bCs/>
                <w:sz w:val="24"/>
                <w:szCs w:val="24"/>
                <w:vertAlign w:val="baseline"/>
                <w:lang w:val="en-US"/>
              </w:rPr>
            </w:pPr>
            <w:r>
              <w:rPr>
                <w:rFonts w:hint="default" w:ascii="Times New Roman" w:hAnsi="Times New Roman" w:cs="Times New Roman"/>
                <w:b/>
                <w:bCs/>
                <w:sz w:val="24"/>
                <w:szCs w:val="24"/>
                <w:vertAlign w:val="baseline"/>
                <w:lang w:val="en-US"/>
              </w:rPr>
              <w:t>Skor</w:t>
            </w:r>
          </w:p>
        </w:tc>
        <w:tc>
          <w:tcPr>
            <w:tcW w:w="3855" w:type="dxa"/>
          </w:tcPr>
          <w:p>
            <w:pPr>
              <w:keepNext w:val="0"/>
              <w:keepLines w:val="0"/>
              <w:widowControl/>
              <w:numPr>
                <w:ilvl w:val="0"/>
                <w:numId w:val="0"/>
              </w:numPr>
              <w:suppressLineNumbers w:val="0"/>
              <w:tabs>
                <w:tab w:val="left" w:pos="425"/>
              </w:tabs>
              <w:spacing w:line="240" w:lineRule="auto"/>
              <w:jc w:val="center"/>
              <w:rPr>
                <w:rFonts w:hint="default" w:ascii="Times New Roman" w:hAnsi="Times New Roman" w:cs="Times New Roman"/>
                <w:b/>
                <w:bCs/>
                <w:sz w:val="24"/>
                <w:szCs w:val="24"/>
                <w:vertAlign w:val="baseline"/>
                <w:lang w:val="en-US"/>
              </w:rPr>
            </w:pPr>
            <w:r>
              <w:rPr>
                <w:rFonts w:hint="default" w:ascii="Times New Roman" w:hAnsi="Times New Roman" w:cs="Times New Roman"/>
                <w:b/>
                <w:bCs/>
                <w:sz w:val="24"/>
                <w:szCs w:val="24"/>
                <w:vertAlign w:val="baseline"/>
                <w:lang w:val="en-US"/>
              </w:rPr>
              <w:t>Keterangan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64" w:type="dxa"/>
          </w:tcPr>
          <w:p>
            <w:pPr>
              <w:keepNext w:val="0"/>
              <w:keepLines w:val="0"/>
              <w:widowControl/>
              <w:numPr>
                <w:ilvl w:val="0"/>
                <w:numId w:val="0"/>
              </w:numPr>
              <w:suppressLineNumbers w:val="0"/>
              <w:tabs>
                <w:tab w:val="left" w:pos="425"/>
              </w:tabs>
              <w:spacing w:line="240" w:lineRule="auto"/>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&gt; 1</w:t>
            </w:r>
          </w:p>
        </w:tc>
        <w:tc>
          <w:tcPr>
            <w:tcW w:w="3855" w:type="dxa"/>
          </w:tcPr>
          <w:p>
            <w:pPr>
              <w:keepNext w:val="0"/>
              <w:keepLines w:val="0"/>
              <w:widowControl/>
              <w:numPr>
                <w:ilvl w:val="0"/>
                <w:numId w:val="0"/>
              </w:numPr>
              <w:suppressLineNumbers w:val="0"/>
              <w:tabs>
                <w:tab w:val="left" w:pos="425"/>
              </w:tabs>
              <w:spacing w:line="240" w:lineRule="auto"/>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Aromatik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64" w:type="dxa"/>
          </w:tcPr>
          <w:p>
            <w:pPr>
              <w:keepNext w:val="0"/>
              <w:keepLines w:val="0"/>
              <w:widowControl/>
              <w:numPr>
                <w:ilvl w:val="0"/>
                <w:numId w:val="0"/>
              </w:numPr>
              <w:suppressLineNumbers w:val="0"/>
              <w:tabs>
                <w:tab w:val="left" w:pos="425"/>
              </w:tabs>
              <w:spacing w:line="240" w:lineRule="auto"/>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0,5 - 1,0</w:t>
            </w:r>
          </w:p>
        </w:tc>
        <w:tc>
          <w:tcPr>
            <w:tcW w:w="3855" w:type="dxa"/>
          </w:tcPr>
          <w:p>
            <w:pPr>
              <w:keepNext w:val="0"/>
              <w:keepLines w:val="0"/>
              <w:widowControl/>
              <w:numPr>
                <w:ilvl w:val="0"/>
                <w:numId w:val="0"/>
              </w:numPr>
              <w:suppressLineNumbers w:val="0"/>
              <w:tabs>
                <w:tab w:val="left" w:pos="425"/>
              </w:tabs>
              <w:spacing w:line="240" w:lineRule="auto"/>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Aroma Sedang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64" w:type="dxa"/>
          </w:tcPr>
          <w:p>
            <w:pPr>
              <w:keepNext w:val="0"/>
              <w:keepLines w:val="0"/>
              <w:widowControl/>
              <w:numPr>
                <w:ilvl w:val="0"/>
                <w:numId w:val="0"/>
              </w:numPr>
              <w:suppressLineNumbers w:val="0"/>
              <w:tabs>
                <w:tab w:val="left" w:pos="425"/>
              </w:tabs>
              <w:spacing w:line="240" w:lineRule="auto"/>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&lt; 0,5</w:t>
            </w:r>
          </w:p>
        </w:tc>
        <w:tc>
          <w:tcPr>
            <w:tcW w:w="3855" w:type="dxa"/>
          </w:tcPr>
          <w:p>
            <w:pPr>
              <w:keepNext w:val="0"/>
              <w:keepLines w:val="0"/>
              <w:widowControl/>
              <w:numPr>
                <w:ilvl w:val="0"/>
                <w:numId w:val="0"/>
              </w:numPr>
              <w:suppressLineNumbers w:val="0"/>
              <w:tabs>
                <w:tab w:val="left" w:pos="425"/>
              </w:tabs>
              <w:spacing w:line="240" w:lineRule="auto"/>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Tanpa Aroma</w:t>
            </w:r>
          </w:p>
        </w:tc>
      </w:tr>
    </w:tbl>
    <w:p>
      <w:pPr>
        <w:keepNext w:val="0"/>
        <w:keepLines w:val="0"/>
        <w:pageBreakBefore w:val="0"/>
        <w:widowControl/>
        <w:numPr>
          <w:ilvl w:val="0"/>
          <w:numId w:val="12"/>
        </w:numPr>
        <w:kinsoku/>
        <w:wordWrap/>
        <w:overflowPunct/>
        <w:topLinePunct w:val="0"/>
        <w:autoSpaceDE/>
        <w:autoSpaceDN/>
        <w:bidi w:val="0"/>
        <w:adjustRightInd/>
        <w:snapToGrid/>
        <w:spacing w:before="181" w:beforeLines="50" w:line="360" w:lineRule="auto"/>
        <w:ind w:left="0" w:leftChars="0" w:firstLine="0" w:firstLineChars="0"/>
        <w:jc w:val="both"/>
        <w:textAlignment w:val="auto"/>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Tingkat Kekerasan Biji dan Ketebalan Epicarp</w:t>
      </w:r>
    </w:p>
    <w:p>
      <w:pPr>
        <w:keepNext w:val="0"/>
        <w:keepLines w:val="0"/>
        <w:pageBreakBefore w:val="0"/>
        <w:widowControl/>
        <w:numPr>
          <w:ilvl w:val="0"/>
          <w:numId w:val="0"/>
        </w:numPr>
        <w:kinsoku/>
        <w:wordWrap/>
        <w:overflowPunct/>
        <w:topLinePunct w:val="0"/>
        <w:autoSpaceDE/>
        <w:autoSpaceDN/>
        <w:bidi w:val="0"/>
        <w:adjustRightInd/>
        <w:snapToGrid/>
        <w:spacing w:before="181" w:beforeLines="50" w:line="360" w:lineRule="auto"/>
        <w:ind w:left="0" w:leftChars="0" w:firstLine="400" w:firstLineChars="0"/>
        <w:jc w:val="both"/>
        <w:textAlignment w:val="auto"/>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cs="Times New Roman"/>
          <w:b w:val="0"/>
          <w:bCs w:val="0"/>
          <w:color w:val="000000" w:themeColor="text1"/>
          <w:sz w:val="24"/>
          <w:szCs w:val="24"/>
          <w:lang w:val="en-US"/>
          <w14:textFill>
            <w14:solidFill>
              <w14:schemeClr w14:val="tx1"/>
            </w14:solidFill>
          </w14:textFill>
        </w:rPr>
        <w:t xml:space="preserve">Tingkat kekerasan dan ketebalan biji diujikan pada tiap-tiap genotipe Hanjeli dengan menggunakan </w:t>
      </w:r>
      <w:r>
        <w:rPr>
          <w:rFonts w:hint="default" w:ascii="Times New Roman" w:hAnsi="Times New Roman" w:eastAsia="SimSun" w:cs="Times New Roman"/>
          <w:i/>
          <w:iCs/>
          <w:color w:val="000000"/>
          <w:kern w:val="0"/>
          <w:sz w:val="24"/>
          <w:szCs w:val="24"/>
          <w:lang w:val="en-US" w:eastAsia="zh-CN" w:bidi="ar"/>
        </w:rPr>
        <w:t>Durometer shore</w:t>
      </w:r>
      <w:r>
        <w:rPr>
          <w:rFonts w:hint="default" w:ascii="Times New Roman" w:hAnsi="Times New Roman" w:eastAsia="SimSun" w:cs="Times New Roman"/>
          <w:color w:val="000000"/>
          <w:kern w:val="0"/>
          <w:sz w:val="24"/>
          <w:szCs w:val="24"/>
          <w:lang w:val="en-US" w:eastAsia="zh-CN" w:bidi="ar"/>
        </w:rPr>
        <w:t xml:space="preserve"> </w:t>
      </w:r>
      <w:r>
        <w:rPr>
          <w:rFonts w:hint="default" w:ascii="Times New Roman" w:hAnsi="Times New Roman" w:eastAsia="SimSun" w:cs="Times New Roman"/>
          <w:i/>
          <w:iCs/>
          <w:color w:val="000000"/>
          <w:kern w:val="0"/>
          <w:sz w:val="24"/>
          <w:szCs w:val="24"/>
          <w:lang w:val="en-US" w:eastAsia="zh-CN" w:bidi="ar"/>
        </w:rPr>
        <w:t xml:space="preserve">D </w:t>
      </w:r>
      <w:r>
        <w:rPr>
          <w:rFonts w:hint="default" w:ascii="Times New Roman" w:hAnsi="Times New Roman" w:eastAsia="SimSun" w:cs="Times New Roman"/>
          <w:color w:val="000000"/>
          <w:kern w:val="0"/>
          <w:sz w:val="24"/>
          <w:szCs w:val="24"/>
          <w:lang w:val="en-US" w:eastAsia="zh-CN" w:bidi="ar"/>
        </w:rPr>
        <w:t>(alat pengukur kekerasan material), sedangkan untuk pengamatan ketebalan epicarp digunakan jangka sorong digital (mengukur ketebalan), pengamatan dilakukan pada tiap sampel.</w:t>
      </w:r>
    </w:p>
    <w:p>
      <w:pPr>
        <w:keepNext w:val="0"/>
        <w:keepLines w:val="0"/>
        <w:pageBreakBefore w:val="0"/>
        <w:widowControl/>
        <w:numPr>
          <w:ilvl w:val="0"/>
          <w:numId w:val="12"/>
        </w:numPr>
        <w:kinsoku/>
        <w:wordWrap/>
        <w:overflowPunct/>
        <w:topLinePunct w:val="0"/>
        <w:autoSpaceDE/>
        <w:autoSpaceDN/>
        <w:bidi w:val="0"/>
        <w:adjustRightInd/>
        <w:snapToGrid/>
        <w:spacing w:before="181" w:beforeLines="50" w:line="360" w:lineRule="auto"/>
        <w:ind w:left="0" w:leftChars="0" w:firstLine="0" w:firstLineChars="0"/>
        <w:jc w:val="both"/>
        <w:textAlignment w:val="auto"/>
        <w:rPr>
          <w:rFonts w:ascii="Times New Roman" w:hAnsi="Times New Roman" w:cs="Times New Roman"/>
          <w:b/>
          <w:sz w:val="24"/>
          <w:szCs w:val="24"/>
        </w:rPr>
      </w:pPr>
      <w:r>
        <w:rPr>
          <w:rFonts w:ascii="Times New Roman" w:hAnsi="Times New Roman" w:cs="Times New Roman"/>
          <w:b/>
          <w:sz w:val="24"/>
          <w:szCs w:val="24"/>
        </w:rPr>
        <w:t>Data Penunjang</w:t>
      </w:r>
    </w:p>
    <w:p>
      <w:pPr>
        <w:tabs>
          <w:tab w:val="center" w:pos="4039"/>
        </w:tabs>
        <w:spacing w:line="360" w:lineRule="auto"/>
        <w:jc w:val="both"/>
        <w:rPr>
          <w:rFonts w:ascii="Times New Roman" w:hAnsi="Times New Roman" w:cs="Times New Roman"/>
          <w:b/>
          <w:sz w:val="24"/>
          <w:szCs w:val="24"/>
        </w:rPr>
      </w:pPr>
      <w:r>
        <w:rPr>
          <w:rFonts w:ascii="Times New Roman" w:hAnsi="Times New Roman" w:cs="Times New Roman"/>
          <w:b/>
          <w:sz w:val="24"/>
          <w:szCs w:val="24"/>
        </w:rPr>
        <w:t>a.  pH Tanah</w:t>
      </w:r>
      <w:r>
        <w:rPr>
          <w:rFonts w:hint="default" w:ascii="Times New Roman" w:hAnsi="Times New Roman" w:cs="Times New Roman"/>
          <w:b/>
          <w:sz w:val="24"/>
          <w:szCs w:val="24"/>
          <w:lang w:val="en-US"/>
        </w:rPr>
        <w:t xml:space="preserve"> Lokasi Penanaman</w:t>
      </w:r>
      <w:r>
        <w:rPr>
          <w:rFonts w:ascii="Times New Roman" w:hAnsi="Times New Roman" w:cs="Times New Roman"/>
          <w:b/>
          <w:sz w:val="24"/>
          <w:szCs w:val="24"/>
        </w:rPr>
        <w:tab/>
      </w:r>
    </w:p>
    <w:p>
      <w:pPr>
        <w:spacing w:after="0" w:line="360" w:lineRule="auto"/>
        <w:ind w:left="0" w:leftChars="0" w:firstLine="400" w:firstLineChars="0"/>
        <w:jc w:val="both"/>
        <w:rPr>
          <w:rFonts w:hint="default" w:ascii="Times New Roman" w:hAnsi="Times New Roman" w:eastAsia="SimSun" w:cs="Times New Roman"/>
          <w:color w:val="000000"/>
          <w:kern w:val="0"/>
          <w:sz w:val="24"/>
          <w:szCs w:val="24"/>
          <w:lang w:val="en-US" w:eastAsia="zh-CN" w:bidi="ar"/>
        </w:rPr>
      </w:pPr>
      <w:r>
        <w:rPr>
          <w:rFonts w:ascii="Times New Roman" w:hAnsi="Times New Roman" w:cs="Times New Roman"/>
          <w:sz w:val="24"/>
          <w:szCs w:val="24"/>
        </w:rPr>
        <w:t>Sampel tanah untuk pengujian pH diambil sewaktu pengolahan tanah, sampel yang diambil yaitu pada bagian 20 cm dari permukaan tanah sebanyak 1 genggam. Sampel di kering anginkan selama 2 x 24 jam, setelah itu sampel dihancurkan hingga halus dan kemudian disaring agar mendapatkan tanah yang lebih halus, lalu sampel ditimbang seberat 10 g dan dicampur dengan 10 ml aquades dan diaduk/vortex selama 15 menit dan kemudian sampel didiamkan 15 menit agar tanah terendap. Setelah tanah terendap barulah dilakukan pengukuran pH menggunakan pH meter.</w:t>
      </w:r>
    </w:p>
    <w:p>
      <w:pPr>
        <w:keepNext w:val="0"/>
        <w:keepLines w:val="0"/>
        <w:pageBreakBefore w:val="0"/>
        <w:widowControl/>
        <w:numPr>
          <w:ilvl w:val="0"/>
          <w:numId w:val="0"/>
        </w:numPr>
        <w:kinsoku/>
        <w:wordWrap/>
        <w:overflowPunct/>
        <w:topLinePunct w:val="0"/>
        <w:autoSpaceDE/>
        <w:autoSpaceDN/>
        <w:bidi w:val="0"/>
        <w:adjustRightInd/>
        <w:snapToGrid/>
        <w:spacing w:before="181" w:beforeLines="50" w:line="360" w:lineRule="auto"/>
        <w:jc w:val="both"/>
        <w:textAlignment w:val="auto"/>
        <w:rPr>
          <w:rFonts w:hint="default" w:ascii="Times New Roman" w:hAnsi="Times New Roman" w:eastAsia="SimSun" w:cs="Times New Roman"/>
          <w:b/>
          <w:bCs/>
          <w:color w:val="000000"/>
          <w:kern w:val="0"/>
          <w:sz w:val="24"/>
          <w:szCs w:val="24"/>
          <w:lang w:val="en-US" w:eastAsia="zh-CN" w:bidi="ar"/>
        </w:rPr>
      </w:pPr>
      <w:r>
        <w:rPr>
          <w:rFonts w:hint="default" w:ascii="Times New Roman" w:hAnsi="Times New Roman" w:eastAsia="SimSun" w:cs="Times New Roman"/>
          <w:b/>
          <w:bCs/>
          <w:color w:val="000000"/>
          <w:kern w:val="0"/>
          <w:sz w:val="24"/>
          <w:szCs w:val="24"/>
          <w:lang w:val="en-US" w:eastAsia="zh-CN" w:bidi="ar"/>
        </w:rPr>
        <w:t>b. Data iklim</w:t>
      </w:r>
    </w:p>
    <w:p>
      <w:pPr>
        <w:keepNext w:val="0"/>
        <w:keepLines w:val="0"/>
        <w:pageBreakBefore w:val="0"/>
        <w:widowControl/>
        <w:numPr>
          <w:ilvl w:val="0"/>
          <w:numId w:val="0"/>
        </w:numPr>
        <w:kinsoku/>
        <w:wordWrap/>
        <w:overflowPunct/>
        <w:topLinePunct w:val="0"/>
        <w:autoSpaceDE/>
        <w:autoSpaceDN/>
        <w:bidi w:val="0"/>
        <w:adjustRightInd/>
        <w:snapToGrid/>
        <w:spacing w:before="181" w:beforeLines="50" w:line="360" w:lineRule="auto"/>
        <w:ind w:left="0" w:leftChars="0" w:firstLine="398" w:firstLineChars="166"/>
        <w:jc w:val="both"/>
        <w:textAlignment w:val="auto"/>
        <w:rPr>
          <w:rFonts w:hint="default" w:ascii="Times New Roman" w:hAnsi="Times New Roman" w:eastAsia="SimSun" w:cs="Times New Roman"/>
          <w:b w:val="0"/>
          <w:bCs w:val="0"/>
          <w:color w:val="000000"/>
          <w:kern w:val="0"/>
          <w:sz w:val="24"/>
          <w:szCs w:val="24"/>
          <w:lang w:val="en-US" w:eastAsia="zh-CN" w:bidi="ar"/>
        </w:rPr>
        <w:sectPr>
          <w:pgSz w:w="11906" w:h="16838"/>
          <w:pgMar w:top="1701" w:right="1701" w:bottom="1701" w:left="2268" w:header="720" w:footer="720" w:gutter="0"/>
          <w:pgNumType w:fmt="decimal"/>
          <w:cols w:space="0" w:num="1"/>
          <w:rtlGutter w:val="0"/>
          <w:docGrid w:linePitch="360" w:charSpace="0"/>
        </w:sectPr>
      </w:pPr>
      <w:r>
        <w:rPr>
          <w:rFonts w:hint="default" w:ascii="Times New Roman" w:hAnsi="Times New Roman" w:eastAsia="SimSun" w:cs="Times New Roman"/>
          <w:b w:val="0"/>
          <w:bCs w:val="0"/>
          <w:color w:val="000000"/>
          <w:kern w:val="0"/>
          <w:sz w:val="24"/>
          <w:szCs w:val="24"/>
          <w:lang w:val="en-US" w:eastAsia="zh-CN" w:bidi="ar"/>
        </w:rPr>
        <w:t>Data iklim yang diperoleh nantinya berupa data curah hujan, suhu udara minimum maksimum, kelembapan dan intensitas cahaya matahari. Data akan diperoleh dari BMKG setempat.</w:t>
      </w:r>
    </w:p>
    <w:p>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BAB V. BIAYA DAN JADWAL PENELITIAN</w:t>
      </w:r>
    </w:p>
    <w:p>
      <w:pPr>
        <w:numPr>
          <w:ilvl w:val="0"/>
          <w:numId w:val="1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Anggaran Biaya</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Tabel </w:t>
      </w:r>
      <w:r>
        <w:rPr>
          <w:rFonts w:hint="default" w:ascii="Times New Roman" w:hAnsi="Times New Roman" w:cs="Times New Roman"/>
          <w:b/>
          <w:sz w:val="24"/>
          <w:szCs w:val="24"/>
          <w:lang w:val="en-US"/>
        </w:rPr>
        <w:t>3</w:t>
      </w:r>
      <w:r>
        <w:rPr>
          <w:rFonts w:ascii="Times New Roman" w:hAnsi="Times New Roman" w:cs="Times New Roman"/>
          <w:b/>
          <w:sz w:val="24"/>
          <w:szCs w:val="24"/>
        </w:rPr>
        <w:t>. Ringkasan Anggaran Biaya Penelitian Dosen Pemula (Tahun I</w:t>
      </w:r>
      <w:r>
        <w:rPr>
          <w:rFonts w:hint="default" w:ascii="Times New Roman" w:hAnsi="Times New Roman" w:cs="Times New Roman"/>
          <w:b/>
          <w:sz w:val="24"/>
          <w:szCs w:val="24"/>
          <w:lang w:val="en-US"/>
        </w:rPr>
        <w:t>I</w:t>
      </w:r>
      <w:r>
        <w:rPr>
          <w:rFonts w:ascii="Times New Roman" w:hAnsi="Times New Roman" w:cs="Times New Roman"/>
          <w:b/>
          <w:sz w:val="24"/>
          <w:szCs w:val="24"/>
        </w:rPr>
        <w:t>)</w:t>
      </w:r>
    </w:p>
    <w:tbl>
      <w:tblPr>
        <w:tblStyle w:val="1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4835"/>
        <w:gridCol w:w="2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shd w:val="clear" w:color="auto" w:fill="FFFF66"/>
            <w:vAlign w:val="center"/>
          </w:tcPr>
          <w:p>
            <w:pPr>
              <w:autoSpaceDE w:val="0"/>
              <w:autoSpaceDN w:val="0"/>
              <w:adjustRightInd w:val="0"/>
              <w:spacing w:after="0" w:line="240" w:lineRule="auto"/>
              <w:jc w:val="center"/>
              <w:rPr>
                <w:rFonts w:ascii="Times New Roman" w:hAnsi="Times New Roman" w:cs="Times New Roman"/>
                <w:b/>
                <w:color w:val="000000" w:themeColor="text1"/>
                <w:sz w:val="24"/>
                <w:szCs w:val="24"/>
                <w:lang w:val="id-ID"/>
                <w14:textFill>
                  <w14:solidFill>
                    <w14:schemeClr w14:val="tx1"/>
                  </w14:solidFill>
                </w14:textFill>
              </w:rPr>
            </w:pPr>
            <w:r>
              <w:rPr>
                <w:rFonts w:ascii="Times New Roman" w:hAnsi="Times New Roman" w:cs="Times New Roman"/>
                <w:b/>
                <w:color w:val="000000" w:themeColor="text1"/>
                <w:sz w:val="24"/>
                <w:szCs w:val="24"/>
                <w:lang w:val="id-ID"/>
                <w14:textFill>
                  <w14:solidFill>
                    <w14:schemeClr w14:val="tx1"/>
                  </w14:solidFill>
                </w14:textFill>
              </w:rPr>
              <w:t>No</w:t>
            </w:r>
          </w:p>
        </w:tc>
        <w:tc>
          <w:tcPr>
            <w:tcW w:w="4835" w:type="dxa"/>
            <w:shd w:val="clear" w:color="auto" w:fill="FFFF66"/>
            <w:vAlign w:val="center"/>
          </w:tcPr>
          <w:p>
            <w:pPr>
              <w:autoSpaceDE w:val="0"/>
              <w:autoSpaceDN w:val="0"/>
              <w:adjustRightInd w:val="0"/>
              <w:spacing w:after="0" w:line="240" w:lineRule="auto"/>
              <w:jc w:val="center"/>
              <w:rPr>
                <w:rFonts w:ascii="Times New Roman" w:hAnsi="Times New Roman" w:cs="Times New Roman"/>
                <w:b/>
                <w:color w:val="000000" w:themeColor="text1"/>
                <w:sz w:val="24"/>
                <w:szCs w:val="24"/>
                <w:lang w:val="id-ID"/>
                <w14:textFill>
                  <w14:solidFill>
                    <w14:schemeClr w14:val="tx1"/>
                  </w14:solidFill>
                </w14:textFill>
              </w:rPr>
            </w:pPr>
            <w:r>
              <w:rPr>
                <w:rFonts w:ascii="Times New Roman" w:hAnsi="Times New Roman" w:cs="Times New Roman"/>
                <w:b/>
                <w:color w:val="000000" w:themeColor="text1"/>
                <w:sz w:val="24"/>
                <w:szCs w:val="24"/>
                <w:lang w:val="id-ID"/>
                <w14:textFill>
                  <w14:solidFill>
                    <w14:schemeClr w14:val="tx1"/>
                  </w14:solidFill>
                </w14:textFill>
              </w:rPr>
              <w:t>Jenis Pengeluaran</w:t>
            </w:r>
          </w:p>
        </w:tc>
        <w:tc>
          <w:tcPr>
            <w:tcW w:w="2593" w:type="dxa"/>
            <w:shd w:val="clear" w:color="auto" w:fill="FFFF66"/>
            <w:vAlign w:val="center"/>
          </w:tcPr>
          <w:p>
            <w:pPr>
              <w:autoSpaceDE w:val="0"/>
              <w:autoSpaceDN w:val="0"/>
              <w:adjustRightInd w:val="0"/>
              <w:spacing w:after="0" w:line="240" w:lineRule="auto"/>
              <w:jc w:val="center"/>
              <w:rPr>
                <w:rFonts w:ascii="Times New Roman" w:hAnsi="Times New Roman" w:cs="Times New Roman"/>
                <w:b/>
                <w:color w:val="000000" w:themeColor="text1"/>
                <w:sz w:val="24"/>
                <w:szCs w:val="24"/>
                <w:lang w:val="id-ID"/>
                <w14:textFill>
                  <w14:solidFill>
                    <w14:schemeClr w14:val="tx1"/>
                  </w14:solidFill>
                </w14:textFill>
              </w:rPr>
            </w:pPr>
            <w:r>
              <w:rPr>
                <w:rFonts w:ascii="Times New Roman" w:hAnsi="Times New Roman" w:cs="Times New Roman"/>
                <w:b/>
                <w:color w:val="000000" w:themeColor="text1"/>
                <w:sz w:val="24"/>
                <w:szCs w:val="24"/>
                <w:lang w:val="id-ID"/>
                <w14:textFill>
                  <w14:solidFill>
                    <w14:schemeClr w14:val="tx1"/>
                  </w14:solidFill>
                </w14:textFill>
              </w:rPr>
              <w:t>Biaya yang Diusulkan (Rp)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vAlign w:val="top"/>
          </w:tcPr>
          <w:p>
            <w:pPr>
              <w:autoSpaceDE w:val="0"/>
              <w:autoSpaceDN w:val="0"/>
              <w:adjustRightInd w:val="0"/>
              <w:spacing w:after="0" w:line="360" w:lineRule="auto"/>
              <w:jc w:val="both"/>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1.</w:t>
            </w:r>
          </w:p>
        </w:tc>
        <w:tc>
          <w:tcPr>
            <w:tcW w:w="4835" w:type="dxa"/>
            <w:vAlign w:val="top"/>
          </w:tcPr>
          <w:p>
            <w:pPr>
              <w:autoSpaceDE w:val="0"/>
              <w:autoSpaceDN w:val="0"/>
              <w:adjustRightInd w:val="0"/>
              <w:spacing w:after="0" w:line="360" w:lineRule="auto"/>
              <w:jc w:val="both"/>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 xml:space="preserve">Pembelian Biaya Habis Pakai </w:t>
            </w:r>
          </w:p>
        </w:tc>
        <w:tc>
          <w:tcPr>
            <w:tcW w:w="2593" w:type="dxa"/>
            <w:vAlign w:val="center"/>
          </w:tcPr>
          <w:p>
            <w:pPr>
              <w:keepNext w:val="0"/>
              <w:keepLines w:val="0"/>
              <w:widowControl/>
              <w:suppressLineNumbers w:val="0"/>
              <w:spacing w:after="0" w:line="240" w:lineRule="auto"/>
              <w:jc w:val="center"/>
              <w:textAlignment w:val="center"/>
              <w:rPr>
                <w:rFonts w:hint="default" w:ascii="Times New Roman" w:hAnsi="Times New Roman" w:cs="Times New Roman"/>
                <w:b w:val="0"/>
                <w:bCs w:val="0"/>
                <w:i w:val="0"/>
                <w:iCs w:val="0"/>
                <w:color w:val="000000"/>
                <w:highlight w:val="yellow"/>
                <w:u w:val="none"/>
                <w:lang w:val="en-US"/>
              </w:rPr>
            </w:pPr>
            <w:r>
              <w:rPr>
                <w:rFonts w:hint="default" w:ascii="Times New Roman" w:hAnsi="Times New Roman" w:eastAsia="SimSun" w:cs="Times New Roman"/>
                <w:b w:val="0"/>
                <w:bCs w:val="0"/>
                <w:i w:val="0"/>
                <w:iCs w:val="0"/>
                <w:color w:val="000000"/>
                <w:kern w:val="0"/>
                <w:sz w:val="24"/>
                <w:szCs w:val="24"/>
                <w:u w:val="none"/>
                <w:lang w:val="en-US" w:eastAsia="zh-CN" w:bidi="ar"/>
              </w:rPr>
              <w:t xml:space="preserve">3.750.000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vAlign w:val="top"/>
          </w:tcPr>
          <w:p>
            <w:pPr>
              <w:autoSpaceDE w:val="0"/>
              <w:autoSpaceDN w:val="0"/>
              <w:adjustRightInd w:val="0"/>
              <w:spacing w:after="0" w:line="360" w:lineRule="auto"/>
              <w:jc w:val="both"/>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2.</w:t>
            </w:r>
          </w:p>
        </w:tc>
        <w:tc>
          <w:tcPr>
            <w:tcW w:w="4835" w:type="dxa"/>
            <w:vAlign w:val="top"/>
          </w:tcPr>
          <w:p>
            <w:pPr>
              <w:autoSpaceDE w:val="0"/>
              <w:autoSpaceDN w:val="0"/>
              <w:adjustRightInd w:val="0"/>
              <w:spacing w:after="0" w:line="240" w:lineRule="auto"/>
              <w:jc w:val="both"/>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Perjalanan</w:t>
            </w:r>
          </w:p>
        </w:tc>
        <w:tc>
          <w:tcPr>
            <w:tcW w:w="2593" w:type="dxa"/>
            <w:vAlign w:val="center"/>
          </w:tcPr>
          <w:p>
            <w:pPr>
              <w:keepNext w:val="0"/>
              <w:keepLines w:val="0"/>
              <w:widowControl/>
              <w:suppressLineNumbers w:val="0"/>
              <w:spacing w:after="0" w:line="240" w:lineRule="auto"/>
              <w:jc w:val="center"/>
              <w:textAlignment w:val="center"/>
              <w:rPr>
                <w:rFonts w:hint="default" w:ascii="Times New Roman" w:hAnsi="Times New Roman" w:cs="Times New Roman"/>
                <w:b w:val="0"/>
                <w:bCs w:val="0"/>
                <w:i w:val="0"/>
                <w:iCs w:val="0"/>
                <w:color w:val="000000"/>
                <w:highlight w:val="yellow"/>
                <w:u w:val="none"/>
                <w:lang w:val="en-US"/>
              </w:rPr>
            </w:pPr>
            <w:r>
              <w:rPr>
                <w:rFonts w:hint="default" w:ascii="Times New Roman" w:hAnsi="Times New Roman" w:eastAsia="SimSun" w:cs="Times New Roman"/>
                <w:b w:val="0"/>
                <w:bCs w:val="0"/>
                <w:i w:val="0"/>
                <w:iCs w:val="0"/>
                <w:color w:val="000000"/>
                <w:kern w:val="0"/>
                <w:sz w:val="24"/>
                <w:szCs w:val="24"/>
                <w:u w:val="none"/>
                <w:lang w:val="en-US" w:eastAsia="zh-CN" w:bidi="ar"/>
              </w:rPr>
              <w:t xml:space="preserve">5.250.000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vAlign w:val="top"/>
          </w:tcPr>
          <w:p>
            <w:pPr>
              <w:autoSpaceDE w:val="0"/>
              <w:autoSpaceDN w:val="0"/>
              <w:adjustRightInd w:val="0"/>
              <w:spacing w:after="0" w:line="360" w:lineRule="auto"/>
              <w:jc w:val="both"/>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3.</w:t>
            </w:r>
          </w:p>
        </w:tc>
        <w:tc>
          <w:tcPr>
            <w:tcW w:w="4835" w:type="dxa"/>
            <w:vAlign w:val="top"/>
          </w:tcPr>
          <w:p>
            <w:pPr>
              <w:autoSpaceDE w:val="0"/>
              <w:autoSpaceDN w:val="0"/>
              <w:adjustRightInd w:val="0"/>
              <w:spacing w:after="0" w:line="360" w:lineRule="auto"/>
              <w:jc w:val="both"/>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Sewa</w:t>
            </w:r>
          </w:p>
        </w:tc>
        <w:tc>
          <w:tcPr>
            <w:tcW w:w="2593" w:type="dxa"/>
            <w:vAlign w:val="center"/>
          </w:tcPr>
          <w:p>
            <w:pPr>
              <w:keepNext w:val="0"/>
              <w:keepLines w:val="0"/>
              <w:widowControl/>
              <w:suppressLineNumbers w:val="0"/>
              <w:spacing w:after="0" w:line="240" w:lineRule="auto"/>
              <w:jc w:val="center"/>
              <w:textAlignment w:val="center"/>
              <w:rPr>
                <w:rFonts w:hint="default" w:ascii="Times New Roman" w:hAnsi="Times New Roman" w:cs="Times New Roman"/>
                <w:b w:val="0"/>
                <w:bCs w:val="0"/>
                <w:i w:val="0"/>
                <w:iCs w:val="0"/>
                <w:color w:val="000000"/>
                <w:highlight w:val="yellow"/>
                <w:u w:val="none"/>
                <w:lang w:val="en-US"/>
              </w:rPr>
            </w:pPr>
            <w:r>
              <w:rPr>
                <w:rFonts w:hint="default" w:ascii="Times New Roman" w:hAnsi="Times New Roman" w:eastAsia="SimSun" w:cs="Times New Roman"/>
                <w:b w:val="0"/>
                <w:bCs w:val="0"/>
                <w:i w:val="0"/>
                <w:iCs w:val="0"/>
                <w:color w:val="000000"/>
                <w:kern w:val="0"/>
                <w:sz w:val="24"/>
                <w:szCs w:val="24"/>
                <w:u w:val="none"/>
                <w:lang w:val="en-US" w:eastAsia="zh-CN" w:bidi="ar"/>
              </w:rPr>
              <w:t xml:space="preserve">2.545.000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vAlign w:val="top"/>
          </w:tcPr>
          <w:p>
            <w:pPr>
              <w:autoSpaceDE w:val="0"/>
              <w:autoSpaceDN w:val="0"/>
              <w:adjustRightInd w:val="0"/>
              <w:spacing w:after="0" w:line="360" w:lineRule="auto"/>
              <w:jc w:val="both"/>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4.</w:t>
            </w:r>
          </w:p>
        </w:tc>
        <w:tc>
          <w:tcPr>
            <w:tcW w:w="4835" w:type="dxa"/>
            <w:vAlign w:val="top"/>
          </w:tcPr>
          <w:p>
            <w:pPr>
              <w:autoSpaceDE w:val="0"/>
              <w:autoSpaceDN w:val="0"/>
              <w:adjustRightInd w:val="0"/>
              <w:spacing w:after="0" w:line="360" w:lineRule="auto"/>
              <w:jc w:val="both"/>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Lain - Lain</w:t>
            </w:r>
          </w:p>
        </w:tc>
        <w:tc>
          <w:tcPr>
            <w:tcW w:w="2593" w:type="dxa"/>
            <w:vAlign w:val="center"/>
          </w:tcPr>
          <w:p>
            <w:pPr>
              <w:keepNext w:val="0"/>
              <w:keepLines w:val="0"/>
              <w:widowControl/>
              <w:suppressLineNumbers w:val="0"/>
              <w:spacing w:after="0" w:line="240" w:lineRule="auto"/>
              <w:jc w:val="center"/>
              <w:textAlignment w:val="center"/>
              <w:rPr>
                <w:rFonts w:hint="default" w:ascii="Times New Roman" w:hAnsi="Times New Roman" w:cs="Times New Roman"/>
                <w:b w:val="0"/>
                <w:bCs w:val="0"/>
                <w:i w:val="0"/>
                <w:iCs w:val="0"/>
                <w:color w:val="000000"/>
                <w:highlight w:val="yellow"/>
                <w:u w:val="none"/>
                <w:lang w:val="en-US"/>
              </w:rPr>
            </w:pPr>
            <w:r>
              <w:rPr>
                <w:rFonts w:hint="default" w:ascii="Times New Roman" w:hAnsi="Times New Roman" w:eastAsia="SimSun" w:cs="Times New Roman"/>
                <w:b w:val="0"/>
                <w:bCs w:val="0"/>
                <w:i w:val="0"/>
                <w:iCs w:val="0"/>
                <w:color w:val="000000"/>
                <w:kern w:val="0"/>
                <w:sz w:val="24"/>
                <w:szCs w:val="24"/>
                <w:u w:val="none"/>
                <w:lang w:val="en-US" w:eastAsia="zh-CN" w:bidi="ar"/>
              </w:rPr>
              <w:t xml:space="preserve">5.330.000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5" w:type="dxa"/>
            <w:gridSpan w:val="2"/>
            <w:vAlign w:val="top"/>
          </w:tcPr>
          <w:p>
            <w:pPr>
              <w:autoSpaceDE w:val="0"/>
              <w:autoSpaceDN w:val="0"/>
              <w:adjustRightInd w:val="0"/>
              <w:spacing w:after="0" w:line="360" w:lineRule="auto"/>
              <w:jc w:val="center"/>
              <w:rPr>
                <w:rFonts w:ascii="Times New Roman" w:hAnsi="Times New Roman" w:cs="Times New Roman"/>
                <w:b/>
                <w:color w:val="000000" w:themeColor="text1"/>
                <w:sz w:val="24"/>
                <w:szCs w:val="24"/>
                <w:lang w:val="id-ID"/>
                <w14:textFill>
                  <w14:solidFill>
                    <w14:schemeClr w14:val="tx1"/>
                  </w14:solidFill>
                </w14:textFill>
              </w:rPr>
            </w:pPr>
            <w:r>
              <w:rPr>
                <w:rFonts w:ascii="Times New Roman" w:hAnsi="Times New Roman" w:cs="Times New Roman"/>
                <w:b/>
                <w:color w:val="000000" w:themeColor="text1"/>
                <w:sz w:val="24"/>
                <w:szCs w:val="24"/>
                <w:lang w:val="id-ID"/>
                <w14:textFill>
                  <w14:solidFill>
                    <w14:schemeClr w14:val="tx1"/>
                  </w14:solidFill>
                </w14:textFill>
              </w:rPr>
              <w:t>Jumlah</w:t>
            </w:r>
          </w:p>
        </w:tc>
        <w:tc>
          <w:tcPr>
            <w:tcW w:w="2593" w:type="dxa"/>
            <w:vAlign w:val="center"/>
          </w:tcPr>
          <w:p>
            <w:pPr>
              <w:keepNext w:val="0"/>
              <w:keepLines w:val="0"/>
              <w:widowControl/>
              <w:suppressLineNumbers w:val="0"/>
              <w:spacing w:after="0" w:line="240" w:lineRule="auto"/>
              <w:jc w:val="center"/>
              <w:textAlignment w:val="center"/>
              <w:rPr>
                <w:rFonts w:hint="default" w:ascii="Times New Roman" w:hAnsi="Times New Roman" w:cs="Times New Roman"/>
                <w:b/>
                <w:bCs/>
                <w:i w:val="0"/>
                <w:iCs w:val="0"/>
                <w:color w:val="000000"/>
                <w:highlight w:val="yellow"/>
                <w:u w:val="none"/>
                <w:lang w:val="en-US"/>
              </w:rPr>
            </w:pPr>
            <w:r>
              <w:rPr>
                <w:rFonts w:hint="default" w:ascii="Times New Roman" w:hAnsi="Times New Roman" w:eastAsia="SimSun" w:cs="Times New Roman"/>
                <w:b/>
                <w:bCs/>
                <w:i w:val="0"/>
                <w:iCs w:val="0"/>
                <w:color w:val="000000"/>
                <w:kern w:val="0"/>
                <w:sz w:val="24"/>
                <w:szCs w:val="24"/>
                <w:highlight w:val="none"/>
                <w:u w:val="none"/>
                <w:lang w:val="en-US" w:eastAsia="zh-CN" w:bidi="ar"/>
              </w:rPr>
              <w:t>16.875.000</w:t>
            </w:r>
          </w:p>
        </w:tc>
      </w:tr>
    </w:tbl>
    <w:p>
      <w:pPr>
        <w:keepNext w:val="0"/>
        <w:keepLines w:val="0"/>
        <w:pageBreakBefore w:val="0"/>
        <w:widowControl/>
        <w:numPr>
          <w:ilvl w:val="0"/>
          <w:numId w:val="14"/>
        </w:numPr>
        <w:kinsoku/>
        <w:wordWrap/>
        <w:overflowPunct/>
        <w:topLinePunct w:val="0"/>
        <w:autoSpaceDE/>
        <w:autoSpaceDN/>
        <w:bidi w:val="0"/>
        <w:adjustRightInd/>
        <w:snapToGrid/>
        <w:spacing w:before="181" w:beforeLines="50" w:after="0" w:line="360" w:lineRule="auto"/>
        <w:ind w:left="0" w:leftChars="0" w:firstLine="0" w:firstLineChars="0"/>
        <w:jc w:val="both"/>
        <w:textAlignment w:val="auto"/>
        <w:rPr>
          <w:rFonts w:ascii="Times New Roman" w:hAnsi="Times New Roman" w:cs="Times New Roman"/>
          <w:b/>
          <w:sz w:val="24"/>
          <w:szCs w:val="24"/>
        </w:rPr>
      </w:pPr>
      <w:r>
        <w:rPr>
          <w:rFonts w:ascii="Times New Roman" w:hAnsi="Times New Roman" w:cs="Times New Roman"/>
          <w:b/>
          <w:sz w:val="24"/>
          <w:szCs w:val="24"/>
        </w:rPr>
        <w:t>Jadwal Penelitian</w:t>
      </w:r>
    </w:p>
    <w:tbl>
      <w:tblPr>
        <w:tblStyle w:val="13"/>
        <w:tblW w:w="81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941"/>
        <w:gridCol w:w="471"/>
        <w:gridCol w:w="471"/>
        <w:gridCol w:w="471"/>
        <w:gridCol w:w="471"/>
        <w:gridCol w:w="471"/>
        <w:gridCol w:w="471"/>
        <w:gridCol w:w="471"/>
        <w:gridCol w:w="471"/>
        <w:gridCol w:w="471"/>
        <w:gridCol w:w="471"/>
        <w:gridCol w:w="471"/>
        <w:gridCol w:w="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shd w:val="clear" w:color="auto" w:fill="FFFF66"/>
            <w:vAlign w:val="center"/>
          </w:tcPr>
          <w:p>
            <w:pPr>
              <w:keepNext w:val="0"/>
              <w:keepLines w:val="0"/>
              <w:pageBreakBefore w:val="0"/>
              <w:widowControl/>
              <w:kinsoku/>
              <w:wordWrap/>
              <w:overflowPunct/>
              <w:topLinePunct w:val="0"/>
              <w:autoSpaceDE w:val="0"/>
              <w:autoSpaceDN w:val="0"/>
              <w:bidi w:val="0"/>
              <w:adjustRightInd w:val="0"/>
              <w:snapToGrid/>
              <w:spacing w:before="181" w:beforeLines="50" w:after="0" w:line="360" w:lineRule="auto"/>
              <w:jc w:val="center"/>
              <w:textAlignment w:val="auto"/>
              <w:rPr>
                <w:rFonts w:ascii="Times New Roman" w:hAnsi="Times New Roman" w:cs="Times New Roman"/>
                <w:b/>
                <w:color w:val="000000" w:themeColor="text1"/>
                <w:lang w:val="id-ID"/>
                <w14:textFill>
                  <w14:solidFill>
                    <w14:schemeClr w14:val="tx1"/>
                  </w14:solidFill>
                </w14:textFill>
              </w:rPr>
            </w:pPr>
            <w:r>
              <w:rPr>
                <w:rFonts w:ascii="Times New Roman" w:hAnsi="Times New Roman" w:cs="Times New Roman"/>
                <w:b/>
                <w:color w:val="000000" w:themeColor="text1"/>
                <w:lang w:val="id-ID"/>
                <w14:textFill>
                  <w14:solidFill>
                    <w14:schemeClr w14:val="tx1"/>
                  </w14:solidFill>
                </w14:textFill>
              </w:rPr>
              <w:t>No</w:t>
            </w:r>
          </w:p>
        </w:tc>
        <w:tc>
          <w:tcPr>
            <w:tcW w:w="1941" w:type="dxa"/>
            <w:vMerge w:val="restart"/>
            <w:shd w:val="clear" w:color="auto" w:fill="FFFF66"/>
            <w:vAlign w:val="center"/>
          </w:tcPr>
          <w:p>
            <w:pPr>
              <w:keepNext w:val="0"/>
              <w:keepLines w:val="0"/>
              <w:pageBreakBefore w:val="0"/>
              <w:widowControl/>
              <w:kinsoku/>
              <w:wordWrap/>
              <w:overflowPunct/>
              <w:topLinePunct w:val="0"/>
              <w:autoSpaceDE w:val="0"/>
              <w:autoSpaceDN w:val="0"/>
              <w:bidi w:val="0"/>
              <w:adjustRightInd w:val="0"/>
              <w:snapToGrid/>
              <w:spacing w:before="181" w:beforeLines="50" w:after="0" w:line="360" w:lineRule="auto"/>
              <w:jc w:val="center"/>
              <w:textAlignment w:val="auto"/>
              <w:rPr>
                <w:rFonts w:ascii="Times New Roman" w:hAnsi="Times New Roman" w:cs="Times New Roman"/>
                <w:b/>
                <w:color w:val="000000" w:themeColor="text1"/>
                <w:lang w:val="id-ID"/>
                <w14:textFill>
                  <w14:solidFill>
                    <w14:schemeClr w14:val="tx1"/>
                  </w14:solidFill>
                </w14:textFill>
              </w:rPr>
            </w:pPr>
            <w:r>
              <w:rPr>
                <w:rFonts w:ascii="Times New Roman" w:hAnsi="Times New Roman" w:cs="Times New Roman"/>
                <w:b/>
                <w:color w:val="000000" w:themeColor="text1"/>
                <w:lang w:val="id-ID"/>
                <w14:textFill>
                  <w14:solidFill>
                    <w14:schemeClr w14:val="tx1"/>
                  </w14:solidFill>
                </w14:textFill>
              </w:rPr>
              <w:t xml:space="preserve">Jenis </w:t>
            </w:r>
            <w:r>
              <w:rPr>
                <w:rFonts w:ascii="Times New Roman" w:hAnsi="Times New Roman" w:cs="Times New Roman"/>
                <w:b/>
                <w:color w:val="000000" w:themeColor="text1"/>
                <w:lang w:val="en-US"/>
                <w14:textFill>
                  <w14:solidFill>
                    <w14:schemeClr w14:val="tx1"/>
                  </w14:solidFill>
                </w14:textFill>
              </w:rPr>
              <w:t>Kegiatan</w:t>
            </w:r>
          </w:p>
        </w:tc>
        <w:tc>
          <w:tcPr>
            <w:tcW w:w="5652" w:type="dxa"/>
            <w:gridSpan w:val="12"/>
            <w:shd w:val="clear" w:color="auto" w:fill="FFFF66"/>
            <w:vAlign w:val="center"/>
          </w:tcPr>
          <w:p>
            <w:pPr>
              <w:keepNext w:val="0"/>
              <w:keepLines w:val="0"/>
              <w:pageBreakBefore w:val="0"/>
              <w:widowControl/>
              <w:tabs>
                <w:tab w:val="center" w:pos="2718"/>
                <w:tab w:val="left" w:pos="3633"/>
              </w:tabs>
              <w:kinsoku/>
              <w:wordWrap/>
              <w:overflowPunct/>
              <w:topLinePunct w:val="0"/>
              <w:autoSpaceDE w:val="0"/>
              <w:autoSpaceDN w:val="0"/>
              <w:bidi w:val="0"/>
              <w:adjustRightInd w:val="0"/>
              <w:snapToGrid/>
              <w:spacing w:before="181" w:beforeLines="50" w:after="0" w:line="360" w:lineRule="auto"/>
              <w:jc w:val="center"/>
              <w:textAlignment w:val="auto"/>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Bulan Ke-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shd w:val="clear" w:color="auto" w:fill="FFFF66"/>
            <w:vAlign w:val="center"/>
          </w:tcPr>
          <w:p>
            <w:pPr>
              <w:keepNext w:val="0"/>
              <w:keepLines w:val="0"/>
              <w:pageBreakBefore w:val="0"/>
              <w:widowControl/>
              <w:kinsoku/>
              <w:wordWrap/>
              <w:overflowPunct/>
              <w:topLinePunct w:val="0"/>
              <w:autoSpaceDE w:val="0"/>
              <w:autoSpaceDN w:val="0"/>
              <w:bidi w:val="0"/>
              <w:adjustRightInd w:val="0"/>
              <w:snapToGrid/>
              <w:spacing w:before="181" w:beforeLines="50" w:after="0" w:line="360" w:lineRule="auto"/>
              <w:jc w:val="center"/>
              <w:textAlignment w:val="auto"/>
              <w:rPr>
                <w:rFonts w:ascii="Times New Roman" w:hAnsi="Times New Roman" w:cs="Times New Roman"/>
                <w:color w:val="000000" w:themeColor="text1"/>
                <w:sz w:val="24"/>
                <w:szCs w:val="24"/>
                <w:lang w:val="en-US"/>
                <w14:textFill>
                  <w14:solidFill>
                    <w14:schemeClr w14:val="tx1"/>
                  </w14:solidFill>
                </w14:textFill>
              </w:rPr>
            </w:pPr>
          </w:p>
        </w:tc>
        <w:tc>
          <w:tcPr>
            <w:tcW w:w="1941" w:type="dxa"/>
            <w:vMerge w:val="continue"/>
            <w:shd w:val="clear" w:color="auto" w:fill="FFFF66"/>
            <w:vAlign w:val="center"/>
          </w:tcPr>
          <w:p>
            <w:pPr>
              <w:keepNext w:val="0"/>
              <w:keepLines w:val="0"/>
              <w:pageBreakBefore w:val="0"/>
              <w:widowControl/>
              <w:kinsoku/>
              <w:wordWrap/>
              <w:overflowPunct/>
              <w:topLinePunct w:val="0"/>
              <w:autoSpaceDE w:val="0"/>
              <w:autoSpaceDN w:val="0"/>
              <w:bidi w:val="0"/>
              <w:adjustRightInd w:val="0"/>
              <w:snapToGrid/>
              <w:spacing w:before="181" w:beforeLines="50"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66"/>
            <w:vAlign w:val="center"/>
          </w:tcPr>
          <w:p>
            <w:pPr>
              <w:keepNext w:val="0"/>
              <w:keepLines w:val="0"/>
              <w:pageBreakBefore w:val="0"/>
              <w:widowControl/>
              <w:kinsoku/>
              <w:wordWrap/>
              <w:overflowPunct/>
              <w:topLinePunct w:val="0"/>
              <w:autoSpaceDE w:val="0"/>
              <w:autoSpaceDN w:val="0"/>
              <w:bidi w:val="0"/>
              <w:adjustRightInd w:val="0"/>
              <w:snapToGrid/>
              <w:spacing w:before="181" w:beforeLines="50" w:after="0" w:line="360" w:lineRule="auto"/>
              <w:jc w:val="center"/>
              <w:textAlignment w:val="auto"/>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1</w:t>
            </w:r>
          </w:p>
        </w:tc>
        <w:tc>
          <w:tcPr>
            <w:tcW w:w="471" w:type="dxa"/>
            <w:shd w:val="clear" w:color="auto" w:fill="FFFF66"/>
            <w:vAlign w:val="center"/>
          </w:tcPr>
          <w:p>
            <w:pPr>
              <w:keepNext w:val="0"/>
              <w:keepLines w:val="0"/>
              <w:pageBreakBefore w:val="0"/>
              <w:widowControl/>
              <w:kinsoku/>
              <w:wordWrap/>
              <w:overflowPunct/>
              <w:topLinePunct w:val="0"/>
              <w:autoSpaceDE w:val="0"/>
              <w:autoSpaceDN w:val="0"/>
              <w:bidi w:val="0"/>
              <w:adjustRightInd w:val="0"/>
              <w:snapToGrid/>
              <w:spacing w:before="181" w:beforeLines="50" w:after="0" w:line="360" w:lineRule="auto"/>
              <w:jc w:val="center"/>
              <w:textAlignment w:val="auto"/>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2</w:t>
            </w:r>
          </w:p>
        </w:tc>
        <w:tc>
          <w:tcPr>
            <w:tcW w:w="471" w:type="dxa"/>
            <w:shd w:val="clear" w:color="auto" w:fill="FFFF66"/>
            <w:vAlign w:val="center"/>
          </w:tcPr>
          <w:p>
            <w:pPr>
              <w:keepNext w:val="0"/>
              <w:keepLines w:val="0"/>
              <w:pageBreakBefore w:val="0"/>
              <w:widowControl/>
              <w:kinsoku/>
              <w:wordWrap/>
              <w:overflowPunct/>
              <w:topLinePunct w:val="0"/>
              <w:autoSpaceDE w:val="0"/>
              <w:autoSpaceDN w:val="0"/>
              <w:bidi w:val="0"/>
              <w:adjustRightInd w:val="0"/>
              <w:snapToGrid/>
              <w:spacing w:before="181" w:beforeLines="50" w:after="0" w:line="360" w:lineRule="auto"/>
              <w:jc w:val="center"/>
              <w:textAlignment w:val="auto"/>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3</w:t>
            </w:r>
          </w:p>
        </w:tc>
        <w:tc>
          <w:tcPr>
            <w:tcW w:w="471" w:type="dxa"/>
            <w:shd w:val="clear" w:color="auto" w:fill="FFFF66"/>
            <w:vAlign w:val="center"/>
          </w:tcPr>
          <w:p>
            <w:pPr>
              <w:keepNext w:val="0"/>
              <w:keepLines w:val="0"/>
              <w:pageBreakBefore w:val="0"/>
              <w:widowControl/>
              <w:kinsoku/>
              <w:wordWrap/>
              <w:overflowPunct/>
              <w:topLinePunct w:val="0"/>
              <w:autoSpaceDE w:val="0"/>
              <w:autoSpaceDN w:val="0"/>
              <w:bidi w:val="0"/>
              <w:adjustRightInd w:val="0"/>
              <w:snapToGrid/>
              <w:spacing w:before="181" w:beforeLines="50" w:after="0" w:line="360" w:lineRule="auto"/>
              <w:jc w:val="center"/>
              <w:textAlignment w:val="auto"/>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4</w:t>
            </w:r>
          </w:p>
        </w:tc>
        <w:tc>
          <w:tcPr>
            <w:tcW w:w="471" w:type="dxa"/>
            <w:shd w:val="clear" w:color="auto" w:fill="FFFF66"/>
            <w:vAlign w:val="center"/>
          </w:tcPr>
          <w:p>
            <w:pPr>
              <w:keepNext w:val="0"/>
              <w:keepLines w:val="0"/>
              <w:pageBreakBefore w:val="0"/>
              <w:widowControl/>
              <w:kinsoku/>
              <w:wordWrap/>
              <w:overflowPunct/>
              <w:topLinePunct w:val="0"/>
              <w:autoSpaceDE w:val="0"/>
              <w:autoSpaceDN w:val="0"/>
              <w:bidi w:val="0"/>
              <w:adjustRightInd w:val="0"/>
              <w:snapToGrid/>
              <w:spacing w:before="181" w:beforeLines="50" w:after="0" w:line="360" w:lineRule="auto"/>
              <w:jc w:val="center"/>
              <w:textAlignment w:val="auto"/>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5</w:t>
            </w:r>
          </w:p>
        </w:tc>
        <w:tc>
          <w:tcPr>
            <w:tcW w:w="471" w:type="dxa"/>
            <w:shd w:val="clear" w:color="auto" w:fill="FFFF66"/>
            <w:vAlign w:val="center"/>
          </w:tcPr>
          <w:p>
            <w:pPr>
              <w:keepNext w:val="0"/>
              <w:keepLines w:val="0"/>
              <w:pageBreakBefore w:val="0"/>
              <w:widowControl/>
              <w:kinsoku/>
              <w:wordWrap/>
              <w:overflowPunct/>
              <w:topLinePunct w:val="0"/>
              <w:autoSpaceDE w:val="0"/>
              <w:autoSpaceDN w:val="0"/>
              <w:bidi w:val="0"/>
              <w:adjustRightInd w:val="0"/>
              <w:snapToGrid/>
              <w:spacing w:before="181" w:beforeLines="50" w:after="0" w:line="360" w:lineRule="auto"/>
              <w:jc w:val="center"/>
              <w:textAlignment w:val="auto"/>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6</w:t>
            </w:r>
          </w:p>
        </w:tc>
        <w:tc>
          <w:tcPr>
            <w:tcW w:w="471" w:type="dxa"/>
            <w:shd w:val="clear" w:color="auto" w:fill="FFFF66"/>
            <w:vAlign w:val="center"/>
          </w:tcPr>
          <w:p>
            <w:pPr>
              <w:keepNext w:val="0"/>
              <w:keepLines w:val="0"/>
              <w:pageBreakBefore w:val="0"/>
              <w:widowControl/>
              <w:kinsoku/>
              <w:wordWrap/>
              <w:overflowPunct/>
              <w:topLinePunct w:val="0"/>
              <w:autoSpaceDE w:val="0"/>
              <w:autoSpaceDN w:val="0"/>
              <w:bidi w:val="0"/>
              <w:adjustRightInd w:val="0"/>
              <w:snapToGrid/>
              <w:spacing w:before="181" w:beforeLines="50" w:after="0" w:line="360" w:lineRule="auto"/>
              <w:jc w:val="center"/>
              <w:textAlignment w:val="auto"/>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7</w:t>
            </w:r>
          </w:p>
        </w:tc>
        <w:tc>
          <w:tcPr>
            <w:tcW w:w="471" w:type="dxa"/>
            <w:shd w:val="clear" w:color="auto" w:fill="FFFF66"/>
            <w:vAlign w:val="center"/>
          </w:tcPr>
          <w:p>
            <w:pPr>
              <w:keepNext w:val="0"/>
              <w:keepLines w:val="0"/>
              <w:pageBreakBefore w:val="0"/>
              <w:widowControl/>
              <w:kinsoku/>
              <w:wordWrap/>
              <w:overflowPunct/>
              <w:topLinePunct w:val="0"/>
              <w:autoSpaceDE w:val="0"/>
              <w:autoSpaceDN w:val="0"/>
              <w:bidi w:val="0"/>
              <w:adjustRightInd w:val="0"/>
              <w:snapToGrid/>
              <w:spacing w:before="181" w:beforeLines="50" w:after="0" w:line="360" w:lineRule="auto"/>
              <w:jc w:val="center"/>
              <w:textAlignment w:val="auto"/>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8</w:t>
            </w:r>
          </w:p>
        </w:tc>
        <w:tc>
          <w:tcPr>
            <w:tcW w:w="471" w:type="dxa"/>
            <w:shd w:val="clear" w:color="auto" w:fill="FFFF66"/>
            <w:vAlign w:val="center"/>
          </w:tcPr>
          <w:p>
            <w:pPr>
              <w:keepNext w:val="0"/>
              <w:keepLines w:val="0"/>
              <w:pageBreakBefore w:val="0"/>
              <w:widowControl/>
              <w:kinsoku/>
              <w:wordWrap/>
              <w:overflowPunct/>
              <w:topLinePunct w:val="0"/>
              <w:autoSpaceDE w:val="0"/>
              <w:autoSpaceDN w:val="0"/>
              <w:bidi w:val="0"/>
              <w:adjustRightInd w:val="0"/>
              <w:snapToGrid/>
              <w:spacing w:before="181" w:beforeLines="50" w:after="0" w:line="360" w:lineRule="auto"/>
              <w:jc w:val="center"/>
              <w:textAlignment w:val="auto"/>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9</w:t>
            </w:r>
          </w:p>
        </w:tc>
        <w:tc>
          <w:tcPr>
            <w:tcW w:w="471" w:type="dxa"/>
            <w:shd w:val="clear" w:color="auto" w:fill="FFFF66"/>
            <w:vAlign w:val="center"/>
          </w:tcPr>
          <w:p>
            <w:pPr>
              <w:keepNext w:val="0"/>
              <w:keepLines w:val="0"/>
              <w:pageBreakBefore w:val="0"/>
              <w:widowControl/>
              <w:kinsoku/>
              <w:wordWrap/>
              <w:overflowPunct/>
              <w:topLinePunct w:val="0"/>
              <w:autoSpaceDE w:val="0"/>
              <w:autoSpaceDN w:val="0"/>
              <w:bidi w:val="0"/>
              <w:adjustRightInd w:val="0"/>
              <w:snapToGrid/>
              <w:spacing w:before="181" w:beforeLines="50" w:after="0" w:line="360" w:lineRule="auto"/>
              <w:jc w:val="center"/>
              <w:textAlignment w:val="auto"/>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10</w:t>
            </w:r>
          </w:p>
        </w:tc>
        <w:tc>
          <w:tcPr>
            <w:tcW w:w="471" w:type="dxa"/>
            <w:shd w:val="clear" w:color="auto" w:fill="FFFF66"/>
            <w:vAlign w:val="center"/>
          </w:tcPr>
          <w:p>
            <w:pPr>
              <w:keepNext w:val="0"/>
              <w:keepLines w:val="0"/>
              <w:pageBreakBefore w:val="0"/>
              <w:widowControl/>
              <w:kinsoku/>
              <w:wordWrap/>
              <w:overflowPunct/>
              <w:topLinePunct w:val="0"/>
              <w:autoSpaceDE w:val="0"/>
              <w:autoSpaceDN w:val="0"/>
              <w:bidi w:val="0"/>
              <w:adjustRightInd w:val="0"/>
              <w:snapToGrid/>
              <w:spacing w:before="181" w:beforeLines="50" w:after="0" w:line="360" w:lineRule="auto"/>
              <w:jc w:val="center"/>
              <w:textAlignment w:val="auto"/>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11</w:t>
            </w:r>
          </w:p>
        </w:tc>
        <w:tc>
          <w:tcPr>
            <w:tcW w:w="471" w:type="dxa"/>
            <w:shd w:val="clear" w:color="auto" w:fill="FFFF66"/>
            <w:vAlign w:val="center"/>
          </w:tcPr>
          <w:p>
            <w:pPr>
              <w:keepNext w:val="0"/>
              <w:keepLines w:val="0"/>
              <w:pageBreakBefore w:val="0"/>
              <w:widowControl/>
              <w:kinsoku/>
              <w:wordWrap/>
              <w:overflowPunct/>
              <w:topLinePunct w:val="0"/>
              <w:autoSpaceDE w:val="0"/>
              <w:autoSpaceDN w:val="0"/>
              <w:bidi w:val="0"/>
              <w:adjustRightInd w:val="0"/>
              <w:snapToGrid/>
              <w:spacing w:before="181" w:beforeLines="50" w:after="0" w:line="360" w:lineRule="auto"/>
              <w:jc w:val="center"/>
              <w:textAlignment w:val="auto"/>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7" w:type="dxa"/>
            <w:gridSpan w:val="14"/>
            <w:vAlign w:val="center"/>
          </w:tcPr>
          <w:p>
            <w:pPr>
              <w:keepNext w:val="0"/>
              <w:keepLines w:val="0"/>
              <w:pageBreakBefore w:val="0"/>
              <w:widowControl/>
              <w:kinsoku/>
              <w:wordWrap/>
              <w:overflowPunct/>
              <w:topLinePunct w:val="0"/>
              <w:autoSpaceDE w:val="0"/>
              <w:autoSpaceDN w:val="0"/>
              <w:bidi w:val="0"/>
              <w:adjustRightInd w:val="0"/>
              <w:snapToGrid/>
              <w:spacing w:before="181" w:beforeLines="50" w:after="0" w:line="360" w:lineRule="auto"/>
              <w:jc w:val="left"/>
              <w:textAlignment w:val="auto"/>
              <w:rPr>
                <w:rFonts w:hint="default"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bCs/>
                <w:color w:val="000000" w:themeColor="text1"/>
                <w:sz w:val="28"/>
                <w:szCs w:val="28"/>
                <w:shd w:val="clear" w:fill="FF0000"/>
                <w:lang w:val="en-US"/>
                <w14:textFill>
                  <w14:solidFill>
                    <w14:schemeClr w14:val="tx1"/>
                  </w14:solidFill>
                </w14:textFill>
              </w:rPr>
              <w:t>Tahun I (20</w:t>
            </w:r>
            <w:r>
              <w:rPr>
                <w:rFonts w:hint="default" w:ascii="Times New Roman" w:hAnsi="Times New Roman" w:cs="Times New Roman"/>
                <w:b/>
                <w:bCs/>
                <w:color w:val="000000" w:themeColor="text1"/>
                <w:sz w:val="28"/>
                <w:szCs w:val="28"/>
                <w:shd w:val="clear" w:fill="FF0000"/>
                <w:lang w:val="en-US"/>
                <w14:textFill>
                  <w14:solidFill>
                    <w14:schemeClr w14:val="tx1"/>
                  </w14:solidFill>
                </w14:textFill>
              </w:rPr>
              <w:t>20</w:t>
            </w:r>
            <w:r>
              <w:rPr>
                <w:rFonts w:ascii="Times New Roman" w:hAnsi="Times New Roman" w:cs="Times New Roman"/>
                <w:b/>
                <w:bCs/>
                <w:color w:val="000000" w:themeColor="text1"/>
                <w:sz w:val="28"/>
                <w:szCs w:val="28"/>
                <w:shd w:val="clear" w:fill="FF0000"/>
                <w:lang w:val="en-US"/>
                <w14:textFill>
                  <w14:solidFill>
                    <w14:schemeClr w14:val="tx1"/>
                  </w14:solidFill>
                </w14:textFill>
              </w:rPr>
              <w:t>)</w:t>
            </w:r>
            <w:r>
              <w:rPr>
                <w:rFonts w:hint="default" w:ascii="Times New Roman" w:hAnsi="Times New Roman" w:cs="Times New Roman"/>
                <w:b/>
                <w:bCs/>
                <w:color w:val="000000" w:themeColor="text1"/>
                <w:sz w:val="28"/>
                <w:szCs w:val="28"/>
                <w:shd w:val="clear" w:fill="FF0000"/>
                <w:lang w:val="en-US"/>
                <w14:textFill>
                  <w14:solidFill>
                    <w14:schemeClr w14:val="tx1"/>
                  </w14:solidFill>
                </w14:textFill>
              </w:rPr>
              <w:t xml:space="preserve"> (telah dilaksanakan)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1</w:t>
            </w:r>
          </w:p>
        </w:tc>
        <w:tc>
          <w:tcPr>
            <w:tcW w:w="1941" w:type="dxa"/>
            <w:vAlign w:val="center"/>
          </w:tcPr>
          <w:p>
            <w:pPr>
              <w:keepNext w:val="0"/>
              <w:keepLines w:val="0"/>
              <w:pageBreakBefore w:val="0"/>
              <w:widowControl/>
              <w:kinsoku/>
              <w:wordWrap/>
              <w:overflowPunct/>
              <w:topLinePunct w:val="0"/>
              <w:autoSpaceDE w:val="0"/>
              <w:autoSpaceDN w:val="0"/>
              <w:bidi w:val="0"/>
              <w:adjustRightInd w:val="0"/>
              <w:snapToGrid/>
              <w:spacing w:after="0" w:line="240" w:lineRule="auto"/>
              <w:jc w:val="left"/>
              <w:textAlignment w:val="auto"/>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Survei lokasi penelitian</w:t>
            </w: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70AD47" w:themeFill="accent6"/>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FF"/>
                <w:sz w:val="24"/>
                <w:szCs w:val="24"/>
                <w:lang w:val="id-ID"/>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2</w:t>
            </w:r>
          </w:p>
        </w:tc>
        <w:tc>
          <w:tcPr>
            <w:tcW w:w="1941" w:type="dxa"/>
            <w:vAlign w:val="center"/>
          </w:tcPr>
          <w:p>
            <w:pPr>
              <w:keepNext w:val="0"/>
              <w:keepLines w:val="0"/>
              <w:pageBreakBefore w:val="0"/>
              <w:widowControl/>
              <w:kinsoku/>
              <w:wordWrap/>
              <w:overflowPunct/>
              <w:topLinePunct w:val="0"/>
              <w:autoSpaceDE w:val="0"/>
              <w:autoSpaceDN w:val="0"/>
              <w:bidi w:val="0"/>
              <w:adjustRightInd w:val="0"/>
              <w:snapToGrid/>
              <w:spacing w:after="0" w:line="240" w:lineRule="auto"/>
              <w:jc w:val="left"/>
              <w:textAlignment w:val="auto"/>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Persiapan lahan dan pengambilan sampel tanah</w:t>
            </w: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70AD47" w:themeFill="accent6"/>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3</w:t>
            </w:r>
          </w:p>
        </w:tc>
        <w:tc>
          <w:tcPr>
            <w:tcW w:w="1941" w:type="dxa"/>
            <w:vAlign w:val="center"/>
          </w:tcPr>
          <w:p>
            <w:pPr>
              <w:keepNext w:val="0"/>
              <w:keepLines w:val="0"/>
              <w:pageBreakBefore w:val="0"/>
              <w:widowControl/>
              <w:kinsoku/>
              <w:wordWrap/>
              <w:overflowPunct/>
              <w:topLinePunct w:val="0"/>
              <w:autoSpaceDE w:val="0"/>
              <w:autoSpaceDN w:val="0"/>
              <w:bidi w:val="0"/>
              <w:adjustRightInd w:val="0"/>
              <w:snapToGrid/>
              <w:spacing w:after="0" w:line="240" w:lineRule="auto"/>
              <w:jc w:val="left"/>
              <w:textAlignment w:val="auto"/>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Inkubasi lahan</w:t>
            </w: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70AD47" w:themeFill="accent6"/>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4</w:t>
            </w:r>
          </w:p>
        </w:tc>
        <w:tc>
          <w:tcPr>
            <w:tcW w:w="1941" w:type="dxa"/>
            <w:vAlign w:val="center"/>
          </w:tcPr>
          <w:p>
            <w:pPr>
              <w:keepNext w:val="0"/>
              <w:keepLines w:val="0"/>
              <w:pageBreakBefore w:val="0"/>
              <w:widowControl/>
              <w:kinsoku/>
              <w:wordWrap/>
              <w:overflowPunct/>
              <w:topLinePunct w:val="0"/>
              <w:autoSpaceDE w:val="0"/>
              <w:autoSpaceDN w:val="0"/>
              <w:bidi w:val="0"/>
              <w:adjustRightInd w:val="0"/>
              <w:snapToGrid/>
              <w:spacing w:after="0" w:line="240" w:lineRule="auto"/>
              <w:jc w:val="left"/>
              <w:textAlignment w:val="auto"/>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Penanaman</w:t>
            </w: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70AD47" w:themeFill="accent6"/>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5</w:t>
            </w:r>
          </w:p>
        </w:tc>
        <w:tc>
          <w:tcPr>
            <w:tcW w:w="1941" w:type="dxa"/>
            <w:vAlign w:val="center"/>
          </w:tcPr>
          <w:p>
            <w:pPr>
              <w:keepNext w:val="0"/>
              <w:keepLines w:val="0"/>
              <w:pageBreakBefore w:val="0"/>
              <w:widowControl/>
              <w:kinsoku/>
              <w:wordWrap/>
              <w:overflowPunct/>
              <w:topLinePunct w:val="0"/>
              <w:autoSpaceDE w:val="0"/>
              <w:autoSpaceDN w:val="0"/>
              <w:bidi w:val="0"/>
              <w:adjustRightInd w:val="0"/>
              <w:snapToGrid/>
              <w:spacing w:after="0" w:line="240" w:lineRule="auto"/>
              <w:jc w:val="left"/>
              <w:textAlignment w:val="auto"/>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 xml:space="preserve">Pemeliharaan </w:t>
            </w: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70AD47" w:themeFill="accent6"/>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70AD47" w:themeFill="accent6"/>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70AD47" w:themeFill="accent6"/>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70AD47" w:themeFill="accent6"/>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70AD47" w:themeFill="accent6"/>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6</w:t>
            </w:r>
          </w:p>
        </w:tc>
        <w:tc>
          <w:tcPr>
            <w:tcW w:w="1941" w:type="dxa"/>
            <w:vAlign w:val="center"/>
          </w:tcPr>
          <w:p>
            <w:pPr>
              <w:keepNext w:val="0"/>
              <w:keepLines w:val="0"/>
              <w:pageBreakBefore w:val="0"/>
              <w:widowControl/>
              <w:kinsoku/>
              <w:wordWrap/>
              <w:overflowPunct/>
              <w:topLinePunct w:val="0"/>
              <w:autoSpaceDE w:val="0"/>
              <w:autoSpaceDN w:val="0"/>
              <w:bidi w:val="0"/>
              <w:adjustRightInd w:val="0"/>
              <w:snapToGrid/>
              <w:spacing w:after="0" w:line="240" w:lineRule="auto"/>
              <w:jc w:val="left"/>
              <w:textAlignment w:val="auto"/>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Pengamatan</w:t>
            </w: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70AD47" w:themeFill="accent6"/>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70AD47" w:themeFill="accent6"/>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70AD47" w:themeFill="accent6"/>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70AD47" w:themeFill="accent6"/>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70AD47" w:themeFill="accent6"/>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cs="Times New Roman"/>
                <w:color w:val="000000" w:themeColor="text1"/>
                <w:sz w:val="24"/>
                <w:szCs w:val="24"/>
                <w:highlight w:val="none"/>
                <w:lang w:val="en-US"/>
                <w14:textFill>
                  <w14:solidFill>
                    <w14:schemeClr w14:val="tx1"/>
                  </w14:solidFill>
                </w14:textFill>
              </w:rPr>
              <w:t>7</w:t>
            </w:r>
          </w:p>
        </w:tc>
        <w:tc>
          <w:tcPr>
            <w:tcW w:w="1941"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left"/>
              <w:textAlignment w:val="auto"/>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cs="Times New Roman"/>
                <w:color w:val="000000" w:themeColor="text1"/>
                <w:sz w:val="24"/>
                <w:szCs w:val="24"/>
                <w:highlight w:val="none"/>
                <w:lang w:val="en-US"/>
                <w14:textFill>
                  <w14:solidFill>
                    <w14:schemeClr w14:val="tx1"/>
                  </w14:solidFill>
                </w14:textFill>
              </w:rPr>
              <w:t>Analisis data</w:t>
            </w: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70AD47" w:themeFill="accent6"/>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70AD47" w:themeFill="accent6"/>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cs="Times New Roman"/>
                <w:color w:val="000000" w:themeColor="text1"/>
                <w:sz w:val="24"/>
                <w:szCs w:val="24"/>
                <w:highlight w:val="none"/>
                <w:lang w:val="en-US"/>
                <w14:textFill>
                  <w14:solidFill>
                    <w14:schemeClr w14:val="tx1"/>
                  </w14:solidFill>
                </w14:textFill>
              </w:rPr>
              <w:t>8</w:t>
            </w:r>
          </w:p>
        </w:tc>
        <w:tc>
          <w:tcPr>
            <w:tcW w:w="1941"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left"/>
              <w:textAlignment w:val="auto"/>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cs="Times New Roman"/>
                <w:color w:val="000000" w:themeColor="text1"/>
                <w:sz w:val="24"/>
                <w:szCs w:val="24"/>
                <w:highlight w:val="none"/>
                <w:lang w:val="en-US"/>
                <w14:textFill>
                  <w14:solidFill>
                    <w14:schemeClr w14:val="tx1"/>
                  </w14:solidFill>
                </w14:textFill>
              </w:rPr>
              <w:t>Laporan</w:t>
            </w: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70AD47" w:themeFill="accent6"/>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cs="Times New Roman"/>
                <w:color w:val="000000" w:themeColor="text1"/>
                <w:sz w:val="24"/>
                <w:szCs w:val="24"/>
                <w:highlight w:val="none"/>
                <w:lang w:val="en-US"/>
                <w14:textFill>
                  <w14:solidFill>
                    <w14:schemeClr w14:val="tx1"/>
                  </w14:solidFill>
                </w14:textFill>
              </w:rPr>
              <w:t>9</w:t>
            </w:r>
          </w:p>
        </w:tc>
        <w:tc>
          <w:tcPr>
            <w:tcW w:w="1941"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left"/>
              <w:textAlignment w:val="auto"/>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cs="Times New Roman"/>
                <w:color w:val="000000" w:themeColor="text1"/>
                <w:sz w:val="24"/>
                <w:szCs w:val="24"/>
                <w:highlight w:val="none"/>
                <w:lang w:val="en-US"/>
                <w14:textFill>
                  <w14:solidFill>
                    <w14:schemeClr w14:val="tx1"/>
                  </w14:solidFill>
                </w14:textFill>
              </w:rPr>
              <w:t>Publikasi</w:t>
            </w: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70AD47" w:themeFill="accent6"/>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7" w:type="dxa"/>
            <w:gridSpan w:val="14"/>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left"/>
              <w:textAlignment w:val="auto"/>
              <w:rPr>
                <w:rFonts w:hint="default"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bCs/>
                <w:color w:val="000000" w:themeColor="text1"/>
                <w:sz w:val="28"/>
                <w:szCs w:val="28"/>
                <w:lang w:val="en-US"/>
                <w14:textFill>
                  <w14:solidFill>
                    <w14:schemeClr w14:val="tx1"/>
                  </w14:solidFill>
                </w14:textFill>
              </w:rPr>
              <w:t>Tahun II (202</w:t>
            </w:r>
            <w:r>
              <w:rPr>
                <w:rFonts w:hint="default" w:ascii="Times New Roman" w:hAnsi="Times New Roman" w:cs="Times New Roman"/>
                <w:b/>
                <w:bCs/>
                <w:color w:val="000000" w:themeColor="text1"/>
                <w:sz w:val="28"/>
                <w:szCs w:val="28"/>
                <w:lang w:val="en-US"/>
                <w14:textFill>
                  <w14:solidFill>
                    <w14:schemeClr w14:val="tx1"/>
                  </w14:solidFill>
                </w14:textFill>
              </w:rPr>
              <w:t>1</w:t>
            </w:r>
            <w:r>
              <w:rPr>
                <w:rFonts w:ascii="Times New Roman" w:hAnsi="Times New Roman" w:cs="Times New Roman"/>
                <w:b/>
                <w:bCs/>
                <w:color w:val="000000" w:themeColor="text1"/>
                <w:sz w:val="28"/>
                <w:szCs w:val="28"/>
                <w:lang w:val="en-US"/>
                <w14:textFill>
                  <w14:solidFill>
                    <w14:schemeClr w14:val="tx1"/>
                  </w14:solidFill>
                </w14:textFill>
              </w:rPr>
              <w:t>)</w:t>
            </w:r>
            <w:r>
              <w:rPr>
                <w:rFonts w:hint="default" w:ascii="Times New Roman" w:hAnsi="Times New Roman" w:cs="Times New Roman"/>
                <w:b/>
                <w:bCs/>
                <w:color w:val="000000" w:themeColor="text1"/>
                <w:sz w:val="28"/>
                <w:szCs w:val="28"/>
                <w:lang w:val="en-US"/>
                <w14:textFill>
                  <w14:solidFill>
                    <w14:schemeClr w14:val="tx1"/>
                  </w14:solidFill>
                </w14:textFill>
              </w:rPr>
              <w:t xml:space="preserve"> (akan dilaksanakan)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1</w:t>
            </w:r>
          </w:p>
        </w:tc>
        <w:tc>
          <w:tcPr>
            <w:tcW w:w="1941" w:type="dxa"/>
            <w:vAlign w:val="center"/>
          </w:tcPr>
          <w:p>
            <w:pPr>
              <w:keepNext w:val="0"/>
              <w:keepLines w:val="0"/>
              <w:pageBreakBefore w:val="0"/>
              <w:widowControl/>
              <w:kinsoku/>
              <w:wordWrap/>
              <w:overflowPunct/>
              <w:topLinePunct w:val="0"/>
              <w:autoSpaceDE w:val="0"/>
              <w:autoSpaceDN w:val="0"/>
              <w:bidi w:val="0"/>
              <w:adjustRightInd w:val="0"/>
              <w:snapToGrid/>
              <w:spacing w:after="0" w:line="240" w:lineRule="auto"/>
              <w:jc w:val="left"/>
              <w:textAlignment w:val="auto"/>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Survei lokasi penelitian</w:t>
            </w: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5B9BD5" w:themeFill="accent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2</w:t>
            </w:r>
          </w:p>
        </w:tc>
        <w:tc>
          <w:tcPr>
            <w:tcW w:w="1941" w:type="dxa"/>
            <w:vAlign w:val="center"/>
          </w:tcPr>
          <w:p>
            <w:pPr>
              <w:keepNext w:val="0"/>
              <w:keepLines w:val="0"/>
              <w:pageBreakBefore w:val="0"/>
              <w:widowControl/>
              <w:kinsoku/>
              <w:wordWrap/>
              <w:overflowPunct/>
              <w:topLinePunct w:val="0"/>
              <w:autoSpaceDE w:val="0"/>
              <w:autoSpaceDN w:val="0"/>
              <w:bidi w:val="0"/>
              <w:adjustRightInd w:val="0"/>
              <w:snapToGrid/>
              <w:spacing w:after="0" w:line="240" w:lineRule="auto"/>
              <w:jc w:val="left"/>
              <w:textAlignment w:val="auto"/>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Persiapan lahan</w:t>
            </w: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5B9BD5" w:themeFill="accent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3</w:t>
            </w:r>
          </w:p>
        </w:tc>
        <w:tc>
          <w:tcPr>
            <w:tcW w:w="1941" w:type="dxa"/>
            <w:vAlign w:val="center"/>
          </w:tcPr>
          <w:p>
            <w:pPr>
              <w:keepNext w:val="0"/>
              <w:keepLines w:val="0"/>
              <w:pageBreakBefore w:val="0"/>
              <w:widowControl/>
              <w:kinsoku/>
              <w:wordWrap/>
              <w:overflowPunct/>
              <w:topLinePunct w:val="0"/>
              <w:autoSpaceDE w:val="0"/>
              <w:autoSpaceDN w:val="0"/>
              <w:bidi w:val="0"/>
              <w:adjustRightInd w:val="0"/>
              <w:snapToGrid/>
              <w:spacing w:after="0" w:line="240" w:lineRule="auto"/>
              <w:jc w:val="left"/>
              <w:textAlignment w:val="auto"/>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Inkubasi lahan</w:t>
            </w: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5B9BD5" w:themeFill="accent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4</w:t>
            </w:r>
          </w:p>
        </w:tc>
        <w:tc>
          <w:tcPr>
            <w:tcW w:w="1941" w:type="dxa"/>
            <w:vAlign w:val="center"/>
          </w:tcPr>
          <w:p>
            <w:pPr>
              <w:keepNext w:val="0"/>
              <w:keepLines w:val="0"/>
              <w:pageBreakBefore w:val="0"/>
              <w:widowControl/>
              <w:kinsoku/>
              <w:wordWrap/>
              <w:overflowPunct/>
              <w:topLinePunct w:val="0"/>
              <w:autoSpaceDE w:val="0"/>
              <w:autoSpaceDN w:val="0"/>
              <w:bidi w:val="0"/>
              <w:adjustRightInd w:val="0"/>
              <w:snapToGrid/>
              <w:spacing w:after="0" w:line="240" w:lineRule="auto"/>
              <w:jc w:val="left"/>
              <w:textAlignment w:val="auto"/>
              <w:rPr>
                <w:rFonts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Penanaman</w:t>
            </w: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5B9BD5" w:themeFill="accent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5</w:t>
            </w:r>
          </w:p>
        </w:tc>
        <w:tc>
          <w:tcPr>
            <w:tcW w:w="1941" w:type="dxa"/>
            <w:vAlign w:val="center"/>
          </w:tcPr>
          <w:p>
            <w:pPr>
              <w:keepNext w:val="0"/>
              <w:keepLines w:val="0"/>
              <w:pageBreakBefore w:val="0"/>
              <w:widowControl/>
              <w:kinsoku/>
              <w:wordWrap/>
              <w:overflowPunct/>
              <w:topLinePunct w:val="0"/>
              <w:autoSpaceDE w:val="0"/>
              <w:autoSpaceDN w:val="0"/>
              <w:bidi w:val="0"/>
              <w:adjustRightInd w:val="0"/>
              <w:snapToGrid/>
              <w:spacing w:after="0" w:line="240" w:lineRule="auto"/>
              <w:jc w:val="left"/>
              <w:textAlignment w:val="auto"/>
              <w:rPr>
                <w:rFonts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 xml:space="preserve">Pemeliharaan </w:t>
            </w: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5B9BD5" w:themeFill="accent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5B9BD5" w:themeFill="accent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5B9BD5" w:themeFill="accent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5B9BD5" w:themeFill="accent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cs="Times New Roman"/>
                <w:color w:val="000000" w:themeColor="text1"/>
                <w:sz w:val="24"/>
                <w:szCs w:val="24"/>
                <w:highlight w:val="none"/>
                <w:lang w:val="en-US"/>
                <w14:textFill>
                  <w14:solidFill>
                    <w14:schemeClr w14:val="tx1"/>
                  </w14:solidFill>
                </w14:textFill>
              </w:rPr>
              <w:t>6</w:t>
            </w:r>
          </w:p>
        </w:tc>
        <w:tc>
          <w:tcPr>
            <w:tcW w:w="1941" w:type="dxa"/>
            <w:vAlign w:val="center"/>
          </w:tcPr>
          <w:p>
            <w:pPr>
              <w:keepNext w:val="0"/>
              <w:keepLines w:val="0"/>
              <w:pageBreakBefore w:val="0"/>
              <w:widowControl/>
              <w:kinsoku/>
              <w:wordWrap/>
              <w:overflowPunct/>
              <w:topLinePunct w:val="0"/>
              <w:autoSpaceDE w:val="0"/>
              <w:autoSpaceDN w:val="0"/>
              <w:bidi w:val="0"/>
              <w:adjustRightInd w:val="0"/>
              <w:snapToGrid/>
              <w:spacing w:after="0" w:line="240" w:lineRule="auto"/>
              <w:jc w:val="left"/>
              <w:textAlignment w:val="auto"/>
              <w:rPr>
                <w:rFonts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Pengamatan</w:t>
            </w: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5B9BD5" w:themeFill="accent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5B9BD5" w:themeFill="accent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5B9BD5" w:themeFill="accent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5B9BD5" w:themeFill="accent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cs="Times New Roman"/>
                <w:color w:val="000000" w:themeColor="text1"/>
                <w:sz w:val="24"/>
                <w:szCs w:val="24"/>
                <w:highlight w:val="none"/>
                <w:lang w:val="en-US"/>
                <w14:textFill>
                  <w14:solidFill>
                    <w14:schemeClr w14:val="tx1"/>
                  </w14:solidFill>
                </w14:textFill>
              </w:rPr>
              <w:t>7</w:t>
            </w:r>
          </w:p>
        </w:tc>
        <w:tc>
          <w:tcPr>
            <w:tcW w:w="1941"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left"/>
              <w:textAlignment w:val="auto"/>
              <w:rPr>
                <w:rFonts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cs="Times New Roman"/>
                <w:color w:val="000000" w:themeColor="text1"/>
                <w:sz w:val="24"/>
                <w:szCs w:val="24"/>
                <w:highlight w:val="none"/>
                <w:lang w:val="en-US"/>
                <w14:textFill>
                  <w14:solidFill>
                    <w14:schemeClr w14:val="tx1"/>
                  </w14:solidFill>
                </w14:textFill>
              </w:rPr>
              <w:t>Analisis data</w:t>
            </w: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5B9BD5" w:themeFill="accent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cs="Times New Roman"/>
                <w:color w:val="000000" w:themeColor="text1"/>
                <w:sz w:val="24"/>
                <w:szCs w:val="24"/>
                <w:highlight w:val="none"/>
                <w:lang w:val="en-US"/>
                <w14:textFill>
                  <w14:solidFill>
                    <w14:schemeClr w14:val="tx1"/>
                  </w14:solidFill>
                </w14:textFill>
              </w:rPr>
              <w:t>8</w:t>
            </w:r>
          </w:p>
        </w:tc>
        <w:tc>
          <w:tcPr>
            <w:tcW w:w="1941"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left"/>
              <w:textAlignment w:val="auto"/>
              <w:rPr>
                <w:rFonts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cs="Times New Roman"/>
                <w:color w:val="000000" w:themeColor="text1"/>
                <w:sz w:val="24"/>
                <w:szCs w:val="24"/>
                <w:highlight w:val="none"/>
                <w:lang w:val="en-US"/>
                <w14:textFill>
                  <w14:solidFill>
                    <w14:schemeClr w14:val="tx1"/>
                  </w14:solidFill>
                </w14:textFill>
              </w:rPr>
              <w:t>Laporan</w:t>
            </w: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5B9BD5" w:themeFill="accent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cs="Times New Roman"/>
                <w:color w:val="000000" w:themeColor="text1"/>
                <w:sz w:val="24"/>
                <w:szCs w:val="24"/>
                <w:highlight w:val="none"/>
                <w:lang w:val="en-US"/>
                <w14:textFill>
                  <w14:solidFill>
                    <w14:schemeClr w14:val="tx1"/>
                  </w14:solidFill>
                </w14:textFill>
              </w:rPr>
              <w:t>9</w:t>
            </w:r>
          </w:p>
        </w:tc>
        <w:tc>
          <w:tcPr>
            <w:tcW w:w="1941"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left"/>
              <w:textAlignment w:val="auto"/>
              <w:rPr>
                <w:rFonts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cs="Times New Roman"/>
                <w:color w:val="000000" w:themeColor="text1"/>
                <w:sz w:val="24"/>
                <w:szCs w:val="24"/>
                <w:highlight w:val="none"/>
                <w:lang w:val="en-US"/>
                <w14:textFill>
                  <w14:solidFill>
                    <w14:schemeClr w14:val="tx1"/>
                  </w14:solidFill>
                </w14:textFill>
              </w:rPr>
              <w:t>Publikasi</w:t>
            </w: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5B9BD5" w:themeFill="accent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7" w:type="dxa"/>
            <w:gridSpan w:val="14"/>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left"/>
              <w:textAlignment w:val="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bCs/>
                <w:color w:val="000000" w:themeColor="text1"/>
                <w:sz w:val="28"/>
                <w:szCs w:val="28"/>
                <w:lang w:val="en-US"/>
                <w14:textFill>
                  <w14:solidFill>
                    <w14:schemeClr w14:val="tx1"/>
                  </w14:solidFill>
                </w14:textFill>
              </w:rPr>
              <w:t>Tahun III (202</w:t>
            </w:r>
            <w:r>
              <w:rPr>
                <w:rFonts w:hint="default" w:ascii="Times New Roman" w:hAnsi="Times New Roman" w:cs="Times New Roman"/>
                <w:b/>
                <w:bCs/>
                <w:color w:val="000000" w:themeColor="text1"/>
                <w:sz w:val="28"/>
                <w:szCs w:val="28"/>
                <w:lang w:val="en-US"/>
                <w14:textFill>
                  <w14:solidFill>
                    <w14:schemeClr w14:val="tx1"/>
                  </w14:solidFill>
                </w14:textFill>
              </w:rPr>
              <w:t>2</w:t>
            </w:r>
            <w:r>
              <w:rPr>
                <w:rFonts w:ascii="Times New Roman" w:hAnsi="Times New Roman" w:cs="Times New Roman"/>
                <w:b/>
                <w:bCs/>
                <w:color w:val="000000" w:themeColor="text1"/>
                <w:sz w:val="28"/>
                <w:szCs w:val="28"/>
                <w:lang w:val="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1</w:t>
            </w:r>
          </w:p>
        </w:tc>
        <w:tc>
          <w:tcPr>
            <w:tcW w:w="1941" w:type="dxa"/>
            <w:vAlign w:val="center"/>
          </w:tcPr>
          <w:p>
            <w:pPr>
              <w:keepNext w:val="0"/>
              <w:keepLines w:val="0"/>
              <w:pageBreakBefore w:val="0"/>
              <w:widowControl/>
              <w:kinsoku/>
              <w:wordWrap/>
              <w:overflowPunct/>
              <w:topLinePunct w:val="0"/>
              <w:autoSpaceDE w:val="0"/>
              <w:autoSpaceDN w:val="0"/>
              <w:bidi w:val="0"/>
              <w:adjustRightInd w:val="0"/>
              <w:snapToGrid/>
              <w:spacing w:after="0" w:line="240" w:lineRule="auto"/>
              <w:jc w:val="left"/>
              <w:textAlignment w:val="auto"/>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Persiapan lahan</w:t>
            </w: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7030A0"/>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2</w:t>
            </w:r>
          </w:p>
        </w:tc>
        <w:tc>
          <w:tcPr>
            <w:tcW w:w="1941" w:type="dxa"/>
            <w:vAlign w:val="center"/>
          </w:tcPr>
          <w:p>
            <w:pPr>
              <w:keepNext w:val="0"/>
              <w:keepLines w:val="0"/>
              <w:pageBreakBefore w:val="0"/>
              <w:widowControl/>
              <w:kinsoku/>
              <w:wordWrap/>
              <w:overflowPunct/>
              <w:topLinePunct w:val="0"/>
              <w:autoSpaceDE w:val="0"/>
              <w:autoSpaceDN w:val="0"/>
              <w:bidi w:val="0"/>
              <w:adjustRightInd w:val="0"/>
              <w:snapToGrid/>
              <w:spacing w:after="0" w:line="240" w:lineRule="auto"/>
              <w:jc w:val="left"/>
              <w:textAlignment w:val="auto"/>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Inkubasi lahan</w:t>
            </w: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7030A0"/>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3</w:t>
            </w:r>
          </w:p>
        </w:tc>
        <w:tc>
          <w:tcPr>
            <w:tcW w:w="1941" w:type="dxa"/>
            <w:vAlign w:val="center"/>
          </w:tcPr>
          <w:p>
            <w:pPr>
              <w:keepNext w:val="0"/>
              <w:keepLines w:val="0"/>
              <w:pageBreakBefore w:val="0"/>
              <w:widowControl/>
              <w:kinsoku/>
              <w:wordWrap/>
              <w:overflowPunct/>
              <w:topLinePunct w:val="0"/>
              <w:autoSpaceDE w:val="0"/>
              <w:autoSpaceDN w:val="0"/>
              <w:bidi w:val="0"/>
              <w:adjustRightInd w:val="0"/>
              <w:snapToGrid/>
              <w:spacing w:after="0" w:line="240" w:lineRule="auto"/>
              <w:jc w:val="left"/>
              <w:textAlignment w:val="auto"/>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Penanaman</w:t>
            </w: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7030A0"/>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4</w:t>
            </w:r>
          </w:p>
        </w:tc>
        <w:tc>
          <w:tcPr>
            <w:tcW w:w="1941" w:type="dxa"/>
            <w:vAlign w:val="center"/>
          </w:tcPr>
          <w:p>
            <w:pPr>
              <w:keepNext w:val="0"/>
              <w:keepLines w:val="0"/>
              <w:pageBreakBefore w:val="0"/>
              <w:widowControl/>
              <w:kinsoku/>
              <w:wordWrap/>
              <w:overflowPunct/>
              <w:topLinePunct w:val="0"/>
              <w:autoSpaceDE w:val="0"/>
              <w:autoSpaceDN w:val="0"/>
              <w:bidi w:val="0"/>
              <w:adjustRightInd w:val="0"/>
              <w:snapToGrid/>
              <w:spacing w:after="0" w:line="240" w:lineRule="auto"/>
              <w:jc w:val="left"/>
              <w:textAlignment w:val="auto"/>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 xml:space="preserve">Pemeliharaan </w:t>
            </w: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7030A0"/>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7030A0"/>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7030A0"/>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7030A0"/>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5</w:t>
            </w:r>
          </w:p>
        </w:tc>
        <w:tc>
          <w:tcPr>
            <w:tcW w:w="1941" w:type="dxa"/>
            <w:vAlign w:val="center"/>
          </w:tcPr>
          <w:p>
            <w:pPr>
              <w:keepNext w:val="0"/>
              <w:keepLines w:val="0"/>
              <w:pageBreakBefore w:val="0"/>
              <w:widowControl/>
              <w:kinsoku/>
              <w:wordWrap/>
              <w:overflowPunct/>
              <w:topLinePunct w:val="0"/>
              <w:autoSpaceDE w:val="0"/>
              <w:autoSpaceDN w:val="0"/>
              <w:bidi w:val="0"/>
              <w:adjustRightInd w:val="0"/>
              <w:snapToGrid/>
              <w:spacing w:after="0" w:line="240" w:lineRule="auto"/>
              <w:jc w:val="left"/>
              <w:textAlignment w:val="auto"/>
              <w:rPr>
                <w:rFonts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Pengamatan</w:t>
            </w: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7030A0"/>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7030A0"/>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7030A0"/>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7030A0"/>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6</w:t>
            </w:r>
          </w:p>
        </w:tc>
        <w:tc>
          <w:tcPr>
            <w:tcW w:w="1941"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left"/>
              <w:textAlignment w:val="auto"/>
              <w:rPr>
                <w:rFonts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highlight w:val="none"/>
                <w:lang w:val="en-US"/>
                <w14:textFill>
                  <w14:solidFill>
                    <w14:schemeClr w14:val="tx1"/>
                  </w14:solidFill>
                </w14:textFill>
              </w:rPr>
              <w:t>Analisis data</w:t>
            </w: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7030A0"/>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7</w:t>
            </w:r>
          </w:p>
        </w:tc>
        <w:tc>
          <w:tcPr>
            <w:tcW w:w="1941"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left"/>
              <w:textAlignment w:val="auto"/>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highlight w:val="none"/>
                <w:lang w:val="en-US"/>
                <w14:textFill>
                  <w14:solidFill>
                    <w14:schemeClr w14:val="tx1"/>
                  </w14:solidFill>
                </w14:textFill>
              </w:rPr>
              <w:t>Laporan</w:t>
            </w: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7030A0"/>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8</w:t>
            </w:r>
          </w:p>
        </w:tc>
        <w:tc>
          <w:tcPr>
            <w:tcW w:w="1941"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left"/>
              <w:textAlignment w:val="auto"/>
              <w:rPr>
                <w:rFonts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highlight w:val="none"/>
                <w:lang w:val="en-US"/>
                <w14:textFill>
                  <w14:solidFill>
                    <w14:schemeClr w14:val="tx1"/>
                  </w14:solidFill>
                </w14:textFill>
              </w:rPr>
              <w:t>Publikasi</w:t>
            </w: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FFFFFF" w:themeFill="background1"/>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7030A0"/>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c>
          <w:tcPr>
            <w:tcW w:w="471" w:type="dxa"/>
            <w:vAlign w:val="center"/>
          </w:tcPr>
          <w:p>
            <w:pPr>
              <w:keepNext w:val="0"/>
              <w:keepLines w:val="0"/>
              <w:pageBreakBefore w:val="0"/>
              <w:widowControl/>
              <w:kinsoku/>
              <w:wordWrap/>
              <w:overflowPunct/>
              <w:topLinePunct w:val="0"/>
              <w:autoSpaceDE w:val="0"/>
              <w:autoSpaceDN w:val="0"/>
              <w:bidi w:val="0"/>
              <w:adjustRightInd w:val="0"/>
              <w:snapToGrid/>
              <w:spacing w:after="0" w:line="360" w:lineRule="auto"/>
              <w:jc w:val="center"/>
              <w:textAlignment w:val="auto"/>
              <w:rPr>
                <w:rFonts w:ascii="Times New Roman" w:hAnsi="Times New Roman" w:cs="Times New Roman"/>
                <w:color w:val="000000" w:themeColor="text1"/>
                <w:sz w:val="24"/>
                <w:szCs w:val="24"/>
                <w:lang w:val="id-ID"/>
                <w14:textFill>
                  <w14:solidFill>
                    <w14:schemeClr w14:val="tx1"/>
                  </w14:solidFill>
                </w14:textFill>
              </w:rPr>
            </w:pPr>
          </w:p>
        </w:tc>
      </w:tr>
    </w:tbl>
    <w:p>
      <w:pPr>
        <w:keepNext w:val="0"/>
        <w:keepLines w:val="0"/>
        <w:pageBreakBefore w:val="0"/>
        <w:widowControl/>
        <w:numPr>
          <w:ilvl w:val="0"/>
          <w:numId w:val="0"/>
        </w:numPr>
        <w:kinsoku/>
        <w:wordWrap/>
        <w:overflowPunct/>
        <w:topLinePunct w:val="0"/>
        <w:autoSpaceDE/>
        <w:autoSpaceDN/>
        <w:bidi w:val="0"/>
        <w:adjustRightInd/>
        <w:snapToGrid/>
        <w:spacing w:before="181" w:beforeLines="50" w:line="360" w:lineRule="auto"/>
        <w:ind w:left="0" w:leftChars="0" w:firstLine="400" w:firstLineChars="0"/>
        <w:jc w:val="both"/>
        <w:textAlignment w:val="auto"/>
        <w:rPr>
          <w:rFonts w:hint="default" w:ascii="Times New Roman" w:hAnsi="Times New Roman" w:eastAsia="SimSun" w:cs="Times New Roman"/>
          <w:color w:val="000000"/>
          <w:kern w:val="0"/>
          <w:sz w:val="24"/>
          <w:szCs w:val="24"/>
          <w:lang w:val="en-US" w:eastAsia="zh-CN" w:bidi="ar"/>
        </w:rPr>
        <w:sectPr>
          <w:pgSz w:w="11906" w:h="16838"/>
          <w:pgMar w:top="1701" w:right="1701" w:bottom="1701" w:left="2268" w:header="720" w:footer="720" w:gutter="0"/>
          <w:pgNumType w:fmt="decimal"/>
          <w:cols w:space="0" w:num="1"/>
          <w:rtlGutter w:val="0"/>
          <w:docGrid w:linePitch="360" w:charSpace="0"/>
        </w:sectPr>
      </w:pPr>
    </w:p>
    <w:p>
      <w:pPr>
        <w:tabs>
          <w:tab w:val="left" w:pos="800"/>
        </w:tabs>
        <w:topLinePunct/>
        <w:spacing w:after="120" w:afterLines="50" w:line="360" w:lineRule="auto"/>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BAB VI.  HASIL DAN PEMBAHASAN</w:t>
      </w:r>
    </w:p>
    <w:p>
      <w:pPr>
        <w:tabs>
          <w:tab w:val="left" w:pos="800"/>
        </w:tabs>
        <w:topLinePunct/>
        <w:spacing w:after="120" w:afterLines="50" w:line="360" w:lineRule="auto"/>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6.1 Kondisi Umum</w:t>
      </w:r>
    </w:p>
    <w:p>
      <w:pPr>
        <w:spacing w:after="0" w:line="360" w:lineRule="auto"/>
        <w:ind w:firstLine="420" w:firstLineChars="0"/>
        <w:jc w:val="both"/>
        <w:rPr>
          <w:rFonts w:hint="default" w:ascii="Times New Roman" w:hAnsi="Times New Roman"/>
          <w:sz w:val="24"/>
          <w:szCs w:val="24"/>
          <w:lang w:val="en-US"/>
        </w:rPr>
      </w:pPr>
      <w:r>
        <w:rPr>
          <w:rFonts w:hint="default" w:ascii="Times New Roman" w:hAnsi="Times New Roman" w:cs="Times New Roman"/>
          <w:b w:val="0"/>
          <w:bCs/>
          <w:sz w:val="24"/>
          <w:szCs w:val="24"/>
          <w:lang w:val="en-US"/>
        </w:rPr>
        <w:t xml:space="preserve">Lokasi konservasi hanjeli lokal yang dilaksanakan secara </w:t>
      </w:r>
      <w:r>
        <w:rPr>
          <w:rFonts w:hint="default" w:ascii="Times New Roman" w:hAnsi="Times New Roman" w:cs="Times New Roman"/>
          <w:b w:val="0"/>
          <w:bCs/>
          <w:i/>
          <w:iCs/>
          <w:sz w:val="24"/>
          <w:szCs w:val="24"/>
          <w:lang w:val="en-US"/>
        </w:rPr>
        <w:t>ex-situ</w:t>
      </w:r>
      <w:r>
        <w:rPr>
          <w:rFonts w:hint="default" w:ascii="Times New Roman" w:hAnsi="Times New Roman" w:cs="Times New Roman"/>
          <w:b w:val="0"/>
          <w:bCs/>
          <w:sz w:val="24"/>
          <w:szCs w:val="24"/>
          <w:lang w:val="en-US"/>
        </w:rPr>
        <w:t xml:space="preserve"> terletak di </w:t>
      </w:r>
      <w:r>
        <w:rPr>
          <w:rFonts w:hint="default" w:ascii="Times New Roman" w:hAnsi="Times New Roman" w:eastAsia="SimSun" w:cs="Times New Roman"/>
          <w:color w:val="000000"/>
          <w:kern w:val="0"/>
          <w:sz w:val="24"/>
          <w:szCs w:val="24"/>
          <w:highlight w:val="none"/>
          <w:lang w:val="en-US" w:eastAsia="zh-CN" w:bidi="ar"/>
        </w:rPr>
        <w:t>Limau manis, Kota Padang, Sumatera Barat</w:t>
      </w:r>
      <w:r>
        <w:rPr>
          <w:rFonts w:hint="default" w:ascii="Times New Roman" w:hAnsi="Times New Roman" w:eastAsia="SimSun" w:cs="Times New Roman"/>
          <w:color w:val="000000"/>
          <w:kern w:val="0"/>
          <w:sz w:val="24"/>
          <w:szCs w:val="24"/>
          <w:highlight w:val="none"/>
          <w:vertAlign w:val="baseline"/>
          <w:lang w:val="en-US" w:eastAsia="zh-CN" w:bidi="ar"/>
        </w:rPr>
        <w:t xml:space="preserve"> dengan ketinggian tempat 206 m dpl</w:t>
      </w:r>
      <w:r>
        <w:rPr>
          <w:rFonts w:hint="default" w:ascii="Times New Roman" w:hAnsi="Times New Roman"/>
          <w:sz w:val="24"/>
          <w:szCs w:val="24"/>
          <w:lang w:val="en-US"/>
        </w:rPr>
        <w:t>.</w:t>
      </w:r>
    </w:p>
    <w:p>
      <w:pPr>
        <w:spacing w:after="0" w:line="240" w:lineRule="auto"/>
        <w:ind w:left="0" w:leftChars="0" w:firstLine="0" w:firstLineChars="0"/>
        <w:jc w:val="both"/>
        <w:rPr>
          <w:rFonts w:hint="default" w:ascii="Times New Roman" w:hAnsi="Times New Roman"/>
          <w:sz w:val="24"/>
          <w:szCs w:val="24"/>
          <w:lang w:val="en-US"/>
        </w:rPr>
      </w:pPr>
      <w:r>
        <w:rPr>
          <w:rFonts w:ascii="Times New Roman" w:hAnsi="Times New Roman" w:eastAsia="SimSun" w:cs="Times New Roman"/>
          <w:sz w:val="24"/>
          <w:szCs w:val="24"/>
        </w:rPr>
        <w:t xml:space="preserve">Tabel </w:t>
      </w:r>
      <w:r>
        <w:rPr>
          <w:rFonts w:hint="default" w:ascii="Times New Roman" w:hAnsi="Times New Roman" w:eastAsia="SimSun" w:cs="Times New Roman"/>
          <w:sz w:val="24"/>
          <w:szCs w:val="24"/>
          <w:lang w:val="en-US"/>
        </w:rPr>
        <w:t>1</w:t>
      </w:r>
      <w:r>
        <w:rPr>
          <w:rFonts w:ascii="Times New Roman" w:hAnsi="Times New Roman" w:eastAsia="SimSun" w:cs="Times New Roman"/>
          <w:sz w:val="24"/>
          <w:szCs w:val="24"/>
        </w:rPr>
        <w:t xml:space="preserve">. Lokasi </w:t>
      </w:r>
      <w:r>
        <w:rPr>
          <w:rFonts w:hint="default" w:ascii="Times New Roman" w:hAnsi="Times New Roman" w:eastAsia="SimSun" w:cs="Times New Roman"/>
          <w:sz w:val="24"/>
          <w:szCs w:val="24"/>
          <w:lang w:val="en-US"/>
        </w:rPr>
        <w:t>Asal Genotipe</w:t>
      </w:r>
      <w:r>
        <w:rPr>
          <w:rFonts w:ascii="Times New Roman" w:hAnsi="Times New Roman" w:eastAsia="SimSun" w:cs="Times New Roman"/>
          <w:sz w:val="24"/>
          <w:szCs w:val="24"/>
        </w:rPr>
        <w:t xml:space="preserve"> Hanjeli</w:t>
      </w:r>
      <w:r>
        <w:rPr>
          <w:rFonts w:hint="default" w:ascii="Times New Roman" w:hAnsi="Times New Roman" w:eastAsia="SimSun" w:cs="Times New Roman"/>
          <w:sz w:val="24"/>
          <w:szCs w:val="24"/>
          <w:lang w:val="en-US"/>
        </w:rPr>
        <w:t xml:space="preserve"> Lokal</w:t>
      </w:r>
      <w:r>
        <w:rPr>
          <w:rFonts w:ascii="Times New Roman" w:hAnsi="Times New Roman" w:eastAsia="SimSun" w:cs="Times New Roman"/>
          <w:sz w:val="24"/>
          <w:szCs w:val="24"/>
        </w:rPr>
        <w:t xml:space="preserve"> Sumatera Barat.</w:t>
      </w:r>
    </w:p>
    <w:tbl>
      <w:tblPr>
        <w:tblStyle w:val="13"/>
        <w:tblW w:w="8298"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1215"/>
        <w:gridCol w:w="1202"/>
        <w:gridCol w:w="1335"/>
        <w:gridCol w:w="1215"/>
        <w:gridCol w:w="1110"/>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003" w:type="dxa"/>
            <w:vMerge w:val="restart"/>
            <w:tcBorders>
              <w:top w:val="single" w:color="auto" w:sz="4" w:space="0"/>
              <w:left w:val="nil"/>
              <w:bottom w:val="nil"/>
              <w:right w:val="nil"/>
            </w:tcBorders>
            <w:vAlign w:val="center"/>
          </w:tcPr>
          <w:p>
            <w:pPr>
              <w:widowControl w:val="0"/>
              <w:jc w:val="center"/>
              <w:rPr>
                <w:rFonts w:hint="default" w:ascii="Times New Roman" w:hAnsi="Times New Roman" w:eastAsia="SimSun"/>
                <w:b/>
                <w:bCs/>
                <w:color w:val="000000"/>
                <w:kern w:val="0"/>
                <w:sz w:val="20"/>
                <w:szCs w:val="20"/>
                <w:highlight w:val="none"/>
                <w:vertAlign w:val="baseline"/>
                <w:lang w:val="en-US" w:eastAsia="zh-CN"/>
              </w:rPr>
            </w:pPr>
            <w:r>
              <w:rPr>
                <w:rFonts w:hint="default" w:ascii="Times New Roman" w:hAnsi="Times New Roman" w:eastAsia="SimSun"/>
                <w:b/>
                <w:bCs/>
                <w:color w:val="000000"/>
                <w:kern w:val="0"/>
                <w:sz w:val="20"/>
                <w:szCs w:val="20"/>
                <w:highlight w:val="none"/>
                <w:vertAlign w:val="baseline"/>
                <w:lang w:val="en-US" w:eastAsia="zh-CN"/>
              </w:rPr>
              <w:t>Kode Genotipe</w:t>
            </w:r>
          </w:p>
        </w:tc>
        <w:tc>
          <w:tcPr>
            <w:tcW w:w="3752" w:type="dxa"/>
            <w:gridSpan w:val="3"/>
            <w:tcBorders>
              <w:top w:val="single" w:color="auto" w:sz="4" w:space="0"/>
              <w:left w:val="nil"/>
              <w:bottom w:val="single" w:color="auto" w:sz="4" w:space="0"/>
              <w:right w:val="nil"/>
            </w:tcBorders>
            <w:vAlign w:val="center"/>
          </w:tcPr>
          <w:p>
            <w:pPr>
              <w:widowControl w:val="0"/>
              <w:jc w:val="center"/>
              <w:rPr>
                <w:rFonts w:hint="default" w:ascii="Times New Roman" w:hAnsi="Times New Roman" w:eastAsia="SimSun"/>
                <w:b/>
                <w:bCs/>
                <w:color w:val="000000"/>
                <w:kern w:val="0"/>
                <w:sz w:val="20"/>
                <w:szCs w:val="20"/>
                <w:highlight w:val="none"/>
                <w:vertAlign w:val="baseline"/>
                <w:lang w:val="en-US" w:eastAsia="zh-CN"/>
              </w:rPr>
            </w:pPr>
            <w:r>
              <w:rPr>
                <w:rFonts w:hint="default" w:ascii="Times New Roman" w:hAnsi="Times New Roman" w:eastAsia="SimSun"/>
                <w:b/>
                <w:bCs/>
                <w:color w:val="000000"/>
                <w:kern w:val="0"/>
                <w:sz w:val="20"/>
                <w:szCs w:val="20"/>
                <w:highlight w:val="none"/>
                <w:vertAlign w:val="baseline"/>
                <w:lang w:val="en-US" w:eastAsia="zh-CN"/>
              </w:rPr>
              <w:t>Lokasi</w:t>
            </w:r>
          </w:p>
        </w:tc>
        <w:tc>
          <w:tcPr>
            <w:tcW w:w="1215" w:type="dxa"/>
            <w:vMerge w:val="restart"/>
            <w:tcBorders>
              <w:top w:val="single" w:color="auto" w:sz="4" w:space="0"/>
              <w:left w:val="nil"/>
              <w:bottom w:val="nil"/>
              <w:right w:val="nil"/>
            </w:tcBorders>
            <w:vAlign w:val="center"/>
          </w:tcPr>
          <w:p>
            <w:pPr>
              <w:widowControl w:val="0"/>
              <w:jc w:val="center"/>
              <w:rPr>
                <w:rFonts w:hint="default" w:ascii="Times New Roman" w:hAnsi="Times New Roman" w:eastAsia="SimSun"/>
                <w:b/>
                <w:bCs/>
                <w:color w:val="000000"/>
                <w:kern w:val="0"/>
                <w:sz w:val="20"/>
                <w:szCs w:val="20"/>
                <w:highlight w:val="none"/>
                <w:vertAlign w:val="baseline"/>
                <w:lang w:val="en-US" w:eastAsia="zh-CN"/>
              </w:rPr>
            </w:pPr>
            <w:r>
              <w:rPr>
                <w:rFonts w:hint="default" w:ascii="Times New Roman" w:hAnsi="Times New Roman" w:eastAsia="SimSun"/>
                <w:b/>
                <w:bCs/>
                <w:color w:val="000000"/>
                <w:kern w:val="0"/>
                <w:sz w:val="20"/>
                <w:szCs w:val="20"/>
                <w:highlight w:val="none"/>
                <w:vertAlign w:val="baseline"/>
                <w:lang w:val="en-US" w:eastAsia="zh-CN"/>
              </w:rPr>
              <w:t xml:space="preserve">Ketinggian Tempat </w:t>
            </w:r>
          </w:p>
          <w:p>
            <w:pPr>
              <w:widowControl w:val="0"/>
              <w:jc w:val="center"/>
              <w:rPr>
                <w:rFonts w:hint="default" w:ascii="Times New Roman" w:hAnsi="Times New Roman" w:eastAsia="SimSun"/>
                <w:b/>
                <w:bCs/>
                <w:color w:val="000000"/>
                <w:kern w:val="0"/>
                <w:sz w:val="20"/>
                <w:szCs w:val="20"/>
                <w:highlight w:val="none"/>
                <w:vertAlign w:val="baseline"/>
                <w:lang w:val="en-US" w:eastAsia="zh-CN"/>
              </w:rPr>
            </w:pPr>
            <w:r>
              <w:rPr>
                <w:rFonts w:hint="default" w:ascii="Times New Roman" w:hAnsi="Times New Roman" w:eastAsia="SimSun"/>
                <w:b/>
                <w:bCs/>
                <w:color w:val="000000"/>
                <w:kern w:val="0"/>
                <w:sz w:val="20"/>
                <w:szCs w:val="20"/>
                <w:highlight w:val="none"/>
                <w:vertAlign w:val="baseline"/>
                <w:lang w:val="en-US" w:eastAsia="zh-CN"/>
              </w:rPr>
              <w:t>(m dpl)</w:t>
            </w:r>
          </w:p>
        </w:tc>
        <w:tc>
          <w:tcPr>
            <w:tcW w:w="1110" w:type="dxa"/>
            <w:vMerge w:val="restart"/>
            <w:tcBorders>
              <w:top w:val="single" w:color="auto" w:sz="4" w:space="0"/>
              <w:left w:val="nil"/>
              <w:bottom w:val="nil"/>
              <w:right w:val="nil"/>
            </w:tcBorders>
            <w:vAlign w:val="center"/>
          </w:tcPr>
          <w:p>
            <w:pPr>
              <w:widowControl w:val="0"/>
              <w:jc w:val="center"/>
              <w:rPr>
                <w:rFonts w:hint="default" w:ascii="Times New Roman" w:hAnsi="Times New Roman" w:eastAsia="SimSun"/>
                <w:b/>
                <w:bCs/>
                <w:color w:val="000000"/>
                <w:kern w:val="0"/>
                <w:sz w:val="20"/>
                <w:szCs w:val="20"/>
                <w:highlight w:val="none"/>
                <w:vertAlign w:val="baseline"/>
                <w:lang w:val="en-US" w:eastAsia="zh-CN"/>
              </w:rPr>
            </w:pPr>
            <w:r>
              <w:rPr>
                <w:rFonts w:hint="default" w:ascii="Times New Roman" w:hAnsi="Times New Roman" w:eastAsia="SimSun"/>
                <w:b/>
                <w:bCs/>
                <w:color w:val="000000"/>
                <w:kern w:val="0"/>
                <w:sz w:val="20"/>
                <w:szCs w:val="20"/>
                <w:highlight w:val="none"/>
                <w:vertAlign w:val="baseline"/>
                <w:lang w:val="en-US" w:eastAsia="zh-CN"/>
              </w:rPr>
              <w:t>Lintang Selatan</w:t>
            </w:r>
          </w:p>
        </w:tc>
        <w:tc>
          <w:tcPr>
            <w:tcW w:w="1218" w:type="dxa"/>
            <w:vMerge w:val="restart"/>
            <w:tcBorders>
              <w:top w:val="single" w:color="auto" w:sz="4" w:space="0"/>
              <w:left w:val="nil"/>
              <w:bottom w:val="nil"/>
              <w:right w:val="nil"/>
            </w:tcBorders>
            <w:vAlign w:val="center"/>
          </w:tcPr>
          <w:p>
            <w:pPr>
              <w:widowControl w:val="0"/>
              <w:jc w:val="center"/>
              <w:rPr>
                <w:rFonts w:hint="default" w:ascii="Times New Roman" w:hAnsi="Times New Roman" w:eastAsia="SimSun"/>
                <w:b/>
                <w:bCs/>
                <w:color w:val="000000"/>
                <w:kern w:val="0"/>
                <w:sz w:val="20"/>
                <w:szCs w:val="20"/>
                <w:highlight w:val="none"/>
                <w:vertAlign w:val="baseline"/>
                <w:lang w:val="en-US" w:eastAsia="zh-CN"/>
              </w:rPr>
            </w:pPr>
            <w:r>
              <w:rPr>
                <w:rFonts w:hint="default" w:ascii="Times New Roman" w:hAnsi="Times New Roman" w:eastAsia="SimSun"/>
                <w:b/>
                <w:bCs/>
                <w:color w:val="000000"/>
                <w:kern w:val="0"/>
                <w:sz w:val="20"/>
                <w:szCs w:val="20"/>
                <w:highlight w:val="none"/>
                <w:vertAlign w:val="baseline"/>
                <w:lang w:val="en-US" w:eastAsia="zh-CN"/>
              </w:rPr>
              <w:t>Bujur Timur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003" w:type="dxa"/>
            <w:vMerge w:val="continue"/>
            <w:tcBorders>
              <w:top w:val="nil"/>
              <w:left w:val="nil"/>
              <w:bottom w:val="single" w:color="auto" w:sz="4" w:space="0"/>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p>
        </w:tc>
        <w:tc>
          <w:tcPr>
            <w:tcW w:w="1215" w:type="dxa"/>
            <w:tcBorders>
              <w:top w:val="single" w:color="auto" w:sz="4" w:space="0"/>
              <w:left w:val="nil"/>
              <w:bottom w:val="single" w:color="auto" w:sz="4" w:space="0"/>
              <w:right w:val="nil"/>
            </w:tcBorders>
            <w:vAlign w:val="center"/>
          </w:tcPr>
          <w:p>
            <w:pPr>
              <w:widowControl w:val="0"/>
              <w:jc w:val="center"/>
              <w:rPr>
                <w:rFonts w:hint="default" w:ascii="Times New Roman" w:hAnsi="Times New Roman" w:eastAsia="SimSun"/>
                <w:b/>
                <w:bCs/>
                <w:color w:val="000000"/>
                <w:kern w:val="0"/>
                <w:sz w:val="20"/>
                <w:szCs w:val="20"/>
                <w:highlight w:val="none"/>
                <w:vertAlign w:val="baseline"/>
                <w:lang w:val="en-US" w:eastAsia="zh-CN"/>
              </w:rPr>
            </w:pPr>
            <w:r>
              <w:rPr>
                <w:rFonts w:hint="default" w:ascii="Times New Roman" w:hAnsi="Times New Roman" w:eastAsia="SimSun"/>
                <w:b/>
                <w:bCs/>
                <w:color w:val="000000"/>
                <w:kern w:val="0"/>
                <w:sz w:val="20"/>
                <w:szCs w:val="20"/>
                <w:highlight w:val="none"/>
                <w:vertAlign w:val="baseline"/>
                <w:lang w:val="en-US" w:eastAsia="zh-CN"/>
              </w:rPr>
              <w:t>Kabupaten /Kota</w:t>
            </w:r>
          </w:p>
        </w:tc>
        <w:tc>
          <w:tcPr>
            <w:tcW w:w="1202" w:type="dxa"/>
            <w:tcBorders>
              <w:top w:val="single" w:color="auto" w:sz="4" w:space="0"/>
              <w:left w:val="nil"/>
              <w:bottom w:val="single" w:color="auto" w:sz="4" w:space="0"/>
              <w:right w:val="nil"/>
            </w:tcBorders>
            <w:vAlign w:val="center"/>
          </w:tcPr>
          <w:p>
            <w:pPr>
              <w:widowControl w:val="0"/>
              <w:jc w:val="center"/>
              <w:rPr>
                <w:rFonts w:hint="default" w:ascii="Times New Roman" w:hAnsi="Times New Roman" w:eastAsia="SimSun"/>
                <w:b/>
                <w:bCs/>
                <w:color w:val="000000"/>
                <w:kern w:val="0"/>
                <w:sz w:val="20"/>
                <w:szCs w:val="20"/>
                <w:highlight w:val="none"/>
                <w:vertAlign w:val="baseline"/>
                <w:lang w:val="en-US" w:eastAsia="zh-CN"/>
              </w:rPr>
            </w:pPr>
            <w:r>
              <w:rPr>
                <w:rFonts w:hint="default" w:ascii="Times New Roman" w:hAnsi="Times New Roman" w:eastAsia="SimSun"/>
                <w:b/>
                <w:bCs/>
                <w:color w:val="000000"/>
                <w:kern w:val="0"/>
                <w:sz w:val="20"/>
                <w:szCs w:val="20"/>
                <w:highlight w:val="none"/>
                <w:vertAlign w:val="baseline"/>
                <w:lang w:val="en-US" w:eastAsia="zh-CN"/>
              </w:rPr>
              <w:t>Kecamatan</w:t>
            </w:r>
          </w:p>
        </w:tc>
        <w:tc>
          <w:tcPr>
            <w:tcW w:w="1335" w:type="dxa"/>
            <w:tcBorders>
              <w:top w:val="single" w:color="auto" w:sz="4" w:space="0"/>
              <w:left w:val="nil"/>
              <w:bottom w:val="single" w:color="auto" w:sz="4" w:space="0"/>
              <w:right w:val="nil"/>
            </w:tcBorders>
            <w:vAlign w:val="center"/>
          </w:tcPr>
          <w:p>
            <w:pPr>
              <w:widowControl w:val="0"/>
              <w:jc w:val="center"/>
              <w:rPr>
                <w:rFonts w:hint="default" w:ascii="Times New Roman" w:hAnsi="Times New Roman" w:eastAsia="SimSun"/>
                <w:b/>
                <w:bCs/>
                <w:color w:val="000000"/>
                <w:kern w:val="0"/>
                <w:sz w:val="20"/>
                <w:szCs w:val="20"/>
                <w:highlight w:val="none"/>
                <w:vertAlign w:val="baseline"/>
                <w:lang w:val="en-US" w:eastAsia="zh-CN"/>
              </w:rPr>
            </w:pPr>
            <w:r>
              <w:rPr>
                <w:rFonts w:hint="default" w:ascii="Times New Roman" w:hAnsi="Times New Roman" w:eastAsia="SimSun"/>
                <w:b/>
                <w:bCs/>
                <w:color w:val="000000"/>
                <w:kern w:val="0"/>
                <w:sz w:val="20"/>
                <w:szCs w:val="20"/>
                <w:highlight w:val="none"/>
                <w:vertAlign w:val="baseline"/>
                <w:lang w:val="en-US" w:eastAsia="zh-CN"/>
              </w:rPr>
              <w:t>Nagari/</w:t>
            </w:r>
          </w:p>
          <w:p>
            <w:pPr>
              <w:widowControl w:val="0"/>
              <w:jc w:val="center"/>
              <w:rPr>
                <w:rFonts w:hint="default" w:ascii="Times New Roman" w:hAnsi="Times New Roman" w:eastAsia="SimSun"/>
                <w:b/>
                <w:bCs/>
                <w:color w:val="000000"/>
                <w:kern w:val="0"/>
                <w:sz w:val="20"/>
                <w:szCs w:val="20"/>
                <w:highlight w:val="none"/>
                <w:vertAlign w:val="baseline"/>
                <w:lang w:val="en-US" w:eastAsia="zh-CN"/>
              </w:rPr>
            </w:pPr>
            <w:r>
              <w:rPr>
                <w:rFonts w:hint="default" w:ascii="Times New Roman" w:hAnsi="Times New Roman" w:eastAsia="SimSun"/>
                <w:b/>
                <w:bCs/>
                <w:color w:val="000000"/>
                <w:kern w:val="0"/>
                <w:sz w:val="20"/>
                <w:szCs w:val="20"/>
                <w:highlight w:val="none"/>
                <w:vertAlign w:val="baseline"/>
                <w:lang w:val="en-US" w:eastAsia="zh-CN"/>
              </w:rPr>
              <w:t>Kelurahan</w:t>
            </w:r>
          </w:p>
        </w:tc>
        <w:tc>
          <w:tcPr>
            <w:tcW w:w="1215" w:type="dxa"/>
            <w:vMerge w:val="continue"/>
            <w:tcBorders>
              <w:top w:val="nil"/>
              <w:left w:val="nil"/>
              <w:bottom w:val="single" w:color="auto" w:sz="4" w:space="0"/>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p>
        </w:tc>
        <w:tc>
          <w:tcPr>
            <w:tcW w:w="1110" w:type="dxa"/>
            <w:vMerge w:val="continue"/>
            <w:tcBorders>
              <w:top w:val="nil"/>
              <w:left w:val="nil"/>
              <w:bottom w:val="single" w:color="auto" w:sz="4" w:space="0"/>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p>
        </w:tc>
        <w:tc>
          <w:tcPr>
            <w:tcW w:w="1218" w:type="dxa"/>
            <w:vMerge w:val="continue"/>
            <w:tcBorders>
              <w:top w:val="nil"/>
              <w:left w:val="nil"/>
              <w:bottom w:val="single" w:color="auto" w:sz="4" w:space="0"/>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003" w:type="dxa"/>
            <w:tcBorders>
              <w:top w:val="single" w:color="auto" w:sz="4" w:space="0"/>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GT-2</w:t>
            </w:r>
          </w:p>
        </w:tc>
        <w:tc>
          <w:tcPr>
            <w:tcW w:w="1215" w:type="dxa"/>
            <w:tcBorders>
              <w:top w:val="single" w:color="auto" w:sz="4" w:space="0"/>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Solok</w:t>
            </w:r>
          </w:p>
        </w:tc>
        <w:tc>
          <w:tcPr>
            <w:tcW w:w="1202" w:type="dxa"/>
            <w:tcBorders>
              <w:top w:val="single" w:color="auto" w:sz="4" w:space="0"/>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Gn. Talang</w:t>
            </w:r>
          </w:p>
        </w:tc>
        <w:tc>
          <w:tcPr>
            <w:tcW w:w="1335" w:type="dxa"/>
            <w:tcBorders>
              <w:top w:val="single" w:color="auto" w:sz="4" w:space="0"/>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Aia Batumbuk</w:t>
            </w:r>
          </w:p>
        </w:tc>
        <w:tc>
          <w:tcPr>
            <w:tcW w:w="1215" w:type="dxa"/>
            <w:tcBorders>
              <w:top w:val="single" w:color="auto" w:sz="4" w:space="0"/>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1387</w:t>
            </w:r>
          </w:p>
        </w:tc>
        <w:tc>
          <w:tcPr>
            <w:tcW w:w="1110" w:type="dxa"/>
            <w:tcBorders>
              <w:top w:val="single" w:color="auto" w:sz="4" w:space="0"/>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01°02'01.9</w:t>
            </w:r>
          </w:p>
        </w:tc>
        <w:tc>
          <w:tcPr>
            <w:tcW w:w="1218" w:type="dxa"/>
            <w:tcBorders>
              <w:top w:val="single" w:color="auto" w:sz="4" w:space="0"/>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100°66'35.5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003"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TJR-2</w:t>
            </w:r>
          </w:p>
        </w:tc>
        <w:tc>
          <w:tcPr>
            <w:tcW w:w="1215"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Agam</w:t>
            </w:r>
          </w:p>
        </w:tc>
        <w:tc>
          <w:tcPr>
            <w:tcW w:w="1202"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Tanjung Raya</w:t>
            </w:r>
          </w:p>
        </w:tc>
        <w:tc>
          <w:tcPr>
            <w:tcW w:w="1335"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Bayua</w:t>
            </w:r>
          </w:p>
        </w:tc>
        <w:tc>
          <w:tcPr>
            <w:tcW w:w="1215"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464</w:t>
            </w:r>
          </w:p>
        </w:tc>
        <w:tc>
          <w:tcPr>
            <w:tcW w:w="1110"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00°16'00.9</w:t>
            </w:r>
          </w:p>
        </w:tc>
        <w:tc>
          <w:tcPr>
            <w:tcW w:w="1218"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100°12'52.0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003"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BNH-1</w:t>
            </w:r>
          </w:p>
        </w:tc>
        <w:tc>
          <w:tcPr>
            <w:tcW w:w="1215"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Agam</w:t>
            </w:r>
          </w:p>
        </w:tc>
        <w:tc>
          <w:tcPr>
            <w:tcW w:w="1202"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Banuhampu</w:t>
            </w:r>
          </w:p>
        </w:tc>
        <w:tc>
          <w:tcPr>
            <w:tcW w:w="1335"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Kubang Putiah</w:t>
            </w:r>
          </w:p>
        </w:tc>
        <w:tc>
          <w:tcPr>
            <w:tcW w:w="1215"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1046</w:t>
            </w:r>
          </w:p>
        </w:tc>
        <w:tc>
          <w:tcPr>
            <w:tcW w:w="1110"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00°21'34.5</w:t>
            </w:r>
          </w:p>
        </w:tc>
        <w:tc>
          <w:tcPr>
            <w:tcW w:w="1218"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100°23'26.8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003"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KKD-3</w:t>
            </w:r>
          </w:p>
        </w:tc>
        <w:tc>
          <w:tcPr>
            <w:tcW w:w="1215"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Pariaman</w:t>
            </w:r>
          </w:p>
        </w:tc>
        <w:tc>
          <w:tcPr>
            <w:tcW w:w="1202"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V Koto Kampung Dalam</w:t>
            </w:r>
          </w:p>
        </w:tc>
        <w:tc>
          <w:tcPr>
            <w:tcW w:w="1335"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Sikucur</w:t>
            </w:r>
          </w:p>
        </w:tc>
        <w:tc>
          <w:tcPr>
            <w:tcW w:w="1215"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20</w:t>
            </w:r>
          </w:p>
        </w:tc>
        <w:tc>
          <w:tcPr>
            <w:tcW w:w="1110"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00°30'12.7</w:t>
            </w:r>
          </w:p>
        </w:tc>
        <w:tc>
          <w:tcPr>
            <w:tcW w:w="1218"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100°08'12.8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003"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PTA-1</w:t>
            </w:r>
          </w:p>
        </w:tc>
        <w:tc>
          <w:tcPr>
            <w:tcW w:w="1215"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Pariaman</w:t>
            </w:r>
          </w:p>
        </w:tc>
        <w:tc>
          <w:tcPr>
            <w:tcW w:w="1202"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Patamuan</w:t>
            </w:r>
          </w:p>
        </w:tc>
        <w:tc>
          <w:tcPr>
            <w:tcW w:w="1335"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Tandikek Utara</w:t>
            </w:r>
          </w:p>
        </w:tc>
        <w:tc>
          <w:tcPr>
            <w:tcW w:w="1215"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218</w:t>
            </w:r>
          </w:p>
        </w:tc>
        <w:tc>
          <w:tcPr>
            <w:tcW w:w="1110"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00°29'53.0</w:t>
            </w:r>
          </w:p>
        </w:tc>
        <w:tc>
          <w:tcPr>
            <w:tcW w:w="1218"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100°5'09.8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003"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BTA-2</w:t>
            </w:r>
          </w:p>
        </w:tc>
        <w:tc>
          <w:tcPr>
            <w:tcW w:w="1215"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Pariaman</w:t>
            </w:r>
          </w:p>
        </w:tc>
        <w:tc>
          <w:tcPr>
            <w:tcW w:w="1202"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Batang Anai</w:t>
            </w:r>
          </w:p>
        </w:tc>
        <w:tc>
          <w:tcPr>
            <w:tcW w:w="1335"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Buaian - Lubuk Alung</w:t>
            </w:r>
          </w:p>
        </w:tc>
        <w:tc>
          <w:tcPr>
            <w:tcW w:w="1215"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26</w:t>
            </w:r>
          </w:p>
        </w:tc>
        <w:tc>
          <w:tcPr>
            <w:tcW w:w="1110"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00°43'04.6</w:t>
            </w:r>
          </w:p>
        </w:tc>
        <w:tc>
          <w:tcPr>
            <w:tcW w:w="1218" w:type="dxa"/>
            <w:tcBorders>
              <w:top w:val="nil"/>
              <w:left w:val="nil"/>
              <w:bottom w:val="nil"/>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100°18'34.8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003" w:type="dxa"/>
            <w:tcBorders>
              <w:top w:val="nil"/>
              <w:left w:val="nil"/>
              <w:bottom w:val="single" w:color="auto" w:sz="4" w:space="0"/>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PH-4</w:t>
            </w:r>
          </w:p>
        </w:tc>
        <w:tc>
          <w:tcPr>
            <w:tcW w:w="1215" w:type="dxa"/>
            <w:tcBorders>
              <w:top w:val="nil"/>
              <w:left w:val="nil"/>
              <w:bottom w:val="single" w:color="auto" w:sz="4" w:space="0"/>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Padang</w:t>
            </w:r>
          </w:p>
        </w:tc>
        <w:tc>
          <w:tcPr>
            <w:tcW w:w="1202" w:type="dxa"/>
            <w:tcBorders>
              <w:top w:val="nil"/>
              <w:left w:val="nil"/>
              <w:bottom w:val="single" w:color="auto" w:sz="4" w:space="0"/>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Pauh</w:t>
            </w:r>
          </w:p>
        </w:tc>
        <w:tc>
          <w:tcPr>
            <w:tcW w:w="1335" w:type="dxa"/>
            <w:tcBorders>
              <w:top w:val="nil"/>
              <w:left w:val="nil"/>
              <w:bottom w:val="single" w:color="auto" w:sz="4" w:space="0"/>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Limau Manis Selatan</w:t>
            </w:r>
          </w:p>
        </w:tc>
        <w:tc>
          <w:tcPr>
            <w:tcW w:w="1215" w:type="dxa"/>
            <w:tcBorders>
              <w:top w:val="nil"/>
              <w:left w:val="nil"/>
              <w:bottom w:val="single" w:color="auto" w:sz="4" w:space="0"/>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206</w:t>
            </w:r>
          </w:p>
        </w:tc>
        <w:tc>
          <w:tcPr>
            <w:tcW w:w="1110" w:type="dxa"/>
            <w:tcBorders>
              <w:top w:val="nil"/>
              <w:left w:val="nil"/>
              <w:bottom w:val="single" w:color="auto" w:sz="4" w:space="0"/>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00°56'08.9</w:t>
            </w:r>
          </w:p>
        </w:tc>
        <w:tc>
          <w:tcPr>
            <w:tcW w:w="1218" w:type="dxa"/>
            <w:tcBorders>
              <w:top w:val="nil"/>
              <w:left w:val="nil"/>
              <w:bottom w:val="single" w:color="auto" w:sz="4" w:space="0"/>
              <w:right w:val="nil"/>
            </w:tcBorders>
            <w:vAlign w:val="center"/>
          </w:tcPr>
          <w:p>
            <w:pPr>
              <w:widowControl w:val="0"/>
              <w:jc w:val="center"/>
              <w:rPr>
                <w:rFonts w:hint="default" w:ascii="Times New Roman" w:hAnsi="Times New Roman" w:eastAsia="SimSun"/>
                <w:color w:val="000000"/>
                <w:kern w:val="0"/>
                <w:sz w:val="20"/>
                <w:szCs w:val="20"/>
                <w:highlight w:val="none"/>
                <w:vertAlign w:val="baseline"/>
                <w:lang w:val="en-US" w:eastAsia="zh-CN"/>
              </w:rPr>
            </w:pPr>
            <w:r>
              <w:rPr>
                <w:rFonts w:hint="default" w:ascii="Times New Roman" w:hAnsi="Times New Roman" w:eastAsia="SimSun"/>
                <w:color w:val="000000"/>
                <w:kern w:val="0"/>
                <w:sz w:val="20"/>
                <w:szCs w:val="20"/>
                <w:highlight w:val="none"/>
                <w:vertAlign w:val="baseline"/>
                <w:lang w:val="en-US" w:eastAsia="zh-CN"/>
              </w:rPr>
              <w:t>100°27'58.0</w:t>
            </w:r>
          </w:p>
        </w:tc>
      </w:tr>
    </w:tbl>
    <w:p>
      <w:pPr>
        <w:spacing w:after="0" w:line="360" w:lineRule="auto"/>
        <w:ind w:firstLine="420" w:firstLineChars="0"/>
        <w:jc w:val="both"/>
        <w:rPr>
          <w:rFonts w:hint="default" w:ascii="Times New Roman" w:hAnsi="Times New Roman"/>
          <w:sz w:val="24"/>
          <w:szCs w:val="24"/>
          <w:lang w:val="en-US"/>
        </w:rPr>
      </w:pPr>
    </w:p>
    <w:p>
      <w:pPr>
        <w:spacing w:after="0" w:line="240" w:lineRule="auto"/>
        <w:ind w:left="0" w:leftChars="0" w:firstLine="0" w:firstLineChars="0"/>
        <w:jc w:val="center"/>
        <w:rPr>
          <w:rFonts w:hint="default" w:ascii="Times New Roman" w:hAnsi="Times New Roman"/>
          <w:sz w:val="24"/>
          <w:szCs w:val="24"/>
          <w:lang w:val="en-US"/>
        </w:rPr>
      </w:pPr>
      <w:r>
        <w:rPr>
          <w:sz w:val="20"/>
        </w:rPr>
        <mc:AlternateContent>
          <mc:Choice Requires="wps">
            <w:drawing>
              <wp:anchor distT="0" distB="0" distL="114300" distR="114300" simplePos="0" relativeHeight="251713536" behindDoc="0" locked="0" layoutInCell="1" allowOverlap="1">
                <wp:simplePos x="0" y="0"/>
                <wp:positionH relativeFrom="column">
                  <wp:posOffset>2242820</wp:posOffset>
                </wp:positionH>
                <wp:positionV relativeFrom="paragraph">
                  <wp:posOffset>4445</wp:posOffset>
                </wp:positionV>
                <wp:extent cx="485775" cy="266700"/>
                <wp:effectExtent l="6350" t="6350" r="22225" b="12700"/>
                <wp:wrapNone/>
                <wp:docPr id="82" name="Rectangles 82"/>
                <wp:cNvGraphicFramePr/>
                <a:graphic xmlns:a="http://schemas.openxmlformats.org/drawingml/2006/main">
                  <a:graphicData uri="http://schemas.microsoft.com/office/word/2010/wordprocessingShape">
                    <wps:wsp>
                      <wps:cNvSpPr/>
                      <wps:spPr>
                        <a:xfrm>
                          <a:off x="0" y="0"/>
                          <a:ext cx="485775" cy="266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b/>
                                <w:bCs/>
                                <w:color w:val="FF0000"/>
                                <w:sz w:val="18"/>
                                <w:szCs w:val="18"/>
                                <w:lang w:val="en-US"/>
                              </w:rPr>
                            </w:pPr>
                            <w:r>
                              <w:rPr>
                                <w:rFonts w:hint="default"/>
                                <w:b/>
                                <w:bCs/>
                                <w:color w:val="FF0000"/>
                                <w:sz w:val="18"/>
                                <w:szCs w:val="18"/>
                                <w:lang w:val="en-US"/>
                              </w:rPr>
                              <w:t>PH-4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6.6pt;margin-top:0.35pt;height:21pt;width:38.25pt;z-index:251713536;v-text-anchor:middle;mso-width-relative:page;mso-height-relative:page;" fillcolor="#FFFFFF [3212]" filled="t" stroked="t" coordsize="21600,21600" o:gfxdata="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YpYG+9MAAAAHAQAADwAAAAAAAAABACAAAAAiAAAAZHJzL2Rvd25yZXYueG1sUEsB&#10;AhQAFAAAAAgAh07iQKoJ8mlsAgAABAUAAA4AAAAAAAAAAQAgAAAAIgEAAGRycy9lMm9Eb2MueG1s&#10;UEsFBgAAAAAGAAYAWQEAAAAGAAAAAA==&#10;">
                <v:fill on="t" focussize="0,0"/>
                <v:stroke weight="1pt" color="#000000 [3213]" miterlimit="8" joinstyle="miter"/>
                <v:imagedata o:title=""/>
                <o:lock v:ext="edit" aspectratio="f"/>
                <v:textbox>
                  <w:txbxContent>
                    <w:p>
                      <w:pPr>
                        <w:jc w:val="center"/>
                        <w:rPr>
                          <w:rFonts w:hint="default"/>
                          <w:b/>
                          <w:bCs/>
                          <w:color w:val="FF0000"/>
                          <w:sz w:val="18"/>
                          <w:szCs w:val="18"/>
                          <w:lang w:val="en-US"/>
                        </w:rPr>
                      </w:pPr>
                      <w:r>
                        <w:rPr>
                          <w:rFonts w:hint="default"/>
                          <w:b/>
                          <w:bCs/>
                          <w:color w:val="FF0000"/>
                          <w:sz w:val="18"/>
                          <w:szCs w:val="18"/>
                          <w:lang w:val="en-US"/>
                        </w:rPr>
                        <w:t>PH-4</w:t>
                      </w:r>
                    </w:p>
                  </w:txbxContent>
                </v:textbox>
              </v:rect>
            </w:pict>
          </mc:Fallback>
        </mc:AlternateContent>
      </w:r>
      <w:r>
        <w:rPr>
          <w:sz w:val="20"/>
        </w:rPr>
        <mc:AlternateContent>
          <mc:Choice Requires="wps">
            <w:drawing>
              <wp:anchor distT="0" distB="0" distL="114300" distR="114300" simplePos="0" relativeHeight="251717632" behindDoc="0" locked="0" layoutInCell="1" allowOverlap="1">
                <wp:simplePos x="0" y="0"/>
                <wp:positionH relativeFrom="column">
                  <wp:posOffset>-12065</wp:posOffset>
                </wp:positionH>
                <wp:positionV relativeFrom="paragraph">
                  <wp:posOffset>2157095</wp:posOffset>
                </wp:positionV>
                <wp:extent cx="514350" cy="266700"/>
                <wp:effectExtent l="6350" t="6350" r="12700" b="12700"/>
                <wp:wrapNone/>
                <wp:docPr id="92" name="Rectangles 92"/>
                <wp:cNvGraphicFramePr/>
                <a:graphic xmlns:a="http://schemas.openxmlformats.org/drawingml/2006/main">
                  <a:graphicData uri="http://schemas.microsoft.com/office/word/2010/wordprocessingShape">
                    <wps:wsp>
                      <wps:cNvSpPr/>
                      <wps:spPr>
                        <a:xfrm>
                          <a:off x="0" y="0"/>
                          <a:ext cx="514350" cy="266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b/>
                                <w:bCs/>
                                <w:color w:val="FF0000"/>
                                <w:sz w:val="18"/>
                                <w:szCs w:val="18"/>
                                <w:lang w:val="en-US"/>
                              </w:rPr>
                            </w:pPr>
                            <w:r>
                              <w:rPr>
                                <w:rFonts w:hint="default"/>
                                <w:b/>
                                <w:bCs/>
                                <w:color w:val="FF0000"/>
                                <w:sz w:val="18"/>
                                <w:szCs w:val="18"/>
                                <w:lang w:val="en-US"/>
                              </w:rPr>
                              <w:t>BNH-1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95pt;margin-top:169.85pt;height:21pt;width:40.5pt;z-index:251717632;v-text-anchor:middle;mso-width-relative:page;mso-height-relative:page;" fillcolor="#FFFFFF [3212]" filled="t" stroked="t" coordsize="21600,21600" o:gfxdata="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s2Q6XXAAAACQEAAA8AAAAAAAAAAQAgAAAAIgAAAGRycy9kb3ducmV2Lnht&#10;bFBLAQIUABQAAAAIAIdO4kDEKY0rbAIAAAQFAAAOAAAAAAAAAAEAIAAAACYBAABkcnMvZTJvRG9j&#10;LnhtbFBLBQYAAAAABgAGAFkBAAAEBgAAAAA=&#10;">
                <v:fill on="t" focussize="0,0"/>
                <v:stroke weight="1pt" color="#000000 [3213]" miterlimit="8" joinstyle="miter"/>
                <v:imagedata o:title=""/>
                <o:lock v:ext="edit" aspectratio="f"/>
                <v:textbox>
                  <w:txbxContent>
                    <w:p>
                      <w:pPr>
                        <w:jc w:val="center"/>
                        <w:rPr>
                          <w:rFonts w:hint="default"/>
                          <w:b/>
                          <w:bCs/>
                          <w:color w:val="FF0000"/>
                          <w:sz w:val="18"/>
                          <w:szCs w:val="18"/>
                          <w:lang w:val="en-US"/>
                        </w:rPr>
                      </w:pPr>
                      <w:r>
                        <w:rPr>
                          <w:rFonts w:hint="default"/>
                          <w:b/>
                          <w:bCs/>
                          <w:color w:val="FF0000"/>
                          <w:sz w:val="18"/>
                          <w:szCs w:val="18"/>
                          <w:lang w:val="en-US"/>
                        </w:rPr>
                        <w:t>BNH-1</w:t>
                      </w:r>
                    </w:p>
                  </w:txbxContent>
                </v:textbox>
              </v:rect>
            </w:pict>
          </mc:Fallback>
        </mc:AlternateContent>
      </w:r>
      <w:r>
        <w:rPr>
          <w:sz w:val="20"/>
        </w:rPr>
        <mc:AlternateContent>
          <mc:Choice Requires="wps">
            <w:drawing>
              <wp:anchor distT="0" distB="0" distL="114300" distR="114300" simplePos="0" relativeHeight="251715584" behindDoc="0" locked="0" layoutInCell="1" allowOverlap="1">
                <wp:simplePos x="0" y="0"/>
                <wp:positionH relativeFrom="column">
                  <wp:posOffset>4540885</wp:posOffset>
                </wp:positionH>
                <wp:positionV relativeFrom="paragraph">
                  <wp:posOffset>1614170</wp:posOffset>
                </wp:positionV>
                <wp:extent cx="485775" cy="266700"/>
                <wp:effectExtent l="6350" t="6350" r="22225" b="12700"/>
                <wp:wrapNone/>
                <wp:docPr id="90" name="Rectangles 90"/>
                <wp:cNvGraphicFramePr/>
                <a:graphic xmlns:a="http://schemas.openxmlformats.org/drawingml/2006/main">
                  <a:graphicData uri="http://schemas.microsoft.com/office/word/2010/wordprocessingShape">
                    <wps:wsp>
                      <wps:cNvSpPr/>
                      <wps:spPr>
                        <a:xfrm>
                          <a:off x="0" y="0"/>
                          <a:ext cx="485775" cy="266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b/>
                                <w:bCs/>
                                <w:color w:val="FF0000"/>
                                <w:sz w:val="18"/>
                                <w:szCs w:val="18"/>
                                <w:lang w:val="en-US"/>
                              </w:rPr>
                            </w:pPr>
                            <w:r>
                              <w:rPr>
                                <w:rFonts w:hint="default"/>
                                <w:b/>
                                <w:bCs/>
                                <w:color w:val="FF0000"/>
                                <w:sz w:val="18"/>
                                <w:szCs w:val="18"/>
                                <w:lang w:val="en-US"/>
                              </w:rPr>
                              <w:t>GT-2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7.55pt;margin-top:127.1pt;height:21pt;width:38.25pt;z-index:251715584;v-text-anchor:middle;mso-width-relative:page;mso-height-relative:page;" fillcolor="#FFFFFF [3212]" filled="t" stroked="t" coordsize="21600,21600" o:gfxdata="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fGiVr2AAAAAsBAAAPAAAAAAAAAAEAIAAAACIAAABkcnMvZG93bnJldi54&#10;bWxQSwECFAAUAAAACACHTuJAFDv+lmwCAAAEBQAADgAAAAAAAAABACAAAAAnAQAAZHJzL2Uyb0Rv&#10;Yy54bWxQSwUGAAAAAAYABgBZAQAABQYAAAAA&#10;">
                <v:fill on="t" focussize="0,0"/>
                <v:stroke weight="1pt" color="#000000 [3213]" miterlimit="8" joinstyle="miter"/>
                <v:imagedata o:title=""/>
                <o:lock v:ext="edit" aspectratio="f"/>
                <v:textbox>
                  <w:txbxContent>
                    <w:p>
                      <w:pPr>
                        <w:jc w:val="center"/>
                        <w:rPr>
                          <w:rFonts w:hint="default"/>
                          <w:b/>
                          <w:bCs/>
                          <w:color w:val="FF0000"/>
                          <w:sz w:val="18"/>
                          <w:szCs w:val="18"/>
                          <w:lang w:val="en-US"/>
                        </w:rPr>
                      </w:pPr>
                      <w:r>
                        <w:rPr>
                          <w:rFonts w:hint="default"/>
                          <w:b/>
                          <w:bCs/>
                          <w:color w:val="FF0000"/>
                          <w:sz w:val="18"/>
                          <w:szCs w:val="18"/>
                          <w:lang w:val="en-US"/>
                        </w:rPr>
                        <w:t>GT-2</w:t>
                      </w:r>
                    </w:p>
                  </w:txbxContent>
                </v:textbox>
              </v:rect>
            </w:pict>
          </mc:Fallback>
        </mc:AlternateContent>
      </w:r>
      <w:r>
        <w:rPr>
          <w:sz w:val="20"/>
        </w:rPr>
        <mc:AlternateContent>
          <mc:Choice Requires="wps">
            <w:drawing>
              <wp:anchor distT="0" distB="0" distL="114300" distR="114300" simplePos="0" relativeHeight="251714560" behindDoc="0" locked="0" layoutInCell="1" allowOverlap="1">
                <wp:simplePos x="0" y="0"/>
                <wp:positionH relativeFrom="column">
                  <wp:posOffset>4540885</wp:posOffset>
                </wp:positionH>
                <wp:positionV relativeFrom="paragraph">
                  <wp:posOffset>2261870</wp:posOffset>
                </wp:positionV>
                <wp:extent cx="485775" cy="266700"/>
                <wp:effectExtent l="6350" t="6350" r="22225" b="12700"/>
                <wp:wrapNone/>
                <wp:docPr id="89" name="Rectangles 89"/>
                <wp:cNvGraphicFramePr/>
                <a:graphic xmlns:a="http://schemas.openxmlformats.org/drawingml/2006/main">
                  <a:graphicData uri="http://schemas.microsoft.com/office/word/2010/wordprocessingShape">
                    <wps:wsp>
                      <wps:cNvSpPr/>
                      <wps:spPr>
                        <a:xfrm>
                          <a:off x="0" y="0"/>
                          <a:ext cx="485775" cy="266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b/>
                                <w:bCs/>
                                <w:color w:val="FF0000"/>
                                <w:sz w:val="18"/>
                                <w:szCs w:val="18"/>
                                <w:lang w:val="en-US"/>
                              </w:rPr>
                            </w:pPr>
                            <w:r>
                              <w:rPr>
                                <w:rFonts w:hint="default"/>
                                <w:b/>
                                <w:bCs/>
                                <w:color w:val="FF0000"/>
                                <w:sz w:val="18"/>
                                <w:szCs w:val="18"/>
                                <w:lang w:val="en-US"/>
                              </w:rPr>
                              <w:t>BTA-2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7.55pt;margin-top:178.1pt;height:21pt;width:38.25pt;z-index:251714560;v-text-anchor:middle;mso-width-relative:page;mso-height-relative:page;" fillcolor="#FFFFFF [3212]" filled="t" stroked="t" coordsize="21600,21600" o:gfxdata="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6WtEK2AAAAAsBAAAPAAAAAAAAAAEAIAAAACIAAABkcnMvZG93bnJldi54&#10;bWxQSwECFAAUAAAACACHTuJAIBV6pWwCAAAEBQAADgAAAAAAAAABACAAAAAnAQAAZHJzL2Uyb0Rv&#10;Yy54bWxQSwUGAAAAAAYABgBZAQAABQYAAAAA&#10;">
                <v:fill on="t" focussize="0,0"/>
                <v:stroke weight="1pt" color="#000000 [3213]" miterlimit="8" joinstyle="miter"/>
                <v:imagedata o:title=""/>
                <o:lock v:ext="edit" aspectratio="f"/>
                <v:textbox>
                  <w:txbxContent>
                    <w:p>
                      <w:pPr>
                        <w:jc w:val="center"/>
                        <w:rPr>
                          <w:rFonts w:hint="default"/>
                          <w:b/>
                          <w:bCs/>
                          <w:color w:val="FF0000"/>
                          <w:sz w:val="18"/>
                          <w:szCs w:val="18"/>
                          <w:lang w:val="en-US"/>
                        </w:rPr>
                      </w:pPr>
                      <w:r>
                        <w:rPr>
                          <w:rFonts w:hint="default"/>
                          <w:b/>
                          <w:bCs/>
                          <w:color w:val="FF0000"/>
                          <w:sz w:val="18"/>
                          <w:szCs w:val="18"/>
                          <w:lang w:val="en-US"/>
                        </w:rPr>
                        <w:t>BTA-2</w:t>
                      </w:r>
                    </w:p>
                  </w:txbxContent>
                </v:textbox>
              </v:rect>
            </w:pict>
          </mc:Fallback>
        </mc:AlternateContent>
      </w:r>
      <w:r>
        <w:rPr>
          <w:sz w:val="20"/>
        </w:rPr>
        <mc:AlternateContent>
          <mc:Choice Requires="wps">
            <w:drawing>
              <wp:anchor distT="0" distB="0" distL="114300" distR="114300" simplePos="0" relativeHeight="251716608" behindDoc="0" locked="0" layoutInCell="1" allowOverlap="1">
                <wp:simplePos x="0" y="0"/>
                <wp:positionH relativeFrom="column">
                  <wp:posOffset>4540885</wp:posOffset>
                </wp:positionH>
                <wp:positionV relativeFrom="paragraph">
                  <wp:posOffset>1023620</wp:posOffset>
                </wp:positionV>
                <wp:extent cx="485775" cy="266700"/>
                <wp:effectExtent l="6350" t="6350" r="22225" b="12700"/>
                <wp:wrapNone/>
                <wp:docPr id="91" name="Rectangles 91"/>
                <wp:cNvGraphicFramePr/>
                <a:graphic xmlns:a="http://schemas.openxmlformats.org/drawingml/2006/main">
                  <a:graphicData uri="http://schemas.microsoft.com/office/word/2010/wordprocessingShape">
                    <wps:wsp>
                      <wps:cNvSpPr/>
                      <wps:spPr>
                        <a:xfrm>
                          <a:off x="0" y="0"/>
                          <a:ext cx="485775" cy="266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b/>
                                <w:bCs/>
                                <w:color w:val="FF0000"/>
                                <w:sz w:val="18"/>
                                <w:szCs w:val="18"/>
                                <w:lang w:val="en-US"/>
                              </w:rPr>
                            </w:pPr>
                            <w:r>
                              <w:rPr>
                                <w:rFonts w:hint="default"/>
                                <w:b/>
                                <w:bCs/>
                                <w:color w:val="FF0000"/>
                                <w:sz w:val="18"/>
                                <w:szCs w:val="18"/>
                                <w:lang w:val="en-US"/>
                              </w:rPr>
                              <w:t>PTA-1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7.55pt;margin-top:80.6pt;height:21pt;width:38.25pt;z-index:251716608;v-text-anchor:middle;mso-width-relative:page;mso-height-relative:page;" fillcolor="#FFFFFF [3212]" filled="t" stroked="t" coordsize="21600,21600" o:gfxdata="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y7JjV2AAAAAsBAAAPAAAAAAAAAAEAIAAAACIAAABkcnMvZG93bnJldi54&#10;bWxQSwECFAAUAAAACACHTuJAXt6oT2wCAAAEBQAADgAAAAAAAAABACAAAAAnAQAAZHJzL2Uyb0Rv&#10;Yy54bWxQSwUGAAAAAAYABgBZAQAABQYAAAAA&#10;">
                <v:fill on="t" focussize="0,0"/>
                <v:stroke weight="1pt" color="#000000 [3213]" miterlimit="8" joinstyle="miter"/>
                <v:imagedata o:title=""/>
                <o:lock v:ext="edit" aspectratio="f"/>
                <v:textbox>
                  <w:txbxContent>
                    <w:p>
                      <w:pPr>
                        <w:jc w:val="center"/>
                        <w:rPr>
                          <w:rFonts w:hint="default"/>
                          <w:b/>
                          <w:bCs/>
                          <w:color w:val="FF0000"/>
                          <w:sz w:val="18"/>
                          <w:szCs w:val="18"/>
                          <w:lang w:val="en-US"/>
                        </w:rPr>
                      </w:pPr>
                      <w:r>
                        <w:rPr>
                          <w:rFonts w:hint="default"/>
                          <w:b/>
                          <w:bCs/>
                          <w:color w:val="FF0000"/>
                          <w:sz w:val="18"/>
                          <w:szCs w:val="18"/>
                          <w:lang w:val="en-US"/>
                        </w:rPr>
                        <w:t>PTA-1</w:t>
                      </w:r>
                    </w:p>
                  </w:txbxContent>
                </v:textbox>
              </v:rect>
            </w:pict>
          </mc:Fallback>
        </mc:AlternateContent>
      </w:r>
      <w:r>
        <w:rPr>
          <w:sz w:val="20"/>
        </w:rPr>
        <mc:AlternateContent>
          <mc:Choice Requires="wps">
            <w:drawing>
              <wp:anchor distT="0" distB="0" distL="114300" distR="114300" simplePos="0" relativeHeight="251718656" behindDoc="0" locked="0" layoutInCell="1" allowOverlap="1">
                <wp:simplePos x="0" y="0"/>
                <wp:positionH relativeFrom="column">
                  <wp:posOffset>-2540</wp:posOffset>
                </wp:positionH>
                <wp:positionV relativeFrom="paragraph">
                  <wp:posOffset>1537970</wp:posOffset>
                </wp:positionV>
                <wp:extent cx="485775" cy="266700"/>
                <wp:effectExtent l="6350" t="6350" r="22225" b="12700"/>
                <wp:wrapNone/>
                <wp:docPr id="93" name="Rectangles 93"/>
                <wp:cNvGraphicFramePr/>
                <a:graphic xmlns:a="http://schemas.openxmlformats.org/drawingml/2006/main">
                  <a:graphicData uri="http://schemas.microsoft.com/office/word/2010/wordprocessingShape">
                    <wps:wsp>
                      <wps:cNvSpPr/>
                      <wps:spPr>
                        <a:xfrm>
                          <a:off x="0" y="0"/>
                          <a:ext cx="485775" cy="266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b/>
                                <w:bCs/>
                                <w:color w:val="FF0000"/>
                                <w:sz w:val="18"/>
                                <w:szCs w:val="18"/>
                                <w:lang w:val="en-US"/>
                              </w:rPr>
                            </w:pPr>
                            <w:r>
                              <w:rPr>
                                <w:rFonts w:hint="default"/>
                                <w:b/>
                                <w:bCs/>
                                <w:color w:val="FF0000"/>
                                <w:sz w:val="18"/>
                                <w:szCs w:val="18"/>
                                <w:lang w:val="en-US"/>
                              </w:rPr>
                              <w:t>TJR-2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2pt;margin-top:121.1pt;height:21pt;width:38.25pt;z-index:251718656;v-text-anchor:middle;mso-width-relative:page;mso-height-relative:page;" fillcolor="#FFFFFF [3212]" filled="t" stroked="t" coordsize="21600,21600" o:gfxdata="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okaELWAAAACAEAAA8AAAAAAAAAAQAgAAAAIgAAAGRycy9kb3ducmV2Lnht&#10;bFBLAQIUABQAAAAIAIdO4kCLEnQmbQIAAAQFAAAOAAAAAAAAAAEAIAAAACUBAABkcnMvZTJvRG9j&#10;LnhtbFBLBQYAAAAABgAGAFkBAAAEBgAAAAA=&#10;">
                <v:fill on="t" focussize="0,0"/>
                <v:stroke weight="1pt" color="#000000 [3213]" miterlimit="8" joinstyle="miter"/>
                <v:imagedata o:title=""/>
                <o:lock v:ext="edit" aspectratio="f"/>
                <v:textbox>
                  <w:txbxContent>
                    <w:p>
                      <w:pPr>
                        <w:jc w:val="center"/>
                        <w:rPr>
                          <w:rFonts w:hint="default"/>
                          <w:b/>
                          <w:bCs/>
                          <w:color w:val="FF0000"/>
                          <w:sz w:val="18"/>
                          <w:szCs w:val="18"/>
                          <w:lang w:val="en-US"/>
                        </w:rPr>
                      </w:pPr>
                      <w:r>
                        <w:rPr>
                          <w:rFonts w:hint="default"/>
                          <w:b/>
                          <w:bCs/>
                          <w:color w:val="FF0000"/>
                          <w:sz w:val="18"/>
                          <w:szCs w:val="18"/>
                          <w:lang w:val="en-US"/>
                        </w:rPr>
                        <w:t>TJR-2</w:t>
                      </w:r>
                    </w:p>
                  </w:txbxContent>
                </v:textbox>
              </v:rect>
            </w:pict>
          </mc:Fallback>
        </mc:AlternateContent>
      </w:r>
      <w:r>
        <w:rPr>
          <w:sz w:val="20"/>
        </w:rPr>
        <mc:AlternateContent>
          <mc:Choice Requires="wps">
            <w:drawing>
              <wp:anchor distT="0" distB="0" distL="114300" distR="114300" simplePos="0" relativeHeight="251719680" behindDoc="0" locked="0" layoutInCell="1" allowOverlap="1">
                <wp:simplePos x="0" y="0"/>
                <wp:positionH relativeFrom="column">
                  <wp:posOffset>-21590</wp:posOffset>
                </wp:positionH>
                <wp:positionV relativeFrom="paragraph">
                  <wp:posOffset>880745</wp:posOffset>
                </wp:positionV>
                <wp:extent cx="485775" cy="266700"/>
                <wp:effectExtent l="6350" t="6350" r="22225" b="12700"/>
                <wp:wrapNone/>
                <wp:docPr id="94" name="Rectangles 94"/>
                <wp:cNvGraphicFramePr/>
                <a:graphic xmlns:a="http://schemas.openxmlformats.org/drawingml/2006/main">
                  <a:graphicData uri="http://schemas.microsoft.com/office/word/2010/wordprocessingShape">
                    <wps:wsp>
                      <wps:cNvSpPr/>
                      <wps:spPr>
                        <a:xfrm>
                          <a:off x="0" y="0"/>
                          <a:ext cx="485775" cy="266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b/>
                                <w:bCs/>
                                <w:color w:val="FF0000"/>
                                <w:sz w:val="18"/>
                                <w:szCs w:val="18"/>
                                <w:lang w:val="en-US"/>
                              </w:rPr>
                            </w:pPr>
                            <w:r>
                              <w:rPr>
                                <w:rFonts w:hint="default"/>
                                <w:b/>
                                <w:bCs/>
                                <w:color w:val="FF0000"/>
                                <w:sz w:val="18"/>
                                <w:szCs w:val="18"/>
                                <w:lang w:val="en-US"/>
                              </w:rPr>
                              <w:t>KKD-3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pt;margin-top:69.35pt;height:21pt;width:38.25pt;z-index:251719680;v-text-anchor:middle;mso-width-relative:page;mso-height-relative:page;" fillcolor="#FFFFFF [3212]" filled="t" stroked="t" coordsize="21600,21600" o:gfxdata="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tFZtONUAAAAJAQAADwAAAAAAAAABACAAAAAiAAAAZHJzL2Rvd25yZXYueG1s&#10;UEsBAhQAFAAAAAgAh07iQL6iR0VtAgAABAUAAA4AAAAAAAAAAQAgAAAAJAEAAGRycy9lMm9Eb2Mu&#10;eG1sUEsFBgAAAAAGAAYAWQEAAAMGAAAAAA==&#10;">
                <v:fill on="t" focussize="0,0"/>
                <v:stroke weight="1pt" color="#000000 [3213]" miterlimit="8" joinstyle="miter"/>
                <v:imagedata o:title=""/>
                <o:lock v:ext="edit" aspectratio="f"/>
                <v:textbox>
                  <w:txbxContent>
                    <w:p>
                      <w:pPr>
                        <w:jc w:val="center"/>
                        <w:rPr>
                          <w:rFonts w:hint="default"/>
                          <w:b/>
                          <w:bCs/>
                          <w:color w:val="FF0000"/>
                          <w:sz w:val="18"/>
                          <w:szCs w:val="18"/>
                          <w:lang w:val="en-US"/>
                        </w:rPr>
                      </w:pPr>
                      <w:r>
                        <w:rPr>
                          <w:rFonts w:hint="default"/>
                          <w:b/>
                          <w:bCs/>
                          <w:color w:val="FF0000"/>
                          <w:sz w:val="18"/>
                          <w:szCs w:val="18"/>
                          <w:lang w:val="en-US"/>
                        </w:rPr>
                        <w:t>KKD-3</w:t>
                      </w:r>
                    </w:p>
                  </w:txbxContent>
                </v:textbox>
              </v:rect>
            </w:pict>
          </mc:Fallback>
        </mc:AlternateContent>
      </w:r>
      <w:r>
        <w:rPr>
          <w:rFonts w:hint="default" w:ascii="Times New Roman" w:hAnsi="Times New Roman"/>
          <w:sz w:val="24"/>
          <w:szCs w:val="24"/>
          <w:lang w:val="en-US"/>
        </w:rPr>
        <w:drawing>
          <wp:inline distT="0" distB="0" distL="114300" distR="114300">
            <wp:extent cx="5035550" cy="2797175"/>
            <wp:effectExtent l="0" t="0" r="12700" b="3175"/>
            <wp:docPr id="81" name="Picture 81" descr="WhatsApp Image 2022-08-09 at 09.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WhatsApp Image 2022-08-09 at 09.53.07"/>
                    <pic:cNvPicPr>
                      <a:picLocks noChangeAspect="1"/>
                    </pic:cNvPicPr>
                  </pic:nvPicPr>
                  <pic:blipFill>
                    <a:blip r:embed="rId10">
                      <a:lum bright="6000" contrast="12000"/>
                    </a:blip>
                    <a:stretch>
                      <a:fillRect/>
                    </a:stretch>
                  </pic:blipFill>
                  <pic:spPr>
                    <a:xfrm>
                      <a:off x="0" y="0"/>
                      <a:ext cx="5035550" cy="2797175"/>
                    </a:xfrm>
                    <a:prstGeom prst="rect">
                      <a:avLst/>
                    </a:prstGeom>
                  </pic:spPr>
                </pic:pic>
              </a:graphicData>
            </a:graphic>
          </wp:inline>
        </w:drawing>
      </w:r>
    </w:p>
    <w:p>
      <w:pPr>
        <w:pStyle w:val="8"/>
        <w:spacing w:after="0" w:line="360" w:lineRule="auto"/>
        <w:ind w:left="0" w:leftChars="0" w:firstLine="0" w:firstLineChars="0"/>
        <w:jc w:val="center"/>
        <w:rPr>
          <w:rFonts w:hint="default" w:ascii="Times New Roman" w:hAnsi="Times New Roman"/>
          <w:sz w:val="24"/>
          <w:szCs w:val="24"/>
          <w:lang w:val="en-US"/>
        </w:rPr>
      </w:pPr>
      <w:r>
        <w:t xml:space="preserve">Gambar </w:t>
      </w:r>
      <w:r>
        <w:fldChar w:fldCharType="begin"/>
      </w:r>
      <w:r>
        <w:instrText xml:space="preserve"> SEQ Gambar \* ARABIC </w:instrText>
      </w:r>
      <w:r>
        <w:fldChar w:fldCharType="separate"/>
      </w:r>
      <w:r>
        <w:t>1</w:t>
      </w:r>
      <w:r>
        <w:fldChar w:fldCharType="end"/>
      </w:r>
      <w:r>
        <w:rPr>
          <w:rFonts w:hint="default"/>
          <w:lang w:val="en-US"/>
        </w:rPr>
        <w:t>. Morfologi Tujuh Genotipe Hanjeli Lokal Sumatera Barat</w:t>
      </w:r>
    </w:p>
    <w:p>
      <w:pPr>
        <w:keepNext w:val="0"/>
        <w:keepLines w:val="0"/>
        <w:pageBreakBefore w:val="0"/>
        <w:widowControl/>
        <w:kinsoku/>
        <w:wordWrap/>
        <w:overflowPunct/>
        <w:topLinePunct w:val="0"/>
        <w:autoSpaceDE/>
        <w:autoSpaceDN/>
        <w:bidi w:val="0"/>
        <w:adjustRightInd/>
        <w:snapToGrid/>
        <w:spacing w:before="181" w:beforeLines="50" w:line="360" w:lineRule="auto"/>
        <w:ind w:left="0" w:leftChars="0" w:firstLine="403" w:firstLineChars="0"/>
        <w:jc w:val="both"/>
        <w:textAlignment w:val="auto"/>
        <w:rPr>
          <w:rFonts w:hint="default" w:ascii="Times New Roman" w:hAnsi="Times New Roman" w:eastAsia="SimSun" w:cs="Times New Roman"/>
          <w:color w:val="000000" w:themeColor="text1"/>
          <w:sz w:val="24"/>
          <w:szCs w:val="24"/>
          <w:lang w:val="en-US"/>
          <w14:textFill>
            <w14:solidFill>
              <w14:schemeClr w14:val="tx1"/>
            </w14:solidFill>
          </w14:textFill>
        </w:rPr>
      </w:pPr>
      <w:r>
        <w:rPr>
          <w:rFonts w:hint="default" w:ascii="Times New Roman" w:hAnsi="Times New Roman" w:cs="Times New Roman"/>
          <w:sz w:val="24"/>
          <w:szCs w:val="24"/>
          <w:lang w:val="en-US"/>
        </w:rPr>
        <w:t>T</w:t>
      </w:r>
      <w:r>
        <w:rPr>
          <w:rFonts w:ascii="Times New Roman" w:hAnsi="Times New Roman" w:eastAsia="SimSun" w:cs="Times New Roman"/>
          <w:color w:val="000000"/>
          <w:sz w:val="24"/>
          <w:szCs w:val="24"/>
        </w:rPr>
        <w:t xml:space="preserve">anaman serealia dari famili </w:t>
      </w:r>
      <w:r>
        <w:rPr>
          <w:rFonts w:ascii="Times New Roman" w:hAnsi="Times New Roman" w:eastAsia="SimSun" w:cs="Times New Roman"/>
          <w:i/>
          <w:iCs/>
          <w:color w:val="000000"/>
          <w:sz w:val="24"/>
          <w:szCs w:val="24"/>
        </w:rPr>
        <w:t>Gramineae</w:t>
      </w:r>
      <w:r>
        <w:rPr>
          <w:rFonts w:hint="default" w:ascii="Times New Roman" w:hAnsi="Times New Roman" w:cs="Times New Roman"/>
          <w:sz w:val="24"/>
          <w:szCs w:val="24"/>
          <w:lang w:val="en-US"/>
        </w:rPr>
        <w:t xml:space="preserve"> ini </w:t>
      </w:r>
      <w:r>
        <w:rPr>
          <w:rFonts w:ascii="Times New Roman" w:hAnsi="Times New Roman" w:eastAsia="SimSun" w:cs="Times New Roman"/>
          <w:color w:val="000000" w:themeColor="text1"/>
          <w:sz w:val="24"/>
          <w:szCs w:val="24"/>
          <w14:textFill>
            <w14:solidFill>
              <w14:schemeClr w14:val="tx1"/>
            </w14:solidFill>
          </w14:textFill>
        </w:rPr>
        <w:t>mem</w:t>
      </w:r>
      <w:r>
        <w:rPr>
          <w:rFonts w:hint="default" w:ascii="Times New Roman" w:hAnsi="Times New Roman" w:eastAsia="SimSun" w:cs="Times New Roman"/>
          <w:color w:val="000000" w:themeColor="text1"/>
          <w:sz w:val="24"/>
          <w:szCs w:val="24"/>
          <w:lang w:val="en-US"/>
          <w14:textFill>
            <w14:solidFill>
              <w14:schemeClr w14:val="tx1"/>
            </w14:solidFill>
          </w14:textFill>
        </w:rPr>
        <w:t>iliki bentuk fenotipik yang beragam serta mempunyai daya a</w:t>
      </w:r>
      <w:r>
        <w:rPr>
          <w:rFonts w:ascii="Times New Roman" w:hAnsi="Times New Roman" w:eastAsia="SimSun" w:cs="Times New Roman"/>
          <w:color w:val="000000" w:themeColor="text1"/>
          <w:sz w:val="24"/>
          <w:szCs w:val="24"/>
          <w14:textFill>
            <w14:solidFill>
              <w14:schemeClr w14:val="tx1"/>
            </w14:solidFill>
          </w14:textFill>
        </w:rPr>
        <w:t xml:space="preserve">daptasi </w:t>
      </w:r>
      <w:r>
        <w:rPr>
          <w:rFonts w:hint="default" w:ascii="Times New Roman" w:hAnsi="Times New Roman" w:eastAsia="SimSun" w:cs="Times New Roman"/>
          <w:color w:val="000000" w:themeColor="text1"/>
          <w:sz w:val="24"/>
          <w:szCs w:val="24"/>
          <w:lang w:val="en-US"/>
          <w14:textFill>
            <w14:solidFill>
              <w14:schemeClr w14:val="tx1"/>
            </w14:solidFill>
          </w14:textFill>
        </w:rPr>
        <w:t xml:space="preserve">yang </w:t>
      </w:r>
      <w:r>
        <w:rPr>
          <w:rFonts w:ascii="Times New Roman" w:hAnsi="Times New Roman" w:eastAsia="SimSun" w:cs="Times New Roman"/>
          <w:color w:val="000000" w:themeColor="text1"/>
          <w:sz w:val="24"/>
          <w:szCs w:val="24"/>
          <w14:textFill>
            <w14:solidFill>
              <w14:schemeClr w14:val="tx1"/>
            </w14:solidFill>
          </w14:textFill>
        </w:rPr>
        <w:t xml:space="preserve">luas pada berbagai kondisi </w:t>
      </w:r>
      <w:r>
        <w:rPr>
          <w:rFonts w:hint="default" w:ascii="Times New Roman" w:hAnsi="Times New Roman" w:eastAsia="SimSun" w:cs="Times New Roman"/>
          <w:color w:val="000000" w:themeColor="text1"/>
          <w:sz w:val="24"/>
          <w:szCs w:val="24"/>
          <w:lang w:val="en-US"/>
          <w14:textFill>
            <w14:solidFill>
              <w14:schemeClr w14:val="tx1"/>
            </w14:solidFill>
          </w14:textFill>
        </w:rPr>
        <w:t xml:space="preserve">lingkungan. Liu </w:t>
      </w:r>
      <w:r>
        <w:rPr>
          <w:rFonts w:hint="default" w:ascii="Times New Roman" w:hAnsi="Times New Roman" w:eastAsia="SimSun" w:cs="Times New Roman"/>
          <w:i/>
          <w:iCs/>
          <w:color w:val="000000" w:themeColor="text1"/>
          <w:sz w:val="24"/>
          <w:szCs w:val="24"/>
          <w:lang w:val="en-US"/>
          <w14:textFill>
            <w14:solidFill>
              <w14:schemeClr w14:val="tx1"/>
            </w14:solidFill>
          </w14:textFill>
        </w:rPr>
        <w:t>et al</w:t>
      </w:r>
      <w:r>
        <w:rPr>
          <w:rFonts w:hint="default" w:ascii="Times New Roman" w:hAnsi="Times New Roman" w:eastAsia="SimSun" w:cs="Times New Roman"/>
          <w:color w:val="000000" w:themeColor="text1"/>
          <w:sz w:val="24"/>
          <w:szCs w:val="24"/>
          <w:lang w:val="en-US"/>
          <w14:textFill>
            <w14:solidFill>
              <w14:schemeClr w14:val="tx1"/>
            </w14:solidFill>
          </w14:textFill>
        </w:rPr>
        <w:t>. (2019) menyatakan bahwa secara garis besar t</w:t>
      </w:r>
      <w:r>
        <w:rPr>
          <w:rFonts w:hint="default" w:ascii="Times New Roman" w:hAnsi="Times New Roman" w:eastAsia="sans-serif" w:cs="Times New Roman"/>
          <w:sz w:val="24"/>
          <w:szCs w:val="24"/>
        </w:rPr>
        <w:t xml:space="preserve">erdapat dua spesies </w:t>
      </w:r>
      <w:r>
        <w:rPr>
          <w:rFonts w:hint="default" w:ascii="Times New Roman" w:hAnsi="Times New Roman" w:eastAsia="sans-serif" w:cs="Times New Roman"/>
          <w:sz w:val="24"/>
          <w:szCs w:val="24"/>
          <w:lang w:val="en-US"/>
        </w:rPr>
        <w:t>hanjeli</w:t>
      </w:r>
      <w:r>
        <w:rPr>
          <w:rFonts w:hint="default" w:ascii="Times New Roman" w:hAnsi="Times New Roman" w:eastAsia="sans-serif" w:cs="Times New Roman"/>
          <w:sz w:val="24"/>
          <w:szCs w:val="24"/>
        </w:rPr>
        <w:t xml:space="preserve"> ya</w:t>
      </w:r>
      <w:r>
        <w:rPr>
          <w:rFonts w:hint="default" w:ascii="Times New Roman" w:hAnsi="Times New Roman" w:eastAsia="sans-serif" w:cs="Times New Roman"/>
          <w:sz w:val="24"/>
          <w:szCs w:val="24"/>
          <w:lang w:val="en-US"/>
        </w:rPr>
        <w:t>kni</w:t>
      </w:r>
      <w:r>
        <w:rPr>
          <w:rFonts w:hint="default" w:ascii="Times New Roman" w:hAnsi="Times New Roman" w:eastAsia="sans-serif" w:cs="Times New Roman"/>
          <w:sz w:val="24"/>
          <w:szCs w:val="24"/>
        </w:rPr>
        <w:t xml:space="preserve"> </w:t>
      </w:r>
      <w:r>
        <w:rPr>
          <w:rFonts w:hint="default" w:ascii="Times New Roman" w:hAnsi="Times New Roman" w:eastAsia="sans-serif" w:cs="Times New Roman"/>
          <w:i/>
          <w:iCs/>
          <w:sz w:val="24"/>
          <w:szCs w:val="24"/>
        </w:rPr>
        <w:t>Coix lacryma-jobi</w:t>
      </w:r>
      <w:r>
        <w:rPr>
          <w:rFonts w:hint="default" w:ascii="Times New Roman" w:hAnsi="Times New Roman" w:eastAsia="sans-serif" w:cs="Times New Roman"/>
          <w:sz w:val="24"/>
          <w:szCs w:val="24"/>
        </w:rPr>
        <w:t xml:space="preserve"> L. dan</w:t>
      </w:r>
      <w:r>
        <w:rPr>
          <w:rFonts w:hint="default" w:ascii="Times New Roman" w:hAnsi="Times New Roman" w:eastAsia="sans-serif" w:cs="Times New Roman"/>
          <w:sz w:val="24"/>
          <w:szCs w:val="24"/>
          <w:lang w:val="en-US"/>
        </w:rPr>
        <w:t xml:space="preserve"> </w:t>
      </w:r>
      <w:r>
        <w:rPr>
          <w:rFonts w:hint="default" w:ascii="Times New Roman" w:hAnsi="Times New Roman" w:eastAsia="sans-serif" w:cs="Times New Roman"/>
          <w:i/>
          <w:iCs/>
          <w:sz w:val="24"/>
          <w:szCs w:val="24"/>
        </w:rPr>
        <w:t xml:space="preserve">Coix aquatica </w:t>
      </w:r>
      <w:r>
        <w:rPr>
          <w:rFonts w:hint="default" w:ascii="Times New Roman" w:hAnsi="Times New Roman" w:eastAsia="sans-serif" w:cs="Times New Roman"/>
          <w:i w:val="0"/>
          <w:iCs w:val="0"/>
          <w:sz w:val="24"/>
          <w:szCs w:val="24"/>
        </w:rPr>
        <w:t>Roxb</w:t>
      </w:r>
      <w:r>
        <w:rPr>
          <w:rFonts w:hint="default" w:ascii="Times New Roman" w:hAnsi="Times New Roman" w:eastAsia="sans-serif" w:cs="Times New Roman"/>
          <w:sz w:val="24"/>
          <w:szCs w:val="24"/>
        </w:rPr>
        <w:t xml:space="preserve">., di mana </w:t>
      </w:r>
      <w:r>
        <w:rPr>
          <w:rFonts w:hint="default" w:ascii="Times New Roman" w:hAnsi="Times New Roman" w:eastAsia="sans-serif" w:cs="Times New Roman"/>
          <w:i/>
          <w:iCs/>
          <w:sz w:val="24"/>
          <w:szCs w:val="24"/>
        </w:rPr>
        <w:t>C. aquatica</w:t>
      </w:r>
      <w:r>
        <w:rPr>
          <w:rFonts w:hint="default" w:ascii="Times New Roman" w:hAnsi="Times New Roman" w:eastAsia="sans-serif" w:cs="Times New Roman"/>
          <w:sz w:val="24"/>
          <w:szCs w:val="24"/>
        </w:rPr>
        <w:t xml:space="preserve"> merupakan</w:t>
      </w:r>
      <w:r>
        <w:rPr>
          <w:rFonts w:hint="default" w:ascii="Times New Roman" w:hAnsi="Times New Roman" w:eastAsia="sans-serif" w:cs="Times New Roman"/>
          <w:sz w:val="24"/>
          <w:szCs w:val="24"/>
          <w:lang w:val="en-US"/>
        </w:rPr>
        <w:t xml:space="preserve"> </w:t>
      </w:r>
      <w:r>
        <w:rPr>
          <w:rFonts w:hint="default" w:ascii="Times New Roman" w:hAnsi="Times New Roman" w:eastAsia="sans-serif" w:cs="Times New Roman"/>
          <w:sz w:val="24"/>
          <w:szCs w:val="24"/>
        </w:rPr>
        <w:t>kerabat tertua dari var puellarum,</w:t>
      </w:r>
      <w:r>
        <w:rPr>
          <w:rFonts w:hint="default" w:ascii="Times New Roman" w:hAnsi="Times New Roman" w:eastAsia="sans-serif" w:cs="Times New Roman"/>
          <w:sz w:val="24"/>
          <w:szCs w:val="24"/>
          <w:lang w:val="en-US"/>
        </w:rPr>
        <w:t xml:space="preserve"> </w:t>
      </w:r>
      <w:r>
        <w:rPr>
          <w:rFonts w:hint="default" w:ascii="Times New Roman" w:hAnsi="Times New Roman" w:eastAsia="sans-serif" w:cs="Times New Roman"/>
          <w:sz w:val="24"/>
          <w:szCs w:val="24"/>
        </w:rPr>
        <w:t>var. lacryma-jobi dan var. ma-yuen.</w:t>
      </w:r>
      <w:r>
        <w:rPr>
          <w:rFonts w:hint="default" w:ascii="Times New Roman" w:hAnsi="Times New Roman" w:eastAsia="sans-serif" w:cs="Times New Roman"/>
          <w:sz w:val="24"/>
          <w:szCs w:val="24"/>
          <w:lang w:val="en-US"/>
        </w:rPr>
        <w:t xml:space="preserve"> V</w:t>
      </w:r>
      <w:r>
        <w:rPr>
          <w:rFonts w:hint="default" w:ascii="Times New Roman" w:hAnsi="Times New Roman" w:eastAsia="sans-serif" w:cs="Times New Roman"/>
          <w:sz w:val="24"/>
          <w:szCs w:val="24"/>
        </w:rPr>
        <w:t>ar. ma-yuen merupakan jenis yang biasa</w:t>
      </w:r>
      <w:r>
        <w:rPr>
          <w:rFonts w:hint="default" w:ascii="Times New Roman" w:hAnsi="Times New Roman" w:eastAsia="sans-serif" w:cs="Times New Roman"/>
          <w:sz w:val="24"/>
          <w:szCs w:val="24"/>
          <w:lang w:val="en-US"/>
        </w:rPr>
        <w:t xml:space="preserve"> </w:t>
      </w:r>
      <w:r>
        <w:rPr>
          <w:rFonts w:hint="default" w:ascii="Times New Roman" w:hAnsi="Times New Roman" w:eastAsia="sans-serif" w:cs="Times New Roman"/>
          <w:sz w:val="24"/>
          <w:szCs w:val="24"/>
        </w:rPr>
        <w:t>dibudidayakan</w:t>
      </w:r>
      <w:r>
        <w:rPr>
          <w:rFonts w:hint="default" w:ascii="Times New Roman" w:hAnsi="Times New Roman" w:eastAsia="sans-serif" w:cs="Times New Roman"/>
          <w:sz w:val="24"/>
          <w:szCs w:val="24"/>
          <w:lang w:val="en-US"/>
        </w:rPr>
        <w:t>, c</w:t>
      </w:r>
      <w:r>
        <w:rPr>
          <w:rFonts w:hint="default" w:ascii="Times New Roman" w:hAnsi="Times New Roman" w:eastAsia="sans-serif" w:cs="Times New Roman"/>
          <w:sz w:val="24"/>
          <w:szCs w:val="24"/>
        </w:rPr>
        <w:t xml:space="preserve">iri khas jenis ini adalah </w:t>
      </w:r>
      <w:r>
        <w:rPr>
          <w:rFonts w:hint="default" w:ascii="Times New Roman" w:hAnsi="Times New Roman" w:eastAsia="sans-serif" w:cs="Times New Roman"/>
          <w:sz w:val="24"/>
          <w:szCs w:val="24"/>
          <w:lang w:val="en-US"/>
        </w:rPr>
        <w:t xml:space="preserve">epicarpnya </w:t>
      </w:r>
      <w:r>
        <w:rPr>
          <w:rFonts w:hint="default" w:ascii="Times New Roman" w:hAnsi="Times New Roman" w:eastAsia="sans-serif" w:cs="Times New Roman"/>
          <w:sz w:val="24"/>
          <w:szCs w:val="24"/>
        </w:rPr>
        <w:t xml:space="preserve">yang tipis dan mudah dipecahkan. </w:t>
      </w:r>
      <w:r>
        <w:rPr>
          <w:rFonts w:hint="default" w:ascii="Times New Roman" w:hAnsi="Times New Roman" w:eastAsia="sans-serif" w:cs="Times New Roman"/>
          <w:sz w:val="24"/>
          <w:szCs w:val="24"/>
          <w:lang w:val="en-US"/>
        </w:rPr>
        <w:t xml:space="preserve">Sedangkan pada </w:t>
      </w:r>
      <w:r>
        <w:rPr>
          <w:rFonts w:hint="default" w:ascii="Times New Roman" w:hAnsi="Times New Roman" w:eastAsia="sans-serif" w:cs="Times New Roman"/>
          <w:sz w:val="24"/>
          <w:szCs w:val="24"/>
        </w:rPr>
        <w:t>C.l. var. lacryma-jobi</w:t>
      </w:r>
      <w:r>
        <w:rPr>
          <w:rFonts w:hint="default" w:ascii="Times New Roman" w:hAnsi="Times New Roman" w:eastAsia="sans-serif" w:cs="Times New Roman"/>
          <w:sz w:val="24"/>
          <w:szCs w:val="24"/>
          <w:lang w:val="en-US"/>
        </w:rPr>
        <w:t xml:space="preserve"> </w:t>
      </w:r>
      <w:r>
        <w:rPr>
          <w:rFonts w:hint="default" w:ascii="Times New Roman" w:hAnsi="Times New Roman" w:eastAsia="sans-serif" w:cs="Times New Roman"/>
          <w:sz w:val="24"/>
          <w:szCs w:val="24"/>
        </w:rPr>
        <w:t>sering disebut</w:t>
      </w:r>
      <w:r>
        <w:rPr>
          <w:rFonts w:hint="default" w:ascii="Times New Roman" w:hAnsi="Times New Roman" w:eastAsia="sans-serif" w:cs="Times New Roman"/>
          <w:sz w:val="24"/>
          <w:szCs w:val="24"/>
          <w:lang w:val="en-US"/>
        </w:rPr>
        <w:t xml:space="preserve"> dengan hanjeli</w:t>
      </w:r>
      <w:r>
        <w:rPr>
          <w:rFonts w:hint="default" w:ascii="Times New Roman" w:hAnsi="Times New Roman" w:eastAsia="sans-serif" w:cs="Times New Roman"/>
          <w:sz w:val="24"/>
          <w:szCs w:val="24"/>
        </w:rPr>
        <w:t xml:space="preserve"> batu karena </w:t>
      </w:r>
      <w:r>
        <w:rPr>
          <w:rFonts w:hint="default" w:ascii="Times New Roman" w:hAnsi="Times New Roman" w:eastAsia="sans-serif" w:cs="Times New Roman"/>
          <w:sz w:val="24"/>
          <w:szCs w:val="24"/>
          <w:lang w:val="en-US"/>
        </w:rPr>
        <w:t>epicarpnya</w:t>
      </w:r>
      <w:r>
        <w:rPr>
          <w:rFonts w:hint="default" w:ascii="Times New Roman" w:hAnsi="Times New Roman" w:eastAsia="sans-serif" w:cs="Times New Roman"/>
          <w:sz w:val="24"/>
          <w:szCs w:val="24"/>
        </w:rPr>
        <w:t xml:space="preserve"> yang sangat</w:t>
      </w:r>
      <w:r>
        <w:rPr>
          <w:rFonts w:hint="default" w:ascii="Times New Roman" w:hAnsi="Times New Roman" w:eastAsia="sans-serif" w:cs="Times New Roman"/>
          <w:sz w:val="24"/>
          <w:szCs w:val="24"/>
          <w:lang w:val="en-US"/>
        </w:rPr>
        <w:t xml:space="preserve"> </w:t>
      </w:r>
      <w:r>
        <w:rPr>
          <w:rFonts w:hint="default" w:ascii="Times New Roman" w:hAnsi="Times New Roman" w:eastAsia="sans-serif" w:cs="Times New Roman"/>
          <w:sz w:val="24"/>
          <w:szCs w:val="24"/>
        </w:rPr>
        <w:t>keras dan sulit dipecahkan.</w:t>
      </w:r>
    </w:p>
    <w:p>
      <w:pPr>
        <w:spacing w:line="360" w:lineRule="auto"/>
        <w:ind w:left="0" w:leftChars="0" w:firstLine="400" w:firstLineChars="0"/>
        <w:jc w:val="both"/>
        <w:rPr>
          <w:rFonts w:hint="default" w:ascii="Times New Roman" w:hAnsi="Times New Roman" w:eastAsia="SimSun" w:cs="Times New Roman"/>
          <w:i w:val="0"/>
          <w:iCs w:val="0"/>
          <w:color w:val="000000"/>
          <w:sz w:val="24"/>
          <w:szCs w:val="24"/>
          <w:lang w:val="en-US"/>
        </w:rPr>
      </w:pPr>
      <w:r>
        <w:rPr>
          <w:rFonts w:hint="default" w:ascii="Times New Roman" w:hAnsi="Times New Roman" w:eastAsia="SimSun" w:cs="Times New Roman"/>
          <w:i w:val="0"/>
          <w:iCs w:val="0"/>
          <w:color w:val="000000"/>
          <w:sz w:val="24"/>
          <w:szCs w:val="24"/>
          <w:lang w:val="en-US"/>
        </w:rPr>
        <w:t xml:space="preserve">Keberagaman hanjeli didukung oleh hasil penelitian Dwipa </w:t>
      </w:r>
      <w:r>
        <w:rPr>
          <w:rFonts w:hint="default" w:ascii="Times New Roman" w:hAnsi="Times New Roman" w:eastAsia="SimSun" w:cs="Times New Roman"/>
          <w:i/>
          <w:iCs/>
          <w:color w:val="000000"/>
          <w:sz w:val="24"/>
          <w:szCs w:val="24"/>
          <w:lang w:val="en-US"/>
        </w:rPr>
        <w:t>et al</w:t>
      </w:r>
      <w:r>
        <w:rPr>
          <w:rFonts w:hint="default" w:ascii="Times New Roman" w:hAnsi="Times New Roman" w:eastAsia="SimSun" w:cs="Times New Roman"/>
          <w:i w:val="0"/>
          <w:iCs w:val="0"/>
          <w:color w:val="000000"/>
          <w:sz w:val="24"/>
          <w:szCs w:val="24"/>
          <w:lang w:val="en-US"/>
        </w:rPr>
        <w:t xml:space="preserve">. (2022) yakni dari hasil kegiatan eksplorasi dan karakterisasi hanjeli di Provinsi Sumatera Barat ditemukan sekitar 69 aksesi hanjeli, diantaranya memperlihatkan bahwa tanaman ini memiliki bentuk, warna serta ukuran biji yang bervariasi. Xi </w:t>
      </w:r>
      <w:r>
        <w:rPr>
          <w:rFonts w:hint="default" w:ascii="Times New Roman" w:hAnsi="Times New Roman" w:eastAsia="SimSun" w:cs="Times New Roman"/>
          <w:i/>
          <w:iCs/>
          <w:color w:val="000000"/>
          <w:sz w:val="24"/>
          <w:szCs w:val="24"/>
          <w:lang w:val="en-US"/>
        </w:rPr>
        <w:t>et al.</w:t>
      </w:r>
      <w:r>
        <w:rPr>
          <w:rFonts w:hint="default" w:ascii="Times New Roman" w:hAnsi="Times New Roman" w:eastAsia="SimSun" w:cs="Times New Roman"/>
          <w:i w:val="0"/>
          <w:iCs w:val="0"/>
          <w:color w:val="000000"/>
          <w:sz w:val="24"/>
          <w:szCs w:val="24"/>
          <w:lang w:val="en-US"/>
        </w:rPr>
        <w:t xml:space="preserve"> (2016) menemukan bahwa dari hasil karakterisasi morfologi hanjeli yang ditemukan di 11 provinsi di negara China, mengelompokkan hanjeli berdasarkan warna biji : 6 aksesi dikelompokan dalam hanjeli berbiji coklat dan 5 aksesi dikelompokan dalam hanjeli berbiji kuning keputihan ; berdasarkan kekerasan biji : 2 aksesi berbiji sangat keras, 4 aksesi dengan kekerasan biji sedang, dan 5 aksesi dengan kekerasan biji rendah ; berdasarkan warna kernel : 5 aksesi dengan kernel berwarna merah kecoklatan dan 6 aksesi berwarna kuning ; berdasarkan ukuran biji : 2 aksesi berukuran besar, 6 aksesi berukuran sedang, dan 3 aksesi berukuran kecil. Faktor genetik dan lingkungan sangat mempengaruhi terjadinya perbedaan karakteristik antar genotipe yang ditemukan dari hasil penelitian tersebut.</w:t>
      </w:r>
    </w:p>
    <w:p>
      <w:pPr>
        <w:spacing w:after="0" w:line="360" w:lineRule="auto"/>
        <w:ind w:left="0" w:leftChars="0" w:firstLine="400" w:firstLineChars="0"/>
        <w:jc w:val="both"/>
        <w:rPr>
          <w:rFonts w:hint="default" w:ascii="Times New Roman" w:hAnsi="Times New Roman"/>
          <w:sz w:val="24"/>
          <w:szCs w:val="24"/>
          <w:lang w:val="en-US"/>
        </w:rPr>
      </w:pPr>
      <w:r>
        <w:rPr>
          <w:rFonts w:hint="default" w:ascii="Times New Roman" w:hAnsi="Times New Roman" w:eastAsia="SimSun" w:cs="Times New Roman"/>
          <w:color w:val="000000"/>
          <w:kern w:val="0"/>
          <w:sz w:val="24"/>
          <w:szCs w:val="24"/>
          <w:lang w:val="en-US" w:eastAsia="zh-CN" w:bidi="ar"/>
        </w:rPr>
        <w:t>Beragamnya karakteristik antar genotipe hanjeli akan berpengaru</w:t>
      </w:r>
      <w:r>
        <w:rPr>
          <w:rFonts w:hint="default" w:ascii="Times New Roman" w:hAnsi="Times New Roman" w:eastAsia="SimSun" w:cs="Times New Roman"/>
          <w:color w:val="000000"/>
          <w:kern w:val="0"/>
          <w:sz w:val="24"/>
          <w:szCs w:val="24"/>
          <w:highlight w:val="none"/>
          <w:lang w:val="en-US" w:eastAsia="zh-CN" w:bidi="ar"/>
        </w:rPr>
        <w:t xml:space="preserve">h terhadap mutu biji. Hasil penelitian Nurmala </w:t>
      </w:r>
      <w:r>
        <w:rPr>
          <w:rFonts w:hint="default" w:ascii="Times New Roman" w:hAnsi="Times New Roman" w:eastAsia="SimSun" w:cs="Times New Roman"/>
          <w:i/>
          <w:iCs/>
          <w:color w:val="000000"/>
          <w:kern w:val="0"/>
          <w:sz w:val="24"/>
          <w:szCs w:val="24"/>
          <w:highlight w:val="none"/>
          <w:lang w:val="en-US" w:eastAsia="zh-CN" w:bidi="ar"/>
        </w:rPr>
        <w:t>et al</w:t>
      </w:r>
      <w:r>
        <w:rPr>
          <w:rFonts w:hint="default" w:ascii="Times New Roman" w:hAnsi="Times New Roman" w:eastAsia="SimSun" w:cs="Times New Roman"/>
          <w:color w:val="000000"/>
          <w:kern w:val="0"/>
          <w:sz w:val="24"/>
          <w:szCs w:val="24"/>
          <w:highlight w:val="none"/>
          <w:lang w:val="en-US" w:eastAsia="zh-CN" w:bidi="ar"/>
        </w:rPr>
        <w:t>. (2019) menunjukkan bahwa adanya perbedaan kekerasan biji antar</w:t>
      </w:r>
      <w:r>
        <w:rPr>
          <w:rFonts w:hint="default" w:ascii="Times New Roman" w:hAnsi="Times New Roman" w:eastAsia="SimSun" w:cs="Times New Roman"/>
          <w:color w:val="000000"/>
          <w:kern w:val="0"/>
          <w:sz w:val="24"/>
          <w:szCs w:val="24"/>
          <w:lang w:val="en-US" w:eastAsia="zh-CN" w:bidi="ar"/>
        </w:rPr>
        <w:t xml:space="preserve"> dua varietas yang diujicobakan, varietas Batu memiliki kekerasan biji 17,26 - 31,00 lbf, sedangkan kekerasan biji pada varietas Pulut hanya 7,57 - 9,38 lbf. Perbedaan kekerasan biji yang signifikan ini akibat struktur biji pada masing-masing varietas yang berbeda. Struktur biji hanjeli terdiri dari bagian endosperm yang diselimuti oleh pericarp dan aleuron. Lapisan pericarp terdiri dari dua jenis lapisan yaitu epicarp (lapisan kulit luar) dan mesocarp (lapisan kulit dalam), sedangkan lapisan aleuron merupakan lapisan terdalam pericarp yang menyelimuti endosper</w:t>
      </w:r>
      <w:r>
        <w:rPr>
          <w:rFonts w:hint="default" w:ascii="Times New Roman" w:hAnsi="Times New Roman" w:eastAsia="SimSun" w:cs="Times New Roman"/>
          <w:color w:val="000000"/>
          <w:kern w:val="0"/>
          <w:sz w:val="24"/>
          <w:szCs w:val="24"/>
          <w:highlight w:val="none"/>
          <w:lang w:val="en-US" w:eastAsia="zh-CN" w:bidi="ar"/>
        </w:rPr>
        <w:t>m (Yusuf, 2021).</w:t>
      </w:r>
    </w:p>
    <w:p>
      <w:pPr>
        <w:tabs>
          <w:tab w:val="left" w:pos="800"/>
        </w:tabs>
        <w:topLinePunct/>
        <w:spacing w:after="120" w:afterLines="50" w:line="24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drawing>
          <wp:inline distT="0" distB="0" distL="114300" distR="114300">
            <wp:extent cx="3595370" cy="5034915"/>
            <wp:effectExtent l="9525" t="9525" r="22860" b="14605"/>
            <wp:docPr id="44" name="Picture 44" descr="WhatsApp Image 2022-08-09 at 09.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WhatsApp Image 2022-08-09 at 09.11.35"/>
                    <pic:cNvPicPr>
                      <a:picLocks noChangeAspect="1"/>
                    </pic:cNvPicPr>
                  </pic:nvPicPr>
                  <pic:blipFill>
                    <a:blip r:embed="rId11">
                      <a:lum bright="6000" contrast="30000"/>
                    </a:blip>
                    <a:srcRect l="14706" t="17103" r="16949" b="16252"/>
                    <a:stretch>
                      <a:fillRect/>
                    </a:stretch>
                  </pic:blipFill>
                  <pic:spPr>
                    <a:xfrm rot="16200000">
                      <a:off x="0" y="0"/>
                      <a:ext cx="3595370" cy="5034915"/>
                    </a:xfrm>
                    <a:prstGeom prst="rect">
                      <a:avLst/>
                    </a:prstGeom>
                    <a:ln>
                      <a:solidFill>
                        <a:schemeClr val="tx1"/>
                      </a:solidFill>
                    </a:ln>
                  </pic:spPr>
                </pic:pic>
              </a:graphicData>
            </a:graphic>
          </wp:inline>
        </w:drawing>
      </w:r>
    </w:p>
    <w:p>
      <w:pPr>
        <w:pStyle w:val="8"/>
        <w:keepNext w:val="0"/>
        <w:keepLines w:val="0"/>
        <w:pageBreakBefore w:val="0"/>
        <w:widowControl/>
        <w:tabs>
          <w:tab w:val="left" w:pos="800"/>
        </w:tabs>
        <w:kinsoku/>
        <w:wordWrap/>
        <w:overflowPunct/>
        <w:topLinePunct/>
        <w:autoSpaceDE/>
        <w:autoSpaceDN/>
        <w:bidi w:val="0"/>
        <w:adjustRightInd/>
        <w:snapToGrid/>
        <w:spacing w:after="361" w:afterLines="100" w:line="240" w:lineRule="auto"/>
        <w:ind w:left="998" w:leftChars="0" w:hanging="998" w:hangingChars="416"/>
        <w:jc w:val="both"/>
        <w:textAlignment w:val="auto"/>
        <w:rPr>
          <w:rFonts w:hint="default" w:ascii="Times New Roman" w:hAnsi="Times New Roman" w:eastAsia="SimSun" w:cs="Times New Roman"/>
          <w:color w:val="000000"/>
          <w:kern w:val="0"/>
          <w:sz w:val="24"/>
          <w:szCs w:val="24"/>
          <w:highlight w:val="none"/>
          <w:vertAlign w:val="baseline"/>
          <w:lang w:val="en-US" w:eastAsia="zh-CN" w:bidi="ar"/>
        </w:rPr>
      </w:pPr>
      <w:r>
        <w:rPr>
          <w:rFonts w:hint="default" w:ascii="Times New Roman" w:hAnsi="Times New Roman" w:cs="Times New Roman"/>
          <w:sz w:val="24"/>
          <w:szCs w:val="24"/>
        </w:rPr>
        <w:t xml:space="preserve">Gambar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Gambar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Lokasi Konservasi Beberapa Genotipe Hanjeli Lokal Secara </w:t>
      </w:r>
      <w:r>
        <w:rPr>
          <w:rFonts w:hint="default" w:ascii="Times New Roman" w:hAnsi="Times New Roman" w:cs="Times New Roman"/>
          <w:i/>
          <w:iCs/>
          <w:sz w:val="24"/>
          <w:szCs w:val="24"/>
          <w:lang w:val="en-US"/>
        </w:rPr>
        <w:t xml:space="preserve">Ex-situ </w:t>
      </w:r>
      <w:r>
        <w:rPr>
          <w:rFonts w:hint="default" w:ascii="Times New Roman" w:hAnsi="Times New Roman" w:cs="Times New Roman"/>
          <w:i w:val="0"/>
          <w:iCs w:val="0"/>
          <w:sz w:val="24"/>
          <w:szCs w:val="24"/>
          <w:lang w:val="en-US"/>
        </w:rPr>
        <w:t>(</w:t>
      </w:r>
      <w:r>
        <w:rPr>
          <w:rFonts w:hint="default" w:ascii="Times New Roman" w:hAnsi="Times New Roman" w:eastAsia="SimSun" w:cs="Times New Roman"/>
          <w:color w:val="000000"/>
          <w:kern w:val="0"/>
          <w:sz w:val="24"/>
          <w:szCs w:val="24"/>
          <w:highlight w:val="none"/>
          <w:lang w:val="en-US" w:eastAsia="zh-CN" w:bidi="ar"/>
        </w:rPr>
        <w:t>berada pada 00</w:t>
      </w:r>
      <w:r>
        <w:rPr>
          <w:rFonts w:hint="default" w:ascii="Times New Roman" w:hAnsi="Times New Roman" w:eastAsia="SimSun" w:cs="Times New Roman"/>
          <w:color w:val="000000"/>
          <w:kern w:val="0"/>
          <w:sz w:val="24"/>
          <w:szCs w:val="24"/>
          <w:highlight w:val="none"/>
          <w:vertAlign w:val="superscript"/>
          <w:lang w:val="en-US" w:eastAsia="zh-CN" w:bidi="ar"/>
        </w:rPr>
        <w:t>o</w:t>
      </w:r>
      <w:r>
        <w:rPr>
          <w:rFonts w:hint="default" w:ascii="Times New Roman" w:hAnsi="Times New Roman" w:eastAsia="SimSun" w:cs="Times New Roman"/>
          <w:color w:val="000000"/>
          <w:kern w:val="0"/>
          <w:sz w:val="24"/>
          <w:szCs w:val="24"/>
          <w:highlight w:val="none"/>
          <w:vertAlign w:val="baseline"/>
          <w:lang w:val="en-US" w:eastAsia="zh-CN" w:bidi="ar"/>
        </w:rPr>
        <w:t>92’66.9 LS dan 100</w:t>
      </w:r>
      <w:r>
        <w:rPr>
          <w:rFonts w:hint="default" w:ascii="Times New Roman" w:hAnsi="Times New Roman" w:eastAsia="SimSun" w:cs="Times New Roman"/>
          <w:color w:val="000000"/>
          <w:kern w:val="0"/>
          <w:sz w:val="24"/>
          <w:szCs w:val="24"/>
          <w:highlight w:val="none"/>
          <w:vertAlign w:val="superscript"/>
          <w:lang w:val="en-US" w:eastAsia="zh-CN" w:bidi="ar"/>
        </w:rPr>
        <w:t>o</w:t>
      </w:r>
      <w:r>
        <w:rPr>
          <w:rFonts w:hint="default" w:ascii="Times New Roman" w:hAnsi="Times New Roman" w:eastAsia="SimSun" w:cs="Times New Roman"/>
          <w:color w:val="000000"/>
          <w:kern w:val="0"/>
          <w:sz w:val="24"/>
          <w:szCs w:val="24"/>
          <w:highlight w:val="none"/>
          <w:vertAlign w:val="baseline"/>
          <w:lang w:val="en-US" w:eastAsia="zh-CN" w:bidi="ar"/>
        </w:rPr>
        <w:t>46’35.4 LS)</w:t>
      </w:r>
    </w:p>
    <w:tbl>
      <w:tblPr>
        <w:tblStyle w:val="13"/>
        <w:tblW w:w="827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4206"/>
        <w:gridCol w:w="41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10" w:hRule="atLeast"/>
        </w:trPr>
        <w:tc>
          <w:tcPr>
            <w:tcW w:w="4139" w:type="dxa"/>
          </w:tcPr>
          <w:p>
            <w:pPr>
              <w:rPr>
                <w:rFonts w:hint="default" w:ascii="Times New Roman" w:hAnsi="Times New Roman" w:eastAsia="SimSun" w:cs="Times New Roman"/>
                <w:color w:val="000000"/>
                <w:kern w:val="0"/>
                <w:sz w:val="24"/>
                <w:szCs w:val="24"/>
                <w:highlight w:val="none"/>
                <w:vertAlign w:val="baseline"/>
                <w:lang w:val="en-US" w:eastAsia="zh-CN" w:bidi="ar"/>
              </w:rPr>
            </w:pPr>
            <w:r>
              <w:rPr>
                <w:rFonts w:hint="default" w:ascii="Times New Roman" w:hAnsi="Times New Roman" w:eastAsia="SimSun" w:cs="Times New Roman"/>
                <w:color w:val="000000"/>
                <w:kern w:val="0"/>
                <w:sz w:val="24"/>
                <w:szCs w:val="24"/>
                <w:highlight w:val="none"/>
                <w:vertAlign w:val="baseline"/>
                <w:lang w:val="en-US" w:eastAsia="zh-CN" w:bidi="ar"/>
              </w:rPr>
              <w:drawing>
                <wp:inline distT="0" distB="0" distL="114300" distR="114300">
                  <wp:extent cx="2526030" cy="1961515"/>
                  <wp:effectExtent l="0" t="0" r="7620" b="635"/>
                  <wp:docPr id="41" name="Picture 41" descr="WhatsApp Image 2022-08-09 at 18.34.3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WhatsApp Image 2022-08-09 at 18.34.36 (1)"/>
                          <pic:cNvPicPr>
                            <a:picLocks noChangeAspect="1"/>
                          </pic:cNvPicPr>
                        </pic:nvPicPr>
                        <pic:blipFill>
                          <a:blip r:embed="rId12"/>
                          <a:stretch>
                            <a:fillRect/>
                          </a:stretch>
                        </pic:blipFill>
                        <pic:spPr>
                          <a:xfrm>
                            <a:off x="0" y="0"/>
                            <a:ext cx="2526030" cy="1961515"/>
                          </a:xfrm>
                          <a:prstGeom prst="rect">
                            <a:avLst/>
                          </a:prstGeom>
                        </pic:spPr>
                      </pic:pic>
                    </a:graphicData>
                  </a:graphic>
                </wp:inline>
              </w:drawing>
            </w:r>
          </w:p>
        </w:tc>
        <w:tc>
          <w:tcPr>
            <w:tcW w:w="4140" w:type="dxa"/>
          </w:tcPr>
          <w:p>
            <w:pPr>
              <w:rPr>
                <w:rFonts w:hint="default" w:ascii="Times New Roman" w:hAnsi="Times New Roman" w:eastAsia="SimSun" w:cs="Times New Roman"/>
                <w:color w:val="000000"/>
                <w:kern w:val="0"/>
                <w:sz w:val="24"/>
                <w:szCs w:val="24"/>
                <w:highlight w:val="none"/>
                <w:vertAlign w:val="baseline"/>
                <w:lang w:val="en-US" w:eastAsia="zh-CN" w:bidi="ar"/>
              </w:rPr>
            </w:pPr>
            <w:r>
              <w:rPr>
                <w:rFonts w:hint="default" w:ascii="Times New Roman" w:hAnsi="Times New Roman" w:eastAsia="SimSun" w:cs="Times New Roman"/>
                <w:color w:val="000000"/>
                <w:kern w:val="0"/>
                <w:sz w:val="24"/>
                <w:szCs w:val="24"/>
                <w:highlight w:val="none"/>
                <w:vertAlign w:val="baseline"/>
                <w:lang w:val="en-US" w:eastAsia="zh-CN" w:bidi="ar"/>
              </w:rPr>
              <w:drawing>
                <wp:inline distT="0" distB="0" distL="114300" distR="114300">
                  <wp:extent cx="2505075" cy="1933575"/>
                  <wp:effectExtent l="0" t="0" r="9525" b="9525"/>
                  <wp:docPr id="42" name="Picture 42" descr="WhatsApp Image 2022-08-09 at 18.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WhatsApp Image 2022-08-09 at 18.34.35"/>
                          <pic:cNvPicPr>
                            <a:picLocks noChangeAspect="1"/>
                          </pic:cNvPicPr>
                        </pic:nvPicPr>
                        <pic:blipFill>
                          <a:blip r:embed="rId13"/>
                          <a:stretch>
                            <a:fillRect/>
                          </a:stretch>
                        </pic:blipFill>
                        <pic:spPr>
                          <a:xfrm>
                            <a:off x="0" y="0"/>
                            <a:ext cx="2505075" cy="1933575"/>
                          </a:xfrm>
                          <a:prstGeom prst="rect">
                            <a:avLst/>
                          </a:prstGeom>
                        </pic:spPr>
                      </pic:pic>
                    </a:graphicData>
                  </a:graphic>
                </wp:inline>
              </w:drawing>
            </w:r>
          </w:p>
        </w:tc>
      </w:tr>
    </w:tbl>
    <w:p>
      <w:pPr>
        <w:pStyle w:val="8"/>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Gambar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Gambar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Pengolahan Lahan Penelitian</w:t>
      </w:r>
    </w:p>
    <w:p>
      <w:pPr>
        <w:rPr>
          <w:rFonts w:hint="default" w:ascii="Times New Roman" w:hAnsi="Times New Roman" w:eastAsia="SimSun" w:cs="Times New Roman"/>
          <w:color w:val="000000"/>
          <w:kern w:val="0"/>
          <w:sz w:val="24"/>
          <w:szCs w:val="24"/>
          <w:highlight w:val="none"/>
          <w:vertAlign w:val="baseline"/>
          <w:lang w:val="en-US" w:eastAsia="zh-CN" w:bidi="ar"/>
        </w:rPr>
      </w:pPr>
    </w:p>
    <w:tbl>
      <w:tblPr>
        <w:tblStyle w:val="13"/>
        <w:tblW w:w="829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76"/>
        <w:gridCol w:w="41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1" w:hRule="atLeast"/>
        </w:trPr>
        <w:tc>
          <w:tcPr>
            <w:tcW w:w="4176" w:type="dxa"/>
          </w:tcPr>
          <w:p>
            <w:pPr>
              <w:rPr>
                <w:rFonts w:hint="default"/>
                <w:vertAlign w:val="baseline"/>
                <w:lang w:val="en-US"/>
              </w:rPr>
            </w:pPr>
            <w:r>
              <w:rPr>
                <w:sz w:val="20"/>
              </w:rPr>
              <mc:AlternateContent>
                <mc:Choice Requires="wps">
                  <w:drawing>
                    <wp:anchor distT="0" distB="0" distL="114300" distR="114300" simplePos="0" relativeHeight="251705344" behindDoc="0" locked="0" layoutInCell="1" allowOverlap="1">
                      <wp:simplePos x="0" y="0"/>
                      <wp:positionH relativeFrom="column">
                        <wp:posOffset>969010</wp:posOffset>
                      </wp:positionH>
                      <wp:positionV relativeFrom="paragraph">
                        <wp:posOffset>961390</wp:posOffset>
                      </wp:positionV>
                      <wp:extent cx="466725" cy="219710"/>
                      <wp:effectExtent l="6350" t="6350" r="22225" b="21590"/>
                      <wp:wrapNone/>
                      <wp:docPr id="66" name="Rectangles 66"/>
                      <wp:cNvGraphicFramePr/>
                      <a:graphic xmlns:a="http://schemas.openxmlformats.org/drawingml/2006/main">
                        <a:graphicData uri="http://schemas.microsoft.com/office/word/2010/wordprocessingShape">
                          <wps:wsp>
                            <wps:cNvSpPr/>
                            <wps:spPr>
                              <a:xfrm>
                                <a:off x="2521585" y="7063740"/>
                                <a:ext cx="466725" cy="21971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b/>
                                      <w:bCs/>
                                      <w:color w:val="FF0000"/>
                                      <w:sz w:val="16"/>
                                      <w:szCs w:val="16"/>
                                      <w:lang w:val="en-US"/>
                                    </w:rPr>
                                  </w:pPr>
                                  <w:r>
                                    <w:rPr>
                                      <w:rFonts w:hint="default"/>
                                      <w:b/>
                                      <w:bCs/>
                                      <w:color w:val="FF0000"/>
                                      <w:sz w:val="16"/>
                                      <w:szCs w:val="16"/>
                                      <w:lang w:val="en-US"/>
                                    </w:rPr>
                                    <w:t>PTA-1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3pt;margin-top:75.7pt;height:17.3pt;width:36.75pt;z-index:251705344;v-text-anchor:middle;mso-width-relative:page;mso-height-relative:page;" fillcolor="#5B9BD5 [3204]" filled="t" stroked="t" coordsize="21600,21600" o:gfxdata="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ZXkERNkAAAALAQAADwAAAAAAAAABACAA&#10;AAAiAAAAZHJzL2Rvd25yZXYueG1sUEsBAhQAFAAAAAgAh07iQC1v/eZ+AgAAEAUAAA4AAAAAAAAA&#10;AQAgAAAAKAEAAGRycy9lMm9Eb2MueG1sUEsFBgAAAAAGAAYAWQEAABgGAAAAAA==&#10;">
                      <v:fill on="t" focussize="0,0"/>
                      <v:stroke weight="1pt" color="#000000 [3213]" miterlimit="8" joinstyle="miter"/>
                      <v:imagedata o:title=""/>
                      <o:lock v:ext="edit" aspectratio="f"/>
                      <v:textbox>
                        <w:txbxContent>
                          <w:p>
                            <w:pPr>
                              <w:jc w:val="center"/>
                              <w:rPr>
                                <w:rFonts w:hint="default"/>
                                <w:b/>
                                <w:bCs/>
                                <w:color w:val="FF0000"/>
                                <w:sz w:val="16"/>
                                <w:szCs w:val="16"/>
                                <w:lang w:val="en-US"/>
                              </w:rPr>
                            </w:pPr>
                            <w:r>
                              <w:rPr>
                                <w:rFonts w:hint="default"/>
                                <w:b/>
                                <w:bCs/>
                                <w:color w:val="FF0000"/>
                                <w:sz w:val="16"/>
                                <w:szCs w:val="16"/>
                                <w:lang w:val="en-US"/>
                              </w:rPr>
                              <w:t>PTA-1</w:t>
                            </w:r>
                          </w:p>
                        </w:txbxContent>
                      </v:textbox>
                    </v:rect>
                  </w:pict>
                </mc:Fallback>
              </mc:AlternateContent>
            </w:r>
            <w:r>
              <w:rPr>
                <w:rFonts w:hint="default"/>
                <w:vertAlign w:val="baseline"/>
                <w:lang w:val="en-US"/>
              </w:rPr>
              <w:drawing>
                <wp:inline distT="0" distB="0" distL="114300" distR="114300">
                  <wp:extent cx="2512060" cy="1969135"/>
                  <wp:effectExtent l="0" t="0" r="2540" b="12065"/>
                  <wp:docPr id="47" name="Picture 47" descr="WhatsApp Image 2022-08-09 at 09.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WhatsApp Image 2022-08-09 at 09.20.44"/>
                          <pic:cNvPicPr>
                            <a:picLocks noChangeAspect="1"/>
                          </pic:cNvPicPr>
                        </pic:nvPicPr>
                        <pic:blipFill>
                          <a:blip r:embed="rId14">
                            <a:lum bright="-6000" contrast="36000"/>
                          </a:blip>
                          <a:srcRect b="7289"/>
                          <a:stretch>
                            <a:fillRect/>
                          </a:stretch>
                        </pic:blipFill>
                        <pic:spPr>
                          <a:xfrm>
                            <a:off x="0" y="0"/>
                            <a:ext cx="2512060" cy="1969135"/>
                          </a:xfrm>
                          <a:prstGeom prst="rect">
                            <a:avLst/>
                          </a:prstGeom>
                        </pic:spPr>
                      </pic:pic>
                    </a:graphicData>
                  </a:graphic>
                </wp:inline>
              </w:drawing>
            </w:r>
          </w:p>
        </w:tc>
        <w:tc>
          <w:tcPr>
            <w:tcW w:w="4116" w:type="dxa"/>
          </w:tcPr>
          <w:p>
            <w:pPr>
              <w:rPr>
                <w:rFonts w:hint="default"/>
                <w:vertAlign w:val="baseline"/>
                <w:lang w:val="en-US"/>
              </w:rPr>
            </w:pPr>
            <w:r>
              <w:rPr>
                <w:sz w:val="20"/>
              </w:rPr>
              <mc:AlternateContent>
                <mc:Choice Requires="wps">
                  <w:drawing>
                    <wp:anchor distT="0" distB="0" distL="114300" distR="114300" simplePos="0" relativeHeight="251712512" behindDoc="0" locked="0" layoutInCell="1" allowOverlap="1">
                      <wp:simplePos x="0" y="0"/>
                      <wp:positionH relativeFrom="column">
                        <wp:posOffset>1050925</wp:posOffset>
                      </wp:positionH>
                      <wp:positionV relativeFrom="paragraph">
                        <wp:posOffset>1342390</wp:posOffset>
                      </wp:positionV>
                      <wp:extent cx="466725" cy="219710"/>
                      <wp:effectExtent l="6350" t="6350" r="22225" b="21590"/>
                      <wp:wrapNone/>
                      <wp:docPr id="80" name="Rectangles 80"/>
                      <wp:cNvGraphicFramePr/>
                      <a:graphic xmlns:a="http://schemas.openxmlformats.org/drawingml/2006/main">
                        <a:graphicData uri="http://schemas.microsoft.com/office/word/2010/wordprocessingShape">
                          <wps:wsp>
                            <wps:cNvSpPr/>
                            <wps:spPr>
                              <a:xfrm>
                                <a:off x="0" y="0"/>
                                <a:ext cx="466725" cy="21971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b/>
                                      <w:bCs/>
                                      <w:color w:val="FF0000"/>
                                      <w:sz w:val="16"/>
                                      <w:szCs w:val="16"/>
                                      <w:lang w:val="en-US"/>
                                    </w:rPr>
                                  </w:pPr>
                                  <w:r>
                                    <w:rPr>
                                      <w:rFonts w:hint="default"/>
                                      <w:b/>
                                      <w:bCs/>
                                      <w:color w:val="FF0000"/>
                                      <w:sz w:val="16"/>
                                      <w:szCs w:val="16"/>
                                      <w:lang w:val="en-US"/>
                                    </w:rPr>
                                    <w:t>GT-2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75pt;margin-top:105.7pt;height:17.3pt;width:36.75pt;z-index:251712512;v-text-anchor:middle;mso-width-relative:page;mso-height-relative:page;" fillcolor="#5B9BD5 [3204]" filled="t" stroked="t" coordsize="21600,21600" o:gfxdata="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kPGfj2QAAAAsBAAAPAAAAAAAAAAEAIAAAACIAAABkcnMvZG93&#10;bnJldi54bWxQSwECFAAUAAAACACHTuJANpW613ECAAAEBQAADgAAAAAAAAABACAAAAAoAQAAZHJz&#10;L2Uyb0RvYy54bWxQSwUGAAAAAAYABgBZAQAACwYAAAAA&#10;">
                      <v:fill on="t" focussize="0,0"/>
                      <v:stroke weight="1pt" color="#000000 [3213]" miterlimit="8" joinstyle="miter"/>
                      <v:imagedata o:title=""/>
                      <o:lock v:ext="edit" aspectratio="f"/>
                      <v:textbox>
                        <w:txbxContent>
                          <w:p>
                            <w:pPr>
                              <w:jc w:val="center"/>
                              <w:rPr>
                                <w:rFonts w:hint="default"/>
                                <w:b/>
                                <w:bCs/>
                                <w:color w:val="FF0000"/>
                                <w:sz w:val="16"/>
                                <w:szCs w:val="16"/>
                                <w:lang w:val="en-US"/>
                              </w:rPr>
                            </w:pPr>
                            <w:r>
                              <w:rPr>
                                <w:rFonts w:hint="default"/>
                                <w:b/>
                                <w:bCs/>
                                <w:color w:val="FF0000"/>
                                <w:sz w:val="16"/>
                                <w:szCs w:val="16"/>
                                <w:lang w:val="en-US"/>
                              </w:rPr>
                              <w:t>GT-2</w:t>
                            </w:r>
                          </w:p>
                        </w:txbxContent>
                      </v:textbox>
                    </v:rect>
                  </w:pict>
                </mc:Fallback>
              </mc:AlternateContent>
            </w:r>
            <w:r>
              <w:rPr>
                <w:rFonts w:hint="default"/>
                <w:vertAlign w:val="baseline"/>
                <w:lang w:val="en-US"/>
              </w:rPr>
              <w:drawing>
                <wp:inline distT="0" distB="0" distL="114300" distR="114300">
                  <wp:extent cx="2473960" cy="1979930"/>
                  <wp:effectExtent l="0" t="0" r="2540" b="1270"/>
                  <wp:docPr id="51" name="Picture 51" descr="WhatsApp Image 2022-08-09 at 09.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WhatsApp Image 2022-08-09 at 09.21.01"/>
                          <pic:cNvPicPr>
                            <a:picLocks noChangeAspect="1"/>
                          </pic:cNvPicPr>
                        </pic:nvPicPr>
                        <pic:blipFill>
                          <a:blip r:embed="rId15">
                            <a:lum contrast="12000"/>
                          </a:blip>
                          <a:stretch>
                            <a:fillRect/>
                          </a:stretch>
                        </pic:blipFill>
                        <pic:spPr>
                          <a:xfrm>
                            <a:off x="0" y="0"/>
                            <a:ext cx="247396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4176" w:type="dxa"/>
          </w:tcPr>
          <w:p>
            <w:pPr>
              <w:rPr>
                <w:rFonts w:hint="default"/>
                <w:vertAlign w:val="baseline"/>
                <w:lang w:val="en-US"/>
              </w:rPr>
            </w:pPr>
            <w:r>
              <w:rPr>
                <w:sz w:val="20"/>
              </w:rPr>
              <mc:AlternateContent>
                <mc:Choice Requires="wps">
                  <w:drawing>
                    <wp:anchor distT="0" distB="0" distL="114300" distR="114300" simplePos="0" relativeHeight="251707392" behindDoc="0" locked="0" layoutInCell="1" allowOverlap="1">
                      <wp:simplePos x="0" y="0"/>
                      <wp:positionH relativeFrom="column">
                        <wp:posOffset>1083310</wp:posOffset>
                      </wp:positionH>
                      <wp:positionV relativeFrom="paragraph">
                        <wp:posOffset>1031875</wp:posOffset>
                      </wp:positionV>
                      <wp:extent cx="466725" cy="219710"/>
                      <wp:effectExtent l="6350" t="6350" r="22225" b="21590"/>
                      <wp:wrapNone/>
                      <wp:docPr id="67" name="Rectangles 67"/>
                      <wp:cNvGraphicFramePr/>
                      <a:graphic xmlns:a="http://schemas.openxmlformats.org/drawingml/2006/main">
                        <a:graphicData uri="http://schemas.microsoft.com/office/word/2010/wordprocessingShape">
                          <wps:wsp>
                            <wps:cNvSpPr/>
                            <wps:spPr>
                              <a:xfrm>
                                <a:off x="0" y="0"/>
                                <a:ext cx="466725" cy="21971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b/>
                                      <w:bCs/>
                                      <w:color w:val="FF0000"/>
                                      <w:sz w:val="16"/>
                                      <w:szCs w:val="16"/>
                                      <w:lang w:val="en-US"/>
                                    </w:rPr>
                                  </w:pPr>
                                  <w:r>
                                    <w:rPr>
                                      <w:rFonts w:hint="default"/>
                                      <w:b/>
                                      <w:bCs/>
                                      <w:color w:val="FF0000"/>
                                      <w:sz w:val="16"/>
                                      <w:szCs w:val="16"/>
                                      <w:lang w:val="en-US"/>
                                    </w:rPr>
                                    <w:t>BNH-1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5.3pt;margin-top:81.25pt;height:17.3pt;width:36.75pt;z-index:251707392;v-text-anchor:middle;mso-width-relative:page;mso-height-relative:page;" fillcolor="#5B9BD5 [3204]" filled="t" stroked="t" coordsize="21600,21600" o:gfxdata="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bH0EkdoAAAALAQAADwAAAAAAAAABACAAAAAiAAAAZHJzL2Rv&#10;d25yZXYueG1sUEsBAhQAFAAAAAgAh07iQCXKKBlxAgAABAUAAA4AAAAAAAAAAQAgAAAAKQEAAGRy&#10;cy9lMm9Eb2MueG1sUEsFBgAAAAAGAAYAWQEAAAwGAAAAAA==&#10;">
                      <v:fill on="t" focussize="0,0"/>
                      <v:stroke weight="1pt" color="#000000 [3213]" miterlimit="8" joinstyle="miter"/>
                      <v:imagedata o:title=""/>
                      <o:lock v:ext="edit" aspectratio="f"/>
                      <v:textbox>
                        <w:txbxContent>
                          <w:p>
                            <w:pPr>
                              <w:jc w:val="center"/>
                              <w:rPr>
                                <w:rFonts w:hint="default"/>
                                <w:b/>
                                <w:bCs/>
                                <w:color w:val="FF0000"/>
                                <w:sz w:val="16"/>
                                <w:szCs w:val="16"/>
                                <w:lang w:val="en-US"/>
                              </w:rPr>
                            </w:pPr>
                            <w:r>
                              <w:rPr>
                                <w:rFonts w:hint="default"/>
                                <w:b/>
                                <w:bCs/>
                                <w:color w:val="FF0000"/>
                                <w:sz w:val="16"/>
                                <w:szCs w:val="16"/>
                                <w:lang w:val="en-US"/>
                              </w:rPr>
                              <w:t>BNH-1</w:t>
                            </w:r>
                          </w:p>
                        </w:txbxContent>
                      </v:textbox>
                    </v:rect>
                  </w:pict>
                </mc:Fallback>
              </mc:AlternateContent>
            </w:r>
            <w:r>
              <w:rPr>
                <w:rFonts w:hint="default"/>
                <w:vertAlign w:val="baseline"/>
                <w:lang w:val="en-US"/>
              </w:rPr>
              <w:drawing>
                <wp:inline distT="0" distB="0" distL="114300" distR="114300">
                  <wp:extent cx="2511425" cy="1883410"/>
                  <wp:effectExtent l="0" t="0" r="3175" b="2540"/>
                  <wp:docPr id="52" name="Picture 52" descr="WhatsApp Image 2022-08-09 at 09.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WhatsApp Image 2022-08-09 at 09.21.19"/>
                          <pic:cNvPicPr>
                            <a:picLocks noChangeAspect="1"/>
                          </pic:cNvPicPr>
                        </pic:nvPicPr>
                        <pic:blipFill>
                          <a:blip r:embed="rId16">
                            <a:lum bright="6000" contrast="12000"/>
                          </a:blip>
                          <a:stretch>
                            <a:fillRect/>
                          </a:stretch>
                        </pic:blipFill>
                        <pic:spPr>
                          <a:xfrm>
                            <a:off x="0" y="0"/>
                            <a:ext cx="2511425" cy="1883410"/>
                          </a:xfrm>
                          <a:prstGeom prst="rect">
                            <a:avLst/>
                          </a:prstGeom>
                        </pic:spPr>
                      </pic:pic>
                    </a:graphicData>
                  </a:graphic>
                </wp:inline>
              </w:drawing>
            </w:r>
          </w:p>
        </w:tc>
        <w:tc>
          <w:tcPr>
            <w:tcW w:w="4116" w:type="dxa"/>
          </w:tcPr>
          <w:p>
            <w:pPr>
              <w:rPr>
                <w:rFonts w:hint="default"/>
                <w:vertAlign w:val="baseline"/>
                <w:lang w:val="en-US"/>
              </w:rPr>
            </w:pPr>
            <w:r>
              <w:rPr>
                <w:sz w:val="20"/>
              </w:rPr>
              <mc:AlternateContent>
                <mc:Choice Requires="wps">
                  <w:drawing>
                    <wp:anchor distT="0" distB="0" distL="114300" distR="114300" simplePos="0" relativeHeight="251710464" behindDoc="0" locked="0" layoutInCell="1" allowOverlap="1">
                      <wp:simplePos x="0" y="0"/>
                      <wp:positionH relativeFrom="column">
                        <wp:posOffset>1012825</wp:posOffset>
                      </wp:positionH>
                      <wp:positionV relativeFrom="paragraph">
                        <wp:posOffset>899160</wp:posOffset>
                      </wp:positionV>
                      <wp:extent cx="466725" cy="257175"/>
                      <wp:effectExtent l="6350" t="6350" r="22225" b="22225"/>
                      <wp:wrapNone/>
                      <wp:docPr id="71" name="Rectangles 71"/>
                      <wp:cNvGraphicFramePr/>
                      <a:graphic xmlns:a="http://schemas.openxmlformats.org/drawingml/2006/main">
                        <a:graphicData uri="http://schemas.microsoft.com/office/word/2010/wordprocessingShape">
                          <wps:wsp>
                            <wps:cNvSpPr/>
                            <wps:spPr>
                              <a:xfrm>
                                <a:off x="0" y="0"/>
                                <a:ext cx="466725" cy="257175"/>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b/>
                                      <w:bCs/>
                                      <w:color w:val="FF0000"/>
                                      <w:sz w:val="16"/>
                                      <w:szCs w:val="16"/>
                                      <w:lang w:val="en-US"/>
                                    </w:rPr>
                                  </w:pPr>
                                  <w:r>
                                    <w:rPr>
                                      <w:rFonts w:hint="default"/>
                                      <w:b/>
                                      <w:bCs/>
                                      <w:color w:val="FF0000"/>
                                      <w:sz w:val="16"/>
                                      <w:szCs w:val="16"/>
                                      <w:lang w:val="en-US"/>
                                    </w:rPr>
                                    <w:t>KKD-3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75pt;margin-top:70.8pt;height:20.25pt;width:36.75pt;z-index:251710464;v-text-anchor:middle;mso-width-relative:page;mso-height-relative:page;" fillcolor="#5B9BD5 [3204]" filled="t" stroked="t" coordsize="21600,21600" o:gfxdata="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nIp8qtkAAAALAQAADwAAAAAAAAABACAAAAAiAAAAZHJzL2Rvd25y&#10;ZXYueG1sUEsBAhQAFAAAAAgAh07iQL+o+vtvAgAABAUAAA4AAAAAAAAAAQAgAAAAKAEAAGRycy9l&#10;Mm9Eb2MueG1sUEsFBgAAAAAGAAYAWQEAAAkGAAAAAA==&#10;">
                      <v:fill on="t" focussize="0,0"/>
                      <v:stroke weight="1pt" color="#000000 [3213]" miterlimit="8" joinstyle="miter"/>
                      <v:imagedata o:title=""/>
                      <o:lock v:ext="edit" aspectratio="f"/>
                      <v:textbox>
                        <w:txbxContent>
                          <w:p>
                            <w:pPr>
                              <w:jc w:val="center"/>
                              <w:rPr>
                                <w:rFonts w:hint="default"/>
                                <w:b/>
                                <w:bCs/>
                                <w:color w:val="FF0000"/>
                                <w:sz w:val="16"/>
                                <w:szCs w:val="16"/>
                                <w:lang w:val="en-US"/>
                              </w:rPr>
                            </w:pPr>
                            <w:r>
                              <w:rPr>
                                <w:rFonts w:hint="default"/>
                                <w:b/>
                                <w:bCs/>
                                <w:color w:val="FF0000"/>
                                <w:sz w:val="16"/>
                                <w:szCs w:val="16"/>
                                <w:lang w:val="en-US"/>
                              </w:rPr>
                              <w:t>KKD-3</w:t>
                            </w:r>
                          </w:p>
                        </w:txbxContent>
                      </v:textbox>
                    </v:rect>
                  </w:pict>
                </mc:Fallback>
              </mc:AlternateContent>
            </w:r>
            <w:r>
              <w:rPr>
                <w:rFonts w:hint="default"/>
                <w:vertAlign w:val="baseline"/>
                <w:lang w:val="en-US"/>
              </w:rPr>
              <w:drawing>
                <wp:inline distT="0" distB="0" distL="114300" distR="114300">
                  <wp:extent cx="2475230" cy="1856105"/>
                  <wp:effectExtent l="0" t="0" r="1270" b="10795"/>
                  <wp:docPr id="53" name="Picture 53" descr="WhatsApp Image 2022-08-09 at 09.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WhatsApp Image 2022-08-09 at 09.21.34"/>
                          <pic:cNvPicPr>
                            <a:picLocks noChangeAspect="1"/>
                          </pic:cNvPicPr>
                        </pic:nvPicPr>
                        <pic:blipFill>
                          <a:blip r:embed="rId17">
                            <a:lum bright="6000" contrast="12000"/>
                          </a:blip>
                          <a:stretch>
                            <a:fillRect/>
                          </a:stretch>
                        </pic:blipFill>
                        <pic:spPr>
                          <a:xfrm>
                            <a:off x="0" y="0"/>
                            <a:ext cx="2475230" cy="18561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176" w:type="dxa"/>
          </w:tcPr>
          <w:p>
            <w:pPr>
              <w:rPr>
                <w:rFonts w:hint="default"/>
                <w:vertAlign w:val="baseline"/>
                <w:lang w:val="en-US"/>
              </w:rPr>
            </w:pPr>
            <w:r>
              <w:rPr>
                <w:sz w:val="20"/>
              </w:rPr>
              <mc:AlternateContent>
                <mc:Choice Requires="wps">
                  <w:drawing>
                    <wp:anchor distT="0" distB="0" distL="114300" distR="114300" simplePos="0" relativeHeight="251709440" behindDoc="0" locked="0" layoutInCell="1" allowOverlap="1">
                      <wp:simplePos x="0" y="0"/>
                      <wp:positionH relativeFrom="column">
                        <wp:posOffset>978535</wp:posOffset>
                      </wp:positionH>
                      <wp:positionV relativeFrom="paragraph">
                        <wp:posOffset>1184275</wp:posOffset>
                      </wp:positionV>
                      <wp:extent cx="466725" cy="219710"/>
                      <wp:effectExtent l="6350" t="6350" r="22225" b="21590"/>
                      <wp:wrapNone/>
                      <wp:docPr id="70" name="Rectangles 70"/>
                      <wp:cNvGraphicFramePr/>
                      <a:graphic xmlns:a="http://schemas.openxmlformats.org/drawingml/2006/main">
                        <a:graphicData uri="http://schemas.microsoft.com/office/word/2010/wordprocessingShape">
                          <wps:wsp>
                            <wps:cNvSpPr/>
                            <wps:spPr>
                              <a:xfrm>
                                <a:off x="0" y="0"/>
                                <a:ext cx="466725" cy="21971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b/>
                                      <w:bCs/>
                                      <w:color w:val="FF0000"/>
                                      <w:sz w:val="16"/>
                                      <w:szCs w:val="16"/>
                                      <w:lang w:val="en-US"/>
                                    </w:rPr>
                                  </w:pPr>
                                  <w:r>
                                    <w:rPr>
                                      <w:rFonts w:hint="default"/>
                                      <w:b/>
                                      <w:bCs/>
                                      <w:color w:val="FF0000"/>
                                      <w:sz w:val="16"/>
                                      <w:szCs w:val="16"/>
                                      <w:lang w:val="en-US"/>
                                    </w:rPr>
                                    <w:t>BTA-2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7.05pt;margin-top:93.25pt;height:17.3pt;width:36.75pt;z-index:251709440;v-text-anchor:middle;mso-width-relative:page;mso-height-relative:page;" fillcolor="#5B9BD5 [3204]" filled="t" stroked="t" coordsize="21600,21600" o:gfxdata="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G3J8XZAAAACwEAAA8AAAAAAAAAAQAgAAAAIgAAAGRycy9kb3du&#10;cmV2LnhtbFBLAQIUABQAAAAIAIdO4kB7hMvscAIAAAQFAAAOAAAAAAAAAAEAIAAAACgBAABkcnMv&#10;ZTJvRG9jLnhtbFBLBQYAAAAABgAGAFkBAAAKBgAAAAA=&#10;">
                      <v:fill on="t" focussize="0,0"/>
                      <v:stroke weight="1pt" color="#000000 [3213]" miterlimit="8" joinstyle="miter"/>
                      <v:imagedata o:title=""/>
                      <o:lock v:ext="edit" aspectratio="f"/>
                      <v:textbox>
                        <w:txbxContent>
                          <w:p>
                            <w:pPr>
                              <w:jc w:val="center"/>
                              <w:rPr>
                                <w:rFonts w:hint="default"/>
                                <w:b/>
                                <w:bCs/>
                                <w:color w:val="FF0000"/>
                                <w:sz w:val="16"/>
                                <w:szCs w:val="16"/>
                                <w:lang w:val="en-US"/>
                              </w:rPr>
                            </w:pPr>
                            <w:r>
                              <w:rPr>
                                <w:rFonts w:hint="default"/>
                                <w:b/>
                                <w:bCs/>
                                <w:color w:val="FF0000"/>
                                <w:sz w:val="16"/>
                                <w:szCs w:val="16"/>
                                <w:lang w:val="en-US"/>
                              </w:rPr>
                              <w:t>BTA-2</w:t>
                            </w:r>
                          </w:p>
                        </w:txbxContent>
                      </v:textbox>
                    </v:rect>
                  </w:pict>
                </mc:Fallback>
              </mc:AlternateContent>
            </w:r>
            <w:r>
              <w:rPr>
                <w:rFonts w:hint="default"/>
                <w:vertAlign w:val="baseline"/>
                <w:lang w:val="en-US"/>
              </w:rPr>
              <w:drawing>
                <wp:inline distT="0" distB="0" distL="114300" distR="114300">
                  <wp:extent cx="2511425" cy="1883410"/>
                  <wp:effectExtent l="0" t="0" r="3175" b="2540"/>
                  <wp:docPr id="57" name="Picture 57" descr="WhatsApp Image 2022-08-09 at 09.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WhatsApp Image 2022-08-09 at 09.21.59"/>
                          <pic:cNvPicPr>
                            <a:picLocks noChangeAspect="1"/>
                          </pic:cNvPicPr>
                        </pic:nvPicPr>
                        <pic:blipFill>
                          <a:blip r:embed="rId18">
                            <a:lum bright="6000" contrast="12000"/>
                          </a:blip>
                          <a:stretch>
                            <a:fillRect/>
                          </a:stretch>
                        </pic:blipFill>
                        <pic:spPr>
                          <a:xfrm>
                            <a:off x="0" y="0"/>
                            <a:ext cx="2511425" cy="1883410"/>
                          </a:xfrm>
                          <a:prstGeom prst="rect">
                            <a:avLst/>
                          </a:prstGeom>
                        </pic:spPr>
                      </pic:pic>
                    </a:graphicData>
                  </a:graphic>
                </wp:inline>
              </w:drawing>
            </w:r>
          </w:p>
        </w:tc>
        <w:tc>
          <w:tcPr>
            <w:tcW w:w="4116" w:type="dxa"/>
          </w:tcPr>
          <w:p>
            <w:pPr>
              <w:rPr>
                <w:rFonts w:hint="default"/>
                <w:vertAlign w:val="baseline"/>
                <w:lang w:val="en-US"/>
              </w:rPr>
            </w:pPr>
            <w:r>
              <w:rPr>
                <w:sz w:val="20"/>
              </w:rPr>
              <mc:AlternateContent>
                <mc:Choice Requires="wps">
                  <w:drawing>
                    <wp:anchor distT="0" distB="0" distL="114300" distR="114300" simplePos="0" relativeHeight="251708416" behindDoc="0" locked="0" layoutInCell="1" allowOverlap="1">
                      <wp:simplePos x="0" y="0"/>
                      <wp:positionH relativeFrom="column">
                        <wp:posOffset>1060450</wp:posOffset>
                      </wp:positionH>
                      <wp:positionV relativeFrom="paragraph">
                        <wp:posOffset>1216025</wp:posOffset>
                      </wp:positionV>
                      <wp:extent cx="466725" cy="219710"/>
                      <wp:effectExtent l="6350" t="6350" r="22225" b="21590"/>
                      <wp:wrapNone/>
                      <wp:docPr id="69" name="Rectangles 69"/>
                      <wp:cNvGraphicFramePr/>
                      <a:graphic xmlns:a="http://schemas.openxmlformats.org/drawingml/2006/main">
                        <a:graphicData uri="http://schemas.microsoft.com/office/word/2010/wordprocessingShape">
                          <wps:wsp>
                            <wps:cNvSpPr/>
                            <wps:spPr>
                              <a:xfrm>
                                <a:off x="0" y="0"/>
                                <a:ext cx="466725" cy="21971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b/>
                                      <w:bCs/>
                                      <w:color w:val="FF0000"/>
                                      <w:sz w:val="16"/>
                                      <w:szCs w:val="16"/>
                                      <w:lang w:val="en-US"/>
                                    </w:rPr>
                                  </w:pPr>
                                  <w:r>
                                    <w:rPr>
                                      <w:rFonts w:hint="default"/>
                                      <w:b/>
                                      <w:bCs/>
                                      <w:color w:val="FF0000"/>
                                      <w:sz w:val="16"/>
                                      <w:szCs w:val="16"/>
                                      <w:lang w:val="en-US"/>
                                    </w:rPr>
                                    <w:t>TJR-2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5pt;margin-top:95.75pt;height:17.3pt;width:36.75pt;z-index:251708416;v-text-anchor:middle;mso-width-relative:page;mso-height-relative:page;" fillcolor="#5B9BD5 [3204]" filled="t" stroked="t" coordsize="21600,21600" o:gfxdata="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UQ2IfYAAAACwEAAA8AAAAAAAAAAQAgAAAAIgAAAGRycy9kb3du&#10;cmV2LnhtbFBLAQIUABQAAAAIAIdO4kBPqk/fcQIAAAQFAAAOAAAAAAAAAAEAIAAAACcBAABkcnMv&#10;ZTJvRG9jLnhtbFBLBQYAAAAABgAGAFkBAAAKBgAAAAA=&#10;">
                      <v:fill on="t" focussize="0,0"/>
                      <v:stroke weight="1pt" color="#000000 [3213]" miterlimit="8" joinstyle="miter"/>
                      <v:imagedata o:title=""/>
                      <o:lock v:ext="edit" aspectratio="f"/>
                      <v:textbox>
                        <w:txbxContent>
                          <w:p>
                            <w:pPr>
                              <w:jc w:val="center"/>
                              <w:rPr>
                                <w:rFonts w:hint="default"/>
                                <w:b/>
                                <w:bCs/>
                                <w:color w:val="FF0000"/>
                                <w:sz w:val="16"/>
                                <w:szCs w:val="16"/>
                                <w:lang w:val="en-US"/>
                              </w:rPr>
                            </w:pPr>
                            <w:r>
                              <w:rPr>
                                <w:rFonts w:hint="default"/>
                                <w:b/>
                                <w:bCs/>
                                <w:color w:val="FF0000"/>
                                <w:sz w:val="16"/>
                                <w:szCs w:val="16"/>
                                <w:lang w:val="en-US"/>
                              </w:rPr>
                              <w:t>TJR-2</w:t>
                            </w:r>
                          </w:p>
                        </w:txbxContent>
                      </v:textbox>
                    </v:rect>
                  </w:pict>
                </mc:Fallback>
              </mc:AlternateContent>
            </w:r>
            <w:r>
              <w:rPr>
                <w:rFonts w:hint="default"/>
                <w:vertAlign w:val="baseline"/>
                <w:lang w:val="en-US"/>
              </w:rPr>
              <w:drawing>
                <wp:inline distT="0" distB="0" distL="114300" distR="114300">
                  <wp:extent cx="2475230" cy="1856105"/>
                  <wp:effectExtent l="0" t="0" r="1270" b="10795"/>
                  <wp:docPr id="58" name="Picture 58" descr="WhatsApp Image 2022-08-09 at 09.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WhatsApp Image 2022-08-09 at 09.22.12"/>
                          <pic:cNvPicPr>
                            <a:picLocks noChangeAspect="1"/>
                          </pic:cNvPicPr>
                        </pic:nvPicPr>
                        <pic:blipFill>
                          <a:blip r:embed="rId19">
                            <a:lum bright="6000" contrast="18000"/>
                          </a:blip>
                          <a:stretch>
                            <a:fillRect/>
                          </a:stretch>
                        </pic:blipFill>
                        <pic:spPr>
                          <a:xfrm>
                            <a:off x="0" y="0"/>
                            <a:ext cx="2475230" cy="18561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8292" w:type="dxa"/>
            <w:gridSpan w:val="2"/>
          </w:tcPr>
          <w:p>
            <w:pPr>
              <w:jc w:val="center"/>
              <w:rPr>
                <w:rFonts w:hint="default"/>
                <w:vertAlign w:val="baseline"/>
                <w:lang w:val="en-US"/>
              </w:rPr>
            </w:pPr>
            <w:r>
              <w:rPr>
                <w:sz w:val="20"/>
              </w:rPr>
              <mc:AlternateContent>
                <mc:Choice Requires="wps">
                  <w:drawing>
                    <wp:anchor distT="0" distB="0" distL="114300" distR="114300" simplePos="0" relativeHeight="251711488" behindDoc="0" locked="0" layoutInCell="1" allowOverlap="1">
                      <wp:simplePos x="0" y="0"/>
                      <wp:positionH relativeFrom="column">
                        <wp:posOffset>2473960</wp:posOffset>
                      </wp:positionH>
                      <wp:positionV relativeFrom="paragraph">
                        <wp:posOffset>1092200</wp:posOffset>
                      </wp:positionV>
                      <wp:extent cx="466725" cy="219710"/>
                      <wp:effectExtent l="6350" t="6350" r="22225" b="21590"/>
                      <wp:wrapNone/>
                      <wp:docPr id="75" name="Rectangles 75"/>
                      <wp:cNvGraphicFramePr/>
                      <a:graphic xmlns:a="http://schemas.openxmlformats.org/drawingml/2006/main">
                        <a:graphicData uri="http://schemas.microsoft.com/office/word/2010/wordprocessingShape">
                          <wps:wsp>
                            <wps:cNvSpPr/>
                            <wps:spPr>
                              <a:xfrm>
                                <a:off x="0" y="0"/>
                                <a:ext cx="466725" cy="21971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b/>
                                      <w:bCs/>
                                      <w:color w:val="FF0000"/>
                                      <w:sz w:val="16"/>
                                      <w:szCs w:val="16"/>
                                      <w:lang w:val="en-US"/>
                                    </w:rPr>
                                  </w:pPr>
                                  <w:r>
                                    <w:rPr>
                                      <w:rFonts w:hint="default"/>
                                      <w:b/>
                                      <w:bCs/>
                                      <w:color w:val="FF0000"/>
                                      <w:sz w:val="16"/>
                                      <w:szCs w:val="16"/>
                                      <w:lang w:val="en-US"/>
                                    </w:rPr>
                                    <w:t>PH-4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4.8pt;margin-top:86pt;height:17.3pt;width:36.75pt;z-index:251711488;v-text-anchor:middle;mso-width-relative:page;mso-height-relative:page;" fillcolor="#5B9BD5 [3204]" filled="t" stroked="t" coordsize="21600,21600" o:gfxdata="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v+p5toAAAALAQAADwAAAAAAAAABACAAAAAiAAAAZHJzL2Rv&#10;d25yZXYueG1sUEsBAhQAFAAAAAgAh07iQJv4JOZxAgAABAUAAA4AAAAAAAAAAQAgAAAAKQEAAGRy&#10;cy9lMm9Eb2MueG1sUEsFBgAAAAAGAAYAWQEAAAwGAAAAAA==&#10;">
                      <v:fill on="t" focussize="0,0"/>
                      <v:stroke weight="1pt" color="#000000 [3213]" miterlimit="8" joinstyle="miter"/>
                      <v:imagedata o:title=""/>
                      <o:lock v:ext="edit" aspectratio="f"/>
                      <v:textbox>
                        <w:txbxContent>
                          <w:p>
                            <w:pPr>
                              <w:jc w:val="center"/>
                              <w:rPr>
                                <w:rFonts w:hint="default"/>
                                <w:b/>
                                <w:bCs/>
                                <w:color w:val="FF0000"/>
                                <w:sz w:val="16"/>
                                <w:szCs w:val="16"/>
                                <w:lang w:val="en-US"/>
                              </w:rPr>
                            </w:pPr>
                            <w:r>
                              <w:rPr>
                                <w:rFonts w:hint="default"/>
                                <w:b/>
                                <w:bCs/>
                                <w:color w:val="FF0000"/>
                                <w:sz w:val="16"/>
                                <w:szCs w:val="16"/>
                                <w:lang w:val="en-US"/>
                              </w:rPr>
                              <w:t>PH-4</w:t>
                            </w:r>
                          </w:p>
                        </w:txbxContent>
                      </v:textbox>
                    </v:rect>
                  </w:pict>
                </mc:Fallback>
              </mc:AlternateContent>
            </w:r>
            <w:r>
              <w:rPr>
                <w:rFonts w:hint="default"/>
                <w:vertAlign w:val="baseline"/>
                <w:lang w:val="en-US"/>
              </w:rPr>
              <w:drawing>
                <wp:inline distT="0" distB="0" distL="114300" distR="114300">
                  <wp:extent cx="2533650" cy="1800225"/>
                  <wp:effectExtent l="0" t="0" r="0" b="9525"/>
                  <wp:docPr id="63" name="Picture 63" descr="WhatsApp Image 2022-08-09 at 09.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WhatsApp Image 2022-08-09 at 09.22.26"/>
                          <pic:cNvPicPr>
                            <a:picLocks noChangeAspect="1"/>
                          </pic:cNvPicPr>
                        </pic:nvPicPr>
                        <pic:blipFill>
                          <a:blip r:embed="rId20">
                            <a:lum bright="6000" contrast="12000"/>
                          </a:blip>
                          <a:stretch>
                            <a:fillRect/>
                          </a:stretch>
                        </pic:blipFill>
                        <pic:spPr>
                          <a:xfrm>
                            <a:off x="0" y="0"/>
                            <a:ext cx="2533650" cy="1800225"/>
                          </a:xfrm>
                          <a:prstGeom prst="rect">
                            <a:avLst/>
                          </a:prstGeom>
                        </pic:spPr>
                      </pic:pic>
                    </a:graphicData>
                  </a:graphic>
                </wp:inline>
              </w:drawing>
            </w:r>
          </w:p>
        </w:tc>
      </w:tr>
    </w:tbl>
    <w:p>
      <w:pPr>
        <w:pStyle w:val="8"/>
        <w:ind w:left="1200" w:leftChars="0" w:hanging="1200" w:hangingChars="500"/>
        <w:jc w:val="both"/>
        <w:rPr>
          <w:rFonts w:hint="default" w:ascii="Times New Roman" w:hAnsi="Times New Roman" w:cs="Times New Roman"/>
          <w:sz w:val="24"/>
          <w:szCs w:val="24"/>
          <w:lang w:val="en-US"/>
        </w:rPr>
        <w:sectPr>
          <w:pgSz w:w="11906" w:h="16838"/>
          <w:pgMar w:top="1701" w:right="1701" w:bottom="1701" w:left="2268" w:header="720" w:footer="720" w:gutter="0"/>
          <w:pgNumType w:fmt="decimal"/>
          <w:cols w:space="0" w:num="1"/>
          <w:rtlGutter w:val="0"/>
          <w:docGrid w:linePitch="360" w:charSpace="0"/>
        </w:sectPr>
      </w:pPr>
      <w:r>
        <w:rPr>
          <w:rFonts w:hint="default" w:ascii="Times New Roman" w:hAnsi="Times New Roman" w:cs="Times New Roman"/>
          <w:sz w:val="24"/>
          <w:szCs w:val="24"/>
        </w:rPr>
        <w:t xml:space="preserve">Gambar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Gambar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Tampilan Tujuh Genotipe Hanjeli Lokal Sumatera Barat Umur 10 MST</w:t>
      </w:r>
    </w:p>
    <w:p>
      <w:pPr>
        <w:tabs>
          <w:tab w:val="left" w:pos="800"/>
        </w:tabs>
        <w:topLinePunct/>
        <w:spacing w:after="120" w:afterLines="50" w:line="360" w:lineRule="auto"/>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DAFTAR PUSTAKA</w:t>
      </w:r>
    </w:p>
    <w:p>
      <w:pPr>
        <w:keepNext w:val="0"/>
        <w:keepLines w:val="0"/>
        <w:pageBreakBefore w:val="0"/>
        <w:widowControl/>
        <w:kinsoku/>
        <w:wordWrap/>
        <w:overflowPunct/>
        <w:autoSpaceDE/>
        <w:autoSpaceDN/>
        <w:bidi w:val="0"/>
        <w:adjustRightInd/>
        <w:snapToGrid/>
        <w:spacing w:after="181" w:afterLines="50" w:line="240" w:lineRule="auto"/>
        <w:ind w:left="398" w:leftChars="0" w:hanging="398" w:hangingChars="166"/>
        <w:jc w:val="both"/>
        <w:textAlignment w:val="auto"/>
      </w:pPr>
      <w:r>
        <w:rPr>
          <w:rFonts w:ascii="Times New Roman" w:hAnsi="Times New Roman" w:eastAsia="SimSun" w:cs="Times New Roman"/>
          <w:color w:val="171717"/>
          <w:sz w:val="24"/>
          <w:szCs w:val="24"/>
        </w:rPr>
        <w:t xml:space="preserve">Astuti SR. 2004. Eksplorasi Plasma Nutfah Tanaman pangan di Provinsi Kalimantan Barat. Balai Besar Penelitian dan Pengembangan Bioteknologi dan Sumberdaya Genetika Pertanian. Bogor. Vol. 10 No.1. </w:t>
      </w:r>
    </w:p>
    <w:p>
      <w:pPr>
        <w:keepNext w:val="0"/>
        <w:keepLines w:val="0"/>
        <w:pageBreakBefore w:val="0"/>
        <w:widowControl/>
        <w:kinsoku/>
        <w:wordWrap/>
        <w:overflowPunct/>
        <w:topLinePunct/>
        <w:autoSpaceDE/>
        <w:autoSpaceDN/>
        <w:bidi w:val="0"/>
        <w:adjustRightInd/>
        <w:snapToGrid/>
        <w:spacing w:after="181" w:afterLines="50"/>
        <w:ind w:left="418" w:hanging="417" w:hangingChars="174"/>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Balai Besar Litbang Bioteknologi dan Sumber Daya Genetik Pertanian. 2014. Hanjeli dan Potensinya sebagai Bahan Pangan. http://biogen. litbang.pertanian.go.id/2014/10/Hanjeli-dan-potensinya-sebagai-bahan-pangan/ [diakses 24 Februari 2020].</w:t>
      </w:r>
    </w:p>
    <w:p>
      <w:pPr>
        <w:keepNext w:val="0"/>
        <w:keepLines w:val="0"/>
        <w:pageBreakBefore w:val="0"/>
        <w:widowControl/>
        <w:kinsoku/>
        <w:wordWrap/>
        <w:overflowPunct/>
        <w:topLinePunct/>
        <w:autoSpaceDE/>
        <w:autoSpaceDN/>
        <w:bidi w:val="0"/>
        <w:adjustRightInd/>
        <w:snapToGrid/>
        <w:spacing w:after="181" w:afterLines="50"/>
        <w:ind w:left="418" w:hanging="417" w:hangingChars="174"/>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Balai Besar Litbang Pascapanen Pertanian. 2020. Buku saku - Bahan </w:t>
      </w:r>
      <w:r>
        <w:rPr>
          <w:rFonts w:hint="default" w:ascii="Times New Roman" w:hAnsi="Times New Roman" w:cs="Times New Roman"/>
          <w:sz w:val="24"/>
          <w:szCs w:val="24"/>
          <w:lang w:val="en-US"/>
        </w:rPr>
        <w:t>P</w:t>
      </w:r>
      <w:r>
        <w:rPr>
          <w:rFonts w:hint="default" w:ascii="Times New Roman" w:hAnsi="Times New Roman" w:cs="Times New Roman"/>
          <w:sz w:val="24"/>
          <w:szCs w:val="24"/>
        </w:rPr>
        <w:t xml:space="preserve">angan </w:t>
      </w:r>
      <w:r>
        <w:rPr>
          <w:rFonts w:hint="default" w:ascii="Times New Roman" w:hAnsi="Times New Roman" w:cs="Times New Roman"/>
          <w:sz w:val="24"/>
          <w:szCs w:val="24"/>
          <w:lang w:val="en-US"/>
        </w:rPr>
        <w:t>P</w:t>
      </w:r>
      <w:r>
        <w:rPr>
          <w:rFonts w:hint="default" w:ascii="Times New Roman" w:hAnsi="Times New Roman" w:cs="Times New Roman"/>
          <w:sz w:val="24"/>
          <w:szCs w:val="24"/>
        </w:rPr>
        <w:t xml:space="preserve">otensial untuk </w:t>
      </w:r>
      <w:r>
        <w:rPr>
          <w:rFonts w:hint="default" w:ascii="Times New Roman" w:hAnsi="Times New Roman" w:cs="Times New Roman"/>
          <w:sz w:val="24"/>
          <w:szCs w:val="24"/>
          <w:lang w:val="en-US"/>
        </w:rPr>
        <w:t>A</w:t>
      </w:r>
      <w:r>
        <w:rPr>
          <w:rFonts w:hint="default" w:ascii="Times New Roman" w:hAnsi="Times New Roman" w:cs="Times New Roman"/>
          <w:sz w:val="24"/>
          <w:szCs w:val="24"/>
        </w:rPr>
        <w:t>nt</w:t>
      </w:r>
      <w:r>
        <w:rPr>
          <w:rFonts w:hint="default" w:ascii="Times New Roman" w:hAnsi="Times New Roman" w:cs="Times New Roman"/>
          <w:sz w:val="24"/>
          <w:szCs w:val="24"/>
          <w:lang w:val="en-US"/>
        </w:rPr>
        <w:t>i</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V</w:t>
      </w:r>
      <w:r>
        <w:rPr>
          <w:rFonts w:hint="default" w:ascii="Times New Roman" w:hAnsi="Times New Roman" w:cs="Times New Roman"/>
          <w:sz w:val="24"/>
          <w:szCs w:val="24"/>
        </w:rPr>
        <w:t xml:space="preserve">irus dan </w:t>
      </w:r>
      <w:r>
        <w:rPr>
          <w:rFonts w:hint="default" w:ascii="Times New Roman" w:hAnsi="Times New Roman" w:cs="Times New Roman"/>
          <w:sz w:val="24"/>
          <w:szCs w:val="24"/>
          <w:lang w:val="en-US"/>
        </w:rPr>
        <w:t>I</w:t>
      </w:r>
      <w:r>
        <w:rPr>
          <w:rFonts w:hint="default" w:ascii="Times New Roman" w:hAnsi="Times New Roman" w:cs="Times New Roman"/>
          <w:sz w:val="24"/>
          <w:szCs w:val="24"/>
        </w:rPr>
        <w:t xml:space="preserve">mun </w:t>
      </w:r>
      <w:r>
        <w:rPr>
          <w:rFonts w:hint="default" w:ascii="Times New Roman" w:hAnsi="Times New Roman" w:cs="Times New Roman"/>
          <w:i/>
          <w:sz w:val="24"/>
          <w:szCs w:val="24"/>
        </w:rPr>
        <w:t xml:space="preserve">booster. </w:t>
      </w:r>
      <w:r>
        <w:rPr>
          <w:rFonts w:hint="default" w:ascii="Times New Roman" w:hAnsi="Times New Roman" w:cs="Times New Roman"/>
          <w:sz w:val="24"/>
          <w:szCs w:val="24"/>
        </w:rPr>
        <w:t>Kementan.</w:t>
      </w:r>
    </w:p>
    <w:p>
      <w:pPr>
        <w:keepNext w:val="0"/>
        <w:keepLines w:val="0"/>
        <w:pageBreakBefore w:val="0"/>
        <w:widowControl/>
        <w:suppressLineNumbers w:val="0"/>
        <w:kinsoku/>
        <w:wordWrap/>
        <w:overflowPunct/>
        <w:autoSpaceDE/>
        <w:autoSpaceDN/>
        <w:bidi w:val="0"/>
        <w:adjustRightInd/>
        <w:snapToGrid/>
        <w:spacing w:after="181" w:afterLines="50"/>
        <w:ind w:left="398" w:leftChars="0" w:hanging="398" w:hangingChars="166"/>
        <w:jc w:val="both"/>
        <w:textAlignment w:val="auto"/>
        <w:rPr>
          <w:rFonts w:hint="default" w:ascii="Times New Roman" w:hAnsi="Times New Roman" w:eastAsia="AGaramondPro" w:cs="Times New Roman"/>
          <w:color w:val="000000"/>
          <w:kern w:val="0"/>
          <w:sz w:val="24"/>
          <w:szCs w:val="24"/>
          <w:lang w:val="en-US" w:eastAsia="zh-CN" w:bidi="ar"/>
        </w:rPr>
      </w:pPr>
      <w:r>
        <w:rPr>
          <w:rFonts w:hint="default" w:ascii="Times New Roman" w:hAnsi="Times New Roman" w:eastAsia="AGaramondPro" w:cs="Times New Roman"/>
          <w:color w:val="000000"/>
          <w:kern w:val="0"/>
          <w:sz w:val="24"/>
          <w:szCs w:val="24"/>
          <w:lang w:val="en-US" w:eastAsia="zh-CN" w:bidi="ar"/>
        </w:rPr>
        <w:t xml:space="preserve">Guerrant, EO, K.Havens, M.Maunder. 2004. </w:t>
      </w:r>
      <w:r>
        <w:rPr>
          <w:rFonts w:hint="default" w:ascii="Times New Roman" w:hAnsi="Times New Roman" w:eastAsia="AGaramondPro-Italic" w:cs="Times New Roman"/>
          <w:i w:val="0"/>
          <w:iCs w:val="0"/>
          <w:color w:val="000000"/>
          <w:kern w:val="0"/>
          <w:sz w:val="24"/>
          <w:szCs w:val="24"/>
          <w:lang w:val="en-US" w:eastAsia="zh-CN" w:bidi="ar"/>
        </w:rPr>
        <w:t>Eksitu Plant Conservation Supporting Species Survival in The Wild</w:t>
      </w:r>
      <w:r>
        <w:rPr>
          <w:rFonts w:hint="default" w:ascii="Times New Roman" w:hAnsi="Times New Roman" w:eastAsia="AGaramondPro-Italic" w:cs="Times New Roman"/>
          <w:i/>
          <w:iCs/>
          <w:color w:val="000000"/>
          <w:kern w:val="0"/>
          <w:sz w:val="24"/>
          <w:szCs w:val="24"/>
          <w:lang w:val="en-US" w:eastAsia="zh-CN" w:bidi="ar"/>
        </w:rPr>
        <w:t>.</w:t>
      </w:r>
      <w:r>
        <w:rPr>
          <w:rFonts w:hint="default" w:ascii="Times New Roman" w:hAnsi="Times New Roman" w:eastAsia="AGaramondPro" w:cs="Times New Roman"/>
          <w:color w:val="000000"/>
          <w:kern w:val="0"/>
          <w:sz w:val="24"/>
          <w:szCs w:val="24"/>
          <w:lang w:val="en-US" w:eastAsia="zh-CN" w:bidi="ar"/>
        </w:rPr>
        <w:t xml:space="preserve"> Society for Ecological Restoration International and Center for Plant Conservation. Island Press: London.</w:t>
      </w:r>
    </w:p>
    <w:p>
      <w:pPr>
        <w:keepNext w:val="0"/>
        <w:keepLines w:val="0"/>
        <w:pageBreakBefore w:val="0"/>
        <w:widowControl/>
        <w:kinsoku/>
        <w:wordWrap/>
        <w:overflowPunct/>
        <w:autoSpaceDE/>
        <w:autoSpaceDN/>
        <w:bidi w:val="0"/>
        <w:adjustRightInd/>
        <w:snapToGrid/>
        <w:spacing w:after="181" w:afterLines="50" w:line="240" w:lineRule="auto"/>
        <w:ind w:left="398" w:leftChars="0" w:hanging="398" w:hangingChars="166"/>
        <w:jc w:val="both"/>
        <w:textAlignment w:val="auto"/>
        <w:rPr>
          <w:rFonts w:hint="default" w:ascii="Times New Roman" w:hAnsi="Times New Roman" w:eastAsia="sans-serif" w:cs="Times New Roman"/>
          <w:sz w:val="24"/>
          <w:szCs w:val="24"/>
          <w:lang w:val="en-US"/>
        </w:rPr>
      </w:pPr>
      <w:r>
        <w:rPr>
          <w:rFonts w:ascii="Times New Roman" w:hAnsi="Times New Roman" w:eastAsia="sans-serif" w:cs="Times New Roman"/>
          <w:sz w:val="24"/>
          <w:szCs w:val="24"/>
        </w:rPr>
        <w:t>Komisi Plasma Nutfah. 1992. Program Nasional Pengamatan dan Pemanfaatan plasmanutfah Indonesia. Badan Litbang Pertanian.Hal 3-4</w:t>
      </w:r>
      <w:r>
        <w:rPr>
          <w:rFonts w:hint="default" w:ascii="Times New Roman" w:hAnsi="Times New Roman" w:eastAsia="sans-serif" w:cs="Times New Roman"/>
          <w:sz w:val="24"/>
          <w:szCs w:val="24"/>
          <w:lang w:val="en-US"/>
        </w:rPr>
        <w:t>.</w:t>
      </w:r>
    </w:p>
    <w:p>
      <w:pPr>
        <w:keepNext w:val="0"/>
        <w:keepLines w:val="0"/>
        <w:pageBreakBefore w:val="0"/>
        <w:widowControl/>
        <w:kinsoku/>
        <w:wordWrap/>
        <w:overflowPunct/>
        <w:topLinePunct w:val="0"/>
        <w:autoSpaceDE/>
        <w:autoSpaceDN/>
        <w:bidi w:val="0"/>
        <w:adjustRightInd/>
        <w:snapToGrid/>
        <w:spacing w:after="181" w:afterLines="50" w:line="240" w:lineRule="auto"/>
        <w:ind w:left="415" w:leftChars="0" w:hanging="415" w:hangingChars="173"/>
        <w:jc w:val="both"/>
        <w:textAlignment w:val="auto"/>
        <w:rPr>
          <w:rFonts w:ascii="Times New Roman" w:hAnsi="Times New Roman" w:cs="Times New Roman"/>
          <w:sz w:val="24"/>
          <w:szCs w:val="24"/>
        </w:rPr>
      </w:pPr>
      <w:r>
        <w:rPr>
          <w:rFonts w:ascii="Times New Roman" w:hAnsi="Times New Roman" w:eastAsia="SimSun" w:cs="Times New Roman"/>
          <w:color w:val="231F20"/>
          <w:sz w:val="24"/>
          <w:szCs w:val="24"/>
        </w:rPr>
        <w:t>Nurmala</w:t>
      </w:r>
      <w:r>
        <w:rPr>
          <w:rFonts w:hint="default" w:ascii="Times New Roman" w:hAnsi="Times New Roman" w:eastAsia="SimSun" w:cs="Times New Roman"/>
          <w:color w:val="231F20"/>
          <w:sz w:val="24"/>
          <w:szCs w:val="24"/>
          <w:lang w:val="en-US"/>
        </w:rPr>
        <w:t xml:space="preserve">, </w:t>
      </w:r>
      <w:r>
        <w:rPr>
          <w:rFonts w:ascii="Times New Roman" w:hAnsi="Times New Roman" w:eastAsia="SimSun" w:cs="Times New Roman"/>
          <w:color w:val="231F20"/>
          <w:sz w:val="24"/>
          <w:szCs w:val="24"/>
        </w:rPr>
        <w:t>T dan Irwan</w:t>
      </w:r>
      <w:r>
        <w:rPr>
          <w:rFonts w:hint="default" w:ascii="Times New Roman" w:hAnsi="Times New Roman" w:eastAsia="SimSun" w:cs="Times New Roman"/>
          <w:color w:val="231F20"/>
          <w:sz w:val="24"/>
          <w:szCs w:val="24"/>
          <w:lang w:val="en-US"/>
        </w:rPr>
        <w:t>,</w:t>
      </w:r>
      <w:r>
        <w:rPr>
          <w:rFonts w:ascii="Times New Roman" w:hAnsi="Times New Roman" w:eastAsia="SimSun" w:cs="Times New Roman"/>
          <w:color w:val="231F20"/>
          <w:sz w:val="24"/>
          <w:szCs w:val="24"/>
        </w:rPr>
        <w:t xml:space="preserve"> AW. 2007. </w:t>
      </w:r>
      <w:r>
        <w:rPr>
          <w:rFonts w:ascii="Times New Roman" w:hAnsi="Times New Roman" w:eastAsia="SimSun" w:cs="Times New Roman"/>
          <w:iCs/>
          <w:color w:val="231F20"/>
          <w:sz w:val="24"/>
          <w:szCs w:val="24"/>
        </w:rPr>
        <w:t xml:space="preserve">Pangan Alternatif: Berbasis Serealia Minor. </w:t>
      </w:r>
      <w:r>
        <w:rPr>
          <w:rFonts w:ascii="Times New Roman" w:hAnsi="Times New Roman" w:eastAsia="SimSun" w:cs="Times New Roman"/>
          <w:color w:val="231F20"/>
          <w:sz w:val="24"/>
          <w:szCs w:val="24"/>
        </w:rPr>
        <w:t>Penerbit Giratuna. Bandung.</w:t>
      </w:r>
    </w:p>
    <w:p>
      <w:pPr>
        <w:keepNext w:val="0"/>
        <w:keepLines w:val="0"/>
        <w:pageBreakBefore w:val="0"/>
        <w:widowControl/>
        <w:kinsoku/>
        <w:wordWrap/>
        <w:overflowPunct/>
        <w:topLinePunct w:val="0"/>
        <w:autoSpaceDE/>
        <w:autoSpaceDN/>
        <w:bidi w:val="0"/>
        <w:adjustRightInd/>
        <w:snapToGrid/>
        <w:spacing w:after="181" w:afterLines="50" w:line="240" w:lineRule="auto"/>
        <w:ind w:left="398" w:leftChars="0" w:hanging="398" w:hangingChars="166"/>
        <w:jc w:val="both"/>
        <w:textAlignment w:val="auto"/>
        <w:rPr>
          <w:rFonts w:ascii="Times New Roman" w:hAnsi="Times New Roman" w:cs="Times New Roman"/>
          <w:sz w:val="24"/>
          <w:szCs w:val="24"/>
        </w:rPr>
      </w:pPr>
      <w:r>
        <w:rPr>
          <w:rFonts w:hint="default" w:ascii="Times New Roman" w:hAnsi="Times New Roman" w:eastAsia="SimSun" w:cs="Times New Roman"/>
          <w:color w:val="171717"/>
          <w:sz w:val="24"/>
          <w:szCs w:val="24"/>
          <w:lang w:val="en-US"/>
        </w:rPr>
        <w:t xml:space="preserve">Nurmala, T. </w:t>
      </w:r>
      <w:r>
        <w:rPr>
          <w:rFonts w:ascii="Times New Roman" w:hAnsi="Times New Roman" w:eastAsia="SimSun" w:cs="Times New Roman"/>
          <w:color w:val="171717"/>
          <w:sz w:val="24"/>
          <w:szCs w:val="24"/>
        </w:rPr>
        <w:t>2003. Prospek Jewawut (</w:t>
      </w:r>
      <w:r>
        <w:rPr>
          <w:rFonts w:ascii="Times New Roman" w:hAnsi="Times New Roman" w:eastAsia="SimSun" w:cs="Times New Roman"/>
          <w:i/>
          <w:color w:val="171717"/>
          <w:sz w:val="24"/>
          <w:szCs w:val="24"/>
        </w:rPr>
        <w:t>Pinnisetum spp.</w:t>
      </w:r>
      <w:r>
        <w:rPr>
          <w:rFonts w:ascii="Times New Roman" w:hAnsi="Times New Roman" w:eastAsia="SimSun" w:cs="Times New Roman"/>
          <w:color w:val="171717"/>
          <w:sz w:val="24"/>
          <w:szCs w:val="24"/>
        </w:rPr>
        <w:t>) sebagai Pangan Serealia Alternatif. Jurnal Bionatura Vol. 5 No. 1, p. 11-20.</w:t>
      </w:r>
    </w:p>
    <w:p>
      <w:pPr>
        <w:keepNext w:val="0"/>
        <w:keepLines w:val="0"/>
        <w:pageBreakBefore w:val="0"/>
        <w:widowControl/>
        <w:suppressLineNumbers w:val="0"/>
        <w:kinsoku/>
        <w:wordWrap/>
        <w:overflowPunct/>
        <w:autoSpaceDE/>
        <w:autoSpaceDN/>
        <w:bidi w:val="0"/>
        <w:adjustRightInd/>
        <w:snapToGrid/>
        <w:spacing w:after="181" w:afterLines="50"/>
        <w:ind w:left="398" w:leftChars="0" w:hanging="398" w:hangingChars="166"/>
        <w:jc w:val="both"/>
        <w:textAlignment w:val="auto"/>
      </w:pPr>
      <w:r>
        <w:rPr>
          <w:rFonts w:hint="default" w:ascii="Times New Roman" w:hAnsi="Times New Roman" w:eastAsia="SimSun" w:cs="Times New Roman"/>
          <w:color w:val="000000"/>
          <w:kern w:val="0"/>
          <w:sz w:val="24"/>
          <w:szCs w:val="24"/>
          <w:lang w:val="en-US" w:eastAsia="zh-CN" w:bidi="ar"/>
        </w:rPr>
        <w:t xml:space="preserve">Purwantoro, RS, 2009, Konservasi Tumbuhan Secara </w:t>
      </w:r>
      <w:r>
        <w:rPr>
          <w:rFonts w:hint="default" w:ascii="Times New Roman" w:hAnsi="Times New Roman" w:eastAsia="TimesNewRomanPS-ItalicMT" w:cs="Times New Roman"/>
          <w:i/>
          <w:iCs/>
          <w:color w:val="000000"/>
          <w:kern w:val="0"/>
          <w:sz w:val="24"/>
          <w:szCs w:val="24"/>
          <w:lang w:val="en-US" w:eastAsia="zh-CN" w:bidi="ar"/>
        </w:rPr>
        <w:t xml:space="preserve">Ex Situ </w:t>
      </w:r>
      <w:r>
        <w:rPr>
          <w:rFonts w:hint="default" w:ascii="Times New Roman" w:hAnsi="Times New Roman" w:eastAsia="SimSun" w:cs="Times New Roman"/>
          <w:color w:val="000000"/>
          <w:kern w:val="0"/>
          <w:sz w:val="24"/>
          <w:szCs w:val="24"/>
          <w:lang w:val="en-US" w:eastAsia="zh-CN" w:bidi="ar"/>
        </w:rPr>
        <w:t xml:space="preserve">Langkah Awal Domestikasi, </w:t>
      </w:r>
      <w:r>
        <w:rPr>
          <w:rFonts w:hint="default" w:ascii="Times New Roman" w:hAnsi="Times New Roman" w:eastAsia="TimesNewRomanPS-ItalicMT" w:cs="Times New Roman"/>
          <w:i/>
          <w:iCs/>
          <w:color w:val="000000"/>
          <w:kern w:val="0"/>
          <w:sz w:val="24"/>
          <w:szCs w:val="24"/>
          <w:lang w:val="en-US" w:eastAsia="zh-CN" w:bidi="ar"/>
        </w:rPr>
        <w:t>Prosiding Seminar</w:t>
      </w:r>
      <w:r>
        <w:rPr>
          <w:rFonts w:hint="default" w:ascii="Times New Roman" w:hAnsi="Times New Roman" w:eastAsia="SimSun" w:cs="Times New Roman"/>
          <w:color w:val="000000"/>
          <w:kern w:val="0"/>
          <w:sz w:val="24"/>
          <w:szCs w:val="24"/>
          <w:lang w:val="en-US" w:eastAsia="zh-CN" w:bidi="ar"/>
        </w:rPr>
        <w:t xml:space="preserve">: Flora Indonesia Dalam Mengatasi Dampak Pemanasan Global. Bedugul, Bali, pp. 81-84. </w:t>
      </w:r>
    </w:p>
    <w:p>
      <w:pPr>
        <w:keepNext w:val="0"/>
        <w:keepLines w:val="0"/>
        <w:pageBreakBefore w:val="0"/>
        <w:widowControl/>
        <w:suppressLineNumbers w:val="0"/>
        <w:kinsoku/>
        <w:wordWrap/>
        <w:overflowPunct/>
        <w:autoSpaceDE/>
        <w:autoSpaceDN/>
        <w:bidi w:val="0"/>
        <w:adjustRightInd/>
        <w:snapToGrid/>
        <w:spacing w:after="181" w:afterLines="50"/>
        <w:ind w:left="398" w:leftChars="0" w:hanging="398" w:hangingChars="166"/>
        <w:jc w:val="both"/>
        <w:textAlignment w:val="auto"/>
        <w:rPr>
          <w:rFonts w:hint="default" w:ascii="Times New Roman" w:hAnsi="Times New Roman" w:eastAsia="Book Antiqua" w:cs="Times New Roman"/>
          <w:color w:val="000000"/>
          <w:kern w:val="0"/>
          <w:sz w:val="24"/>
          <w:szCs w:val="24"/>
          <w:lang w:val="en-US" w:eastAsia="zh-CN" w:bidi="ar"/>
        </w:rPr>
      </w:pPr>
      <w:r>
        <w:rPr>
          <w:rFonts w:hint="default" w:ascii="Times New Roman" w:hAnsi="Times New Roman" w:eastAsia="Book Antiqua" w:cs="Times New Roman"/>
          <w:color w:val="000000"/>
          <w:kern w:val="0"/>
          <w:sz w:val="24"/>
          <w:szCs w:val="24"/>
          <w:lang w:val="en-US" w:eastAsia="zh-CN" w:bidi="ar"/>
        </w:rPr>
        <w:t xml:space="preserve">Rachman, H.P.S. dan M. Ariani. 2008. Penganekaragaman Konsumsi Pangan di Indonesia, Permasalahan dan Implikasi Untuk Kebijakan dan Program Analisis Kebijakan Pertanian vol 6 (2): 140-154. </w:t>
      </w:r>
    </w:p>
    <w:p>
      <w:pPr>
        <w:keepNext w:val="0"/>
        <w:keepLines w:val="0"/>
        <w:pageBreakBefore w:val="0"/>
        <w:widowControl/>
        <w:kinsoku/>
        <w:wordWrap/>
        <w:overflowPunct/>
        <w:topLinePunct w:val="0"/>
        <w:autoSpaceDE/>
        <w:autoSpaceDN/>
        <w:bidi w:val="0"/>
        <w:adjustRightInd/>
        <w:snapToGrid/>
        <w:spacing w:after="181" w:afterLines="50" w:line="240" w:lineRule="auto"/>
        <w:ind w:left="398" w:leftChars="0" w:hanging="398" w:hangingChars="166"/>
        <w:jc w:val="both"/>
        <w:textAlignment w:val="auto"/>
        <w:rPr>
          <w:rFonts w:ascii="Times New Roman" w:hAnsi="Times New Roman" w:cs="Times New Roman"/>
          <w:sz w:val="24"/>
          <w:szCs w:val="24"/>
        </w:rPr>
      </w:pPr>
      <w:r>
        <w:rPr>
          <w:rFonts w:ascii="Times New Roman" w:hAnsi="Times New Roman" w:cs="Times New Roman"/>
          <w:sz w:val="24"/>
          <w:szCs w:val="24"/>
        </w:rPr>
        <w:t xml:space="preserve">Rahmawati DE. 2003. Estimasi Heretabilitas dengan Metode Regresi Tetua-Turunan dan Kemajuan Genetik Beberapa Karakter Penting Hanjeli </w:t>
      </w:r>
      <w:r>
        <w:rPr>
          <w:rFonts w:ascii="Times New Roman" w:hAnsi="Times New Roman" w:eastAsia="SimSun" w:cs="Times New Roman"/>
          <w:color w:val="000000" w:themeColor="text1"/>
          <w:sz w:val="24"/>
          <w:szCs w:val="24"/>
          <w14:textFill>
            <w14:solidFill>
              <w14:schemeClr w14:val="tx1"/>
            </w14:solidFill>
          </w14:textFill>
        </w:rPr>
        <w:t>(</w:t>
      </w:r>
      <w:r>
        <w:rPr>
          <w:rFonts w:ascii="Times New Roman" w:hAnsi="Times New Roman" w:eastAsia="SimSun" w:cs="Times New Roman"/>
          <w:i/>
          <w:iCs/>
          <w:color w:val="000000" w:themeColor="text1"/>
          <w:sz w:val="24"/>
          <w:szCs w:val="24"/>
          <w14:textFill>
            <w14:solidFill>
              <w14:schemeClr w14:val="tx1"/>
            </w14:solidFill>
          </w14:textFill>
        </w:rPr>
        <w:t>Coix lacrima-jobi</w:t>
      </w:r>
      <w:r>
        <w:rPr>
          <w:rFonts w:ascii="Times New Roman" w:hAnsi="Times New Roman" w:eastAsia="SimSun" w:cs="Times New Roman"/>
          <w:color w:val="000000" w:themeColor="text1"/>
          <w:sz w:val="24"/>
          <w:szCs w:val="24"/>
          <w14:textFill>
            <w14:solidFill>
              <w14:schemeClr w14:val="tx1"/>
            </w14:solidFill>
          </w14:textFill>
        </w:rPr>
        <w:t xml:space="preserve"> L.) di Arjasari </w:t>
      </w:r>
      <w:r>
        <w:rPr>
          <w:rFonts w:ascii="Times New Roman" w:hAnsi="Times New Roman" w:cs="Times New Roman"/>
          <w:sz w:val="24"/>
          <w:szCs w:val="24"/>
          <w:lang w:val="id-ID"/>
        </w:rPr>
        <w:t>[</w:t>
      </w:r>
      <w:r>
        <w:rPr>
          <w:rFonts w:ascii="Times New Roman" w:hAnsi="Times New Roman" w:cs="Times New Roman"/>
          <w:sz w:val="24"/>
          <w:szCs w:val="24"/>
        </w:rPr>
        <w:t>skripsi</w:t>
      </w:r>
      <w:r>
        <w:rPr>
          <w:rFonts w:ascii="Times New Roman" w:hAnsi="Times New Roman" w:cs="Times New Roman"/>
          <w:sz w:val="24"/>
          <w:szCs w:val="24"/>
          <w:lang w:val="id-ID"/>
        </w:rPr>
        <w:t>]</w:t>
      </w:r>
      <w:r>
        <w:rPr>
          <w:rFonts w:ascii="Times New Roman" w:hAnsi="Times New Roman" w:cs="Times New Roman"/>
          <w:sz w:val="24"/>
          <w:szCs w:val="24"/>
        </w:rPr>
        <w:t>. Universitas Padjadjaran. Bandung.</w:t>
      </w:r>
    </w:p>
    <w:p>
      <w:pPr>
        <w:keepNext w:val="0"/>
        <w:keepLines w:val="0"/>
        <w:pageBreakBefore w:val="0"/>
        <w:widowControl/>
        <w:kinsoku/>
        <w:wordWrap/>
        <w:overflowPunct/>
        <w:topLinePunct/>
        <w:autoSpaceDE/>
        <w:autoSpaceDN/>
        <w:bidi w:val="0"/>
        <w:adjustRightInd/>
        <w:snapToGrid/>
        <w:spacing w:after="181" w:afterLines="50"/>
        <w:ind w:left="418" w:hanging="417" w:hangingChars="174"/>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Ramadhan, N., Martinsyah, RH. dan Dwipa, I. 2020. Pertumbuhan Hanjeli (</w:t>
      </w:r>
      <w:r>
        <w:rPr>
          <w:rFonts w:hint="default" w:ascii="Times New Roman" w:hAnsi="Times New Roman" w:cs="Times New Roman"/>
          <w:i/>
          <w:sz w:val="24"/>
          <w:szCs w:val="24"/>
        </w:rPr>
        <w:t xml:space="preserve">Coix lacrima-jobi </w:t>
      </w:r>
      <w:r>
        <w:rPr>
          <w:rFonts w:hint="default" w:ascii="Times New Roman" w:hAnsi="Times New Roman" w:cs="Times New Roman"/>
          <w:sz w:val="24"/>
          <w:szCs w:val="24"/>
        </w:rPr>
        <w:t>L.). pada Kepadatan Populasi Berbeda di lahan Sub Optimal. Jurnal Agroekoteknologi, 12 (2) :128-137.</w:t>
      </w:r>
    </w:p>
    <w:p>
      <w:pPr>
        <w:keepNext w:val="0"/>
        <w:keepLines w:val="0"/>
        <w:pageBreakBefore w:val="0"/>
        <w:widowControl/>
        <w:kinsoku/>
        <w:wordWrap/>
        <w:overflowPunct/>
        <w:autoSpaceDE/>
        <w:autoSpaceDN/>
        <w:bidi w:val="0"/>
        <w:adjustRightInd/>
        <w:snapToGrid/>
        <w:spacing w:after="181" w:afterLines="50" w:line="240" w:lineRule="auto"/>
        <w:ind w:left="398" w:leftChars="0" w:hanging="398" w:hangingChars="166"/>
        <w:jc w:val="both"/>
        <w:textAlignment w:val="auto"/>
        <w:rPr>
          <w:rFonts w:hint="default" w:ascii="Times New Roman" w:hAnsi="Times New Roman" w:eastAsia="sans-serif" w:cs="Times New Roman"/>
          <w:sz w:val="24"/>
          <w:szCs w:val="24"/>
          <w:lang w:val="en-US"/>
        </w:rPr>
      </w:pPr>
      <w:r>
        <w:rPr>
          <w:rFonts w:ascii="Times New Roman" w:hAnsi="Times New Roman" w:eastAsia="SimSun" w:cs="Times New Roman"/>
          <w:sz w:val="24"/>
          <w:szCs w:val="24"/>
        </w:rPr>
        <w:t>Suryani E dan Nurmansyah. 2009. Iventarisasi dan Karakterisasi Tanaman Kayumanis Seilon (</w:t>
      </w:r>
      <w:r>
        <w:rPr>
          <w:rFonts w:ascii="Times New Roman" w:hAnsi="Times New Roman" w:eastAsia="SimSun" w:cs="Times New Roman"/>
          <w:i/>
          <w:iCs/>
          <w:sz w:val="24"/>
          <w:szCs w:val="24"/>
        </w:rPr>
        <w:t>Cinnamomum zeylanicum</w:t>
      </w:r>
      <w:r>
        <w:rPr>
          <w:rFonts w:ascii="Times New Roman" w:hAnsi="Times New Roman" w:eastAsia="SimSun" w:cs="Times New Roman"/>
          <w:sz w:val="24"/>
          <w:szCs w:val="24"/>
        </w:rPr>
        <w:t xml:space="preserve"> Blume) di Kebun Percobaan Laing Solok. Bul. Littro. 20 (2), 99-105.</w:t>
      </w:r>
    </w:p>
    <w:p>
      <w:pPr>
        <w:keepNext w:val="0"/>
        <w:keepLines w:val="0"/>
        <w:pageBreakBefore w:val="0"/>
        <w:widowControl/>
        <w:suppressLineNumbers w:val="0"/>
        <w:kinsoku/>
        <w:wordWrap/>
        <w:overflowPunct/>
        <w:autoSpaceDE/>
        <w:autoSpaceDN/>
        <w:bidi w:val="0"/>
        <w:adjustRightInd/>
        <w:snapToGrid/>
        <w:spacing w:after="181" w:afterLines="50"/>
        <w:ind w:left="398" w:leftChars="0" w:hanging="398" w:hangingChars="166"/>
        <w:jc w:val="both"/>
        <w:textAlignment w:val="auto"/>
        <w:rPr>
          <w:rFonts w:hint="default" w:ascii="Times New Roman" w:hAnsi="Times New Roman" w:eastAsia="sans-serif" w:cs="Times New Roman"/>
          <w:sz w:val="24"/>
          <w:szCs w:val="24"/>
        </w:rPr>
      </w:pPr>
      <w:r>
        <w:rPr>
          <w:rFonts w:ascii="Times New Roman" w:hAnsi="Times New Roman" w:eastAsia="SimSun" w:cs="Times New Roman"/>
          <w:color w:val="171717"/>
          <w:sz w:val="24"/>
          <w:szCs w:val="24"/>
        </w:rPr>
        <w:t>Swasti E. 2007. Pengantar Pemuliaan Tanaman. Fakultas Pertanian. Universitas Andalas. Padang.</w:t>
      </w:r>
    </w:p>
    <w:p>
      <w:pPr>
        <w:keepNext w:val="0"/>
        <w:keepLines w:val="0"/>
        <w:pageBreakBefore w:val="0"/>
        <w:widowControl/>
        <w:suppressLineNumbers w:val="0"/>
        <w:kinsoku/>
        <w:wordWrap/>
        <w:overflowPunct/>
        <w:autoSpaceDE/>
        <w:autoSpaceDN/>
        <w:bidi w:val="0"/>
        <w:adjustRightInd/>
        <w:snapToGrid/>
        <w:spacing w:after="181" w:afterLines="50"/>
        <w:ind w:left="398" w:leftChars="0" w:hanging="398" w:hangingChars="166"/>
        <w:jc w:val="both"/>
        <w:textAlignment w:val="auto"/>
        <w:rPr>
          <w:rFonts w:hint="default" w:ascii="Times New Roman" w:hAnsi="Times New Roman" w:eastAsia="sans-serif" w:cs="Times New Roman"/>
          <w:sz w:val="24"/>
          <w:szCs w:val="24"/>
          <w:lang w:val="en-US"/>
        </w:rPr>
      </w:pPr>
      <w:r>
        <w:rPr>
          <w:rFonts w:hint="default" w:ascii="Times New Roman" w:hAnsi="Times New Roman" w:eastAsia="sans-serif" w:cs="Times New Roman"/>
          <w:sz w:val="24"/>
          <w:szCs w:val="24"/>
        </w:rPr>
        <w:t>Swasti, E dan N. E. Putri.2011. Pengembangan Padi Merah Dalam Rangka</w:t>
      </w:r>
      <w:r>
        <w:rPr>
          <w:rFonts w:hint="default" w:ascii="Times New Roman" w:hAnsi="Times New Roman" w:eastAsia="sans-serif" w:cs="Times New Roman"/>
          <w:sz w:val="24"/>
          <w:szCs w:val="24"/>
          <w:lang w:val="en-US"/>
        </w:rPr>
        <w:t xml:space="preserve"> </w:t>
      </w:r>
      <w:r>
        <w:rPr>
          <w:rFonts w:hint="default" w:ascii="Times New Roman" w:hAnsi="Times New Roman" w:eastAsia="sans-serif" w:cs="Times New Roman"/>
          <w:sz w:val="24"/>
          <w:szCs w:val="24"/>
        </w:rPr>
        <w:t>Meningkatkan Kesejahteraan Petani.Jur. Embrio 4 (2) (90- 98)</w:t>
      </w:r>
      <w:r>
        <w:rPr>
          <w:rFonts w:hint="default" w:ascii="Times New Roman" w:hAnsi="Times New Roman" w:eastAsia="sans-serif" w:cs="Times New Roman"/>
          <w:sz w:val="24"/>
          <w:szCs w:val="24"/>
          <w:lang w:val="en-US"/>
        </w:rPr>
        <w:t>.</w:t>
      </w:r>
    </w:p>
    <w:p>
      <w:pPr>
        <w:keepNext w:val="0"/>
        <w:keepLines w:val="0"/>
        <w:pageBreakBefore w:val="0"/>
        <w:widowControl/>
        <w:suppressLineNumbers w:val="0"/>
        <w:kinsoku/>
        <w:wordWrap/>
        <w:overflowPunct/>
        <w:autoSpaceDE/>
        <w:autoSpaceDN/>
        <w:bidi w:val="0"/>
        <w:adjustRightInd/>
        <w:snapToGrid/>
        <w:spacing w:after="181" w:afterLines="50"/>
        <w:ind w:left="398" w:leftChars="0" w:hanging="398" w:hangingChars="166"/>
        <w:jc w:val="both"/>
        <w:textAlignment w:val="auto"/>
        <w:rPr>
          <w:rFonts w:hint="default" w:ascii="Times New Roman" w:hAnsi="Times New Roman" w:eastAsia="sans-serif" w:cs="Times New Roman"/>
          <w:sz w:val="24"/>
          <w:szCs w:val="24"/>
          <w:lang w:val="en-US"/>
        </w:rPr>
      </w:pPr>
      <w:r>
        <w:rPr>
          <w:rFonts w:hint="default" w:ascii="Times New Roman" w:hAnsi="Times New Roman" w:eastAsia="sans-serif" w:cs="Times New Roman"/>
          <w:sz w:val="24"/>
          <w:szCs w:val="24"/>
        </w:rPr>
        <w:t>Swasti, E,. K. Sayuti, A. Kusumawati, N. E, Putri. 2017. Kandungan Protein dan</w:t>
      </w:r>
      <w:r>
        <w:rPr>
          <w:rFonts w:hint="default" w:ascii="Times New Roman" w:hAnsi="Times New Roman" w:eastAsia="sans-serif" w:cs="Times New Roman"/>
          <w:sz w:val="24"/>
          <w:szCs w:val="24"/>
          <w:lang w:val="en-US"/>
        </w:rPr>
        <w:t xml:space="preserve"> </w:t>
      </w:r>
      <w:r>
        <w:rPr>
          <w:rFonts w:hint="default" w:ascii="Times New Roman" w:hAnsi="Times New Roman" w:eastAsia="sans-serif" w:cs="Times New Roman"/>
          <w:sz w:val="24"/>
          <w:szCs w:val="24"/>
        </w:rPr>
        <w:t>Antosianin Generasi F4 Turunan Persilangan Padi Merah Lokal Sumatera Barat</w:t>
      </w:r>
      <w:r>
        <w:rPr>
          <w:rFonts w:hint="default" w:ascii="Times New Roman" w:hAnsi="Times New Roman" w:eastAsia="sans-serif" w:cs="Times New Roman"/>
          <w:sz w:val="24"/>
          <w:szCs w:val="24"/>
          <w:lang w:val="en-US"/>
        </w:rPr>
        <w:t xml:space="preserve"> d</w:t>
      </w:r>
      <w:r>
        <w:rPr>
          <w:rFonts w:hint="default" w:ascii="Times New Roman" w:hAnsi="Times New Roman" w:eastAsia="sans-serif" w:cs="Times New Roman"/>
          <w:sz w:val="24"/>
          <w:szCs w:val="24"/>
        </w:rPr>
        <w:t>engan Varietas Unggul Fatmawati. J. Floratek 12 (1): 49-56</w:t>
      </w:r>
      <w:r>
        <w:rPr>
          <w:rFonts w:hint="default" w:ascii="Times New Roman" w:hAnsi="Times New Roman" w:eastAsia="sans-serif" w:cs="Times New Roman"/>
          <w:sz w:val="24"/>
          <w:szCs w:val="24"/>
          <w:lang w:val="en-US"/>
        </w:rPr>
        <w:t>.</w:t>
      </w:r>
    </w:p>
    <w:sectPr>
      <w:headerReference r:id="rId6" w:type="default"/>
      <w:footerReference r:id="rId7" w:type="default"/>
      <w:pgSz w:w="11906" w:h="16838"/>
      <w:pgMar w:top="1701" w:right="1701" w:bottom="1701" w:left="2268" w:header="720" w:footer="720" w:gutter="0"/>
      <w:pgNumType w:fmt="decimal"/>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auto"/>
    <w:pitch w:val="default"/>
    <w:sig w:usb0="E00006FF" w:usb1="420024FF" w:usb2="02000000" w:usb3="00000000" w:csb0="2000019F" w:csb1="00000000"/>
  </w:font>
  <w:font w:name="Century">
    <w:altName w:val="Times New Roman"/>
    <w:panose1 w:val="02040604050505020304"/>
    <w:charset w:val="00"/>
    <w:family w:val="roman"/>
    <w:pitch w:val="default"/>
    <w:sig w:usb0="00000000" w:usb1="00000000" w:usb2="00000000" w:usb3="00000000" w:csb0="0000009F" w:csb1="00000000"/>
  </w:font>
  <w:font w:name="TimesNewRomanPSMT">
    <w:altName w:val="Times New Roman"/>
    <w:panose1 w:val="00000000000000000000"/>
    <w:charset w:val="00"/>
    <w:family w:val="auto"/>
    <w:pitch w:val="default"/>
    <w:sig w:usb0="00000000" w:usb1="00000000" w:usb2="00000000" w:usb3="00000000" w:csb0="00000000" w:csb1="00000000"/>
  </w:font>
  <w:font w:name="TimesNewRomanPS-ItalicMT">
    <w:altName w:val="Avocado Creamy"/>
    <w:panose1 w:val="00000000000000000000"/>
    <w:charset w:val="00"/>
    <w:family w:val="auto"/>
    <w:pitch w:val="default"/>
    <w:sig w:usb0="00000000" w:usb1="00000000" w:usb2="00000000" w:usb3="00000000" w:csb0="00000000" w:csb1="00000000"/>
  </w:font>
  <w:font w:name="Avocado Creamy">
    <w:panose1 w:val="02000500000000000000"/>
    <w:charset w:val="00"/>
    <w:family w:val="auto"/>
    <w:pitch w:val="default"/>
    <w:sig w:usb0="00000003"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ArialMT">
    <w:altName w:val="Avocado Creamy"/>
    <w:panose1 w:val="00000000000000000000"/>
    <w:charset w:val="00"/>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Book Antiqua">
    <w:altName w:val="Avocado Creamy"/>
    <w:panose1 w:val="00000000000000000000"/>
    <w:charset w:val="00"/>
    <w:family w:val="auto"/>
    <w:pitch w:val="default"/>
    <w:sig w:usb0="00000000" w:usb1="00000000" w:usb2="00000000" w:usb3="00000000" w:csb0="00000000" w:csb1="00000000"/>
  </w:font>
  <w:font w:name="sans-serif">
    <w:altName w:val="Avocado Creamy"/>
    <w:panose1 w:val="00000000000000000000"/>
    <w:charset w:val="00"/>
    <w:family w:val="auto"/>
    <w:pitch w:val="default"/>
    <w:sig w:usb0="00000000" w:usb1="00000000" w:usb2="00000000" w:usb3="00000000" w:csb0="00000000" w:csb1="00000000"/>
  </w:font>
  <w:font w:name="AGaramondPro">
    <w:altName w:val="Avocado Creamy"/>
    <w:panose1 w:val="00000000000000000000"/>
    <w:charset w:val="00"/>
    <w:family w:val="auto"/>
    <w:pitch w:val="default"/>
    <w:sig w:usb0="00000000" w:usb1="00000000" w:usb2="00000000" w:usb3="00000000" w:csb0="00000000" w:csb1="00000000"/>
  </w:font>
  <w:font w:name="AGaramondPro-Italic">
    <w:altName w:val="Avocado Creamy"/>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SVju0AAAAAUB&#10;AAAPAAAAAAAAAAEAIAAAACIAAABkcnMvZG93bnJldi54bWxQSwECFAAUAAAACACHTuJAVpvDtiMC&#10;AABiBAAADgAAAAAAAAABACAAAAAfAQAAZHJzL2Uyb0RvYy54bWxQSwUGAAAAAAYABgBZAQAAtAUA&#10;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700224" behindDoc="0" locked="0" layoutInCell="1" allowOverlap="1">
              <wp:simplePos x="0" y="0"/>
              <wp:positionH relativeFrom="margin">
                <wp:align>right</wp:align>
              </wp:positionH>
              <wp:positionV relativeFrom="paragraph">
                <wp:posOffset>0</wp:posOffset>
              </wp:positionV>
              <wp:extent cx="1828800" cy="18288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ix</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DcnunDIgIA&#10;AGIEAAAOAAAAAAAAAAEAIAAAAB8BAABkcnMvZTJvRG9jLnhtbFBLBQYAAAAABgAGAFkBAACzBQAA&#10;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ix</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701248" behindDoc="0" locked="0" layoutInCell="1" allowOverlap="1">
              <wp:simplePos x="0" y="0"/>
              <wp:positionH relativeFrom="margin">
                <wp:align>right</wp:align>
              </wp:positionH>
              <wp:positionV relativeFrom="paragraph">
                <wp:posOffset>0</wp:posOffset>
              </wp:positionV>
              <wp:extent cx="1828800" cy="18288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vi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SVju0AAAAAUB&#10;AAAPAAAAAAAAAAEAIAAAACIAAABkcnMvZG93bnJldi54bWxQSwECFAAUAAAACACHTuJAGZx8+SMC&#10;AABiBAAADgAAAAAAAAABACAAAAAfAQAAZHJzL2Uyb0RvYy54bWxQSwUGAAAAAAYABgBZAQAAtAUA&#10;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vi</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702272" behindDoc="0" locked="0" layoutInCell="1" allowOverlap="1">
              <wp:simplePos x="0" y="0"/>
              <wp:positionH relativeFrom="margin">
                <wp:align>right</wp:align>
              </wp:positionH>
              <wp:positionV relativeFrom="paragraph">
                <wp:posOffset>0</wp:posOffset>
              </wp:positionV>
              <wp:extent cx="1828800" cy="18288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xlv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SVju0AAAAAUB&#10;AAAPAAAAAAAAAAEAIAAAACIAAABkcnMvZG93bnJldi54bWxQSwECFAAUAAAACACHTuJA7oLbaSMC&#10;AABiBAAADgAAAAAAAAABACAAAAAfAQAAZHJzL2Uyb0RvYy54bWxQSwUGAAAAAAYABgBZAQAAtAUA&#10;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xlv</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513"/>
        <w:tab w:val="clear" w:pos="4153"/>
        <w:tab w:val="clear" w:pos="8306"/>
      </w:tabs>
      <w:jc w:val="center"/>
      <w:rPr>
        <w:rFonts w:ascii="Arial" w:hAnsi="Arial" w:cs="Arial"/>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DCF57E"/>
    <w:multiLevelType w:val="singleLevel"/>
    <w:tmpl w:val="9EDCF57E"/>
    <w:lvl w:ilvl="0" w:tentative="0">
      <w:start w:val="1"/>
      <w:numFmt w:val="bullet"/>
      <w:lvlText w:val=""/>
      <w:lvlJc w:val="left"/>
      <w:pPr>
        <w:tabs>
          <w:tab w:val="left" w:pos="420"/>
        </w:tabs>
        <w:ind w:left="420" w:leftChars="0" w:hanging="420" w:firstLineChars="0"/>
      </w:pPr>
      <w:rPr>
        <w:rFonts w:hint="default" w:ascii="Wingdings" w:hAnsi="Wingdings"/>
        <w:sz w:val="18"/>
      </w:rPr>
    </w:lvl>
  </w:abstractNum>
  <w:abstractNum w:abstractNumId="1">
    <w:nsid w:val="BC199026"/>
    <w:multiLevelType w:val="singleLevel"/>
    <w:tmpl w:val="BC199026"/>
    <w:lvl w:ilvl="0" w:tentative="0">
      <w:start w:val="1"/>
      <w:numFmt w:val="lowerLetter"/>
      <w:lvlText w:val="%1."/>
      <w:lvlJc w:val="left"/>
      <w:pPr>
        <w:tabs>
          <w:tab w:val="left" w:pos="425"/>
        </w:tabs>
        <w:ind w:left="425" w:hanging="425"/>
      </w:pPr>
      <w:rPr>
        <w:rFonts w:hint="default"/>
      </w:rPr>
    </w:lvl>
  </w:abstractNum>
  <w:abstractNum w:abstractNumId="2">
    <w:nsid w:val="E1C1922D"/>
    <w:multiLevelType w:val="singleLevel"/>
    <w:tmpl w:val="E1C1922D"/>
    <w:lvl w:ilvl="0" w:tentative="0">
      <w:start w:val="1"/>
      <w:numFmt w:val="upperLetter"/>
      <w:suff w:val="space"/>
      <w:lvlText w:val="%1."/>
      <w:lvlJc w:val="left"/>
      <w:pPr>
        <w:tabs>
          <w:tab w:val="left" w:pos="0"/>
        </w:tabs>
      </w:pPr>
      <w:rPr>
        <w:rFonts w:hint="default"/>
        <w:b/>
        <w:bCs/>
        <w:sz w:val="24"/>
        <w:szCs w:val="24"/>
      </w:rPr>
    </w:lvl>
  </w:abstractNum>
  <w:abstractNum w:abstractNumId="3">
    <w:nsid w:val="E648AF90"/>
    <w:multiLevelType w:val="singleLevel"/>
    <w:tmpl w:val="E648AF90"/>
    <w:lvl w:ilvl="0" w:tentative="0">
      <w:start w:val="1"/>
      <w:numFmt w:val="upperLetter"/>
      <w:suff w:val="space"/>
      <w:lvlText w:val="%1."/>
      <w:lvlJc w:val="left"/>
    </w:lvl>
  </w:abstractNum>
  <w:abstractNum w:abstractNumId="4">
    <w:nsid w:val="F6627814"/>
    <w:multiLevelType w:val="singleLevel"/>
    <w:tmpl w:val="F6627814"/>
    <w:lvl w:ilvl="0" w:tentative="0">
      <w:start w:val="1"/>
      <w:numFmt w:val="upperLetter"/>
      <w:suff w:val="space"/>
      <w:lvlText w:val="%1."/>
      <w:lvlJc w:val="left"/>
    </w:lvl>
  </w:abstractNum>
  <w:abstractNum w:abstractNumId="5">
    <w:nsid w:val="FE141094"/>
    <w:multiLevelType w:val="singleLevel"/>
    <w:tmpl w:val="FE141094"/>
    <w:lvl w:ilvl="0" w:tentative="0">
      <w:start w:val="1"/>
      <w:numFmt w:val="upperLetter"/>
      <w:suff w:val="space"/>
      <w:lvlText w:val="%1."/>
      <w:lvlJc w:val="left"/>
    </w:lvl>
  </w:abstractNum>
  <w:abstractNum w:abstractNumId="6">
    <w:nsid w:val="0E2C7336"/>
    <w:multiLevelType w:val="multilevel"/>
    <w:tmpl w:val="0E2C7336"/>
    <w:lvl w:ilvl="0" w:tentative="0">
      <w:start w:val="1"/>
      <w:numFmt w:val="bullet"/>
      <w:lvlText w:val=""/>
      <w:lvlJc w:val="left"/>
      <w:pPr>
        <w:ind w:left="1004" w:hanging="360"/>
      </w:pPr>
      <w:rPr>
        <w:rFonts w:hint="default" w:ascii="Symbol" w:hAnsi="Symbol"/>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7">
    <w:nsid w:val="0F95A4BF"/>
    <w:multiLevelType w:val="singleLevel"/>
    <w:tmpl w:val="0F95A4BF"/>
    <w:lvl w:ilvl="0" w:tentative="0">
      <w:start w:val="1"/>
      <w:numFmt w:val="upperLetter"/>
      <w:suff w:val="space"/>
      <w:lvlText w:val="%1."/>
      <w:lvlJc w:val="left"/>
      <w:rPr>
        <w:rFonts w:hint="default"/>
        <w:b w:val="0"/>
        <w:bCs w:val="0"/>
      </w:rPr>
    </w:lvl>
  </w:abstractNum>
  <w:abstractNum w:abstractNumId="8">
    <w:nsid w:val="30950DC1"/>
    <w:multiLevelType w:val="multilevel"/>
    <w:tmpl w:val="30950DC1"/>
    <w:lvl w:ilvl="0" w:tentative="0">
      <w:start w:val="1"/>
      <w:numFmt w:val="decimal"/>
      <w:lvlText w:val="%1."/>
      <w:lvlJc w:val="left"/>
      <w:pPr>
        <w:ind w:left="720" w:hanging="360"/>
      </w:pPr>
      <w:rPr>
        <w:rFonts w:hint="default"/>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526A9AA6"/>
    <w:multiLevelType w:val="singleLevel"/>
    <w:tmpl w:val="526A9AA6"/>
    <w:lvl w:ilvl="0" w:tentative="0">
      <w:start w:val="1"/>
      <w:numFmt w:val="lowerLetter"/>
      <w:lvlText w:val="%1."/>
      <w:lvlJc w:val="left"/>
      <w:pPr>
        <w:tabs>
          <w:tab w:val="left" w:pos="425"/>
        </w:tabs>
        <w:ind w:left="425" w:leftChars="0" w:hanging="425" w:firstLineChars="0"/>
      </w:pPr>
      <w:rPr>
        <w:rFonts w:hint="default"/>
        <w:sz w:val="24"/>
        <w:szCs w:val="24"/>
      </w:rPr>
    </w:lvl>
  </w:abstractNum>
  <w:abstractNum w:abstractNumId="10">
    <w:nsid w:val="56A0095C"/>
    <w:multiLevelType w:val="multilevel"/>
    <w:tmpl w:val="56A0095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59ADCABA"/>
    <w:multiLevelType w:val="multilevel"/>
    <w:tmpl w:val="59ADCABA"/>
    <w:lvl w:ilvl="0" w:tentative="0">
      <w:start w:val="1"/>
      <w:numFmt w:val="decimal"/>
      <w:lvlText w:val="%1."/>
      <w:lvlJc w:val="left"/>
      <w:pPr>
        <w:ind w:left="948" w:hanging="360"/>
        <w:jc w:val="left"/>
      </w:pPr>
      <w:rPr>
        <w:rFonts w:hint="default" w:ascii="Times New Roman" w:hAnsi="Times New Roman" w:eastAsia="Times New Roman" w:cs="Times New Roman"/>
        <w:b/>
        <w:bCs/>
        <w:spacing w:val="-3"/>
        <w:w w:val="99"/>
        <w:sz w:val="24"/>
        <w:szCs w:val="24"/>
        <w:lang w:val="id" w:eastAsia="en-US" w:bidi="ar-SA"/>
      </w:rPr>
    </w:lvl>
    <w:lvl w:ilvl="1" w:tentative="0">
      <w:start w:val="1"/>
      <w:numFmt w:val="lowerLetter"/>
      <w:lvlText w:val="%2."/>
      <w:lvlJc w:val="left"/>
      <w:pPr>
        <w:ind w:left="948" w:hanging="360"/>
        <w:jc w:val="left"/>
      </w:pPr>
      <w:rPr>
        <w:rFonts w:hint="default" w:ascii="Times New Roman" w:hAnsi="Times New Roman" w:eastAsia="Times New Roman" w:cs="Times New Roman"/>
        <w:b/>
        <w:bCs/>
        <w:spacing w:val="-2"/>
        <w:w w:val="99"/>
        <w:sz w:val="24"/>
        <w:szCs w:val="24"/>
        <w:lang w:val="id" w:eastAsia="en-US" w:bidi="ar-SA"/>
      </w:rPr>
    </w:lvl>
    <w:lvl w:ilvl="2" w:tentative="0">
      <w:start w:val="0"/>
      <w:numFmt w:val="bullet"/>
      <w:lvlText w:val="•"/>
      <w:lvlJc w:val="left"/>
      <w:pPr>
        <w:ind w:left="2481" w:hanging="360"/>
      </w:pPr>
      <w:rPr>
        <w:rFonts w:hint="default"/>
        <w:lang w:val="id" w:eastAsia="en-US" w:bidi="ar-SA"/>
      </w:rPr>
    </w:lvl>
    <w:lvl w:ilvl="3" w:tentative="0">
      <w:start w:val="0"/>
      <w:numFmt w:val="bullet"/>
      <w:lvlText w:val="•"/>
      <w:lvlJc w:val="left"/>
      <w:pPr>
        <w:ind w:left="3251" w:hanging="360"/>
      </w:pPr>
      <w:rPr>
        <w:rFonts w:hint="default"/>
        <w:lang w:val="id" w:eastAsia="en-US" w:bidi="ar-SA"/>
      </w:rPr>
    </w:lvl>
    <w:lvl w:ilvl="4" w:tentative="0">
      <w:start w:val="0"/>
      <w:numFmt w:val="bullet"/>
      <w:lvlText w:val="•"/>
      <w:lvlJc w:val="left"/>
      <w:pPr>
        <w:ind w:left="4022" w:hanging="360"/>
      </w:pPr>
      <w:rPr>
        <w:rFonts w:hint="default"/>
        <w:lang w:val="id" w:eastAsia="en-US" w:bidi="ar-SA"/>
      </w:rPr>
    </w:lvl>
    <w:lvl w:ilvl="5" w:tentative="0">
      <w:start w:val="0"/>
      <w:numFmt w:val="bullet"/>
      <w:lvlText w:val="•"/>
      <w:lvlJc w:val="left"/>
      <w:pPr>
        <w:ind w:left="4793" w:hanging="360"/>
      </w:pPr>
      <w:rPr>
        <w:rFonts w:hint="default"/>
        <w:lang w:val="id" w:eastAsia="en-US" w:bidi="ar-SA"/>
      </w:rPr>
    </w:lvl>
    <w:lvl w:ilvl="6" w:tentative="0">
      <w:start w:val="0"/>
      <w:numFmt w:val="bullet"/>
      <w:lvlText w:val="•"/>
      <w:lvlJc w:val="left"/>
      <w:pPr>
        <w:ind w:left="5563" w:hanging="360"/>
      </w:pPr>
      <w:rPr>
        <w:rFonts w:hint="default"/>
        <w:lang w:val="id" w:eastAsia="en-US" w:bidi="ar-SA"/>
      </w:rPr>
    </w:lvl>
    <w:lvl w:ilvl="7" w:tentative="0">
      <w:start w:val="0"/>
      <w:numFmt w:val="bullet"/>
      <w:lvlText w:val="•"/>
      <w:lvlJc w:val="left"/>
      <w:pPr>
        <w:ind w:left="6334" w:hanging="360"/>
      </w:pPr>
      <w:rPr>
        <w:rFonts w:hint="default"/>
        <w:lang w:val="id" w:eastAsia="en-US" w:bidi="ar-SA"/>
      </w:rPr>
    </w:lvl>
    <w:lvl w:ilvl="8" w:tentative="0">
      <w:start w:val="0"/>
      <w:numFmt w:val="bullet"/>
      <w:lvlText w:val="•"/>
      <w:lvlJc w:val="left"/>
      <w:pPr>
        <w:ind w:left="7105" w:hanging="360"/>
      </w:pPr>
      <w:rPr>
        <w:rFonts w:hint="default"/>
        <w:lang w:val="id" w:eastAsia="en-US" w:bidi="ar-SA"/>
      </w:rPr>
    </w:lvl>
  </w:abstractNum>
  <w:abstractNum w:abstractNumId="12">
    <w:nsid w:val="5AC301CF"/>
    <w:multiLevelType w:val="singleLevel"/>
    <w:tmpl w:val="5AC301CF"/>
    <w:lvl w:ilvl="0" w:tentative="0">
      <w:start w:val="1"/>
      <w:numFmt w:val="decimal"/>
      <w:suff w:val="space"/>
      <w:lvlText w:val="%1."/>
      <w:lvlJc w:val="left"/>
      <w:rPr>
        <w:rFonts w:hint="default"/>
        <w:b/>
        <w:bCs/>
        <w:sz w:val="24"/>
        <w:szCs w:val="24"/>
      </w:rPr>
    </w:lvl>
  </w:abstractNum>
  <w:abstractNum w:abstractNumId="13">
    <w:nsid w:val="74DFB4F9"/>
    <w:multiLevelType w:val="singleLevel"/>
    <w:tmpl w:val="74DFB4F9"/>
    <w:lvl w:ilvl="0" w:tentative="0">
      <w:start w:val="1"/>
      <w:numFmt w:val="upperLetter"/>
      <w:lvlText w:val="%1."/>
      <w:lvlJc w:val="left"/>
      <w:pPr>
        <w:tabs>
          <w:tab w:val="left" w:pos="425"/>
        </w:tabs>
        <w:ind w:left="425" w:leftChars="0" w:hanging="425" w:firstLineChars="0"/>
      </w:pPr>
      <w:rPr>
        <w:rFonts w:hint="default"/>
        <w:b/>
        <w:bCs/>
      </w:rPr>
    </w:lvl>
  </w:abstractNum>
  <w:num w:numId="1">
    <w:abstractNumId w:val="8"/>
  </w:num>
  <w:num w:numId="2">
    <w:abstractNumId w:val="6"/>
  </w:num>
  <w:num w:numId="3">
    <w:abstractNumId w:val="7"/>
  </w:num>
  <w:num w:numId="4">
    <w:abstractNumId w:val="5"/>
  </w:num>
  <w:num w:numId="5">
    <w:abstractNumId w:val="3"/>
  </w:num>
  <w:num w:numId="6">
    <w:abstractNumId w:val="1"/>
  </w:num>
  <w:num w:numId="7">
    <w:abstractNumId w:val="10"/>
  </w:num>
  <w:num w:numId="8">
    <w:abstractNumId w:val="0"/>
  </w:num>
  <w:num w:numId="9">
    <w:abstractNumId w:val="13"/>
  </w:num>
  <w:num w:numId="10">
    <w:abstractNumId w:val="2"/>
  </w:num>
  <w:num w:numId="11">
    <w:abstractNumId w:val="11"/>
  </w:num>
  <w:num w:numId="12">
    <w:abstractNumId w:val="12"/>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hdrShapeDefaults>
    <o:shapelayout v:ext="edit">
      <o:idmap v:ext="edit" data="2"/>
    </o:shapelayout>
  </w:hdrShapeDefault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EF7E7D"/>
    <w:rsid w:val="00A915E6"/>
    <w:rsid w:val="019A76E8"/>
    <w:rsid w:val="0286596C"/>
    <w:rsid w:val="050C15F5"/>
    <w:rsid w:val="05AD3403"/>
    <w:rsid w:val="07107D62"/>
    <w:rsid w:val="076C2B3D"/>
    <w:rsid w:val="08A1290E"/>
    <w:rsid w:val="09377E68"/>
    <w:rsid w:val="097B1263"/>
    <w:rsid w:val="0A3C0C88"/>
    <w:rsid w:val="0BD143B0"/>
    <w:rsid w:val="0D0F7C0B"/>
    <w:rsid w:val="0D6D7BFD"/>
    <w:rsid w:val="0DDD6C78"/>
    <w:rsid w:val="11017D2D"/>
    <w:rsid w:val="128724F6"/>
    <w:rsid w:val="12EE54BD"/>
    <w:rsid w:val="14037C74"/>
    <w:rsid w:val="14FF364B"/>
    <w:rsid w:val="15550FD4"/>
    <w:rsid w:val="155E23D5"/>
    <w:rsid w:val="1610675C"/>
    <w:rsid w:val="16335475"/>
    <w:rsid w:val="16BF4D5E"/>
    <w:rsid w:val="18381E1A"/>
    <w:rsid w:val="18EF7E7D"/>
    <w:rsid w:val="1A704870"/>
    <w:rsid w:val="1A9C3F32"/>
    <w:rsid w:val="1C76051E"/>
    <w:rsid w:val="1C775C44"/>
    <w:rsid w:val="1DAA2C00"/>
    <w:rsid w:val="1E835C3D"/>
    <w:rsid w:val="1F1B1FB0"/>
    <w:rsid w:val="1F512864"/>
    <w:rsid w:val="204A155A"/>
    <w:rsid w:val="207D06B5"/>
    <w:rsid w:val="20AD4C25"/>
    <w:rsid w:val="227A336E"/>
    <w:rsid w:val="242172B7"/>
    <w:rsid w:val="24FF7252"/>
    <w:rsid w:val="255D7BDB"/>
    <w:rsid w:val="26FF4A68"/>
    <w:rsid w:val="27671DD5"/>
    <w:rsid w:val="27E53596"/>
    <w:rsid w:val="286460EB"/>
    <w:rsid w:val="28835370"/>
    <w:rsid w:val="28A70400"/>
    <w:rsid w:val="28E06115"/>
    <w:rsid w:val="29F96A16"/>
    <w:rsid w:val="2A587940"/>
    <w:rsid w:val="2BE6584B"/>
    <w:rsid w:val="2C355316"/>
    <w:rsid w:val="2C4355E7"/>
    <w:rsid w:val="2C6124CA"/>
    <w:rsid w:val="2CEC0AA0"/>
    <w:rsid w:val="2D0D44BA"/>
    <w:rsid w:val="2E173A4E"/>
    <w:rsid w:val="2E97127C"/>
    <w:rsid w:val="2EF04D5D"/>
    <w:rsid w:val="305D1167"/>
    <w:rsid w:val="31CE4AA6"/>
    <w:rsid w:val="35616463"/>
    <w:rsid w:val="357A3D41"/>
    <w:rsid w:val="36491F1D"/>
    <w:rsid w:val="367E391C"/>
    <w:rsid w:val="3695666E"/>
    <w:rsid w:val="36F454A2"/>
    <w:rsid w:val="37782F78"/>
    <w:rsid w:val="377B0EB6"/>
    <w:rsid w:val="39646937"/>
    <w:rsid w:val="397101CC"/>
    <w:rsid w:val="3B334116"/>
    <w:rsid w:val="3BC2324D"/>
    <w:rsid w:val="3BD712DD"/>
    <w:rsid w:val="3C064730"/>
    <w:rsid w:val="3C6A2257"/>
    <w:rsid w:val="3D2056CD"/>
    <w:rsid w:val="3D433747"/>
    <w:rsid w:val="3E7C337B"/>
    <w:rsid w:val="407F74AA"/>
    <w:rsid w:val="416F3381"/>
    <w:rsid w:val="41854C9B"/>
    <w:rsid w:val="42111680"/>
    <w:rsid w:val="44760DBC"/>
    <w:rsid w:val="44BF1B08"/>
    <w:rsid w:val="44FD386C"/>
    <w:rsid w:val="45EF413B"/>
    <w:rsid w:val="468E7BAA"/>
    <w:rsid w:val="485157FB"/>
    <w:rsid w:val="490E1FD7"/>
    <w:rsid w:val="4B3932AE"/>
    <w:rsid w:val="4BED71C8"/>
    <w:rsid w:val="4C132C56"/>
    <w:rsid w:val="4C4920B9"/>
    <w:rsid w:val="4E216449"/>
    <w:rsid w:val="4F4931E8"/>
    <w:rsid w:val="4F975E1D"/>
    <w:rsid w:val="504D44F1"/>
    <w:rsid w:val="51592A23"/>
    <w:rsid w:val="52EA6387"/>
    <w:rsid w:val="533D4FB0"/>
    <w:rsid w:val="53B27FDC"/>
    <w:rsid w:val="53F91CE7"/>
    <w:rsid w:val="54540E6A"/>
    <w:rsid w:val="5454337F"/>
    <w:rsid w:val="54C3109E"/>
    <w:rsid w:val="562716AF"/>
    <w:rsid w:val="565F5C10"/>
    <w:rsid w:val="569906AD"/>
    <w:rsid w:val="57B843ED"/>
    <w:rsid w:val="59004AF5"/>
    <w:rsid w:val="59B16B7B"/>
    <w:rsid w:val="5ADF2E99"/>
    <w:rsid w:val="5AF80531"/>
    <w:rsid w:val="5B6461B7"/>
    <w:rsid w:val="5C2C6DFE"/>
    <w:rsid w:val="5C5B4C6F"/>
    <w:rsid w:val="5DBF22A4"/>
    <w:rsid w:val="60747012"/>
    <w:rsid w:val="607B5676"/>
    <w:rsid w:val="61081DAF"/>
    <w:rsid w:val="61541B6E"/>
    <w:rsid w:val="61BE356A"/>
    <w:rsid w:val="624B1E4F"/>
    <w:rsid w:val="62E775FD"/>
    <w:rsid w:val="639C0F31"/>
    <w:rsid w:val="64456542"/>
    <w:rsid w:val="64C05633"/>
    <w:rsid w:val="64E62FB7"/>
    <w:rsid w:val="65550D72"/>
    <w:rsid w:val="66831AA6"/>
    <w:rsid w:val="66A74027"/>
    <w:rsid w:val="676603D2"/>
    <w:rsid w:val="6788698F"/>
    <w:rsid w:val="683F027C"/>
    <w:rsid w:val="690861D7"/>
    <w:rsid w:val="69D43F2F"/>
    <w:rsid w:val="69FC1744"/>
    <w:rsid w:val="6A150A24"/>
    <w:rsid w:val="6AEE4DE3"/>
    <w:rsid w:val="6BD31BE9"/>
    <w:rsid w:val="6C0F2B98"/>
    <w:rsid w:val="6DEB0AE6"/>
    <w:rsid w:val="6DFB5062"/>
    <w:rsid w:val="6E8C0BDB"/>
    <w:rsid w:val="6F481423"/>
    <w:rsid w:val="6F4B4FBD"/>
    <w:rsid w:val="709F7013"/>
    <w:rsid w:val="70D709BF"/>
    <w:rsid w:val="71015278"/>
    <w:rsid w:val="723A4034"/>
    <w:rsid w:val="72A65AE0"/>
    <w:rsid w:val="72E82CED"/>
    <w:rsid w:val="7311517A"/>
    <w:rsid w:val="73D63DD1"/>
    <w:rsid w:val="740F6E51"/>
    <w:rsid w:val="74A47D94"/>
    <w:rsid w:val="75D57522"/>
    <w:rsid w:val="7600051B"/>
    <w:rsid w:val="765B603D"/>
    <w:rsid w:val="7682052E"/>
    <w:rsid w:val="79F00BCE"/>
    <w:rsid w:val="7A5C0F79"/>
    <w:rsid w:val="7A6F63B4"/>
    <w:rsid w:val="7C060A33"/>
    <w:rsid w:val="7C246DC1"/>
    <w:rsid w:val="7D645C33"/>
    <w:rsid w:val="7D997F19"/>
    <w:rsid w:val="7E5B7A48"/>
    <w:rsid w:val="7F9A42CD"/>
    <w:rsid w:val="7FA815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1"/>
    <w:pPr>
      <w:widowControl w:val="0"/>
      <w:autoSpaceDE w:val="0"/>
      <w:autoSpaceDN w:val="0"/>
      <w:spacing w:before="0" w:after="0" w:line="240" w:lineRule="auto"/>
      <w:ind w:left="440" w:right="0" w:hanging="221"/>
      <w:jc w:val="left"/>
      <w:outlineLvl w:val="1"/>
    </w:pPr>
    <w:rPr>
      <w:rFonts w:ascii="Times New Roman" w:hAnsi="Times New Roman" w:eastAsia="Times New Roman" w:cs="Times New Roman"/>
      <w:b/>
      <w:bCs/>
      <w:sz w:val="24"/>
      <w:szCs w:val="24"/>
      <w:lang w:val="id" w:eastAsia="en-US" w:bidi="ar-SA"/>
    </w:rPr>
  </w:style>
  <w:style w:type="paragraph" w:styleId="3">
    <w:name w:val="heading 2"/>
    <w:basedOn w:val="1"/>
    <w:next w:val="1"/>
    <w:semiHidden/>
    <w:unhideWhenUsed/>
    <w:qFormat/>
    <w:uiPriority w:val="0"/>
    <w:pPr>
      <w:ind w:left="948" w:hanging="361"/>
      <w:outlineLvl w:val="2"/>
    </w:pPr>
    <w:rPr>
      <w:rFonts w:ascii="Times New Roman" w:hAnsi="Times New Roman" w:eastAsia="Times New Roman" w:cs="Times New Roman"/>
      <w:b/>
      <w:bCs/>
      <w:sz w:val="24"/>
      <w:szCs w:val="24"/>
      <w:lang w:val="id" w:eastAsia="en-US" w:bidi="ar-SA"/>
    </w:rPr>
  </w:style>
  <w:style w:type="character" w:default="1" w:styleId="4">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6">
    <w:name w:val="Balloon Text"/>
    <w:basedOn w:val="1"/>
    <w:link w:val="16"/>
    <w:qFormat/>
    <w:uiPriority w:val="0"/>
    <w:rPr>
      <w:rFonts w:ascii="Tahoma" w:hAnsi="Tahoma" w:cs="Tahoma"/>
      <w:sz w:val="16"/>
      <w:szCs w:val="16"/>
    </w:rPr>
  </w:style>
  <w:style w:type="paragraph" w:styleId="7">
    <w:name w:val="Body Text"/>
    <w:basedOn w:val="1"/>
    <w:uiPriority w:val="0"/>
    <w:pPr>
      <w:jc w:val="both"/>
    </w:pPr>
    <w:rPr>
      <w:rFonts w:ascii="Calibri"/>
      <w:sz w:val="22"/>
    </w:rPr>
  </w:style>
  <w:style w:type="paragraph" w:styleId="8">
    <w:name w:val="caption"/>
    <w:basedOn w:val="1"/>
    <w:next w:val="1"/>
    <w:semiHidden/>
    <w:unhideWhenUsed/>
    <w:qFormat/>
    <w:uiPriority w:val="0"/>
    <w:rPr>
      <w:rFonts w:ascii="Arial" w:hAnsi="Arial" w:eastAsia="黑体" w:cs="Arial"/>
      <w:sz w:val="20"/>
    </w:rPr>
  </w:style>
  <w:style w:type="character" w:styleId="9">
    <w:name w:val="FollowedHyperlink"/>
    <w:basedOn w:val="4"/>
    <w:qFormat/>
    <w:uiPriority w:val="0"/>
    <w:rPr>
      <w:rFonts w:asciiTheme="minorHAnsi" w:hAnsiTheme="minorHAnsi" w:eastAsiaTheme="minorEastAsia" w:cstheme="minorBidi"/>
      <w:color w:val="800080"/>
      <w:u w:val="single"/>
    </w:rPr>
  </w:style>
  <w:style w:type="paragraph" w:styleId="10">
    <w:name w:val="footer"/>
    <w:basedOn w:val="1"/>
    <w:link w:val="19"/>
    <w:qFormat/>
    <w:uiPriority w:val="0"/>
    <w:pPr>
      <w:tabs>
        <w:tab w:val="center" w:pos="4153"/>
        <w:tab w:val="right" w:pos="8306"/>
      </w:tabs>
      <w:snapToGrid w:val="0"/>
      <w:jc w:val="left"/>
    </w:pPr>
    <w:rPr>
      <w:sz w:val="18"/>
      <w:szCs w:val="18"/>
    </w:rPr>
  </w:style>
  <w:style w:type="paragraph" w:styleId="11">
    <w:name w:val="header"/>
    <w:basedOn w:val="1"/>
    <w:link w:val="18"/>
    <w:qFormat/>
    <w:uiPriority w:val="0"/>
    <w:pPr>
      <w:tabs>
        <w:tab w:val="center" w:pos="4153"/>
        <w:tab w:val="right" w:pos="8306"/>
      </w:tabs>
      <w:snapToGrid w:val="0"/>
    </w:pPr>
    <w:rPr>
      <w:sz w:val="18"/>
      <w:szCs w:val="18"/>
    </w:rPr>
  </w:style>
  <w:style w:type="character" w:styleId="12">
    <w:name w:val="Hyperlink"/>
    <w:basedOn w:val="4"/>
    <w:qFormat/>
    <w:uiPriority w:val="0"/>
    <w:rPr>
      <w:rFonts w:asciiTheme="minorHAnsi" w:hAnsiTheme="minorHAnsi" w:eastAsiaTheme="minorEastAsia" w:cstheme="minorBidi"/>
      <w:color w:val="0000FF"/>
      <w:u w:val="single"/>
    </w:rPr>
  </w:style>
  <w:style w:type="table" w:styleId="13">
    <w:name w:val="Table Grid"/>
    <w:basedOn w:val="5"/>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4">
    <w:name w:val="List Paragraph"/>
    <w:basedOn w:val="1"/>
    <w:qFormat/>
    <w:uiPriority w:val="34"/>
    <w:pPr>
      <w:ind w:left="720"/>
      <w:contextualSpacing/>
    </w:pPr>
    <w:rPr>
      <w:lang w:val="id-ID"/>
    </w:rPr>
  </w:style>
  <w:style w:type="paragraph" w:customStyle="1" w:styleId="15">
    <w:name w:val="Default"/>
    <w:qFormat/>
    <w:uiPriority w:val="0"/>
    <w:pPr>
      <w:autoSpaceDE w:val="0"/>
      <w:autoSpaceDN w:val="0"/>
      <w:adjustRightInd w:val="0"/>
    </w:pPr>
    <w:rPr>
      <w:rFonts w:ascii="Times New Roman" w:hAnsi="Times New Roman" w:cs="Times New Roman" w:eastAsiaTheme="minorHAnsi"/>
      <w:color w:val="000000"/>
      <w:sz w:val="24"/>
      <w:szCs w:val="24"/>
      <w:lang w:val="id-ID" w:eastAsia="en-US" w:bidi="ar-SA"/>
    </w:rPr>
  </w:style>
  <w:style w:type="character" w:customStyle="1" w:styleId="16">
    <w:name w:val="Balloon Text Char"/>
    <w:basedOn w:val="4"/>
    <w:link w:val="6"/>
    <w:qFormat/>
    <w:uiPriority w:val="0"/>
    <w:rPr>
      <w:rFonts w:ascii="Tahoma" w:hAnsi="Tahoma" w:cs="Tahoma" w:eastAsiaTheme="minorEastAsia"/>
      <w:sz w:val="16"/>
      <w:szCs w:val="16"/>
      <w:lang w:val="en-US" w:eastAsia="en-US" w:bidi="ar-SA"/>
    </w:rPr>
  </w:style>
  <w:style w:type="paragraph" w:customStyle="1" w:styleId="17">
    <w:name w:val="Table Paragraph"/>
    <w:basedOn w:val="1"/>
    <w:qFormat/>
    <w:uiPriority w:val="1"/>
    <w:pPr>
      <w:jc w:val="right"/>
    </w:pPr>
    <w:rPr>
      <w:rFonts w:ascii="Times New Roman" w:hAnsi="Times New Roman" w:eastAsia="Times New Roman" w:cs="Times New Roman"/>
      <w:lang w:eastAsia="en-US"/>
    </w:rPr>
  </w:style>
  <w:style w:type="character" w:customStyle="1" w:styleId="18">
    <w:name w:val="Header Char"/>
    <w:basedOn w:val="4"/>
    <w:link w:val="11"/>
    <w:qFormat/>
    <w:uiPriority w:val="99"/>
    <w:rPr>
      <w:rFonts w:ascii="Times New Roman" w:hAnsi="Times New Roman" w:eastAsia="SimSun" w:cs="Times New Roman"/>
      <w:sz w:val="18"/>
      <w:szCs w:val="18"/>
    </w:rPr>
  </w:style>
  <w:style w:type="character" w:customStyle="1" w:styleId="19">
    <w:name w:val="Footer Char"/>
    <w:basedOn w:val="4"/>
    <w:link w:val="10"/>
    <w:qFormat/>
    <w:uiPriority w:val="99"/>
    <w:rPr>
      <w:rFonts w:ascii="Times New Roman" w:hAnsi="Times New Roman" w:eastAsia="SimSun"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0</Words>
  <Characters>0</Characters>
  <Lines>0</Lines>
  <Paragraphs>0</Paragraphs>
  <TotalTime>14</TotalTime>
  <ScaleCrop>false</ScaleCrop>
  <LinksUpToDate>false</LinksUpToDate>
  <CharactersWithSpaces>0</CharactersWithSpaces>
  <Application>WPS Office_11.2.0.11254_F1E327BC-269C-435d-A152-05C5408002CA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2022-01-23T00:35:00Z</dcterms:created>
  <dc:creator>user</dc:creator>
  <cp:lastModifiedBy>user</cp:lastModifiedBy>
  <dcterms:modified xsi:type="dcterms:W3CDTF">2022-08-10T01:51:04Z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6A99F72B46EA4C4DA8B3A1441BAD558E</vt:lpwstr>
  </property>
  <property fmtid="{D5CDD505-2E9C-101B-9397-08002B2CF9AE}" pid="4" name="Created">
    <vt:filetime>2022-01-22T00:00:00Z</vt:filetime>
  </property>
  <property fmtid="{D5CDD505-2E9C-101B-9397-08002B2CF9AE}" pid="5" name="Creator">
    <vt:lpwstr>WPS Writer</vt:lpwstr>
  </property>
  <property fmtid="{D5CDD505-2E9C-101B-9397-08002B2CF9AE}" pid="6" name="LastSaved">
    <vt:filetime>2022-01-23T00:00:00Z</vt:filetime>
  </property>
</Properties>
</file>