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DD" w:rsidRPr="00771714" w:rsidRDefault="004102DD" w:rsidP="004102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714">
        <w:rPr>
          <w:rFonts w:ascii="Times New Roman" w:hAnsi="Times New Roman" w:cs="Times New Roman"/>
          <w:b/>
          <w:sz w:val="24"/>
          <w:szCs w:val="24"/>
        </w:rPr>
        <w:t>GENERAL DATA OF PAPER</w:t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99FF"/>
        <w:tblLayout w:type="fixed"/>
        <w:tblLook w:val="01E0" w:firstRow="1" w:lastRow="1" w:firstColumn="1" w:lastColumn="1" w:noHBand="0" w:noVBand="0"/>
      </w:tblPr>
      <w:tblGrid>
        <w:gridCol w:w="2160"/>
        <w:gridCol w:w="874"/>
        <w:gridCol w:w="3035"/>
        <w:gridCol w:w="3040"/>
      </w:tblGrid>
      <w:tr w:rsidR="004102DD" w:rsidRPr="006B66A8" w:rsidTr="00E10590">
        <w:tc>
          <w:tcPr>
            <w:tcW w:w="9109" w:type="dxa"/>
            <w:gridSpan w:val="4"/>
            <w:shd w:val="clear" w:color="auto" w:fill="07A1E2"/>
          </w:tcPr>
          <w:p w:rsidR="004102DD" w:rsidRPr="006B66A8" w:rsidRDefault="004102DD" w:rsidP="00E10590">
            <w:pPr>
              <w:pStyle w:val="BodyText"/>
              <w:tabs>
                <w:tab w:val="left" w:pos="2367"/>
                <w:tab w:val="center" w:pos="4446"/>
                <w:tab w:val="left" w:pos="6276"/>
              </w:tabs>
              <w:spacing w:before="20" w:after="2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Data of Paper</w:t>
            </w:r>
          </w:p>
        </w:tc>
      </w:tr>
      <w:tr w:rsidR="004102DD" w:rsidRPr="006B66A8" w:rsidTr="00E10590">
        <w:tblPrEx>
          <w:shd w:val="clear" w:color="auto" w:fill="CCCCCC"/>
        </w:tblPrEx>
        <w:tc>
          <w:tcPr>
            <w:tcW w:w="3034" w:type="dxa"/>
            <w:gridSpan w:val="2"/>
            <w:shd w:val="clear" w:color="auto" w:fill="CCCCCC"/>
          </w:tcPr>
          <w:p w:rsidR="004102DD" w:rsidRPr="006B66A8" w:rsidRDefault="004102DD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Manuscript No: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4102DD" w:rsidRPr="006B66A8" w:rsidRDefault="0085114B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Review</w:t>
            </w:r>
            <w:r w:rsidR="004102DD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No:</w:t>
            </w:r>
            <w:r w:rsidR="004102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4102DD" w:rsidRPr="006B66A8" w:rsidRDefault="004102DD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102DD" w:rsidRPr="006B66A8" w:rsidTr="00E10590">
        <w:tblPrEx>
          <w:shd w:val="clear" w:color="auto" w:fill="CCCCCC"/>
        </w:tblPrEx>
        <w:tc>
          <w:tcPr>
            <w:tcW w:w="2160" w:type="dxa"/>
            <w:shd w:val="clear" w:color="auto" w:fill="CCCCCC"/>
          </w:tcPr>
          <w:p w:rsidR="004102DD" w:rsidRPr="006B66A8" w:rsidRDefault="004102DD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Manuscript Title:</w:t>
            </w:r>
          </w:p>
        </w:tc>
        <w:tc>
          <w:tcPr>
            <w:tcW w:w="6944" w:type="dxa"/>
            <w:gridSpan w:val="3"/>
            <w:shd w:val="clear" w:color="auto" w:fill="CCCCCC"/>
          </w:tcPr>
          <w:p w:rsidR="004102DD" w:rsidRDefault="004102DD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02DD" w:rsidRPr="006B66A8" w:rsidRDefault="004102DD" w:rsidP="00E10590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02DD" w:rsidRDefault="004102DD" w:rsidP="004102D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02DD" w:rsidRPr="00771714" w:rsidRDefault="004102DD" w:rsidP="004102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1714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b/>
          <w:sz w:val="24"/>
          <w:szCs w:val="24"/>
        </w:rPr>
        <w:t>EVALUATION</w:t>
      </w:r>
      <w:r w:rsidRPr="00771714">
        <w:rPr>
          <w:rFonts w:ascii="Times New Roman" w:hAnsi="Times New Roman" w:cs="Times New Roman"/>
          <w:b/>
          <w:sz w:val="24"/>
          <w:szCs w:val="24"/>
        </w:rPr>
        <w:t xml:space="preserve"> OF PAPER</w:t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821"/>
        <w:gridCol w:w="1822"/>
        <w:gridCol w:w="1822"/>
        <w:gridCol w:w="1889"/>
        <w:gridCol w:w="1755"/>
      </w:tblGrid>
      <w:tr w:rsidR="004102DD" w:rsidRPr="006B66A8" w:rsidTr="00E10590">
        <w:tc>
          <w:tcPr>
            <w:tcW w:w="9109" w:type="dxa"/>
            <w:gridSpan w:val="5"/>
            <w:shd w:val="clear" w:color="auto" w:fill="CCCCCC"/>
          </w:tcPr>
          <w:p w:rsidR="004102DD" w:rsidRDefault="004102DD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Evaluation to the editor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02DD" w:rsidRPr="000B48F5" w:rsidRDefault="004102DD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(Please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fill (if any) the comment below and 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>mark the respective boxes)</w:t>
            </w:r>
          </w:p>
        </w:tc>
      </w:tr>
      <w:tr w:rsidR="004102DD" w:rsidRPr="00780D77" w:rsidTr="00E10590">
        <w:tc>
          <w:tcPr>
            <w:tcW w:w="9109" w:type="dxa"/>
            <w:gridSpan w:val="5"/>
            <w:shd w:val="clear" w:color="auto" w:fill="CCCCCC"/>
          </w:tcPr>
          <w:p w:rsidR="004102DD" w:rsidRPr="003A3E8B" w:rsidRDefault="004102DD" w:rsidP="00E10590">
            <w:pPr>
              <w:spacing w:after="0"/>
              <w:rPr>
                <w:rFonts w:ascii="Times New Roman" w:hAnsi="Times New Roman" w:cs="Times New Roman"/>
                <w:b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>1. The relevance of the research problem for the discipline.</w:t>
            </w:r>
          </w:p>
          <w:p w:rsidR="004102DD" w:rsidRDefault="004102DD" w:rsidP="00E1059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4102DD" w:rsidRDefault="004102DD" w:rsidP="00E1059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4102DD" w:rsidRPr="003A3E8B" w:rsidRDefault="004102DD" w:rsidP="00E1059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4102DD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4270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A1B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>
              <w:rPr>
                <w:rFonts w:ascii="MS Gothic" w:eastAsia="MS Gothic" w:hAnsi="MS Gothic" w:hint="eastAsia"/>
              </w:rPr>
              <w:t xml:space="preserve"> </w:t>
            </w:r>
            <w:r w:rsidR="004102DD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4058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2DD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4102DD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4804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>
              <w:rPr>
                <w:rFonts w:ascii="MS Gothic" w:eastAsia="MS Gothic" w:hAnsi="MS Gothic" w:hint="eastAsia"/>
              </w:rPr>
              <w:t xml:space="preserve"> </w:t>
            </w:r>
            <w:r w:rsidR="004102DD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1403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2DD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4102DD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0918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2DD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4102DD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3C6A23" w:rsidRPr="00780D77" w:rsidTr="00E10590">
        <w:tc>
          <w:tcPr>
            <w:tcW w:w="9109" w:type="dxa"/>
            <w:gridSpan w:val="5"/>
            <w:shd w:val="clear" w:color="auto" w:fill="CCCCCC"/>
          </w:tcPr>
          <w:p w:rsidR="003C6A23" w:rsidRPr="003A3E8B" w:rsidRDefault="003C6A23" w:rsidP="00E10590">
            <w:pPr>
              <w:spacing w:after="0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>2</w:t>
            </w:r>
            <w:r w:rsidRPr="003A3E8B">
              <w:rPr>
                <w:rFonts w:ascii="Times New Roman" w:hAnsi="Times New Roman" w:cs="Times New Roman"/>
                <w:b/>
                <w:lang w:val="sv-SE"/>
              </w:rPr>
              <w:t xml:space="preserve">. Introduction </w:t>
            </w:r>
            <w:r w:rsidRPr="003A3E8B">
              <w:rPr>
                <w:rFonts w:ascii="Times New Roman" w:hAnsi="Times New Roman" w:cs="Times New Roman"/>
                <w:b/>
                <w:szCs w:val="20"/>
                <w:lang w:val="sv-SE"/>
              </w:rPr>
              <w:t>(research aims and contribution, relevant literature, etc.)</w:t>
            </w:r>
          </w:p>
          <w:p w:rsidR="003C6A23" w:rsidRDefault="003C6A23" w:rsidP="003C6A23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</w:p>
          <w:p w:rsidR="003C6A23" w:rsidRDefault="003C6A23" w:rsidP="003C6A23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</w:p>
          <w:p w:rsidR="003C6A23" w:rsidRPr="003A3E8B" w:rsidRDefault="003C6A23" w:rsidP="003C6A23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</w:p>
        </w:tc>
      </w:tr>
      <w:tr w:rsidR="003C6A23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3C6A23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3230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3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C6A23">
              <w:rPr>
                <w:rFonts w:ascii="MS Gothic" w:eastAsia="MS Gothic" w:hAnsi="MS Gothic" w:hint="eastAsia"/>
              </w:rPr>
              <w:t xml:space="preserve"> </w:t>
            </w:r>
            <w:r w:rsidR="003C6A23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3C6A23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2499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4B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C6A23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A23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3C6A23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3C6A23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7019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4B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C6A23">
              <w:rPr>
                <w:rFonts w:ascii="MS Gothic" w:eastAsia="MS Gothic" w:hAnsi="MS Gothic" w:hint="eastAsia"/>
              </w:rPr>
              <w:t xml:space="preserve"> </w:t>
            </w:r>
            <w:r w:rsidR="003C6A23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3C6A23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7706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14B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C6A23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A23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3C6A23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2246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3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C6A23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A23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3C6A23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E10590">
            <w:pPr>
              <w:spacing w:after="0"/>
              <w:rPr>
                <w:rFonts w:ascii="Times New Roman" w:hAnsi="Times New Roman" w:cs="Times New Roman"/>
                <w:b/>
                <w:szCs w:val="20"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 xml:space="preserve">3. Conceptual quality </w:t>
            </w:r>
            <w:r w:rsidRPr="003A3E8B">
              <w:rPr>
                <w:rFonts w:ascii="Times New Roman" w:hAnsi="Times New Roman" w:cs="Times New Roman"/>
                <w:b/>
                <w:szCs w:val="20"/>
                <w:lang w:val="sv-SE"/>
              </w:rPr>
              <w:t>(framework, thoeory, hypotheses, etc.)</w:t>
            </w:r>
          </w:p>
          <w:p w:rsidR="00A03826" w:rsidRDefault="00A03826" w:rsidP="00E10590">
            <w:pPr>
              <w:pStyle w:val="ListParagraph"/>
              <w:numPr>
                <w:ilvl w:val="0"/>
                <w:numId w:val="4"/>
              </w:numPr>
            </w:pPr>
          </w:p>
          <w:p w:rsidR="00A03826" w:rsidRDefault="00A03826" w:rsidP="00E1059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A03826" w:rsidRPr="00F6787F" w:rsidRDefault="00A03826" w:rsidP="00E10590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2242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447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07163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20149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6580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E10590">
            <w:pPr>
              <w:spacing w:after="0"/>
              <w:rPr>
                <w:rFonts w:ascii="Times New Roman" w:hAnsi="Times New Roman" w:cs="Times New Roman"/>
                <w:b/>
                <w:szCs w:val="20"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 xml:space="preserve">4. Methodological quality </w:t>
            </w:r>
            <w:r w:rsidRPr="003A3E8B">
              <w:rPr>
                <w:rFonts w:ascii="Times New Roman" w:hAnsi="Times New Roman" w:cs="Times New Roman"/>
                <w:b/>
                <w:szCs w:val="20"/>
                <w:lang w:val="sv-SE"/>
              </w:rPr>
              <w:t>(design, sample, measurement, method, etc.)</w:t>
            </w:r>
          </w:p>
          <w:p w:rsidR="00A03826" w:rsidRDefault="00A03826" w:rsidP="00E10590">
            <w:pPr>
              <w:pStyle w:val="ListParagraph"/>
              <w:numPr>
                <w:ilvl w:val="0"/>
                <w:numId w:val="5"/>
              </w:numPr>
            </w:pPr>
          </w:p>
          <w:p w:rsidR="00A03826" w:rsidRDefault="00A03826" w:rsidP="00E10590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A03826" w:rsidRPr="003A3E8B" w:rsidRDefault="00A03826" w:rsidP="00E1059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675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6806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409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1771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3249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E10590">
            <w:pPr>
              <w:spacing w:after="0"/>
              <w:rPr>
                <w:rFonts w:ascii="Times New Roman" w:hAnsi="Times New Roman" w:cs="Times New Roman"/>
                <w:b/>
                <w:szCs w:val="20"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 xml:space="preserve">5. Results </w:t>
            </w:r>
            <w:r w:rsidRPr="003A3E8B">
              <w:rPr>
                <w:rFonts w:ascii="Times New Roman" w:hAnsi="Times New Roman" w:cs="Times New Roman"/>
                <w:b/>
                <w:szCs w:val="20"/>
                <w:lang w:val="sv-SE"/>
              </w:rPr>
              <w:t>(novelty, interpretation, discussion flow, etc.)</w:t>
            </w:r>
          </w:p>
          <w:p w:rsidR="00A03826" w:rsidRDefault="00A03826" w:rsidP="00E10590">
            <w:pPr>
              <w:pStyle w:val="ListParagraph"/>
              <w:numPr>
                <w:ilvl w:val="0"/>
                <w:numId w:val="6"/>
              </w:numPr>
            </w:pPr>
          </w:p>
          <w:p w:rsidR="00A03826" w:rsidRDefault="00A03826" w:rsidP="00E10590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A03826" w:rsidRPr="00F6787F" w:rsidRDefault="00A03826" w:rsidP="00E10590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029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613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3616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2494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2913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E10590">
            <w:pPr>
              <w:spacing w:after="0"/>
              <w:rPr>
                <w:rFonts w:ascii="Times New Roman" w:hAnsi="Times New Roman" w:cs="Times New Roman"/>
                <w:b/>
                <w:szCs w:val="20"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 xml:space="preserve">6. Discussion </w:t>
            </w:r>
            <w:r w:rsidRPr="003A3E8B">
              <w:rPr>
                <w:rFonts w:ascii="Times New Roman" w:hAnsi="Times New Roman" w:cs="Times New Roman"/>
                <w:b/>
                <w:szCs w:val="20"/>
                <w:lang w:val="sv-SE"/>
              </w:rPr>
              <w:t>(quality and novelty of conclusions and suggestions, etc.)</w:t>
            </w:r>
          </w:p>
          <w:p w:rsidR="00A03826" w:rsidRDefault="00A03826" w:rsidP="00E10590">
            <w:pPr>
              <w:pStyle w:val="ListParagraph"/>
              <w:numPr>
                <w:ilvl w:val="0"/>
                <w:numId w:val="7"/>
              </w:numPr>
            </w:pPr>
          </w:p>
          <w:p w:rsidR="00A03826" w:rsidRDefault="00A03826" w:rsidP="00E10590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A03826" w:rsidRPr="00F6787F" w:rsidRDefault="00A03826" w:rsidP="00E10590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6753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7306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0967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9647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459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E10590">
            <w:pPr>
              <w:spacing w:after="0"/>
              <w:rPr>
                <w:rFonts w:ascii="Times New Roman" w:hAnsi="Times New Roman" w:cs="Times New Roman"/>
                <w:b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>7. Readability and Writing Style</w:t>
            </w:r>
          </w:p>
          <w:p w:rsidR="00A03826" w:rsidRDefault="00A03826" w:rsidP="00E10590">
            <w:pPr>
              <w:pStyle w:val="ListParagraph"/>
              <w:numPr>
                <w:ilvl w:val="0"/>
                <w:numId w:val="8"/>
              </w:numPr>
            </w:pPr>
          </w:p>
          <w:p w:rsidR="00A03826" w:rsidRDefault="00A03826" w:rsidP="00E10590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:rsidR="00A03826" w:rsidRPr="00F6787F" w:rsidRDefault="00A03826" w:rsidP="00E10590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0038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5203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21360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1245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362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  <w:tr w:rsidR="00A03826" w:rsidRPr="00780D77" w:rsidTr="00E10590">
        <w:tc>
          <w:tcPr>
            <w:tcW w:w="9109" w:type="dxa"/>
            <w:gridSpan w:val="5"/>
            <w:shd w:val="clear" w:color="auto" w:fill="CCCCCC"/>
          </w:tcPr>
          <w:p w:rsidR="00A03826" w:rsidRPr="003A3E8B" w:rsidRDefault="00A03826" w:rsidP="00A03826">
            <w:pPr>
              <w:spacing w:after="0"/>
              <w:rPr>
                <w:rFonts w:ascii="Times New Roman" w:hAnsi="Times New Roman" w:cs="Times New Roman"/>
                <w:b/>
                <w:lang w:val="sv-SE"/>
              </w:rPr>
            </w:pPr>
            <w:r w:rsidRPr="003A3E8B">
              <w:rPr>
                <w:rFonts w:ascii="Times New Roman" w:hAnsi="Times New Roman" w:cs="Times New Roman"/>
                <w:b/>
                <w:lang w:val="sv-SE"/>
              </w:rPr>
              <w:t>8. Others (Length of paper, figures, tables, etc)</w:t>
            </w:r>
          </w:p>
          <w:p w:rsidR="00A03826" w:rsidRDefault="00A03826" w:rsidP="00A03826">
            <w:pPr>
              <w:pStyle w:val="ListParagraph"/>
              <w:numPr>
                <w:ilvl w:val="0"/>
                <w:numId w:val="9"/>
              </w:numPr>
            </w:pPr>
          </w:p>
          <w:p w:rsidR="00A03826" w:rsidRDefault="00A03826" w:rsidP="00A0382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:rsidR="00A03826" w:rsidRPr="003A3E8B" w:rsidRDefault="00A03826" w:rsidP="00A0382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</w:tc>
      </w:tr>
      <w:tr w:rsidR="00A03826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8927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Excellent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8958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8486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>
              <w:rPr>
                <w:rFonts w:ascii="MS Gothic" w:eastAsia="MS Gothic" w:hAnsi="MS Gothic" w:hint="eastAsia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Average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1807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Weak*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A03826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59647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26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A03826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826">
              <w:rPr>
                <w:rFonts w:ascii="Times New Roman" w:hAnsi="Times New Roman" w:cs="Times New Roman"/>
                <w:bCs/>
                <w:spacing w:val="-2"/>
                <w:szCs w:val="20"/>
              </w:rPr>
              <w:t>I</w:t>
            </w:r>
            <w:r w:rsidR="00A03826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nsufficient</w:t>
            </w:r>
          </w:p>
        </w:tc>
      </w:tr>
    </w:tbl>
    <w:p w:rsidR="004102DD" w:rsidRPr="00780D77" w:rsidRDefault="004102DD" w:rsidP="004102DD">
      <w:pPr>
        <w:spacing w:after="60" w:line="240" w:lineRule="atLeast"/>
        <w:rPr>
          <w:rFonts w:ascii="Times New Roman" w:hAnsi="Times New Roman" w:cs="Times New Roman"/>
          <w:spacing w:val="-2"/>
          <w:sz w:val="18"/>
          <w:szCs w:val="18"/>
          <w:lang w:val="en-GB"/>
        </w:rPr>
      </w:pPr>
      <w:r w:rsidRPr="00780D77">
        <w:rPr>
          <w:rFonts w:ascii="Times New Roman" w:hAnsi="Times New Roman" w:cs="Times New Roman"/>
          <w:bCs/>
          <w:spacing w:val="-2"/>
          <w:sz w:val="18"/>
          <w:szCs w:val="18"/>
          <w:vertAlign w:val="superscript"/>
        </w:rPr>
        <w:t xml:space="preserve">*) </w:t>
      </w:r>
      <w:r w:rsidRPr="00780D77">
        <w:rPr>
          <w:rFonts w:ascii="Times New Roman" w:hAnsi="Times New Roman" w:cs="Times New Roman"/>
          <w:spacing w:val="-2"/>
          <w:sz w:val="18"/>
          <w:szCs w:val="18"/>
          <w:lang w:val="en-GB"/>
        </w:rPr>
        <w:t>The manuscript does not meet the standards of the journal but can potentially be revised in order to meet the standards.</w:t>
      </w:r>
    </w:p>
    <w:p w:rsidR="004102DD" w:rsidRDefault="004102DD" w:rsidP="004102D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02DD" w:rsidRDefault="004102DD" w:rsidP="004102D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821"/>
        <w:gridCol w:w="1822"/>
        <w:gridCol w:w="1822"/>
        <w:gridCol w:w="1889"/>
        <w:gridCol w:w="1755"/>
      </w:tblGrid>
      <w:tr w:rsidR="004102DD" w:rsidRPr="006B66A8" w:rsidTr="00E10590">
        <w:tc>
          <w:tcPr>
            <w:tcW w:w="9109" w:type="dxa"/>
            <w:gridSpan w:val="5"/>
            <w:shd w:val="clear" w:color="auto" w:fill="CCCCCC"/>
          </w:tcPr>
          <w:p w:rsidR="004102DD" w:rsidRPr="006B66A8" w:rsidRDefault="004102DD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evaluation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>(Please mark the respective box)</w:t>
            </w:r>
          </w:p>
        </w:tc>
      </w:tr>
      <w:tr w:rsidR="004102DD" w:rsidRPr="008F589D" w:rsidTr="00E10590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3275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>
              <w:rPr>
                <w:rFonts w:ascii="MS Gothic" w:eastAsia="MS Gothic" w:hAnsi="MS Gothic" w:hint="eastAsia"/>
              </w:rPr>
              <w:t xml:space="preserve"> </w:t>
            </w:r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7472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12951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>
              <w:rPr>
                <w:rFonts w:ascii="MS Gothic" w:eastAsia="MS Gothic" w:hAnsi="MS Gothic" w:hint="eastAsia"/>
              </w:rPr>
              <w:t xml:space="preserve"> </w:t>
            </w:r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-687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8F589D" w:rsidRDefault="00502453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bCs/>
                  <w:spacing w:val="-2"/>
                  <w:sz w:val="22"/>
                  <w:szCs w:val="22"/>
                </w:rPr>
                <w:id w:val="4673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DD">
                  <w:rPr>
                    <w:rFonts w:ascii="MS Gothic" w:eastAsia="MS Gothic" w:hAnsi="MS Gothic" w:hint="eastAsia"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102DD" w:rsidRPr="008F589D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4102DD" w:rsidRPr="00CC3F74" w:rsidTr="007F56A3">
        <w:trPr>
          <w:trHeight w:val="1483"/>
        </w:trPr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CC3F74" w:rsidRDefault="004102DD" w:rsidP="00E10590">
            <w:pPr>
              <w:pStyle w:val="BodyText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without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changes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CC3F74" w:rsidRDefault="004102DD" w:rsidP="00E10590">
            <w:pPr>
              <w:pStyle w:val="BodyText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publications after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minor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revisions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681890" w:rsidRPr="00CC3F74" w:rsidRDefault="004102DD" w:rsidP="007F56A3">
            <w:pPr>
              <w:pStyle w:val="BodyText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after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major revisions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CC3F74" w:rsidRDefault="004102DD" w:rsidP="00E10590">
            <w:pPr>
              <w:pStyle w:val="BodyText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not acceptable for publication,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but author(s)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should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be en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couraged to resubmit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4102DD" w:rsidRPr="00CC3F74" w:rsidRDefault="004102DD" w:rsidP="00E10590">
            <w:pPr>
              <w:pStyle w:val="BodyText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reject</w:t>
            </w:r>
          </w:p>
        </w:tc>
      </w:tr>
      <w:tr w:rsidR="004102DD" w:rsidRPr="006B66A8" w:rsidTr="00E10590">
        <w:tc>
          <w:tcPr>
            <w:tcW w:w="9109" w:type="dxa"/>
            <w:gridSpan w:val="5"/>
            <w:shd w:val="clear" w:color="auto" w:fill="CCCCCC"/>
          </w:tcPr>
          <w:p w:rsidR="004102DD" w:rsidRPr="006B66A8" w:rsidRDefault="004102DD" w:rsidP="00E10590">
            <w:pPr>
              <w:pStyle w:val="BodyText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Detailed comments/recommendations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the author(s)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(Please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numbers for each comment due to an easier response on issues done.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03826" w:rsidRPr="006B66A8" w:rsidTr="00E10590">
        <w:tc>
          <w:tcPr>
            <w:tcW w:w="9109" w:type="dxa"/>
            <w:gridSpan w:val="5"/>
            <w:shd w:val="clear" w:color="auto" w:fill="CCCCCC"/>
          </w:tcPr>
          <w:p w:rsidR="00A03826" w:rsidRPr="007401C6" w:rsidRDefault="00A03826" w:rsidP="00E10590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401C6">
              <w:rPr>
                <w:rFonts w:ascii="Times New Roman" w:hAnsi="Times New Roman" w:cs="Times New Roman"/>
                <w:b/>
                <w:bCs/>
              </w:rPr>
              <w:t>Strengths of the manuscript.</w:t>
            </w:r>
          </w:p>
          <w:p w:rsidR="00A03826" w:rsidRDefault="00A03826" w:rsidP="00A03826">
            <w:pPr>
              <w:pStyle w:val="ListParagraph"/>
              <w:numPr>
                <w:ilvl w:val="0"/>
                <w:numId w:val="17"/>
              </w:numPr>
            </w:pPr>
          </w:p>
          <w:p w:rsidR="00A03826" w:rsidRDefault="00A03826" w:rsidP="00A03826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</w:p>
          <w:p w:rsidR="00A03826" w:rsidRPr="007401C6" w:rsidRDefault="00A03826" w:rsidP="00A0382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A03826" w:rsidRPr="006B66A8" w:rsidTr="00E10590">
        <w:tc>
          <w:tcPr>
            <w:tcW w:w="9109" w:type="dxa"/>
            <w:gridSpan w:val="5"/>
            <w:shd w:val="clear" w:color="auto" w:fill="CCCCCC"/>
          </w:tcPr>
          <w:p w:rsidR="00A03826" w:rsidRPr="007401C6" w:rsidRDefault="00A03826" w:rsidP="00E10590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401C6">
              <w:rPr>
                <w:rFonts w:ascii="Times New Roman" w:hAnsi="Times New Roman" w:cs="Times New Roman"/>
                <w:b/>
                <w:bCs/>
              </w:rPr>
              <w:t>Major concerns and improvement suggestions.</w:t>
            </w:r>
          </w:p>
          <w:p w:rsidR="00A03826" w:rsidRDefault="00A03826" w:rsidP="00A03826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</w:p>
          <w:p w:rsidR="00A03826" w:rsidRDefault="00A03826" w:rsidP="00A03826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</w:p>
          <w:p w:rsidR="00A03826" w:rsidRPr="007401C6" w:rsidRDefault="00A03826" w:rsidP="00A03826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A03826" w:rsidRPr="007401C6" w:rsidTr="00E10590">
        <w:tc>
          <w:tcPr>
            <w:tcW w:w="9109" w:type="dxa"/>
            <w:gridSpan w:val="5"/>
            <w:shd w:val="clear" w:color="auto" w:fill="CCCCCC"/>
          </w:tcPr>
          <w:p w:rsidR="00A03826" w:rsidRPr="007401C6" w:rsidRDefault="00A03826" w:rsidP="00E10590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401C6">
              <w:rPr>
                <w:rFonts w:ascii="Times New Roman" w:hAnsi="Times New Roman" w:cs="Times New Roman"/>
                <w:b/>
                <w:bCs/>
              </w:rPr>
              <w:t>Minor concern</w:t>
            </w:r>
            <w:r w:rsidR="00C8288B">
              <w:rPr>
                <w:rFonts w:ascii="Times New Roman" w:hAnsi="Times New Roman" w:cs="Times New Roman"/>
                <w:b/>
                <w:bCs/>
              </w:rPr>
              <w:t>s</w:t>
            </w:r>
            <w:bookmarkStart w:id="0" w:name="_GoBack"/>
            <w:bookmarkEnd w:id="0"/>
            <w:r w:rsidRPr="007401C6">
              <w:rPr>
                <w:rFonts w:ascii="Times New Roman" w:hAnsi="Times New Roman" w:cs="Times New Roman"/>
                <w:b/>
                <w:bCs/>
              </w:rPr>
              <w:t xml:space="preserve"> and improvement suggestions.</w:t>
            </w:r>
          </w:p>
          <w:p w:rsidR="00A03826" w:rsidRPr="007401C6" w:rsidRDefault="00A03826" w:rsidP="00A038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  <w:p w:rsidR="00A03826" w:rsidRPr="007401C6" w:rsidRDefault="00A03826" w:rsidP="00A038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401C6">
              <w:rPr>
                <w:rFonts w:ascii="Times New Roman" w:hAnsi="Times New Roman" w:cs="Times New Roman"/>
              </w:rPr>
              <w:t xml:space="preserve"> </w:t>
            </w:r>
          </w:p>
          <w:p w:rsidR="00A03826" w:rsidRPr="007401C6" w:rsidRDefault="00A03826" w:rsidP="00A038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</w:tr>
    </w:tbl>
    <w:p w:rsidR="00B879BC" w:rsidRDefault="00B879BC"/>
    <w:sectPr w:rsidR="00B879BC" w:rsidSect="00C14FAB">
      <w:headerReference w:type="firs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53" w:rsidRDefault="00502453">
      <w:pPr>
        <w:spacing w:after="0" w:line="240" w:lineRule="auto"/>
      </w:pPr>
      <w:r>
        <w:separator/>
      </w:r>
    </w:p>
  </w:endnote>
  <w:endnote w:type="continuationSeparator" w:id="0">
    <w:p w:rsidR="00502453" w:rsidRDefault="005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53" w:rsidRDefault="00502453">
      <w:pPr>
        <w:spacing w:after="0" w:line="240" w:lineRule="auto"/>
      </w:pPr>
      <w:r>
        <w:separator/>
      </w:r>
    </w:p>
  </w:footnote>
  <w:footnote w:type="continuationSeparator" w:id="0">
    <w:p w:rsidR="00502453" w:rsidRDefault="005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09" w:rsidRDefault="00F868AF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536EE" wp14:editId="72C94630">
              <wp:simplePos x="0" y="0"/>
              <wp:positionH relativeFrom="column">
                <wp:posOffset>5822950</wp:posOffset>
              </wp:positionH>
              <wp:positionV relativeFrom="paragraph">
                <wp:posOffset>349250</wp:posOffset>
              </wp:positionV>
              <wp:extent cx="495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5pt,27.5pt" to="497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" strokecolor="#7030a0" strokeweight="1.5pt"/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697B3" wp14:editId="62467608">
              <wp:simplePos x="0" y="0"/>
              <wp:positionH relativeFrom="column">
                <wp:posOffset>-546100</wp:posOffset>
              </wp:positionH>
              <wp:positionV relativeFrom="paragraph">
                <wp:posOffset>342900</wp:posOffset>
              </wp:positionV>
              <wp:extent cx="58508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08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27pt" to="417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" strokecolor="#7030a0" strokeweight="1.5pt"/>
          </w:pict>
        </mc:Fallback>
      </mc:AlternateContent>
    </w:r>
    <w:r w:rsidRPr="006B2A7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B001A" wp14:editId="40AFAE33">
              <wp:simplePos x="0" y="0"/>
              <wp:positionH relativeFrom="column">
                <wp:posOffset>3482975</wp:posOffset>
              </wp:positionH>
              <wp:positionV relativeFrom="paragraph">
                <wp:posOffset>-230505</wp:posOffset>
              </wp:positionV>
              <wp:extent cx="1940560" cy="3695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69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309" w:rsidRPr="006B2A77" w:rsidRDefault="00F868AF" w:rsidP="00C14FAB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6B2A77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Revi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6B2A77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wer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5pt;margin-top:-18.15pt;width:152.8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duDAIAAPQ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" filled="f" stroked="f">
              <v:textbox>
                <w:txbxContent>
                  <w:p w:rsidR="00D54309" w:rsidRPr="006B2A77" w:rsidRDefault="00F868AF" w:rsidP="00C14FAB">
                    <w:pP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6B2A7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Revi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e</w:t>
                    </w:r>
                    <w:r w:rsidRPr="006B2A77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wer Form</w:t>
                    </w:r>
                  </w:p>
                </w:txbxContent>
              </v:textbox>
            </v:shape>
          </w:pict>
        </mc:Fallback>
      </mc:AlternateContent>
    </w:r>
    <w:r w:rsidRPr="006B2A77">
      <w:rPr>
        <w:noProof/>
      </w:rPr>
      <w:drawing>
        <wp:anchor distT="0" distB="0" distL="114300" distR="114300" simplePos="0" relativeHeight="251659264" behindDoc="0" locked="0" layoutInCell="1" allowOverlap="1" wp14:anchorId="2EBAC2AE" wp14:editId="4DCB531E">
          <wp:simplePos x="0" y="0"/>
          <wp:positionH relativeFrom="column">
            <wp:posOffset>5233035</wp:posOffset>
          </wp:positionH>
          <wp:positionV relativeFrom="line">
            <wp:posOffset>-299247</wp:posOffset>
          </wp:positionV>
          <wp:extent cx="689610" cy="689610"/>
          <wp:effectExtent l="0" t="0" r="0" b="0"/>
          <wp:wrapNone/>
          <wp:docPr id="2" name="Picture 2" descr="JI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I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A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091CC" wp14:editId="2426082B">
              <wp:simplePos x="0" y="0"/>
              <wp:positionH relativeFrom="column">
                <wp:posOffset>3641090</wp:posOffset>
              </wp:positionH>
              <wp:positionV relativeFrom="paragraph">
                <wp:posOffset>45247</wp:posOffset>
              </wp:positionV>
              <wp:extent cx="1530985" cy="33591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335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309" w:rsidRPr="00CB79C8" w:rsidRDefault="00F868AF" w:rsidP="00C14FA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B79C8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Jurnal</w:t>
                          </w:r>
                          <w:proofErr w:type="spellEnd"/>
                          <w:r w:rsidRPr="00CB79C8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CB79C8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Ilm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CB79C8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Fisika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6.7pt;margin-top:3.55pt;width:120.5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" filled="f" stroked="f">
              <v:textbox>
                <w:txbxContent>
                  <w:p w:rsidR="00D54309" w:rsidRPr="00CB79C8" w:rsidRDefault="00F868AF" w:rsidP="00C14FAB">
                    <w:pPr>
                      <w:jc w:val="right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proofErr w:type="spellStart"/>
                    <w:r w:rsidRPr="00CB79C8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Jurnal</w:t>
                    </w:r>
                    <w:proofErr w:type="spellEnd"/>
                    <w:r w:rsidRPr="00CB79C8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B79C8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Ilm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u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B79C8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Fisika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03E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1F5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C7B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15F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E73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339B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7C5E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12FB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5A8A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043F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042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02E1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2CAF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94E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F08D1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85816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E5412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82593"/>
    <w:multiLevelType w:val="hybridMultilevel"/>
    <w:tmpl w:val="75268C92"/>
    <w:lvl w:ilvl="0" w:tplc="5B68FF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BC7"/>
    <w:multiLevelType w:val="hybridMultilevel"/>
    <w:tmpl w:val="BE380F54"/>
    <w:lvl w:ilvl="0" w:tplc="5AB69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13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DIyNTY1NjYysDRX0lEKTi0uzszPAykwrAUAn5mGISwAAAA="/>
  </w:docVars>
  <w:rsids>
    <w:rsidRoot w:val="004102DD"/>
    <w:rsid w:val="000D6A1B"/>
    <w:rsid w:val="00386FB1"/>
    <w:rsid w:val="003C6A23"/>
    <w:rsid w:val="004102DD"/>
    <w:rsid w:val="00502453"/>
    <w:rsid w:val="00681890"/>
    <w:rsid w:val="007F56A3"/>
    <w:rsid w:val="0085114B"/>
    <w:rsid w:val="008731A4"/>
    <w:rsid w:val="00A03826"/>
    <w:rsid w:val="00B879BC"/>
    <w:rsid w:val="00C8288B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DD"/>
  </w:style>
  <w:style w:type="paragraph" w:styleId="BodyText">
    <w:name w:val="Body Text"/>
    <w:basedOn w:val="Normal"/>
    <w:link w:val="BodyTextChar"/>
    <w:rsid w:val="004102DD"/>
    <w:pPr>
      <w:spacing w:after="0" w:line="240" w:lineRule="auto"/>
    </w:pPr>
    <w:rPr>
      <w:rFonts w:ascii="Arial" w:eastAsia="Times New Roman" w:hAnsi="Arial" w:cs="Arial"/>
      <w:sz w:val="20"/>
      <w:szCs w:val="24"/>
      <w:lang w:val="en-GB" w:eastAsia="sv-SE"/>
    </w:rPr>
  </w:style>
  <w:style w:type="character" w:customStyle="1" w:styleId="BodyTextChar">
    <w:name w:val="Body Text Char"/>
    <w:basedOn w:val="DefaultParagraphFont"/>
    <w:link w:val="BodyText"/>
    <w:rsid w:val="004102DD"/>
    <w:rPr>
      <w:rFonts w:ascii="Arial" w:eastAsia="Times New Roman" w:hAnsi="Arial" w:cs="Arial"/>
      <w:sz w:val="20"/>
      <w:szCs w:val="24"/>
      <w:lang w:val="en-GB" w:eastAsia="sv-SE"/>
    </w:rPr>
  </w:style>
  <w:style w:type="paragraph" w:styleId="ListParagraph">
    <w:name w:val="List Paragraph"/>
    <w:basedOn w:val="Normal"/>
    <w:uiPriority w:val="34"/>
    <w:qFormat/>
    <w:rsid w:val="0041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DD"/>
  </w:style>
  <w:style w:type="paragraph" w:styleId="BodyText">
    <w:name w:val="Body Text"/>
    <w:basedOn w:val="Normal"/>
    <w:link w:val="BodyTextChar"/>
    <w:rsid w:val="004102DD"/>
    <w:pPr>
      <w:spacing w:after="0" w:line="240" w:lineRule="auto"/>
    </w:pPr>
    <w:rPr>
      <w:rFonts w:ascii="Arial" w:eastAsia="Times New Roman" w:hAnsi="Arial" w:cs="Arial"/>
      <w:sz w:val="20"/>
      <w:szCs w:val="24"/>
      <w:lang w:val="en-GB" w:eastAsia="sv-SE"/>
    </w:rPr>
  </w:style>
  <w:style w:type="character" w:customStyle="1" w:styleId="BodyTextChar">
    <w:name w:val="Body Text Char"/>
    <w:basedOn w:val="DefaultParagraphFont"/>
    <w:link w:val="BodyText"/>
    <w:rsid w:val="004102DD"/>
    <w:rPr>
      <w:rFonts w:ascii="Arial" w:eastAsia="Times New Roman" w:hAnsi="Arial" w:cs="Arial"/>
      <w:sz w:val="20"/>
      <w:szCs w:val="24"/>
      <w:lang w:val="en-GB" w:eastAsia="sv-SE"/>
    </w:rPr>
  </w:style>
  <w:style w:type="paragraph" w:styleId="ListParagraph">
    <w:name w:val="List Paragraph"/>
    <w:basedOn w:val="Normal"/>
    <w:uiPriority w:val="34"/>
    <w:qFormat/>
    <w:rsid w:val="0041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2019-11-14T05:30:00Z</dcterms:created>
  <dcterms:modified xsi:type="dcterms:W3CDTF">2019-12-16T03:21:00Z</dcterms:modified>
</cp:coreProperties>
</file>