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8FF" w:rsidRDefault="002648FF">
      <w:pPr>
        <w:rPr>
          <w:rFonts w:ascii="Times New Roman" w:hAnsi="Times New Roman" w:cs="Times New Roman"/>
          <w:sz w:val="24"/>
          <w:szCs w:val="24"/>
        </w:rPr>
      </w:pPr>
    </w:p>
    <w:p w:rsidR="00024E5D" w:rsidRPr="00024E5D" w:rsidRDefault="00C7032F">
      <w:pPr>
        <w:rPr>
          <w:rFonts w:ascii="Times New Roman" w:hAnsi="Times New Roman" w:cs="Times New Roman"/>
          <w:sz w:val="24"/>
          <w:szCs w:val="24"/>
        </w:rPr>
      </w:pPr>
      <w:r>
        <w:rPr>
          <w:rFonts w:ascii="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_x0000_s1027" type="#_x0000_t202" style="position:absolute;margin-left:270.7pt;margin-top:-21.5pt;width:197.3pt;height:22.2pt;z-index:251665408">
            <v:textbox>
              <w:txbxContent>
                <w:p w:rsidR="00236DE7" w:rsidRDefault="00236DE7">
                  <w:r>
                    <w:t>Penelitian Kebijakan dan Kelembagaan</w:t>
                  </w:r>
                </w:p>
              </w:txbxContent>
            </v:textbox>
          </v:shape>
        </w:pict>
      </w:r>
    </w:p>
    <w:p w:rsidR="002648FF" w:rsidRDefault="002648FF" w:rsidP="00B952C3">
      <w:pPr>
        <w:jc w:val="center"/>
        <w:rPr>
          <w:rFonts w:ascii="Times New Roman" w:hAnsi="Times New Roman" w:cs="Times New Roman"/>
          <w:b/>
          <w:sz w:val="24"/>
          <w:szCs w:val="24"/>
        </w:rPr>
      </w:pPr>
    </w:p>
    <w:p w:rsidR="009F7A2C" w:rsidRPr="00B952C3" w:rsidRDefault="007844CC" w:rsidP="00B952C3">
      <w:pPr>
        <w:jc w:val="center"/>
        <w:rPr>
          <w:rFonts w:ascii="Times New Roman" w:hAnsi="Times New Roman" w:cs="Times New Roman"/>
          <w:b/>
          <w:sz w:val="24"/>
          <w:szCs w:val="24"/>
        </w:rPr>
      </w:pPr>
      <w:r>
        <w:rPr>
          <w:rFonts w:ascii="Times New Roman" w:hAnsi="Times New Roman" w:cs="Times New Roman"/>
          <w:b/>
          <w:sz w:val="24"/>
          <w:szCs w:val="24"/>
          <w:lang w:val="en-US"/>
        </w:rPr>
        <w:t>LAPORAN AKHIR</w:t>
      </w:r>
      <w:r w:rsidR="00024E5D" w:rsidRPr="00B952C3">
        <w:rPr>
          <w:rFonts w:ascii="Times New Roman" w:hAnsi="Times New Roman" w:cs="Times New Roman"/>
          <w:b/>
          <w:sz w:val="24"/>
          <w:szCs w:val="24"/>
        </w:rPr>
        <w:t xml:space="preserve"> PENELITIAN</w:t>
      </w:r>
    </w:p>
    <w:p w:rsidR="00024E5D" w:rsidRDefault="00024E5D" w:rsidP="00B952C3">
      <w:pPr>
        <w:jc w:val="center"/>
        <w:rPr>
          <w:rFonts w:ascii="Times New Roman" w:hAnsi="Times New Roman" w:cs="Times New Roman"/>
          <w:b/>
          <w:sz w:val="24"/>
          <w:szCs w:val="24"/>
        </w:rPr>
      </w:pPr>
      <w:r w:rsidRPr="00B952C3">
        <w:rPr>
          <w:rFonts w:ascii="Times New Roman" w:hAnsi="Times New Roman" w:cs="Times New Roman"/>
          <w:b/>
          <w:sz w:val="24"/>
          <w:szCs w:val="24"/>
        </w:rPr>
        <w:t>DIPA FAKULTAS TAHUN 2018</w:t>
      </w:r>
    </w:p>
    <w:p w:rsidR="00B952C3" w:rsidRDefault="00B952C3" w:rsidP="00B952C3">
      <w:pPr>
        <w:jc w:val="center"/>
        <w:rPr>
          <w:rFonts w:ascii="Times New Roman" w:hAnsi="Times New Roman" w:cs="Times New Roman"/>
          <w:b/>
          <w:sz w:val="24"/>
          <w:szCs w:val="24"/>
        </w:rPr>
      </w:pPr>
    </w:p>
    <w:p w:rsidR="00024E5D" w:rsidRPr="00B952C3" w:rsidRDefault="00E30DEC" w:rsidP="00B952C3">
      <w:pPr>
        <w:jc w:val="center"/>
        <w:rPr>
          <w:rFonts w:ascii="Times New Roman" w:hAnsi="Times New Roman" w:cs="Times New Roman"/>
          <w:b/>
          <w:sz w:val="24"/>
          <w:szCs w:val="24"/>
        </w:rPr>
      </w:pPr>
      <w:r w:rsidRPr="00B952C3">
        <w:rPr>
          <w:rFonts w:ascii="Times New Roman" w:hAnsi="Times New Roman" w:cs="Times New Roman"/>
          <w:b/>
          <w:noProof/>
          <w:sz w:val="24"/>
          <w:szCs w:val="24"/>
          <w:lang w:val="en-US"/>
        </w:rPr>
        <w:drawing>
          <wp:inline distT="0" distB="0" distL="0" distR="0">
            <wp:extent cx="800100" cy="1028700"/>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00100" cy="1028700"/>
                    </a:xfrm>
                    <a:prstGeom prst="rect">
                      <a:avLst/>
                    </a:prstGeom>
                    <a:noFill/>
                    <a:ln w="9525">
                      <a:noFill/>
                      <a:miter lim="800000"/>
                      <a:headEnd/>
                      <a:tailEnd/>
                    </a:ln>
                  </pic:spPr>
                </pic:pic>
              </a:graphicData>
            </a:graphic>
          </wp:inline>
        </w:drawing>
      </w:r>
    </w:p>
    <w:p w:rsidR="00B952C3" w:rsidRDefault="00B952C3" w:rsidP="00B952C3">
      <w:pPr>
        <w:jc w:val="center"/>
        <w:rPr>
          <w:rFonts w:ascii="Times New Roman" w:hAnsi="Times New Roman" w:cs="Times New Roman"/>
          <w:b/>
          <w:sz w:val="24"/>
          <w:szCs w:val="24"/>
        </w:rPr>
      </w:pPr>
    </w:p>
    <w:p w:rsidR="00B952C3" w:rsidRDefault="00B952C3" w:rsidP="00B952C3">
      <w:pPr>
        <w:jc w:val="center"/>
        <w:rPr>
          <w:rFonts w:ascii="Times New Roman" w:hAnsi="Times New Roman" w:cs="Times New Roman"/>
          <w:b/>
          <w:sz w:val="24"/>
          <w:szCs w:val="24"/>
        </w:rPr>
      </w:pPr>
    </w:p>
    <w:p w:rsidR="00E30DEC" w:rsidRPr="00B952C3" w:rsidRDefault="00E30DEC" w:rsidP="00B952C3">
      <w:pPr>
        <w:jc w:val="center"/>
        <w:rPr>
          <w:rFonts w:ascii="Times New Roman" w:hAnsi="Times New Roman" w:cs="Times New Roman"/>
          <w:b/>
          <w:sz w:val="24"/>
          <w:szCs w:val="24"/>
        </w:rPr>
      </w:pPr>
      <w:r w:rsidRPr="00B952C3">
        <w:rPr>
          <w:rFonts w:ascii="Times New Roman" w:hAnsi="Times New Roman" w:cs="Times New Roman"/>
          <w:b/>
          <w:sz w:val="24"/>
          <w:szCs w:val="24"/>
        </w:rPr>
        <w:t>DINAMIKA POLITIK DAN BIROKRASI DI DAERAH: MEMAHAMI PROSES REFORMA</w:t>
      </w:r>
      <w:r w:rsidR="003F7A82">
        <w:rPr>
          <w:rFonts w:ascii="Times New Roman" w:hAnsi="Times New Roman" w:cs="Times New Roman"/>
          <w:b/>
          <w:sz w:val="24"/>
          <w:szCs w:val="24"/>
        </w:rPr>
        <w:t>SI ADMINISTRASI PUBLIK</w:t>
      </w:r>
      <w:r w:rsidRPr="00B952C3">
        <w:rPr>
          <w:rFonts w:ascii="Times New Roman" w:hAnsi="Times New Roman" w:cs="Times New Roman"/>
          <w:b/>
          <w:sz w:val="24"/>
          <w:szCs w:val="24"/>
        </w:rPr>
        <w:t xml:space="preserve"> OLEH PEMERINTAH KOTA PADANG</w:t>
      </w:r>
    </w:p>
    <w:p w:rsidR="00B952C3" w:rsidRDefault="00B952C3" w:rsidP="00B952C3">
      <w:pPr>
        <w:jc w:val="center"/>
        <w:rPr>
          <w:rFonts w:ascii="Times New Roman" w:hAnsi="Times New Roman" w:cs="Times New Roman"/>
          <w:b/>
          <w:sz w:val="24"/>
          <w:szCs w:val="24"/>
        </w:rPr>
      </w:pPr>
    </w:p>
    <w:p w:rsidR="00E30DEC" w:rsidRPr="00B952C3" w:rsidRDefault="00E30DEC" w:rsidP="00B952C3">
      <w:pPr>
        <w:jc w:val="center"/>
        <w:rPr>
          <w:rFonts w:ascii="Times New Roman" w:hAnsi="Times New Roman" w:cs="Times New Roman"/>
          <w:b/>
          <w:sz w:val="24"/>
          <w:szCs w:val="24"/>
        </w:rPr>
      </w:pPr>
      <w:r w:rsidRPr="00B952C3">
        <w:rPr>
          <w:rFonts w:ascii="Times New Roman" w:hAnsi="Times New Roman" w:cs="Times New Roman"/>
          <w:b/>
          <w:sz w:val="24"/>
          <w:szCs w:val="24"/>
        </w:rPr>
        <w:t>TIM PENGUSUL</w:t>
      </w:r>
    </w:p>
    <w:p w:rsidR="00E30DEC" w:rsidRPr="00B952C3" w:rsidRDefault="002648FF" w:rsidP="002648FF">
      <w:pPr>
        <w:jc w:val="center"/>
        <w:rPr>
          <w:rFonts w:ascii="Times New Roman" w:hAnsi="Times New Roman" w:cs="Times New Roman"/>
          <w:b/>
          <w:sz w:val="24"/>
          <w:szCs w:val="24"/>
        </w:rPr>
      </w:pPr>
      <w:r>
        <w:rPr>
          <w:rFonts w:ascii="Times New Roman" w:hAnsi="Times New Roman" w:cs="Times New Roman"/>
          <w:b/>
          <w:sz w:val="24"/>
          <w:szCs w:val="24"/>
        </w:rPr>
        <w:t>Roza L</w:t>
      </w:r>
      <w:r w:rsidR="00E30DEC" w:rsidRPr="00B952C3">
        <w:rPr>
          <w:rFonts w:ascii="Times New Roman" w:hAnsi="Times New Roman" w:cs="Times New Roman"/>
          <w:b/>
          <w:sz w:val="24"/>
          <w:szCs w:val="24"/>
        </w:rPr>
        <w:t>iesmana, S.IP, M.Si</w:t>
      </w:r>
      <w:r w:rsidR="00B952C3" w:rsidRPr="00B952C3">
        <w:rPr>
          <w:rFonts w:ascii="Times New Roman" w:hAnsi="Times New Roman" w:cs="Times New Roman"/>
          <w:b/>
          <w:sz w:val="24"/>
          <w:szCs w:val="24"/>
        </w:rPr>
        <w:tab/>
        <w:t>NIP 197908192005012003</w:t>
      </w:r>
    </w:p>
    <w:p w:rsidR="00B952C3" w:rsidRPr="00B952C3" w:rsidRDefault="002648FF" w:rsidP="002648FF">
      <w:pPr>
        <w:jc w:val="center"/>
        <w:rPr>
          <w:rFonts w:ascii="Times New Roman" w:hAnsi="Times New Roman" w:cs="Times New Roman"/>
          <w:b/>
          <w:sz w:val="24"/>
          <w:szCs w:val="24"/>
        </w:rPr>
      </w:pPr>
      <w:r>
        <w:rPr>
          <w:rFonts w:ascii="Times New Roman" w:hAnsi="Times New Roman" w:cs="Times New Roman"/>
          <w:b/>
          <w:sz w:val="24"/>
          <w:szCs w:val="24"/>
        </w:rPr>
        <w:t>Debora Aprianingsih</w:t>
      </w:r>
      <w:r>
        <w:rPr>
          <w:rFonts w:ascii="Times New Roman" w:hAnsi="Times New Roman" w:cs="Times New Roman"/>
          <w:b/>
          <w:sz w:val="24"/>
          <w:szCs w:val="24"/>
        </w:rPr>
        <w:tab/>
      </w:r>
      <w:r w:rsidR="00B952C3" w:rsidRPr="00B952C3">
        <w:rPr>
          <w:rFonts w:ascii="Times New Roman" w:hAnsi="Times New Roman" w:cs="Times New Roman"/>
          <w:b/>
          <w:sz w:val="24"/>
          <w:szCs w:val="24"/>
        </w:rPr>
        <w:t>BP 1310841008</w:t>
      </w:r>
    </w:p>
    <w:p w:rsidR="00B952C3" w:rsidRDefault="00B952C3" w:rsidP="00B952C3">
      <w:pPr>
        <w:jc w:val="center"/>
        <w:rPr>
          <w:rFonts w:ascii="Times New Roman" w:hAnsi="Times New Roman" w:cs="Times New Roman"/>
          <w:b/>
          <w:sz w:val="24"/>
          <w:szCs w:val="24"/>
        </w:rPr>
      </w:pPr>
    </w:p>
    <w:p w:rsidR="00B952C3" w:rsidRPr="00CE4AEB" w:rsidRDefault="00CE4AEB" w:rsidP="00B952C3">
      <w:pPr>
        <w:jc w:val="center"/>
        <w:rPr>
          <w:rFonts w:ascii="Times New Roman" w:hAnsi="Times New Roman" w:cs="Times New Roman"/>
          <w:b/>
          <w:sz w:val="24"/>
          <w:szCs w:val="24"/>
          <w:lang w:val="en-US"/>
        </w:rPr>
      </w:pPr>
      <w:r>
        <w:rPr>
          <w:rFonts w:ascii="Times New Roman" w:hAnsi="Times New Roman" w:cs="Times New Roman"/>
          <w:b/>
          <w:sz w:val="24"/>
          <w:szCs w:val="24"/>
          <w:lang w:val="en-US"/>
        </w:rPr>
        <w:t>Dibiayai Dana DIPA Universitas Andalas Tahun Anggaran 2018 Sesuai Dengan Surat Perjanjian Pelaksanaan Penelitian Nomor 01.19/PL/SPK/PNP/FISIP-UNAND 2018 Tanggal 03 September 2018</w:t>
      </w:r>
    </w:p>
    <w:p w:rsidR="002648FF" w:rsidRDefault="002648FF" w:rsidP="00B952C3">
      <w:pPr>
        <w:jc w:val="center"/>
        <w:rPr>
          <w:rFonts w:ascii="Times New Roman" w:hAnsi="Times New Roman" w:cs="Times New Roman"/>
          <w:b/>
          <w:sz w:val="24"/>
          <w:szCs w:val="24"/>
        </w:rPr>
      </w:pPr>
    </w:p>
    <w:p w:rsidR="00B952C3" w:rsidRPr="00B952C3" w:rsidRDefault="00B952C3" w:rsidP="00B952C3">
      <w:pPr>
        <w:jc w:val="center"/>
        <w:rPr>
          <w:rFonts w:ascii="Times New Roman" w:hAnsi="Times New Roman" w:cs="Times New Roman"/>
          <w:b/>
          <w:sz w:val="24"/>
          <w:szCs w:val="24"/>
        </w:rPr>
      </w:pPr>
      <w:r w:rsidRPr="00B952C3">
        <w:rPr>
          <w:rFonts w:ascii="Times New Roman" w:hAnsi="Times New Roman" w:cs="Times New Roman"/>
          <w:b/>
          <w:sz w:val="24"/>
          <w:szCs w:val="24"/>
        </w:rPr>
        <w:t>JURUSAN ADMINISTRASI PUBLIK</w:t>
      </w:r>
    </w:p>
    <w:p w:rsidR="00B952C3" w:rsidRPr="00B952C3" w:rsidRDefault="00B952C3" w:rsidP="00B952C3">
      <w:pPr>
        <w:jc w:val="center"/>
        <w:rPr>
          <w:rFonts w:ascii="Times New Roman" w:hAnsi="Times New Roman" w:cs="Times New Roman"/>
          <w:b/>
          <w:sz w:val="24"/>
          <w:szCs w:val="24"/>
        </w:rPr>
      </w:pPr>
      <w:r w:rsidRPr="00B952C3">
        <w:rPr>
          <w:rFonts w:ascii="Times New Roman" w:hAnsi="Times New Roman" w:cs="Times New Roman"/>
          <w:b/>
          <w:sz w:val="24"/>
          <w:szCs w:val="24"/>
        </w:rPr>
        <w:t>FAKULTAS ILMU SOSIAL DAN ILMU POLITIK</w:t>
      </w:r>
    </w:p>
    <w:p w:rsidR="00B952C3" w:rsidRPr="00B952C3" w:rsidRDefault="00B952C3" w:rsidP="00B952C3">
      <w:pPr>
        <w:jc w:val="center"/>
        <w:rPr>
          <w:rFonts w:ascii="Times New Roman" w:hAnsi="Times New Roman" w:cs="Times New Roman"/>
          <w:b/>
          <w:sz w:val="24"/>
          <w:szCs w:val="24"/>
        </w:rPr>
      </w:pPr>
      <w:r w:rsidRPr="00B952C3">
        <w:rPr>
          <w:rFonts w:ascii="Times New Roman" w:hAnsi="Times New Roman" w:cs="Times New Roman"/>
          <w:b/>
          <w:sz w:val="24"/>
          <w:szCs w:val="24"/>
        </w:rPr>
        <w:t>UNIVERSITAS ANDALAS</w:t>
      </w:r>
    </w:p>
    <w:p w:rsidR="00B952C3" w:rsidRDefault="007844CC" w:rsidP="00B952C3">
      <w:pPr>
        <w:jc w:val="center"/>
        <w:rPr>
          <w:rFonts w:ascii="Times New Roman" w:hAnsi="Times New Roman" w:cs="Times New Roman"/>
          <w:b/>
          <w:sz w:val="24"/>
          <w:szCs w:val="24"/>
          <w:lang w:val="en-US"/>
        </w:rPr>
      </w:pPr>
      <w:r>
        <w:rPr>
          <w:rFonts w:ascii="Times New Roman" w:hAnsi="Times New Roman" w:cs="Times New Roman"/>
          <w:b/>
          <w:sz w:val="24"/>
          <w:szCs w:val="24"/>
          <w:lang w:val="en-US"/>
        </w:rPr>
        <w:t>NOVEMBER</w:t>
      </w:r>
      <w:r w:rsidR="00B952C3" w:rsidRPr="00B952C3">
        <w:rPr>
          <w:rFonts w:ascii="Times New Roman" w:hAnsi="Times New Roman" w:cs="Times New Roman"/>
          <w:b/>
          <w:sz w:val="24"/>
          <w:szCs w:val="24"/>
        </w:rPr>
        <w:t xml:space="preserve"> 2018</w:t>
      </w:r>
    </w:p>
    <w:p w:rsidR="00CE4AEB" w:rsidRDefault="00CE4AEB" w:rsidP="00B952C3">
      <w:pPr>
        <w:jc w:val="center"/>
        <w:rPr>
          <w:rFonts w:ascii="Times New Roman" w:hAnsi="Times New Roman" w:cs="Times New Roman"/>
          <w:b/>
          <w:sz w:val="24"/>
          <w:szCs w:val="24"/>
          <w:lang w:val="en-US"/>
        </w:rPr>
      </w:pPr>
    </w:p>
    <w:p w:rsidR="00CE4AEB" w:rsidRPr="00CE4AEB" w:rsidRDefault="00CE4AEB" w:rsidP="00B952C3">
      <w:pPr>
        <w:jc w:val="center"/>
        <w:rPr>
          <w:rFonts w:ascii="Times New Roman" w:hAnsi="Times New Roman" w:cs="Times New Roman"/>
          <w:b/>
          <w:sz w:val="24"/>
          <w:szCs w:val="24"/>
          <w:lang w:val="en-US"/>
        </w:rPr>
      </w:pPr>
    </w:p>
    <w:p w:rsidR="002648FF" w:rsidRDefault="002648FF" w:rsidP="00ED1698">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HALAMAN PENGESAHAN</w:t>
      </w:r>
    </w:p>
    <w:p w:rsidR="002648FF" w:rsidRDefault="002648FF" w:rsidP="00ED1698">
      <w:pPr>
        <w:spacing w:after="0"/>
        <w:jc w:val="center"/>
        <w:rPr>
          <w:rFonts w:ascii="Times New Roman" w:hAnsi="Times New Roman" w:cs="Times New Roman"/>
          <w:b/>
          <w:sz w:val="24"/>
          <w:szCs w:val="24"/>
        </w:rPr>
      </w:pPr>
      <w:r>
        <w:rPr>
          <w:rFonts w:ascii="Times New Roman" w:hAnsi="Times New Roman" w:cs="Times New Roman"/>
          <w:b/>
          <w:sz w:val="24"/>
          <w:szCs w:val="24"/>
        </w:rPr>
        <w:t>PENELITIAN DIPA FISIP TAHUN 2018</w:t>
      </w:r>
    </w:p>
    <w:p w:rsidR="00ED1698" w:rsidRDefault="00ED1698" w:rsidP="00ED1698">
      <w:pPr>
        <w:spacing w:after="0"/>
        <w:jc w:val="center"/>
        <w:rPr>
          <w:rFonts w:ascii="Times New Roman" w:hAnsi="Times New Roman" w:cs="Times New Roman"/>
          <w:b/>
          <w:sz w:val="24"/>
          <w:szCs w:val="24"/>
        </w:rPr>
      </w:pPr>
    </w:p>
    <w:p w:rsidR="002648FF" w:rsidRDefault="002648FF" w:rsidP="002648FF">
      <w:pPr>
        <w:ind w:left="2977" w:hanging="2977"/>
        <w:jc w:val="both"/>
        <w:rPr>
          <w:rFonts w:ascii="Times New Roman" w:hAnsi="Times New Roman" w:cs="Times New Roman"/>
          <w:b/>
          <w:sz w:val="24"/>
          <w:szCs w:val="24"/>
        </w:rPr>
      </w:pPr>
      <w:r>
        <w:rPr>
          <w:rFonts w:ascii="Times New Roman" w:hAnsi="Times New Roman" w:cs="Times New Roman"/>
          <w:b/>
          <w:sz w:val="24"/>
          <w:szCs w:val="24"/>
        </w:rPr>
        <w:t>Judul Penelitian</w:t>
      </w:r>
      <w:r>
        <w:rPr>
          <w:rFonts w:ascii="Times New Roman" w:hAnsi="Times New Roman" w:cs="Times New Roman"/>
          <w:b/>
          <w:sz w:val="24"/>
          <w:szCs w:val="24"/>
        </w:rPr>
        <w:tab/>
      </w:r>
      <w:r w:rsidRPr="001F0745">
        <w:rPr>
          <w:rFonts w:ascii="Times New Roman" w:hAnsi="Times New Roman" w:cs="Times New Roman"/>
          <w:sz w:val="24"/>
          <w:szCs w:val="24"/>
        </w:rPr>
        <w:t>Dinamika Politik dan Birokrasi Di Daerah: Mem</w:t>
      </w:r>
      <w:r w:rsidR="003F7A82">
        <w:rPr>
          <w:rFonts w:ascii="Times New Roman" w:hAnsi="Times New Roman" w:cs="Times New Roman"/>
          <w:sz w:val="24"/>
          <w:szCs w:val="24"/>
        </w:rPr>
        <w:t>ahami Proses Reformasi Administrasi Publik</w:t>
      </w:r>
      <w:r w:rsidRPr="001F0745">
        <w:rPr>
          <w:rFonts w:ascii="Times New Roman" w:hAnsi="Times New Roman" w:cs="Times New Roman"/>
          <w:sz w:val="24"/>
          <w:szCs w:val="24"/>
        </w:rPr>
        <w:t xml:space="preserve"> Oleh Pemerintah Kota Padang</w:t>
      </w:r>
    </w:p>
    <w:p w:rsidR="001F0745" w:rsidRDefault="001F0745" w:rsidP="002648FF">
      <w:pPr>
        <w:ind w:left="2977" w:hanging="2977"/>
        <w:jc w:val="both"/>
        <w:rPr>
          <w:rFonts w:ascii="Times New Roman" w:hAnsi="Times New Roman" w:cs="Times New Roman"/>
          <w:sz w:val="24"/>
          <w:szCs w:val="24"/>
        </w:rPr>
      </w:pPr>
      <w:r>
        <w:rPr>
          <w:rFonts w:ascii="Times New Roman" w:hAnsi="Times New Roman" w:cs="Times New Roman"/>
          <w:b/>
          <w:sz w:val="24"/>
          <w:szCs w:val="24"/>
        </w:rPr>
        <w:t>Skim Penelitian</w:t>
      </w:r>
      <w:r>
        <w:rPr>
          <w:rFonts w:ascii="Times New Roman" w:hAnsi="Times New Roman" w:cs="Times New Roman"/>
          <w:b/>
          <w:sz w:val="24"/>
          <w:szCs w:val="24"/>
        </w:rPr>
        <w:tab/>
      </w:r>
      <w:r w:rsidRPr="001F0745">
        <w:rPr>
          <w:rFonts w:ascii="Times New Roman" w:hAnsi="Times New Roman" w:cs="Times New Roman"/>
          <w:sz w:val="24"/>
          <w:szCs w:val="24"/>
        </w:rPr>
        <w:t>Penelitian Kebijakan dan Kelembagaan</w:t>
      </w:r>
    </w:p>
    <w:p w:rsidR="001F0745" w:rsidRDefault="001F0745" w:rsidP="002648FF">
      <w:pPr>
        <w:ind w:left="2977" w:hanging="2977"/>
        <w:jc w:val="both"/>
        <w:rPr>
          <w:rFonts w:ascii="Times New Roman" w:hAnsi="Times New Roman" w:cs="Times New Roman"/>
          <w:sz w:val="24"/>
          <w:szCs w:val="24"/>
        </w:rPr>
      </w:pPr>
      <w:r>
        <w:rPr>
          <w:rFonts w:ascii="Times New Roman" w:hAnsi="Times New Roman" w:cs="Times New Roman"/>
          <w:b/>
          <w:sz w:val="24"/>
          <w:szCs w:val="24"/>
        </w:rPr>
        <w:t>Ketua Peneliti</w:t>
      </w:r>
    </w:p>
    <w:p w:rsidR="001F0745" w:rsidRPr="001F0745" w:rsidRDefault="001F0745" w:rsidP="001F0745">
      <w:pPr>
        <w:pStyle w:val="ListParagraph"/>
        <w:numPr>
          <w:ilvl w:val="0"/>
          <w:numId w:val="1"/>
        </w:numPr>
        <w:jc w:val="both"/>
        <w:rPr>
          <w:rFonts w:ascii="Times New Roman" w:hAnsi="Times New Roman" w:cs="Times New Roman"/>
          <w:sz w:val="24"/>
          <w:szCs w:val="24"/>
        </w:rPr>
      </w:pPr>
      <w:r w:rsidRPr="001F0745">
        <w:rPr>
          <w:rFonts w:ascii="Times New Roman" w:hAnsi="Times New Roman" w:cs="Times New Roman"/>
          <w:sz w:val="24"/>
          <w:szCs w:val="24"/>
        </w:rPr>
        <w:t>Nama Lengkap</w:t>
      </w:r>
      <w:r w:rsidRPr="001F0745">
        <w:rPr>
          <w:rFonts w:ascii="Times New Roman" w:hAnsi="Times New Roman" w:cs="Times New Roman"/>
          <w:sz w:val="24"/>
          <w:szCs w:val="24"/>
        </w:rPr>
        <w:tab/>
      </w:r>
      <w:r w:rsidRPr="001F0745">
        <w:rPr>
          <w:rFonts w:ascii="Times New Roman" w:hAnsi="Times New Roman" w:cs="Times New Roman"/>
          <w:sz w:val="24"/>
          <w:szCs w:val="24"/>
        </w:rPr>
        <w:tab/>
        <w:t>:  Roza Liesmana, S.IP, M.Si</w:t>
      </w:r>
    </w:p>
    <w:p w:rsidR="001F0745" w:rsidRPr="001F0745" w:rsidRDefault="001F0745" w:rsidP="001F0745">
      <w:pPr>
        <w:pStyle w:val="ListParagraph"/>
        <w:numPr>
          <w:ilvl w:val="0"/>
          <w:numId w:val="1"/>
        </w:numPr>
        <w:jc w:val="both"/>
        <w:rPr>
          <w:rFonts w:ascii="Times New Roman" w:hAnsi="Times New Roman" w:cs="Times New Roman"/>
          <w:sz w:val="24"/>
          <w:szCs w:val="24"/>
        </w:rPr>
      </w:pPr>
      <w:r w:rsidRPr="001F0745">
        <w:rPr>
          <w:rFonts w:ascii="Times New Roman" w:hAnsi="Times New Roman" w:cs="Times New Roman"/>
          <w:sz w:val="24"/>
          <w:szCs w:val="24"/>
        </w:rPr>
        <w:t>NIP</w:t>
      </w:r>
      <w:r w:rsidRPr="001F0745">
        <w:rPr>
          <w:rFonts w:ascii="Times New Roman" w:hAnsi="Times New Roman" w:cs="Times New Roman"/>
          <w:sz w:val="24"/>
          <w:szCs w:val="24"/>
        </w:rPr>
        <w:tab/>
      </w:r>
      <w:r w:rsidRPr="001F0745">
        <w:rPr>
          <w:rFonts w:ascii="Times New Roman" w:hAnsi="Times New Roman" w:cs="Times New Roman"/>
          <w:sz w:val="24"/>
          <w:szCs w:val="24"/>
        </w:rPr>
        <w:tab/>
      </w:r>
      <w:r w:rsidRPr="001F0745">
        <w:rPr>
          <w:rFonts w:ascii="Times New Roman" w:hAnsi="Times New Roman" w:cs="Times New Roman"/>
          <w:sz w:val="24"/>
          <w:szCs w:val="24"/>
        </w:rPr>
        <w:tab/>
      </w:r>
      <w:r w:rsidRPr="001F0745">
        <w:rPr>
          <w:rFonts w:ascii="Times New Roman" w:hAnsi="Times New Roman" w:cs="Times New Roman"/>
          <w:sz w:val="24"/>
          <w:szCs w:val="24"/>
        </w:rPr>
        <w:tab/>
        <w:t>:  197908192005012003</w:t>
      </w:r>
    </w:p>
    <w:p w:rsidR="001F0745" w:rsidRPr="001F0745" w:rsidRDefault="001F0745" w:rsidP="001F0745">
      <w:pPr>
        <w:pStyle w:val="ListParagraph"/>
        <w:numPr>
          <w:ilvl w:val="0"/>
          <w:numId w:val="1"/>
        </w:numPr>
        <w:jc w:val="both"/>
        <w:rPr>
          <w:rFonts w:ascii="Times New Roman" w:hAnsi="Times New Roman" w:cs="Times New Roman"/>
          <w:sz w:val="24"/>
          <w:szCs w:val="24"/>
        </w:rPr>
      </w:pPr>
      <w:r w:rsidRPr="001F0745">
        <w:rPr>
          <w:rFonts w:ascii="Times New Roman" w:hAnsi="Times New Roman" w:cs="Times New Roman"/>
          <w:sz w:val="24"/>
          <w:szCs w:val="24"/>
        </w:rPr>
        <w:t>Pangkat/Golongan</w:t>
      </w:r>
      <w:r w:rsidRPr="001F0745">
        <w:rPr>
          <w:rFonts w:ascii="Times New Roman" w:hAnsi="Times New Roman" w:cs="Times New Roman"/>
          <w:sz w:val="24"/>
          <w:szCs w:val="24"/>
        </w:rPr>
        <w:tab/>
      </w:r>
      <w:r w:rsidRPr="001F0745">
        <w:rPr>
          <w:rFonts w:ascii="Times New Roman" w:hAnsi="Times New Roman" w:cs="Times New Roman"/>
          <w:sz w:val="24"/>
          <w:szCs w:val="24"/>
        </w:rPr>
        <w:tab/>
        <w:t>:  Penata/IIIC</w:t>
      </w:r>
    </w:p>
    <w:p w:rsidR="001F0745" w:rsidRPr="001F0745" w:rsidRDefault="001F0745" w:rsidP="001F0745">
      <w:pPr>
        <w:pStyle w:val="ListParagraph"/>
        <w:numPr>
          <w:ilvl w:val="0"/>
          <w:numId w:val="1"/>
        </w:numPr>
        <w:jc w:val="both"/>
        <w:rPr>
          <w:rFonts w:ascii="Times New Roman" w:hAnsi="Times New Roman" w:cs="Times New Roman"/>
          <w:sz w:val="24"/>
          <w:szCs w:val="24"/>
        </w:rPr>
      </w:pPr>
      <w:r w:rsidRPr="001F0745">
        <w:rPr>
          <w:rFonts w:ascii="Times New Roman" w:hAnsi="Times New Roman" w:cs="Times New Roman"/>
          <w:sz w:val="24"/>
          <w:szCs w:val="24"/>
        </w:rPr>
        <w:t>Jabatan Fungsional</w:t>
      </w:r>
      <w:r w:rsidRPr="001F0745">
        <w:rPr>
          <w:rFonts w:ascii="Times New Roman" w:hAnsi="Times New Roman" w:cs="Times New Roman"/>
          <w:sz w:val="24"/>
          <w:szCs w:val="24"/>
        </w:rPr>
        <w:tab/>
      </w:r>
      <w:r w:rsidRPr="001F0745">
        <w:rPr>
          <w:rFonts w:ascii="Times New Roman" w:hAnsi="Times New Roman" w:cs="Times New Roman"/>
          <w:sz w:val="24"/>
          <w:szCs w:val="24"/>
        </w:rPr>
        <w:tab/>
        <w:t>:  Lektor</w:t>
      </w:r>
    </w:p>
    <w:p w:rsidR="001F0745" w:rsidRPr="001F0745" w:rsidRDefault="001F0745" w:rsidP="001F0745">
      <w:pPr>
        <w:pStyle w:val="ListParagraph"/>
        <w:numPr>
          <w:ilvl w:val="0"/>
          <w:numId w:val="1"/>
        </w:numPr>
        <w:jc w:val="both"/>
        <w:rPr>
          <w:rFonts w:ascii="Times New Roman" w:hAnsi="Times New Roman" w:cs="Times New Roman"/>
          <w:b/>
          <w:sz w:val="24"/>
          <w:szCs w:val="24"/>
        </w:rPr>
      </w:pPr>
      <w:r w:rsidRPr="001F0745">
        <w:rPr>
          <w:rFonts w:ascii="Times New Roman" w:hAnsi="Times New Roman" w:cs="Times New Roman"/>
          <w:sz w:val="24"/>
          <w:szCs w:val="24"/>
        </w:rPr>
        <w:t>Jurusan</w:t>
      </w:r>
      <w:r w:rsidRPr="001F0745">
        <w:rPr>
          <w:rFonts w:ascii="Times New Roman" w:hAnsi="Times New Roman" w:cs="Times New Roman"/>
          <w:sz w:val="24"/>
          <w:szCs w:val="24"/>
        </w:rPr>
        <w:tab/>
      </w:r>
      <w:r w:rsidRPr="001F0745">
        <w:rPr>
          <w:rFonts w:ascii="Times New Roman" w:hAnsi="Times New Roman" w:cs="Times New Roman"/>
          <w:sz w:val="24"/>
          <w:szCs w:val="24"/>
        </w:rPr>
        <w:tab/>
      </w:r>
      <w:r w:rsidRPr="001F0745">
        <w:rPr>
          <w:rFonts w:ascii="Times New Roman" w:hAnsi="Times New Roman" w:cs="Times New Roman"/>
          <w:sz w:val="24"/>
          <w:szCs w:val="24"/>
        </w:rPr>
        <w:tab/>
      </w:r>
      <w:r>
        <w:rPr>
          <w:rFonts w:ascii="Times New Roman" w:hAnsi="Times New Roman" w:cs="Times New Roman"/>
          <w:b/>
          <w:sz w:val="24"/>
          <w:szCs w:val="24"/>
        </w:rPr>
        <w:t xml:space="preserve">:  </w:t>
      </w:r>
      <w:r w:rsidRPr="001F0745">
        <w:rPr>
          <w:rFonts w:ascii="Times New Roman" w:hAnsi="Times New Roman" w:cs="Times New Roman"/>
          <w:sz w:val="24"/>
          <w:szCs w:val="24"/>
        </w:rPr>
        <w:t>Administrasi Publik</w:t>
      </w:r>
      <w:r w:rsidRPr="001F0745">
        <w:rPr>
          <w:rFonts w:ascii="Times New Roman" w:hAnsi="Times New Roman" w:cs="Times New Roman"/>
          <w:sz w:val="24"/>
          <w:szCs w:val="24"/>
        </w:rPr>
        <w:tab/>
      </w:r>
    </w:p>
    <w:p w:rsidR="001F0745" w:rsidRPr="001F0745" w:rsidRDefault="001F0745" w:rsidP="001F0745">
      <w:pPr>
        <w:pStyle w:val="ListParagraph"/>
        <w:numPr>
          <w:ilvl w:val="0"/>
          <w:numId w:val="1"/>
        </w:numPr>
        <w:jc w:val="both"/>
        <w:rPr>
          <w:rFonts w:ascii="Times New Roman" w:hAnsi="Times New Roman" w:cs="Times New Roman"/>
          <w:b/>
          <w:sz w:val="24"/>
          <w:szCs w:val="24"/>
        </w:rPr>
      </w:pPr>
      <w:r>
        <w:rPr>
          <w:rFonts w:ascii="Times New Roman" w:hAnsi="Times New Roman" w:cs="Times New Roman"/>
          <w:sz w:val="24"/>
          <w:szCs w:val="24"/>
        </w:rPr>
        <w:t>Nomor HP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+628126641276</w:t>
      </w:r>
    </w:p>
    <w:p w:rsidR="001F0745" w:rsidRPr="001F0745" w:rsidRDefault="001F0745" w:rsidP="001F0745">
      <w:pPr>
        <w:pStyle w:val="ListParagraph"/>
        <w:numPr>
          <w:ilvl w:val="0"/>
          <w:numId w:val="1"/>
        </w:numPr>
        <w:jc w:val="both"/>
        <w:rPr>
          <w:rFonts w:ascii="Times New Roman" w:hAnsi="Times New Roman" w:cs="Times New Roman"/>
          <w:b/>
          <w:sz w:val="24"/>
          <w:szCs w:val="24"/>
        </w:rPr>
      </w:pPr>
      <w:r>
        <w:rPr>
          <w:rFonts w:ascii="Times New Roman" w:hAnsi="Times New Roman" w:cs="Times New Roman"/>
          <w:sz w:val="24"/>
          <w:szCs w:val="24"/>
        </w:rPr>
        <w:t>Alamat Surel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hyperlink r:id="rId10" w:history="1">
        <w:r w:rsidRPr="00075550">
          <w:rPr>
            <w:rStyle w:val="Hyperlink"/>
            <w:rFonts w:ascii="Times New Roman" w:hAnsi="Times New Roman" w:cs="Times New Roman"/>
            <w:sz w:val="24"/>
            <w:szCs w:val="24"/>
          </w:rPr>
          <w:t>rliesmana@yahoo.com</w:t>
        </w:r>
      </w:hyperlink>
    </w:p>
    <w:p w:rsidR="001F0745" w:rsidRPr="001F0745" w:rsidRDefault="001F0745" w:rsidP="001F0745">
      <w:pPr>
        <w:pStyle w:val="ListParagraph"/>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Alamat Kantor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Jurusan Administrasi Publik FISIP Unand</w:t>
      </w:r>
    </w:p>
    <w:p w:rsidR="001F0745" w:rsidRPr="001F0745" w:rsidRDefault="001F0745" w:rsidP="001F0745">
      <w:pPr>
        <w:spacing w:after="0" w:line="240" w:lineRule="auto"/>
        <w:ind w:left="2880" w:firstLine="720"/>
        <w:jc w:val="both"/>
        <w:rPr>
          <w:rFonts w:ascii="Times New Roman" w:hAnsi="Times New Roman" w:cs="Times New Roman"/>
          <w:b/>
          <w:sz w:val="24"/>
          <w:szCs w:val="24"/>
        </w:rPr>
      </w:pPr>
      <w:r>
        <w:rPr>
          <w:rFonts w:ascii="Times New Roman" w:hAnsi="Times New Roman" w:cs="Times New Roman"/>
          <w:sz w:val="24"/>
          <w:szCs w:val="24"/>
        </w:rPr>
        <w:t xml:space="preserve">    </w:t>
      </w:r>
      <w:r w:rsidRPr="001F0745">
        <w:rPr>
          <w:rFonts w:ascii="Times New Roman" w:hAnsi="Times New Roman" w:cs="Times New Roman"/>
          <w:sz w:val="24"/>
          <w:szCs w:val="24"/>
        </w:rPr>
        <w:t>Kampus Unand Limau Manis Padang</w:t>
      </w:r>
    </w:p>
    <w:p w:rsidR="001F0745" w:rsidRPr="001F0745" w:rsidRDefault="001F0745" w:rsidP="001F0745">
      <w:pPr>
        <w:pStyle w:val="ListParagraph"/>
        <w:numPr>
          <w:ilvl w:val="0"/>
          <w:numId w:val="1"/>
        </w:numPr>
        <w:jc w:val="both"/>
        <w:rPr>
          <w:rFonts w:ascii="Times New Roman" w:hAnsi="Times New Roman" w:cs="Times New Roman"/>
          <w:b/>
          <w:sz w:val="24"/>
          <w:szCs w:val="24"/>
        </w:rPr>
      </w:pPr>
      <w:r>
        <w:rPr>
          <w:rFonts w:ascii="Times New Roman" w:hAnsi="Times New Roman" w:cs="Times New Roman"/>
          <w:sz w:val="24"/>
          <w:szCs w:val="24"/>
        </w:rPr>
        <w:t>Alamat Rumah</w:t>
      </w:r>
      <w:r>
        <w:rPr>
          <w:rFonts w:ascii="Times New Roman" w:hAnsi="Times New Roman" w:cs="Times New Roman"/>
          <w:sz w:val="24"/>
          <w:szCs w:val="24"/>
        </w:rPr>
        <w:tab/>
      </w:r>
      <w:r>
        <w:rPr>
          <w:rFonts w:ascii="Times New Roman" w:hAnsi="Times New Roman" w:cs="Times New Roman"/>
          <w:sz w:val="24"/>
          <w:szCs w:val="24"/>
        </w:rPr>
        <w:tab/>
        <w:t>:  Komplek Parupuk Raya Blok C/33 Tabing Padang</w:t>
      </w:r>
    </w:p>
    <w:p w:rsidR="001F0745" w:rsidRDefault="001F0745" w:rsidP="001F0745">
      <w:pPr>
        <w:jc w:val="both"/>
        <w:rPr>
          <w:rFonts w:ascii="Times New Roman" w:hAnsi="Times New Roman" w:cs="Times New Roman"/>
          <w:b/>
          <w:sz w:val="24"/>
          <w:szCs w:val="24"/>
        </w:rPr>
      </w:pPr>
      <w:r>
        <w:rPr>
          <w:rFonts w:ascii="Times New Roman" w:hAnsi="Times New Roman" w:cs="Times New Roman"/>
          <w:b/>
          <w:sz w:val="24"/>
          <w:szCs w:val="24"/>
        </w:rPr>
        <w:t>Anggota Penelitia</w:t>
      </w:r>
      <w:r w:rsidR="00CA7139">
        <w:rPr>
          <w:rFonts w:ascii="Times New Roman" w:hAnsi="Times New Roman" w:cs="Times New Roman"/>
          <w:b/>
          <w:sz w:val="24"/>
          <w:szCs w:val="24"/>
        </w:rPr>
        <w:t>n</w:t>
      </w:r>
    </w:p>
    <w:p w:rsidR="001F0745" w:rsidRPr="00B70019" w:rsidRDefault="00B70019" w:rsidP="001F074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Nama lengkap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1F0745" w:rsidRPr="00B70019">
        <w:rPr>
          <w:rFonts w:ascii="Times New Roman" w:hAnsi="Times New Roman" w:cs="Times New Roman"/>
          <w:sz w:val="24"/>
          <w:szCs w:val="24"/>
        </w:rPr>
        <w:t>Debora Aprianingsih</w:t>
      </w:r>
    </w:p>
    <w:p w:rsidR="001F0745" w:rsidRPr="00B70019" w:rsidRDefault="001F0745" w:rsidP="001F0745">
      <w:pPr>
        <w:pStyle w:val="ListParagraph"/>
        <w:numPr>
          <w:ilvl w:val="0"/>
          <w:numId w:val="2"/>
        </w:numPr>
        <w:jc w:val="both"/>
        <w:rPr>
          <w:rFonts w:ascii="Times New Roman" w:hAnsi="Times New Roman" w:cs="Times New Roman"/>
          <w:sz w:val="24"/>
          <w:szCs w:val="24"/>
        </w:rPr>
      </w:pPr>
      <w:r w:rsidRPr="00B70019">
        <w:rPr>
          <w:rFonts w:ascii="Times New Roman" w:hAnsi="Times New Roman" w:cs="Times New Roman"/>
          <w:sz w:val="24"/>
          <w:szCs w:val="24"/>
        </w:rPr>
        <w:t>BP</w:t>
      </w:r>
      <w:r w:rsidRPr="00B70019">
        <w:rPr>
          <w:rFonts w:ascii="Times New Roman" w:hAnsi="Times New Roman" w:cs="Times New Roman"/>
          <w:sz w:val="24"/>
          <w:szCs w:val="24"/>
        </w:rPr>
        <w:tab/>
      </w:r>
      <w:r w:rsidRPr="00B70019">
        <w:rPr>
          <w:rFonts w:ascii="Times New Roman" w:hAnsi="Times New Roman" w:cs="Times New Roman"/>
          <w:sz w:val="24"/>
          <w:szCs w:val="24"/>
        </w:rPr>
        <w:tab/>
      </w:r>
      <w:r w:rsidRPr="00B70019">
        <w:rPr>
          <w:rFonts w:ascii="Times New Roman" w:hAnsi="Times New Roman" w:cs="Times New Roman"/>
          <w:sz w:val="24"/>
          <w:szCs w:val="24"/>
        </w:rPr>
        <w:tab/>
      </w:r>
      <w:r w:rsidRPr="00B70019">
        <w:rPr>
          <w:rFonts w:ascii="Times New Roman" w:hAnsi="Times New Roman" w:cs="Times New Roman"/>
          <w:sz w:val="24"/>
          <w:szCs w:val="24"/>
        </w:rPr>
        <w:tab/>
        <w:t>:  1310841008</w:t>
      </w:r>
    </w:p>
    <w:p w:rsidR="001F0745" w:rsidRDefault="001F0745" w:rsidP="001F0745">
      <w:pPr>
        <w:pStyle w:val="ListParagraph"/>
        <w:numPr>
          <w:ilvl w:val="0"/>
          <w:numId w:val="2"/>
        </w:numPr>
        <w:jc w:val="both"/>
        <w:rPr>
          <w:rFonts w:ascii="Times New Roman" w:hAnsi="Times New Roman" w:cs="Times New Roman"/>
          <w:sz w:val="24"/>
          <w:szCs w:val="24"/>
        </w:rPr>
      </w:pPr>
      <w:r w:rsidRPr="00B70019">
        <w:rPr>
          <w:rFonts w:ascii="Times New Roman" w:hAnsi="Times New Roman" w:cs="Times New Roman"/>
          <w:sz w:val="24"/>
          <w:szCs w:val="24"/>
        </w:rPr>
        <w:t>Jurusan</w:t>
      </w:r>
      <w:r w:rsidRPr="00B70019">
        <w:rPr>
          <w:rFonts w:ascii="Times New Roman" w:hAnsi="Times New Roman" w:cs="Times New Roman"/>
          <w:sz w:val="24"/>
          <w:szCs w:val="24"/>
        </w:rPr>
        <w:tab/>
      </w:r>
      <w:r w:rsidRPr="00B70019">
        <w:rPr>
          <w:rFonts w:ascii="Times New Roman" w:hAnsi="Times New Roman" w:cs="Times New Roman"/>
          <w:sz w:val="24"/>
          <w:szCs w:val="24"/>
        </w:rPr>
        <w:tab/>
      </w:r>
      <w:r w:rsidRPr="00B70019">
        <w:rPr>
          <w:rFonts w:ascii="Times New Roman" w:hAnsi="Times New Roman" w:cs="Times New Roman"/>
          <w:sz w:val="24"/>
          <w:szCs w:val="24"/>
        </w:rPr>
        <w:tab/>
        <w:t>:  Administrasi Publik</w:t>
      </w:r>
    </w:p>
    <w:p w:rsidR="00725AD9" w:rsidRDefault="00725AD9" w:rsidP="001F074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Nomor HP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+6282389206567</w:t>
      </w:r>
    </w:p>
    <w:p w:rsidR="00725AD9" w:rsidRPr="00B70019" w:rsidRDefault="00725AD9" w:rsidP="001F074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Alamat Surel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deboraaprianingsih@gmail.com</w:t>
      </w:r>
    </w:p>
    <w:p w:rsidR="00725AD9" w:rsidRPr="00725AD9" w:rsidRDefault="00B70019" w:rsidP="001F0745">
      <w:pPr>
        <w:pStyle w:val="ListParagraph"/>
        <w:numPr>
          <w:ilvl w:val="0"/>
          <w:numId w:val="2"/>
        </w:numPr>
        <w:jc w:val="both"/>
        <w:rPr>
          <w:rFonts w:ascii="Times New Roman" w:hAnsi="Times New Roman" w:cs="Times New Roman"/>
          <w:b/>
          <w:sz w:val="24"/>
          <w:szCs w:val="24"/>
        </w:rPr>
      </w:pPr>
      <w:r>
        <w:rPr>
          <w:rFonts w:ascii="Times New Roman" w:hAnsi="Times New Roman" w:cs="Times New Roman"/>
          <w:sz w:val="24"/>
          <w:szCs w:val="24"/>
        </w:rPr>
        <w:t>Alamat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70019">
        <w:rPr>
          <w:rFonts w:ascii="Times New Roman" w:hAnsi="Times New Roman" w:cs="Times New Roman"/>
          <w:sz w:val="24"/>
          <w:szCs w:val="24"/>
        </w:rPr>
        <w:t>Jln Moh Hatta No 4A Padang</w:t>
      </w:r>
    </w:p>
    <w:p w:rsidR="001F0745" w:rsidRDefault="00725AD9" w:rsidP="00725AD9">
      <w:pPr>
        <w:jc w:val="both"/>
        <w:rPr>
          <w:rFonts w:ascii="Times New Roman" w:hAnsi="Times New Roman" w:cs="Times New Roman"/>
          <w:sz w:val="24"/>
          <w:szCs w:val="24"/>
        </w:rPr>
      </w:pPr>
      <w:r>
        <w:rPr>
          <w:rFonts w:ascii="Times New Roman" w:hAnsi="Times New Roman" w:cs="Times New Roman"/>
          <w:b/>
          <w:sz w:val="24"/>
          <w:szCs w:val="24"/>
        </w:rPr>
        <w:t>Biaya Penelitian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725AD9">
        <w:rPr>
          <w:rFonts w:ascii="Times New Roman" w:hAnsi="Times New Roman" w:cs="Times New Roman"/>
          <w:sz w:val="24"/>
          <w:szCs w:val="24"/>
        </w:rPr>
        <w:t>Dana Dipa Fakultas Rp. 2</w:t>
      </w:r>
      <w:r w:rsidR="00496555">
        <w:rPr>
          <w:rFonts w:ascii="Times New Roman" w:hAnsi="Times New Roman" w:cs="Times New Roman"/>
          <w:sz w:val="24"/>
          <w:szCs w:val="24"/>
          <w:lang w:val="en-US"/>
        </w:rPr>
        <w:t>0</w:t>
      </w:r>
      <w:r w:rsidRPr="00725AD9">
        <w:rPr>
          <w:rFonts w:ascii="Times New Roman" w:hAnsi="Times New Roman" w:cs="Times New Roman"/>
          <w:sz w:val="24"/>
          <w:szCs w:val="24"/>
        </w:rPr>
        <w:t>.000.000</w:t>
      </w:r>
    </w:p>
    <w:p w:rsidR="00725AD9" w:rsidRDefault="00C25272" w:rsidP="00725A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496555">
        <w:rPr>
          <w:rFonts w:ascii="Times New Roman" w:hAnsi="Times New Roman" w:cs="Times New Roman"/>
          <w:sz w:val="24"/>
          <w:szCs w:val="24"/>
        </w:rPr>
        <w:t>Padang,</w:t>
      </w:r>
      <w:r w:rsidR="002C26FB">
        <w:rPr>
          <w:rFonts w:ascii="Times New Roman" w:hAnsi="Times New Roman" w:cs="Times New Roman"/>
          <w:sz w:val="24"/>
          <w:szCs w:val="24"/>
          <w:lang w:val="en-US"/>
        </w:rPr>
        <w:t xml:space="preserve"> </w:t>
      </w:r>
      <w:r w:rsidR="00496555">
        <w:rPr>
          <w:rFonts w:ascii="Times New Roman" w:hAnsi="Times New Roman" w:cs="Times New Roman"/>
          <w:sz w:val="24"/>
          <w:szCs w:val="24"/>
          <w:lang w:val="en-US"/>
        </w:rPr>
        <w:t xml:space="preserve">6 November </w:t>
      </w:r>
      <w:r w:rsidR="00725AD9">
        <w:rPr>
          <w:rFonts w:ascii="Times New Roman" w:hAnsi="Times New Roman" w:cs="Times New Roman"/>
          <w:sz w:val="24"/>
          <w:szCs w:val="24"/>
        </w:rPr>
        <w:t>2018</w:t>
      </w:r>
    </w:p>
    <w:p w:rsidR="00725AD9" w:rsidRPr="00A32628" w:rsidRDefault="00A32628" w:rsidP="00725AD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Mengetahui</w:t>
      </w:r>
    </w:p>
    <w:p w:rsidR="00725AD9" w:rsidRDefault="00A32628" w:rsidP="00725AD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Ketua Jurusan Administrasi Publik</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725AD9">
        <w:rPr>
          <w:rFonts w:ascii="Times New Roman" w:hAnsi="Times New Roman" w:cs="Times New Roman"/>
          <w:sz w:val="24"/>
          <w:szCs w:val="24"/>
        </w:rPr>
        <w:t>Ketua Peneliti</w:t>
      </w:r>
    </w:p>
    <w:p w:rsidR="00725AD9" w:rsidRDefault="00725AD9" w:rsidP="00725AD9">
      <w:pPr>
        <w:spacing w:after="0" w:line="240" w:lineRule="auto"/>
        <w:jc w:val="both"/>
        <w:rPr>
          <w:rFonts w:ascii="Times New Roman" w:hAnsi="Times New Roman" w:cs="Times New Roman"/>
          <w:sz w:val="24"/>
          <w:szCs w:val="24"/>
        </w:rPr>
      </w:pPr>
    </w:p>
    <w:p w:rsidR="00725AD9" w:rsidRDefault="00725AD9" w:rsidP="00725AD9">
      <w:pPr>
        <w:spacing w:after="0" w:line="240" w:lineRule="auto"/>
        <w:jc w:val="both"/>
        <w:rPr>
          <w:rFonts w:ascii="Times New Roman" w:hAnsi="Times New Roman" w:cs="Times New Roman"/>
          <w:sz w:val="24"/>
          <w:szCs w:val="24"/>
        </w:rPr>
      </w:pPr>
    </w:p>
    <w:p w:rsidR="00725AD9" w:rsidRDefault="00725AD9" w:rsidP="00725AD9">
      <w:pPr>
        <w:spacing w:after="0" w:line="240" w:lineRule="auto"/>
        <w:jc w:val="both"/>
        <w:rPr>
          <w:rFonts w:ascii="Times New Roman" w:hAnsi="Times New Roman" w:cs="Times New Roman"/>
          <w:sz w:val="24"/>
          <w:szCs w:val="24"/>
        </w:rPr>
      </w:pPr>
    </w:p>
    <w:p w:rsidR="00725AD9" w:rsidRDefault="00A32628" w:rsidP="00725AD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Dr. </w:t>
      </w:r>
      <w:proofErr w:type="gramStart"/>
      <w:r>
        <w:rPr>
          <w:rFonts w:ascii="Times New Roman" w:hAnsi="Times New Roman" w:cs="Times New Roman"/>
          <w:sz w:val="24"/>
          <w:szCs w:val="24"/>
          <w:lang w:val="en-US"/>
        </w:rPr>
        <w:t>Ria</w:t>
      </w:r>
      <w:proofErr w:type="gramEnd"/>
      <w:r>
        <w:rPr>
          <w:rFonts w:ascii="Times New Roman" w:hAnsi="Times New Roman" w:cs="Times New Roman"/>
          <w:sz w:val="24"/>
          <w:szCs w:val="24"/>
          <w:lang w:val="en-US"/>
        </w:rPr>
        <w:t xml:space="preserve"> Aryani, M.Si</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725AD9">
        <w:rPr>
          <w:rFonts w:ascii="Times New Roman" w:hAnsi="Times New Roman" w:cs="Times New Roman"/>
          <w:sz w:val="24"/>
          <w:szCs w:val="24"/>
        </w:rPr>
        <w:t>Roza Liesmana, S.IP, M.Si</w:t>
      </w:r>
    </w:p>
    <w:p w:rsidR="00725AD9" w:rsidRDefault="00A32628" w:rsidP="00725AD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NIP. 1973</w:t>
      </w:r>
      <w:r w:rsidR="005F3075">
        <w:rPr>
          <w:rFonts w:ascii="Times New Roman" w:hAnsi="Times New Roman" w:cs="Times New Roman"/>
          <w:sz w:val="24"/>
          <w:szCs w:val="24"/>
          <w:lang w:val="en-US"/>
        </w:rPr>
        <w:t>02132008122001</w:t>
      </w:r>
      <w:r w:rsidR="005F3075">
        <w:rPr>
          <w:rFonts w:ascii="Times New Roman" w:hAnsi="Times New Roman" w:cs="Times New Roman"/>
          <w:sz w:val="24"/>
          <w:szCs w:val="24"/>
          <w:lang w:val="en-US"/>
        </w:rPr>
        <w:tab/>
      </w:r>
      <w:r w:rsidR="005F3075">
        <w:rPr>
          <w:rFonts w:ascii="Times New Roman" w:hAnsi="Times New Roman" w:cs="Times New Roman"/>
          <w:sz w:val="24"/>
          <w:szCs w:val="24"/>
          <w:lang w:val="en-US"/>
        </w:rPr>
        <w:tab/>
      </w:r>
      <w:r w:rsidR="005F3075">
        <w:rPr>
          <w:rFonts w:ascii="Times New Roman" w:hAnsi="Times New Roman" w:cs="Times New Roman"/>
          <w:sz w:val="24"/>
          <w:szCs w:val="24"/>
          <w:lang w:val="en-US"/>
        </w:rPr>
        <w:tab/>
      </w:r>
      <w:r w:rsidR="005F3075">
        <w:rPr>
          <w:rFonts w:ascii="Times New Roman" w:hAnsi="Times New Roman" w:cs="Times New Roman"/>
          <w:sz w:val="24"/>
          <w:szCs w:val="24"/>
          <w:lang w:val="en-US"/>
        </w:rPr>
        <w:tab/>
      </w:r>
      <w:r w:rsidR="005F3075">
        <w:rPr>
          <w:rFonts w:ascii="Times New Roman" w:hAnsi="Times New Roman" w:cs="Times New Roman"/>
          <w:sz w:val="24"/>
          <w:szCs w:val="24"/>
          <w:lang w:val="en-US"/>
        </w:rPr>
        <w:tab/>
      </w:r>
      <w:r w:rsidR="00725AD9">
        <w:rPr>
          <w:rFonts w:ascii="Times New Roman" w:hAnsi="Times New Roman" w:cs="Times New Roman"/>
          <w:sz w:val="24"/>
          <w:szCs w:val="24"/>
        </w:rPr>
        <w:t>NIP. 197908192005012003</w:t>
      </w:r>
    </w:p>
    <w:p w:rsidR="00725AD9" w:rsidRDefault="00725AD9" w:rsidP="00725AD9">
      <w:pPr>
        <w:spacing w:after="0" w:line="240" w:lineRule="auto"/>
        <w:jc w:val="both"/>
        <w:rPr>
          <w:rFonts w:ascii="Times New Roman" w:hAnsi="Times New Roman" w:cs="Times New Roman"/>
          <w:sz w:val="24"/>
          <w:szCs w:val="24"/>
        </w:rPr>
      </w:pPr>
    </w:p>
    <w:p w:rsidR="00ED1698" w:rsidRDefault="00ED1698" w:rsidP="001F38D1">
      <w:pPr>
        <w:spacing w:after="0" w:line="240" w:lineRule="auto"/>
        <w:jc w:val="center"/>
        <w:rPr>
          <w:rFonts w:ascii="Times New Roman" w:hAnsi="Times New Roman" w:cs="Times New Roman"/>
          <w:sz w:val="24"/>
          <w:szCs w:val="24"/>
        </w:rPr>
      </w:pPr>
    </w:p>
    <w:p w:rsidR="00725AD9" w:rsidRDefault="00725AD9" w:rsidP="001F38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Menyetujui</w:t>
      </w:r>
    </w:p>
    <w:p w:rsidR="00725AD9" w:rsidRDefault="00725AD9" w:rsidP="001F38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Wakil Dekan I FISIP Unand</w:t>
      </w:r>
    </w:p>
    <w:p w:rsidR="00725AD9" w:rsidRDefault="00725AD9" w:rsidP="001F38D1">
      <w:pPr>
        <w:spacing w:after="0" w:line="240" w:lineRule="auto"/>
        <w:jc w:val="center"/>
        <w:rPr>
          <w:rFonts w:ascii="Times New Roman" w:hAnsi="Times New Roman" w:cs="Times New Roman"/>
          <w:sz w:val="24"/>
          <w:szCs w:val="24"/>
        </w:rPr>
      </w:pPr>
    </w:p>
    <w:p w:rsidR="001F38D1" w:rsidRDefault="001F38D1" w:rsidP="001F38D1">
      <w:pPr>
        <w:spacing w:after="0" w:line="240" w:lineRule="auto"/>
        <w:jc w:val="center"/>
        <w:rPr>
          <w:rFonts w:ascii="Times New Roman" w:hAnsi="Times New Roman" w:cs="Times New Roman"/>
          <w:sz w:val="24"/>
          <w:szCs w:val="24"/>
        </w:rPr>
      </w:pPr>
    </w:p>
    <w:p w:rsidR="00725AD9" w:rsidRDefault="00725AD9" w:rsidP="001F38D1">
      <w:pPr>
        <w:spacing w:after="0" w:line="240" w:lineRule="auto"/>
        <w:jc w:val="center"/>
        <w:rPr>
          <w:rFonts w:ascii="Times New Roman" w:hAnsi="Times New Roman" w:cs="Times New Roman"/>
          <w:sz w:val="24"/>
          <w:szCs w:val="24"/>
        </w:rPr>
      </w:pPr>
    </w:p>
    <w:p w:rsidR="00725AD9" w:rsidRDefault="00725AD9" w:rsidP="001F38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Dr. Aidinil Zetra, MA</w:t>
      </w:r>
    </w:p>
    <w:p w:rsidR="001F38D1" w:rsidRDefault="001F38D1" w:rsidP="001F38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NIP. 197002101999031001</w:t>
      </w:r>
    </w:p>
    <w:p w:rsidR="00236DE7" w:rsidRDefault="00236DE7" w:rsidP="00236DE7">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RINGKASAN</w:t>
      </w:r>
    </w:p>
    <w:p w:rsidR="00236DE7" w:rsidRDefault="00236DE7" w:rsidP="00236DE7">
      <w:pPr>
        <w:spacing w:after="0" w:line="360" w:lineRule="auto"/>
        <w:rPr>
          <w:rFonts w:ascii="Times New Roman" w:hAnsi="Times New Roman" w:cs="Times New Roman"/>
          <w:b/>
          <w:sz w:val="24"/>
          <w:szCs w:val="24"/>
          <w:lang w:val="en-US"/>
        </w:rPr>
      </w:pPr>
    </w:p>
    <w:p w:rsidR="00236DE7" w:rsidRPr="00D16544" w:rsidRDefault="00236DE7" w:rsidP="00D16544">
      <w:pPr>
        <w:spacing w:line="360" w:lineRule="auto"/>
        <w:jc w:val="both"/>
        <w:rPr>
          <w:rFonts w:ascii="Times New Roman" w:hAnsi="Times New Roman" w:cs="Times New Roman"/>
          <w:sz w:val="24"/>
          <w:szCs w:val="24"/>
        </w:rPr>
      </w:pPr>
      <w:r w:rsidRPr="00D16544">
        <w:rPr>
          <w:rFonts w:ascii="Times New Roman" w:hAnsi="Times New Roman" w:cs="Times New Roman"/>
          <w:sz w:val="24"/>
          <w:szCs w:val="24"/>
          <w:lang w:val="en-US"/>
        </w:rPr>
        <w:t>Penelitian dengan judul “</w:t>
      </w:r>
      <w:r w:rsidRPr="00D16544">
        <w:rPr>
          <w:rFonts w:ascii="Times New Roman" w:hAnsi="Times New Roman" w:cs="Times New Roman"/>
          <w:sz w:val="24"/>
          <w:szCs w:val="24"/>
        </w:rPr>
        <w:t>Dinamika Politik dan Birokrasi Di Daerah: Memahami Proses Reformasi Administrasi Publik Oleh Pemerintah Kota Padang</w:t>
      </w:r>
      <w:r w:rsidRPr="00D16544">
        <w:rPr>
          <w:rFonts w:ascii="Times New Roman" w:hAnsi="Times New Roman" w:cs="Times New Roman"/>
          <w:sz w:val="24"/>
          <w:szCs w:val="24"/>
          <w:lang w:val="en-US"/>
        </w:rPr>
        <w:t xml:space="preserve">” dengan melakukan analisis terhadap proses reformasi birokrasi sebagai bagian dari reformasi Administrasi Publik dengan mengambil lokasi di Kota Padang. </w:t>
      </w:r>
      <w:proofErr w:type="gramStart"/>
      <w:r w:rsidRPr="00D16544">
        <w:rPr>
          <w:rFonts w:ascii="Times New Roman" w:hAnsi="Times New Roman" w:cs="Times New Roman"/>
          <w:sz w:val="24"/>
          <w:szCs w:val="24"/>
          <w:lang w:val="en-US"/>
        </w:rPr>
        <w:t>Tujuan dari penelitian ini adalah terumuskannya sebuah model pelaksanaan reformasi birokrasi di daerah.</w:t>
      </w:r>
      <w:proofErr w:type="gramEnd"/>
      <w:r w:rsidRPr="00D16544">
        <w:rPr>
          <w:rFonts w:ascii="Times New Roman" w:hAnsi="Times New Roman" w:cs="Times New Roman"/>
          <w:sz w:val="24"/>
          <w:szCs w:val="24"/>
          <w:lang w:val="en-US"/>
        </w:rPr>
        <w:t xml:space="preserve"> Penelitian ini menjawab pertanyaan tentang </w:t>
      </w:r>
      <w:r w:rsidRPr="00D16544">
        <w:rPr>
          <w:rFonts w:ascii="Times New Roman" w:hAnsi="Times New Roman" w:cs="Times New Roman"/>
          <w:sz w:val="24"/>
          <w:szCs w:val="24"/>
        </w:rPr>
        <w:t>bagaimana gambaran umum terkait dinamika politik dan birokrasi dalam proses formulasi kebijakan di Kota Padang? Bagaimana proses penempatan pejabat publik pada OPD terkait di pemerintah Kota Padang? Bagaimana implementasi model reformasi administrasi publik di Kota Padang agar dapat terwujud?</w:t>
      </w:r>
      <w:r w:rsidRPr="00D16544">
        <w:rPr>
          <w:rFonts w:ascii="Times New Roman" w:hAnsi="Times New Roman" w:cs="Times New Roman"/>
          <w:sz w:val="24"/>
          <w:szCs w:val="24"/>
          <w:lang w:val="en-US"/>
        </w:rPr>
        <w:t xml:space="preserve"> Tujuan dari penelitian ini adalah (1) </w:t>
      </w:r>
      <w:r w:rsidRPr="00D16544">
        <w:rPr>
          <w:rFonts w:ascii="Times New Roman" w:hAnsi="Times New Roman" w:cs="Times New Roman"/>
          <w:sz w:val="24"/>
          <w:szCs w:val="24"/>
        </w:rPr>
        <w:t>Untuk mendeskripsikan gambaran umum proses formulasi kebijakan dan proses penempatan pejabat publik di pemerintah Kota Padang</w:t>
      </w:r>
      <w:r w:rsidRPr="00D16544">
        <w:rPr>
          <w:rFonts w:ascii="Times New Roman" w:hAnsi="Times New Roman" w:cs="Times New Roman"/>
          <w:sz w:val="24"/>
          <w:szCs w:val="24"/>
          <w:lang w:val="en-US"/>
        </w:rPr>
        <w:t xml:space="preserve"> (2) Untuk </w:t>
      </w:r>
      <w:r w:rsidRPr="00D16544">
        <w:rPr>
          <w:rFonts w:ascii="Times New Roman" w:hAnsi="Times New Roman" w:cs="Times New Roman"/>
          <w:sz w:val="24"/>
          <w:szCs w:val="24"/>
        </w:rPr>
        <w:t xml:space="preserve">mendeskripsikan </w:t>
      </w:r>
      <w:r w:rsidRPr="00D16544">
        <w:rPr>
          <w:rFonts w:ascii="Times New Roman" w:hAnsi="Times New Roman" w:cs="Times New Roman"/>
          <w:i/>
          <w:sz w:val="24"/>
          <w:szCs w:val="24"/>
        </w:rPr>
        <w:t>best practice</w:t>
      </w:r>
      <w:r w:rsidRPr="00D16544">
        <w:rPr>
          <w:rFonts w:ascii="Times New Roman" w:hAnsi="Times New Roman" w:cs="Times New Roman"/>
          <w:sz w:val="24"/>
          <w:szCs w:val="24"/>
        </w:rPr>
        <w:t xml:space="preserve"> model reformasi administrasi publik di Kota Padang.</w:t>
      </w:r>
      <w:r w:rsidRPr="00D16544">
        <w:rPr>
          <w:rFonts w:ascii="Times New Roman" w:hAnsi="Times New Roman" w:cs="Times New Roman"/>
          <w:sz w:val="24"/>
          <w:szCs w:val="24"/>
          <w:lang w:val="en-US"/>
        </w:rPr>
        <w:t xml:space="preserve"> Penelitian menggunakan metode penelitian kualitatif dengan melakukan analisis terhadap dokumen terhadap proses </w:t>
      </w:r>
      <w:r w:rsidR="00457338" w:rsidRPr="00D16544">
        <w:rPr>
          <w:rFonts w:ascii="Times New Roman" w:hAnsi="Times New Roman" w:cs="Times New Roman"/>
          <w:sz w:val="24"/>
          <w:szCs w:val="24"/>
          <w:lang w:val="en-US"/>
        </w:rPr>
        <w:t xml:space="preserve">formulasi </w:t>
      </w:r>
      <w:r w:rsidRPr="00D16544">
        <w:rPr>
          <w:rFonts w:ascii="Times New Roman" w:hAnsi="Times New Roman" w:cs="Times New Roman"/>
          <w:sz w:val="24"/>
          <w:szCs w:val="24"/>
          <w:lang w:val="en-US"/>
        </w:rPr>
        <w:t>kebijakan</w:t>
      </w:r>
      <w:r w:rsidR="00457338" w:rsidRPr="00D16544">
        <w:rPr>
          <w:rFonts w:ascii="Times New Roman" w:hAnsi="Times New Roman" w:cs="Times New Roman"/>
          <w:sz w:val="24"/>
          <w:szCs w:val="24"/>
          <w:lang w:val="en-US"/>
        </w:rPr>
        <w:t xml:space="preserve"> reformasi </w:t>
      </w:r>
      <w:proofErr w:type="gramStart"/>
      <w:r w:rsidR="00457338" w:rsidRPr="00D16544">
        <w:rPr>
          <w:rFonts w:ascii="Times New Roman" w:hAnsi="Times New Roman" w:cs="Times New Roman"/>
          <w:sz w:val="24"/>
          <w:szCs w:val="24"/>
          <w:lang w:val="en-US"/>
        </w:rPr>
        <w:t>birokrasi  dan</w:t>
      </w:r>
      <w:proofErr w:type="gramEnd"/>
      <w:r w:rsidR="00457338" w:rsidRPr="00D16544">
        <w:rPr>
          <w:rFonts w:ascii="Times New Roman" w:hAnsi="Times New Roman" w:cs="Times New Roman"/>
          <w:sz w:val="24"/>
          <w:szCs w:val="24"/>
          <w:lang w:val="en-US"/>
        </w:rPr>
        <w:t xml:space="preserve"> proses penempatan pejabat publik bagi OPD yang mengalami perubahan SOTK tahun 2016 di Kota Padang. </w:t>
      </w:r>
      <w:proofErr w:type="gramStart"/>
      <w:r w:rsidR="00457338" w:rsidRPr="00D16544">
        <w:rPr>
          <w:rFonts w:ascii="Times New Roman" w:hAnsi="Times New Roman" w:cs="Times New Roman"/>
          <w:sz w:val="24"/>
          <w:szCs w:val="24"/>
          <w:lang w:val="en-US"/>
        </w:rPr>
        <w:t>Lalu, dilakukan telaah dan deskripsi seluruh data secara etik dan emik.</w:t>
      </w:r>
      <w:proofErr w:type="gramEnd"/>
      <w:r w:rsidR="00457338" w:rsidRPr="00D16544">
        <w:rPr>
          <w:rFonts w:ascii="Times New Roman" w:hAnsi="Times New Roman" w:cs="Times New Roman"/>
          <w:sz w:val="24"/>
          <w:szCs w:val="24"/>
          <w:lang w:val="en-US"/>
        </w:rPr>
        <w:t xml:space="preserve"> </w:t>
      </w:r>
      <w:proofErr w:type="gramStart"/>
      <w:r w:rsidR="00457338" w:rsidRPr="00D16544">
        <w:rPr>
          <w:rFonts w:ascii="Times New Roman" w:hAnsi="Times New Roman" w:cs="Times New Roman"/>
          <w:sz w:val="24"/>
          <w:szCs w:val="24"/>
          <w:lang w:val="en-US"/>
        </w:rPr>
        <w:t>Lalu, direduksi dengan jalan membuat abstraksi sebagai sebuah rangkuman inti.</w:t>
      </w:r>
      <w:proofErr w:type="gramEnd"/>
      <w:r w:rsidR="00457338" w:rsidRPr="00D16544">
        <w:rPr>
          <w:rFonts w:ascii="Times New Roman" w:hAnsi="Times New Roman" w:cs="Times New Roman"/>
          <w:sz w:val="24"/>
          <w:szCs w:val="24"/>
          <w:lang w:val="en-US"/>
        </w:rPr>
        <w:t xml:space="preserve"> Penelitian ini sudah menemukan proses formulasi kebijakan reformasi birokrasi dilakukan dengan tidak melibatkan aktor legislative karena kebijakan yang tersedia berbentuk Perwako dan SK Walikota, belum ada yang berbentuk Peraturan Daerah (Perda). Sedangkan proses penempatan pejabat publik lebih banyak menggunakan pertimbangan politis dibandingkan pertimbangan administrasi karena dengan empat kali mutasi hanya pergantian sesame kepala OPD tanpa mempertimbangkan kompetensi dan background pendidikannya. Proses pencarian model baru pada tahap awal, sehingga masih diperlukan kajian lebih lanjut untuk meningkatkan efektivitas dan efisiensi birokrasi pada Pemerintah Kota Padang.</w:t>
      </w:r>
    </w:p>
    <w:p w:rsidR="00457338" w:rsidRDefault="00457338" w:rsidP="00457338">
      <w:pPr>
        <w:pStyle w:val="ListParagraph"/>
        <w:spacing w:line="360" w:lineRule="auto"/>
        <w:jc w:val="both"/>
        <w:rPr>
          <w:rFonts w:ascii="Times New Roman" w:hAnsi="Times New Roman" w:cs="Times New Roman"/>
          <w:sz w:val="24"/>
          <w:szCs w:val="24"/>
          <w:lang w:val="en-US"/>
        </w:rPr>
      </w:pPr>
    </w:p>
    <w:p w:rsidR="00457338" w:rsidRPr="0074476C" w:rsidRDefault="00457338" w:rsidP="0074476C">
      <w:pPr>
        <w:spacing w:line="360" w:lineRule="auto"/>
        <w:jc w:val="both"/>
        <w:rPr>
          <w:rFonts w:ascii="Times New Roman" w:hAnsi="Times New Roman" w:cs="Times New Roman"/>
          <w:sz w:val="24"/>
          <w:szCs w:val="24"/>
        </w:rPr>
      </w:pPr>
      <w:r w:rsidRPr="0074476C">
        <w:rPr>
          <w:rFonts w:ascii="Times New Roman" w:hAnsi="Times New Roman" w:cs="Times New Roman"/>
          <w:sz w:val="24"/>
          <w:szCs w:val="24"/>
          <w:lang w:val="en-US"/>
        </w:rPr>
        <w:t xml:space="preserve">Keyword: </w:t>
      </w:r>
      <w:r w:rsidR="00D16544" w:rsidRPr="0074476C">
        <w:rPr>
          <w:rFonts w:ascii="Times New Roman" w:hAnsi="Times New Roman" w:cs="Times New Roman"/>
          <w:sz w:val="24"/>
          <w:szCs w:val="24"/>
          <w:lang w:val="en-US"/>
        </w:rPr>
        <w:t>Reformasi Birokrasi, Dinamika Politik dan Birokrasi</w:t>
      </w:r>
    </w:p>
    <w:p w:rsidR="00277FFB" w:rsidRDefault="00277FFB" w:rsidP="00277FFB">
      <w:pPr>
        <w:spacing w:after="0" w:line="360" w:lineRule="auto"/>
        <w:rPr>
          <w:rFonts w:ascii="Times New Roman" w:hAnsi="Times New Roman" w:cs="Times New Roman"/>
          <w:sz w:val="24"/>
          <w:szCs w:val="24"/>
          <w:lang w:val="en-US"/>
        </w:rPr>
      </w:pPr>
    </w:p>
    <w:p w:rsidR="00277FFB" w:rsidRDefault="00277FFB" w:rsidP="00277FFB">
      <w:pPr>
        <w:spacing w:after="0" w:line="360" w:lineRule="auto"/>
        <w:rPr>
          <w:rFonts w:ascii="Times New Roman" w:hAnsi="Times New Roman" w:cs="Times New Roman"/>
          <w:sz w:val="24"/>
          <w:szCs w:val="24"/>
          <w:lang w:val="en-US"/>
        </w:rPr>
      </w:pPr>
    </w:p>
    <w:p w:rsidR="00277FFB" w:rsidRDefault="00277FFB" w:rsidP="00BF1825">
      <w:pPr>
        <w:spacing w:after="0" w:line="360" w:lineRule="auto"/>
        <w:jc w:val="center"/>
        <w:rPr>
          <w:rFonts w:ascii="Times New Roman" w:hAnsi="Times New Roman" w:cs="Times New Roman"/>
          <w:b/>
          <w:sz w:val="24"/>
          <w:szCs w:val="24"/>
          <w:lang w:val="en-US"/>
        </w:rPr>
      </w:pPr>
    </w:p>
    <w:p w:rsidR="00327EC6" w:rsidRDefault="00327EC6" w:rsidP="00BF1825">
      <w:pPr>
        <w:spacing w:after="0" w:line="360" w:lineRule="auto"/>
        <w:jc w:val="center"/>
        <w:rPr>
          <w:rFonts w:ascii="Times New Roman" w:hAnsi="Times New Roman" w:cs="Times New Roman"/>
          <w:b/>
          <w:sz w:val="24"/>
          <w:szCs w:val="24"/>
          <w:lang w:val="en-US"/>
        </w:rPr>
      </w:pPr>
    </w:p>
    <w:p w:rsidR="00725AD9" w:rsidRDefault="00BF1825" w:rsidP="00BF1825">
      <w:pPr>
        <w:spacing w:after="0" w:line="360" w:lineRule="auto"/>
        <w:jc w:val="center"/>
        <w:rPr>
          <w:rFonts w:ascii="Times New Roman" w:hAnsi="Times New Roman" w:cs="Times New Roman"/>
          <w:b/>
          <w:sz w:val="24"/>
          <w:szCs w:val="24"/>
        </w:rPr>
      </w:pPr>
      <w:r w:rsidRPr="00BF1825">
        <w:rPr>
          <w:rFonts w:ascii="Times New Roman" w:hAnsi="Times New Roman" w:cs="Times New Roman"/>
          <w:b/>
          <w:sz w:val="24"/>
          <w:szCs w:val="24"/>
        </w:rPr>
        <w:lastRenderedPageBreak/>
        <w:t>DAFTAR ISI</w:t>
      </w:r>
    </w:p>
    <w:p w:rsidR="00BF1825" w:rsidRDefault="00BF1825" w:rsidP="00BF1825">
      <w:pPr>
        <w:spacing w:after="0" w:line="360" w:lineRule="auto"/>
        <w:rPr>
          <w:rFonts w:ascii="Times New Roman" w:hAnsi="Times New Roman" w:cs="Times New Roman"/>
          <w:b/>
          <w:sz w:val="24"/>
          <w:szCs w:val="24"/>
        </w:rPr>
      </w:pPr>
    </w:p>
    <w:p w:rsidR="00BF1825" w:rsidRPr="00F43824" w:rsidRDefault="00BF1825" w:rsidP="00BF1825">
      <w:pPr>
        <w:spacing w:after="0" w:line="360" w:lineRule="auto"/>
        <w:rPr>
          <w:rFonts w:ascii="Times New Roman" w:hAnsi="Times New Roman" w:cs="Times New Roman"/>
          <w:sz w:val="24"/>
          <w:szCs w:val="24"/>
        </w:rPr>
      </w:pPr>
      <w:r>
        <w:rPr>
          <w:rFonts w:ascii="Times New Roman" w:hAnsi="Times New Roman" w:cs="Times New Roman"/>
          <w:b/>
          <w:sz w:val="24"/>
          <w:szCs w:val="24"/>
        </w:rPr>
        <w:t>HALAMAN SAMPUL</w:t>
      </w:r>
      <w:r w:rsidR="00F43824">
        <w:rPr>
          <w:rFonts w:ascii="Times New Roman" w:hAnsi="Times New Roman" w:cs="Times New Roman"/>
          <w:b/>
          <w:sz w:val="24"/>
          <w:szCs w:val="24"/>
        </w:rPr>
        <w:tab/>
      </w:r>
      <w:r w:rsidR="00F43824">
        <w:rPr>
          <w:rFonts w:ascii="Times New Roman" w:hAnsi="Times New Roman" w:cs="Times New Roman"/>
          <w:b/>
          <w:sz w:val="24"/>
          <w:szCs w:val="24"/>
        </w:rPr>
        <w:tab/>
      </w:r>
      <w:r w:rsidR="00F43824">
        <w:rPr>
          <w:rFonts w:ascii="Times New Roman" w:hAnsi="Times New Roman" w:cs="Times New Roman"/>
          <w:b/>
          <w:sz w:val="24"/>
          <w:szCs w:val="24"/>
        </w:rPr>
        <w:tab/>
      </w:r>
      <w:r w:rsidR="00F43824">
        <w:rPr>
          <w:rFonts w:ascii="Times New Roman" w:hAnsi="Times New Roman" w:cs="Times New Roman"/>
          <w:b/>
          <w:sz w:val="24"/>
          <w:szCs w:val="24"/>
        </w:rPr>
        <w:tab/>
      </w:r>
      <w:r w:rsidR="00F43824">
        <w:rPr>
          <w:rFonts w:ascii="Times New Roman" w:hAnsi="Times New Roman" w:cs="Times New Roman"/>
          <w:b/>
          <w:sz w:val="24"/>
          <w:szCs w:val="24"/>
        </w:rPr>
        <w:tab/>
      </w:r>
      <w:r w:rsidR="00F43824">
        <w:rPr>
          <w:rFonts w:ascii="Times New Roman" w:hAnsi="Times New Roman" w:cs="Times New Roman"/>
          <w:b/>
          <w:sz w:val="24"/>
          <w:szCs w:val="24"/>
        </w:rPr>
        <w:tab/>
      </w:r>
      <w:r w:rsidR="00F43824">
        <w:rPr>
          <w:rFonts w:ascii="Times New Roman" w:hAnsi="Times New Roman" w:cs="Times New Roman"/>
          <w:b/>
          <w:sz w:val="24"/>
          <w:szCs w:val="24"/>
        </w:rPr>
        <w:tab/>
      </w:r>
      <w:r w:rsidR="00F43824">
        <w:rPr>
          <w:rFonts w:ascii="Times New Roman" w:hAnsi="Times New Roman" w:cs="Times New Roman"/>
          <w:b/>
          <w:sz w:val="24"/>
          <w:szCs w:val="24"/>
        </w:rPr>
        <w:tab/>
      </w:r>
      <w:r w:rsidR="00F43824">
        <w:rPr>
          <w:rFonts w:ascii="Times New Roman" w:hAnsi="Times New Roman" w:cs="Times New Roman"/>
          <w:b/>
          <w:sz w:val="24"/>
          <w:szCs w:val="24"/>
        </w:rPr>
        <w:tab/>
      </w:r>
      <w:r w:rsidR="00F43824" w:rsidRPr="00F43824">
        <w:rPr>
          <w:rFonts w:ascii="Times New Roman" w:hAnsi="Times New Roman" w:cs="Times New Roman"/>
          <w:sz w:val="24"/>
          <w:szCs w:val="24"/>
        </w:rPr>
        <w:t>1</w:t>
      </w:r>
    </w:p>
    <w:p w:rsidR="00BF1825" w:rsidRDefault="00BF1825" w:rsidP="00BF1825">
      <w:pPr>
        <w:spacing w:after="0" w:line="360" w:lineRule="auto"/>
        <w:rPr>
          <w:rFonts w:ascii="Times New Roman" w:hAnsi="Times New Roman" w:cs="Times New Roman"/>
          <w:sz w:val="24"/>
          <w:szCs w:val="24"/>
          <w:lang w:val="en-US"/>
        </w:rPr>
      </w:pPr>
      <w:r>
        <w:rPr>
          <w:rFonts w:ascii="Times New Roman" w:hAnsi="Times New Roman" w:cs="Times New Roman"/>
          <w:b/>
          <w:sz w:val="24"/>
          <w:szCs w:val="24"/>
        </w:rPr>
        <w:t>HALAMAN PENGESAHAN</w:t>
      </w:r>
      <w:r w:rsidR="00F43824">
        <w:rPr>
          <w:rFonts w:ascii="Times New Roman" w:hAnsi="Times New Roman" w:cs="Times New Roman"/>
          <w:b/>
          <w:sz w:val="24"/>
          <w:szCs w:val="24"/>
        </w:rPr>
        <w:tab/>
      </w:r>
      <w:r w:rsidR="00F43824">
        <w:rPr>
          <w:rFonts w:ascii="Times New Roman" w:hAnsi="Times New Roman" w:cs="Times New Roman"/>
          <w:b/>
          <w:sz w:val="24"/>
          <w:szCs w:val="24"/>
        </w:rPr>
        <w:tab/>
      </w:r>
      <w:r w:rsidR="00F43824">
        <w:rPr>
          <w:rFonts w:ascii="Times New Roman" w:hAnsi="Times New Roman" w:cs="Times New Roman"/>
          <w:b/>
          <w:sz w:val="24"/>
          <w:szCs w:val="24"/>
        </w:rPr>
        <w:tab/>
      </w:r>
      <w:r w:rsidR="00F43824">
        <w:rPr>
          <w:rFonts w:ascii="Times New Roman" w:hAnsi="Times New Roman" w:cs="Times New Roman"/>
          <w:b/>
          <w:sz w:val="24"/>
          <w:szCs w:val="24"/>
        </w:rPr>
        <w:tab/>
      </w:r>
      <w:r w:rsidR="00F43824">
        <w:rPr>
          <w:rFonts w:ascii="Times New Roman" w:hAnsi="Times New Roman" w:cs="Times New Roman"/>
          <w:b/>
          <w:sz w:val="24"/>
          <w:szCs w:val="24"/>
        </w:rPr>
        <w:tab/>
      </w:r>
      <w:r w:rsidR="00F43824">
        <w:rPr>
          <w:rFonts w:ascii="Times New Roman" w:hAnsi="Times New Roman" w:cs="Times New Roman"/>
          <w:b/>
          <w:sz w:val="24"/>
          <w:szCs w:val="24"/>
        </w:rPr>
        <w:tab/>
      </w:r>
      <w:r w:rsidR="00F43824">
        <w:rPr>
          <w:rFonts w:ascii="Times New Roman" w:hAnsi="Times New Roman" w:cs="Times New Roman"/>
          <w:b/>
          <w:sz w:val="24"/>
          <w:szCs w:val="24"/>
        </w:rPr>
        <w:tab/>
      </w:r>
      <w:r w:rsidR="00F43824">
        <w:rPr>
          <w:rFonts w:ascii="Times New Roman" w:hAnsi="Times New Roman" w:cs="Times New Roman"/>
          <w:b/>
          <w:sz w:val="24"/>
          <w:szCs w:val="24"/>
        </w:rPr>
        <w:tab/>
      </w:r>
      <w:r w:rsidR="00F43824" w:rsidRPr="00F43824">
        <w:rPr>
          <w:rFonts w:ascii="Times New Roman" w:hAnsi="Times New Roman" w:cs="Times New Roman"/>
          <w:sz w:val="24"/>
          <w:szCs w:val="24"/>
        </w:rPr>
        <w:t>2</w:t>
      </w:r>
    </w:p>
    <w:p w:rsidR="00327EC6" w:rsidRPr="00327EC6" w:rsidRDefault="00327EC6" w:rsidP="00BF1825">
      <w:pPr>
        <w:spacing w:after="0" w:line="360" w:lineRule="auto"/>
        <w:rPr>
          <w:rFonts w:ascii="Times New Roman" w:hAnsi="Times New Roman" w:cs="Times New Roman"/>
          <w:b/>
          <w:sz w:val="24"/>
          <w:szCs w:val="24"/>
          <w:lang w:val="en-US"/>
        </w:rPr>
      </w:pPr>
      <w:r w:rsidRPr="00327EC6">
        <w:rPr>
          <w:rFonts w:ascii="Times New Roman" w:hAnsi="Times New Roman" w:cs="Times New Roman"/>
          <w:b/>
          <w:sz w:val="24"/>
          <w:szCs w:val="24"/>
          <w:lang w:val="en-US"/>
        </w:rPr>
        <w:t>RINGKASAN</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Pr="00327EC6">
        <w:rPr>
          <w:rFonts w:ascii="Times New Roman" w:hAnsi="Times New Roman" w:cs="Times New Roman"/>
          <w:sz w:val="24"/>
          <w:szCs w:val="24"/>
          <w:lang w:val="en-US"/>
        </w:rPr>
        <w:t>3</w:t>
      </w:r>
    </w:p>
    <w:p w:rsidR="00BF1825" w:rsidRDefault="00BF1825" w:rsidP="00BF1825">
      <w:pPr>
        <w:spacing w:after="0" w:line="360" w:lineRule="auto"/>
        <w:rPr>
          <w:rFonts w:ascii="Times New Roman" w:hAnsi="Times New Roman" w:cs="Times New Roman"/>
          <w:sz w:val="24"/>
          <w:szCs w:val="24"/>
          <w:lang w:val="en-US"/>
        </w:rPr>
      </w:pPr>
      <w:r>
        <w:rPr>
          <w:rFonts w:ascii="Times New Roman" w:hAnsi="Times New Roman" w:cs="Times New Roman"/>
          <w:b/>
          <w:sz w:val="24"/>
          <w:szCs w:val="24"/>
        </w:rPr>
        <w:t>DAFTAR ISI</w:t>
      </w:r>
      <w:r w:rsidR="00F43824">
        <w:rPr>
          <w:rFonts w:ascii="Times New Roman" w:hAnsi="Times New Roman" w:cs="Times New Roman"/>
          <w:b/>
          <w:sz w:val="24"/>
          <w:szCs w:val="24"/>
        </w:rPr>
        <w:tab/>
      </w:r>
      <w:r w:rsidR="00F43824">
        <w:rPr>
          <w:rFonts w:ascii="Times New Roman" w:hAnsi="Times New Roman" w:cs="Times New Roman"/>
          <w:b/>
          <w:sz w:val="24"/>
          <w:szCs w:val="24"/>
        </w:rPr>
        <w:tab/>
      </w:r>
      <w:r w:rsidR="00F43824">
        <w:rPr>
          <w:rFonts w:ascii="Times New Roman" w:hAnsi="Times New Roman" w:cs="Times New Roman"/>
          <w:b/>
          <w:sz w:val="24"/>
          <w:szCs w:val="24"/>
        </w:rPr>
        <w:tab/>
      </w:r>
      <w:r w:rsidR="00F43824">
        <w:rPr>
          <w:rFonts w:ascii="Times New Roman" w:hAnsi="Times New Roman" w:cs="Times New Roman"/>
          <w:b/>
          <w:sz w:val="24"/>
          <w:szCs w:val="24"/>
        </w:rPr>
        <w:tab/>
      </w:r>
      <w:r w:rsidR="00F43824">
        <w:rPr>
          <w:rFonts w:ascii="Times New Roman" w:hAnsi="Times New Roman" w:cs="Times New Roman"/>
          <w:b/>
          <w:sz w:val="24"/>
          <w:szCs w:val="24"/>
        </w:rPr>
        <w:tab/>
      </w:r>
      <w:r w:rsidR="00F43824">
        <w:rPr>
          <w:rFonts w:ascii="Times New Roman" w:hAnsi="Times New Roman" w:cs="Times New Roman"/>
          <w:b/>
          <w:sz w:val="24"/>
          <w:szCs w:val="24"/>
        </w:rPr>
        <w:tab/>
      </w:r>
      <w:r w:rsidR="00F43824">
        <w:rPr>
          <w:rFonts w:ascii="Times New Roman" w:hAnsi="Times New Roman" w:cs="Times New Roman"/>
          <w:b/>
          <w:sz w:val="24"/>
          <w:szCs w:val="24"/>
        </w:rPr>
        <w:tab/>
      </w:r>
      <w:r w:rsidR="00F43824">
        <w:rPr>
          <w:rFonts w:ascii="Times New Roman" w:hAnsi="Times New Roman" w:cs="Times New Roman"/>
          <w:b/>
          <w:sz w:val="24"/>
          <w:szCs w:val="24"/>
        </w:rPr>
        <w:tab/>
      </w:r>
      <w:r w:rsidR="00F43824">
        <w:rPr>
          <w:rFonts w:ascii="Times New Roman" w:hAnsi="Times New Roman" w:cs="Times New Roman"/>
          <w:b/>
          <w:sz w:val="24"/>
          <w:szCs w:val="24"/>
        </w:rPr>
        <w:tab/>
      </w:r>
      <w:r w:rsidR="00F43824">
        <w:rPr>
          <w:rFonts w:ascii="Times New Roman" w:hAnsi="Times New Roman" w:cs="Times New Roman"/>
          <w:b/>
          <w:sz w:val="24"/>
          <w:szCs w:val="24"/>
        </w:rPr>
        <w:tab/>
      </w:r>
      <w:r w:rsidR="00F43824">
        <w:rPr>
          <w:rFonts w:ascii="Times New Roman" w:hAnsi="Times New Roman" w:cs="Times New Roman"/>
          <w:b/>
          <w:sz w:val="24"/>
          <w:szCs w:val="24"/>
        </w:rPr>
        <w:tab/>
      </w:r>
      <w:r w:rsidR="00327EC6" w:rsidRPr="00327EC6">
        <w:rPr>
          <w:rFonts w:ascii="Times New Roman" w:hAnsi="Times New Roman" w:cs="Times New Roman"/>
          <w:sz w:val="24"/>
          <w:szCs w:val="24"/>
          <w:lang w:val="en-US"/>
        </w:rPr>
        <w:t>4</w:t>
      </w:r>
    </w:p>
    <w:p w:rsidR="00327EC6" w:rsidRPr="00327EC6" w:rsidRDefault="00327EC6" w:rsidP="00BF1825">
      <w:pPr>
        <w:spacing w:after="0" w:line="360" w:lineRule="auto"/>
        <w:rPr>
          <w:rFonts w:ascii="Times New Roman" w:hAnsi="Times New Roman" w:cs="Times New Roman"/>
          <w:sz w:val="24"/>
          <w:szCs w:val="24"/>
          <w:lang w:val="en-US"/>
        </w:rPr>
      </w:pPr>
      <w:r w:rsidRPr="00327EC6">
        <w:rPr>
          <w:rFonts w:ascii="Times New Roman" w:hAnsi="Times New Roman" w:cs="Times New Roman"/>
          <w:b/>
          <w:sz w:val="24"/>
          <w:szCs w:val="24"/>
          <w:lang w:val="en-US"/>
        </w:rPr>
        <w:t>DAFTAR TABEL</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327EC6">
        <w:rPr>
          <w:rFonts w:ascii="Times New Roman" w:hAnsi="Times New Roman" w:cs="Times New Roman"/>
          <w:sz w:val="24"/>
          <w:szCs w:val="24"/>
          <w:lang w:val="en-US"/>
        </w:rPr>
        <w:t>5</w:t>
      </w:r>
    </w:p>
    <w:p w:rsidR="00BF1825" w:rsidRPr="00101BD1" w:rsidRDefault="00BF1825" w:rsidP="00BF1825">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rPr>
        <w:t>BAB I PENDAHULUAN</w:t>
      </w:r>
      <w:r w:rsidR="00F43824">
        <w:rPr>
          <w:rFonts w:ascii="Times New Roman" w:hAnsi="Times New Roman" w:cs="Times New Roman"/>
          <w:b/>
          <w:sz w:val="24"/>
          <w:szCs w:val="24"/>
        </w:rPr>
        <w:tab/>
      </w:r>
      <w:r w:rsidR="00F43824">
        <w:rPr>
          <w:rFonts w:ascii="Times New Roman" w:hAnsi="Times New Roman" w:cs="Times New Roman"/>
          <w:b/>
          <w:sz w:val="24"/>
          <w:szCs w:val="24"/>
        </w:rPr>
        <w:tab/>
      </w:r>
      <w:r w:rsidR="00F43824">
        <w:rPr>
          <w:rFonts w:ascii="Times New Roman" w:hAnsi="Times New Roman" w:cs="Times New Roman"/>
          <w:b/>
          <w:sz w:val="24"/>
          <w:szCs w:val="24"/>
        </w:rPr>
        <w:tab/>
      </w:r>
      <w:r w:rsidR="00F43824">
        <w:rPr>
          <w:rFonts w:ascii="Times New Roman" w:hAnsi="Times New Roman" w:cs="Times New Roman"/>
          <w:b/>
          <w:sz w:val="24"/>
          <w:szCs w:val="24"/>
        </w:rPr>
        <w:tab/>
      </w:r>
      <w:r w:rsidR="00F43824">
        <w:rPr>
          <w:rFonts w:ascii="Times New Roman" w:hAnsi="Times New Roman" w:cs="Times New Roman"/>
          <w:b/>
          <w:sz w:val="24"/>
          <w:szCs w:val="24"/>
        </w:rPr>
        <w:tab/>
      </w:r>
      <w:r w:rsidR="00F43824">
        <w:rPr>
          <w:rFonts w:ascii="Times New Roman" w:hAnsi="Times New Roman" w:cs="Times New Roman"/>
          <w:b/>
          <w:sz w:val="24"/>
          <w:szCs w:val="24"/>
        </w:rPr>
        <w:tab/>
      </w:r>
      <w:r w:rsidR="00F43824">
        <w:rPr>
          <w:rFonts w:ascii="Times New Roman" w:hAnsi="Times New Roman" w:cs="Times New Roman"/>
          <w:b/>
          <w:sz w:val="24"/>
          <w:szCs w:val="24"/>
        </w:rPr>
        <w:tab/>
      </w:r>
      <w:r w:rsidR="00F43824">
        <w:rPr>
          <w:rFonts w:ascii="Times New Roman" w:hAnsi="Times New Roman" w:cs="Times New Roman"/>
          <w:b/>
          <w:sz w:val="24"/>
          <w:szCs w:val="24"/>
        </w:rPr>
        <w:tab/>
      </w:r>
      <w:r w:rsidR="00F43824">
        <w:rPr>
          <w:rFonts w:ascii="Times New Roman" w:hAnsi="Times New Roman" w:cs="Times New Roman"/>
          <w:b/>
          <w:sz w:val="24"/>
          <w:szCs w:val="24"/>
        </w:rPr>
        <w:tab/>
      </w:r>
      <w:r w:rsidR="00101BD1">
        <w:rPr>
          <w:rFonts w:ascii="Times New Roman" w:hAnsi="Times New Roman" w:cs="Times New Roman"/>
          <w:sz w:val="24"/>
          <w:szCs w:val="24"/>
          <w:lang w:val="en-US"/>
        </w:rPr>
        <w:t>6</w:t>
      </w:r>
    </w:p>
    <w:p w:rsidR="00BF1825" w:rsidRPr="00BF1825" w:rsidRDefault="00BF1825" w:rsidP="00BF1825">
      <w:pPr>
        <w:pStyle w:val="ListParagraph"/>
        <w:numPr>
          <w:ilvl w:val="1"/>
          <w:numId w:val="3"/>
        </w:numPr>
        <w:spacing w:after="0" w:line="360" w:lineRule="auto"/>
        <w:rPr>
          <w:rFonts w:ascii="Times New Roman" w:hAnsi="Times New Roman" w:cs="Times New Roman"/>
          <w:sz w:val="24"/>
          <w:szCs w:val="24"/>
        </w:rPr>
      </w:pPr>
      <w:r w:rsidRPr="00BF1825">
        <w:rPr>
          <w:rFonts w:ascii="Times New Roman" w:hAnsi="Times New Roman" w:cs="Times New Roman"/>
          <w:sz w:val="24"/>
          <w:szCs w:val="24"/>
        </w:rPr>
        <w:t>Latar Belakang</w:t>
      </w:r>
      <w:r w:rsidR="00F43824">
        <w:rPr>
          <w:rFonts w:ascii="Times New Roman" w:hAnsi="Times New Roman" w:cs="Times New Roman"/>
          <w:sz w:val="24"/>
          <w:szCs w:val="24"/>
        </w:rPr>
        <w:tab/>
      </w:r>
      <w:r w:rsidR="00F43824">
        <w:rPr>
          <w:rFonts w:ascii="Times New Roman" w:hAnsi="Times New Roman" w:cs="Times New Roman"/>
          <w:sz w:val="24"/>
          <w:szCs w:val="24"/>
        </w:rPr>
        <w:tab/>
      </w:r>
      <w:r w:rsidR="00F43824">
        <w:rPr>
          <w:rFonts w:ascii="Times New Roman" w:hAnsi="Times New Roman" w:cs="Times New Roman"/>
          <w:sz w:val="24"/>
          <w:szCs w:val="24"/>
        </w:rPr>
        <w:tab/>
      </w:r>
      <w:r w:rsidR="00F43824">
        <w:rPr>
          <w:rFonts w:ascii="Times New Roman" w:hAnsi="Times New Roman" w:cs="Times New Roman"/>
          <w:sz w:val="24"/>
          <w:szCs w:val="24"/>
        </w:rPr>
        <w:tab/>
      </w:r>
      <w:r w:rsidR="00F43824">
        <w:rPr>
          <w:rFonts w:ascii="Times New Roman" w:hAnsi="Times New Roman" w:cs="Times New Roman"/>
          <w:sz w:val="24"/>
          <w:szCs w:val="24"/>
        </w:rPr>
        <w:tab/>
      </w:r>
      <w:r w:rsidR="00F43824">
        <w:rPr>
          <w:rFonts w:ascii="Times New Roman" w:hAnsi="Times New Roman" w:cs="Times New Roman"/>
          <w:sz w:val="24"/>
          <w:szCs w:val="24"/>
        </w:rPr>
        <w:tab/>
      </w:r>
      <w:r w:rsidR="00F43824">
        <w:rPr>
          <w:rFonts w:ascii="Times New Roman" w:hAnsi="Times New Roman" w:cs="Times New Roman"/>
          <w:sz w:val="24"/>
          <w:szCs w:val="24"/>
        </w:rPr>
        <w:tab/>
      </w:r>
      <w:r w:rsidR="00F43824">
        <w:rPr>
          <w:rFonts w:ascii="Times New Roman" w:hAnsi="Times New Roman" w:cs="Times New Roman"/>
          <w:sz w:val="24"/>
          <w:szCs w:val="24"/>
        </w:rPr>
        <w:tab/>
      </w:r>
      <w:r w:rsidR="00F43824">
        <w:rPr>
          <w:rFonts w:ascii="Times New Roman" w:hAnsi="Times New Roman" w:cs="Times New Roman"/>
          <w:sz w:val="24"/>
          <w:szCs w:val="24"/>
        </w:rPr>
        <w:tab/>
      </w:r>
      <w:r w:rsidR="00F43824">
        <w:rPr>
          <w:rFonts w:ascii="Times New Roman" w:hAnsi="Times New Roman" w:cs="Times New Roman"/>
          <w:sz w:val="24"/>
          <w:szCs w:val="24"/>
        </w:rPr>
        <w:tab/>
      </w:r>
      <w:r w:rsidR="00101BD1">
        <w:rPr>
          <w:rFonts w:ascii="Times New Roman" w:hAnsi="Times New Roman" w:cs="Times New Roman"/>
          <w:sz w:val="24"/>
          <w:szCs w:val="24"/>
          <w:lang w:val="en-US"/>
        </w:rPr>
        <w:t>6</w:t>
      </w:r>
    </w:p>
    <w:p w:rsidR="00BF1825" w:rsidRPr="00BF1825" w:rsidRDefault="00BF1825" w:rsidP="00BF1825">
      <w:pPr>
        <w:pStyle w:val="ListParagraph"/>
        <w:numPr>
          <w:ilvl w:val="1"/>
          <w:numId w:val="3"/>
        </w:numPr>
        <w:spacing w:after="0" w:line="360" w:lineRule="auto"/>
        <w:rPr>
          <w:rFonts w:ascii="Times New Roman" w:hAnsi="Times New Roman" w:cs="Times New Roman"/>
          <w:sz w:val="24"/>
          <w:szCs w:val="24"/>
        </w:rPr>
      </w:pPr>
      <w:r w:rsidRPr="00BF1825">
        <w:rPr>
          <w:rFonts w:ascii="Times New Roman" w:hAnsi="Times New Roman" w:cs="Times New Roman"/>
          <w:sz w:val="24"/>
          <w:szCs w:val="24"/>
        </w:rPr>
        <w:t>Tujuan Khusus</w:t>
      </w:r>
      <w:r w:rsidR="00F43824">
        <w:rPr>
          <w:rFonts w:ascii="Times New Roman" w:hAnsi="Times New Roman" w:cs="Times New Roman"/>
          <w:sz w:val="24"/>
          <w:szCs w:val="24"/>
        </w:rPr>
        <w:tab/>
      </w:r>
      <w:r w:rsidR="00F43824">
        <w:rPr>
          <w:rFonts w:ascii="Times New Roman" w:hAnsi="Times New Roman" w:cs="Times New Roman"/>
          <w:sz w:val="24"/>
          <w:szCs w:val="24"/>
        </w:rPr>
        <w:tab/>
      </w:r>
      <w:r w:rsidR="00F43824">
        <w:rPr>
          <w:rFonts w:ascii="Times New Roman" w:hAnsi="Times New Roman" w:cs="Times New Roman"/>
          <w:sz w:val="24"/>
          <w:szCs w:val="24"/>
        </w:rPr>
        <w:tab/>
      </w:r>
      <w:r w:rsidR="00F43824">
        <w:rPr>
          <w:rFonts w:ascii="Times New Roman" w:hAnsi="Times New Roman" w:cs="Times New Roman"/>
          <w:sz w:val="24"/>
          <w:szCs w:val="24"/>
        </w:rPr>
        <w:tab/>
      </w:r>
      <w:r w:rsidR="00F43824">
        <w:rPr>
          <w:rFonts w:ascii="Times New Roman" w:hAnsi="Times New Roman" w:cs="Times New Roman"/>
          <w:sz w:val="24"/>
          <w:szCs w:val="24"/>
        </w:rPr>
        <w:tab/>
      </w:r>
      <w:r w:rsidR="00F43824">
        <w:rPr>
          <w:rFonts w:ascii="Times New Roman" w:hAnsi="Times New Roman" w:cs="Times New Roman"/>
          <w:sz w:val="24"/>
          <w:szCs w:val="24"/>
        </w:rPr>
        <w:tab/>
      </w:r>
      <w:r w:rsidR="00F43824">
        <w:rPr>
          <w:rFonts w:ascii="Times New Roman" w:hAnsi="Times New Roman" w:cs="Times New Roman"/>
          <w:sz w:val="24"/>
          <w:szCs w:val="24"/>
        </w:rPr>
        <w:tab/>
      </w:r>
      <w:r w:rsidR="00F43824">
        <w:rPr>
          <w:rFonts w:ascii="Times New Roman" w:hAnsi="Times New Roman" w:cs="Times New Roman"/>
          <w:sz w:val="24"/>
          <w:szCs w:val="24"/>
        </w:rPr>
        <w:tab/>
      </w:r>
      <w:r w:rsidR="00F43824">
        <w:rPr>
          <w:rFonts w:ascii="Times New Roman" w:hAnsi="Times New Roman" w:cs="Times New Roman"/>
          <w:sz w:val="24"/>
          <w:szCs w:val="24"/>
        </w:rPr>
        <w:tab/>
      </w:r>
      <w:r w:rsidR="00F43824">
        <w:rPr>
          <w:rFonts w:ascii="Times New Roman" w:hAnsi="Times New Roman" w:cs="Times New Roman"/>
          <w:sz w:val="24"/>
          <w:szCs w:val="24"/>
        </w:rPr>
        <w:tab/>
      </w:r>
      <w:r w:rsidR="00101BD1">
        <w:rPr>
          <w:rFonts w:ascii="Times New Roman" w:hAnsi="Times New Roman" w:cs="Times New Roman"/>
          <w:sz w:val="24"/>
          <w:szCs w:val="24"/>
          <w:lang w:val="en-US"/>
        </w:rPr>
        <w:t>10</w:t>
      </w:r>
    </w:p>
    <w:p w:rsidR="00BF1825" w:rsidRPr="00BF1825" w:rsidRDefault="00BF1825" w:rsidP="00BF1825">
      <w:pPr>
        <w:pStyle w:val="ListParagraph"/>
        <w:numPr>
          <w:ilvl w:val="1"/>
          <w:numId w:val="3"/>
        </w:numPr>
        <w:spacing w:after="0" w:line="360" w:lineRule="auto"/>
        <w:rPr>
          <w:rFonts w:ascii="Times New Roman" w:hAnsi="Times New Roman" w:cs="Times New Roman"/>
          <w:sz w:val="24"/>
          <w:szCs w:val="24"/>
        </w:rPr>
      </w:pPr>
      <w:r w:rsidRPr="00BF1825">
        <w:rPr>
          <w:rFonts w:ascii="Times New Roman" w:hAnsi="Times New Roman" w:cs="Times New Roman"/>
          <w:sz w:val="24"/>
          <w:szCs w:val="24"/>
        </w:rPr>
        <w:t>Urgensi Penelitian</w:t>
      </w:r>
      <w:r w:rsidR="00F43824">
        <w:rPr>
          <w:rFonts w:ascii="Times New Roman" w:hAnsi="Times New Roman" w:cs="Times New Roman"/>
          <w:sz w:val="24"/>
          <w:szCs w:val="24"/>
        </w:rPr>
        <w:tab/>
      </w:r>
      <w:r w:rsidR="00F43824">
        <w:rPr>
          <w:rFonts w:ascii="Times New Roman" w:hAnsi="Times New Roman" w:cs="Times New Roman"/>
          <w:sz w:val="24"/>
          <w:szCs w:val="24"/>
        </w:rPr>
        <w:tab/>
      </w:r>
      <w:r w:rsidR="00F43824">
        <w:rPr>
          <w:rFonts w:ascii="Times New Roman" w:hAnsi="Times New Roman" w:cs="Times New Roman"/>
          <w:sz w:val="24"/>
          <w:szCs w:val="24"/>
        </w:rPr>
        <w:tab/>
      </w:r>
      <w:r w:rsidR="00F43824">
        <w:rPr>
          <w:rFonts w:ascii="Times New Roman" w:hAnsi="Times New Roman" w:cs="Times New Roman"/>
          <w:sz w:val="24"/>
          <w:szCs w:val="24"/>
        </w:rPr>
        <w:tab/>
      </w:r>
      <w:r w:rsidR="00F43824">
        <w:rPr>
          <w:rFonts w:ascii="Times New Roman" w:hAnsi="Times New Roman" w:cs="Times New Roman"/>
          <w:sz w:val="24"/>
          <w:szCs w:val="24"/>
        </w:rPr>
        <w:tab/>
      </w:r>
      <w:r w:rsidR="00F43824">
        <w:rPr>
          <w:rFonts w:ascii="Times New Roman" w:hAnsi="Times New Roman" w:cs="Times New Roman"/>
          <w:sz w:val="24"/>
          <w:szCs w:val="24"/>
        </w:rPr>
        <w:tab/>
      </w:r>
      <w:r w:rsidR="00F43824">
        <w:rPr>
          <w:rFonts w:ascii="Times New Roman" w:hAnsi="Times New Roman" w:cs="Times New Roman"/>
          <w:sz w:val="24"/>
          <w:szCs w:val="24"/>
        </w:rPr>
        <w:tab/>
      </w:r>
      <w:r w:rsidR="00F43824">
        <w:rPr>
          <w:rFonts w:ascii="Times New Roman" w:hAnsi="Times New Roman" w:cs="Times New Roman"/>
          <w:sz w:val="24"/>
          <w:szCs w:val="24"/>
        </w:rPr>
        <w:tab/>
      </w:r>
      <w:r w:rsidR="00F43824">
        <w:rPr>
          <w:rFonts w:ascii="Times New Roman" w:hAnsi="Times New Roman" w:cs="Times New Roman"/>
          <w:sz w:val="24"/>
          <w:szCs w:val="24"/>
        </w:rPr>
        <w:tab/>
      </w:r>
      <w:r w:rsidR="00F43824">
        <w:rPr>
          <w:rFonts w:ascii="Times New Roman" w:hAnsi="Times New Roman" w:cs="Times New Roman"/>
          <w:sz w:val="24"/>
          <w:szCs w:val="24"/>
        </w:rPr>
        <w:tab/>
      </w:r>
      <w:r w:rsidR="00101BD1">
        <w:rPr>
          <w:rFonts w:ascii="Times New Roman" w:hAnsi="Times New Roman" w:cs="Times New Roman"/>
          <w:sz w:val="24"/>
          <w:szCs w:val="24"/>
          <w:lang w:val="en-US"/>
        </w:rPr>
        <w:t>10</w:t>
      </w:r>
    </w:p>
    <w:p w:rsidR="00BF1825" w:rsidRDefault="00BF1825" w:rsidP="00BF1825">
      <w:pPr>
        <w:pStyle w:val="ListParagraph"/>
        <w:numPr>
          <w:ilvl w:val="1"/>
          <w:numId w:val="3"/>
        </w:numPr>
        <w:spacing w:after="0" w:line="360" w:lineRule="auto"/>
        <w:rPr>
          <w:rFonts w:ascii="Times New Roman" w:hAnsi="Times New Roman" w:cs="Times New Roman"/>
          <w:b/>
          <w:sz w:val="24"/>
          <w:szCs w:val="24"/>
        </w:rPr>
      </w:pPr>
      <w:r w:rsidRPr="00BF1825">
        <w:rPr>
          <w:rFonts w:ascii="Times New Roman" w:hAnsi="Times New Roman" w:cs="Times New Roman"/>
          <w:sz w:val="24"/>
          <w:szCs w:val="24"/>
        </w:rPr>
        <w:t>Luaran Penelitian</w:t>
      </w:r>
      <w:r w:rsidR="00F43824">
        <w:rPr>
          <w:rFonts w:ascii="Times New Roman" w:hAnsi="Times New Roman" w:cs="Times New Roman"/>
          <w:sz w:val="24"/>
          <w:szCs w:val="24"/>
        </w:rPr>
        <w:tab/>
      </w:r>
      <w:r w:rsidR="00F43824">
        <w:rPr>
          <w:rFonts w:ascii="Times New Roman" w:hAnsi="Times New Roman" w:cs="Times New Roman"/>
          <w:sz w:val="24"/>
          <w:szCs w:val="24"/>
        </w:rPr>
        <w:tab/>
      </w:r>
      <w:r w:rsidR="00F43824">
        <w:rPr>
          <w:rFonts w:ascii="Times New Roman" w:hAnsi="Times New Roman" w:cs="Times New Roman"/>
          <w:sz w:val="24"/>
          <w:szCs w:val="24"/>
        </w:rPr>
        <w:tab/>
      </w:r>
      <w:r w:rsidR="00F43824">
        <w:rPr>
          <w:rFonts w:ascii="Times New Roman" w:hAnsi="Times New Roman" w:cs="Times New Roman"/>
          <w:sz w:val="24"/>
          <w:szCs w:val="24"/>
        </w:rPr>
        <w:tab/>
      </w:r>
      <w:r w:rsidR="00F43824">
        <w:rPr>
          <w:rFonts w:ascii="Times New Roman" w:hAnsi="Times New Roman" w:cs="Times New Roman"/>
          <w:sz w:val="24"/>
          <w:szCs w:val="24"/>
        </w:rPr>
        <w:tab/>
      </w:r>
      <w:r w:rsidR="00F43824">
        <w:rPr>
          <w:rFonts w:ascii="Times New Roman" w:hAnsi="Times New Roman" w:cs="Times New Roman"/>
          <w:sz w:val="24"/>
          <w:szCs w:val="24"/>
        </w:rPr>
        <w:tab/>
      </w:r>
      <w:r w:rsidR="00F43824">
        <w:rPr>
          <w:rFonts w:ascii="Times New Roman" w:hAnsi="Times New Roman" w:cs="Times New Roman"/>
          <w:sz w:val="24"/>
          <w:szCs w:val="24"/>
        </w:rPr>
        <w:tab/>
      </w:r>
      <w:r w:rsidR="00F43824">
        <w:rPr>
          <w:rFonts w:ascii="Times New Roman" w:hAnsi="Times New Roman" w:cs="Times New Roman"/>
          <w:sz w:val="24"/>
          <w:szCs w:val="24"/>
        </w:rPr>
        <w:tab/>
      </w:r>
      <w:r w:rsidR="00F43824">
        <w:rPr>
          <w:rFonts w:ascii="Times New Roman" w:hAnsi="Times New Roman" w:cs="Times New Roman"/>
          <w:sz w:val="24"/>
          <w:szCs w:val="24"/>
        </w:rPr>
        <w:tab/>
      </w:r>
      <w:r w:rsidR="00F43824">
        <w:rPr>
          <w:rFonts w:ascii="Times New Roman" w:hAnsi="Times New Roman" w:cs="Times New Roman"/>
          <w:sz w:val="24"/>
          <w:szCs w:val="24"/>
        </w:rPr>
        <w:tab/>
      </w:r>
      <w:r w:rsidR="00101BD1">
        <w:rPr>
          <w:rFonts w:ascii="Times New Roman" w:hAnsi="Times New Roman" w:cs="Times New Roman"/>
          <w:sz w:val="24"/>
          <w:szCs w:val="24"/>
          <w:lang w:val="en-US"/>
        </w:rPr>
        <w:t>10</w:t>
      </w:r>
    </w:p>
    <w:p w:rsidR="00BF1825" w:rsidRDefault="00BF1825" w:rsidP="00BF1825">
      <w:pPr>
        <w:spacing w:after="0" w:line="360" w:lineRule="auto"/>
        <w:rPr>
          <w:rFonts w:ascii="Times New Roman" w:hAnsi="Times New Roman" w:cs="Times New Roman"/>
          <w:b/>
          <w:sz w:val="24"/>
          <w:szCs w:val="24"/>
        </w:rPr>
      </w:pPr>
      <w:r>
        <w:rPr>
          <w:rFonts w:ascii="Times New Roman" w:hAnsi="Times New Roman" w:cs="Times New Roman"/>
          <w:b/>
          <w:sz w:val="24"/>
          <w:szCs w:val="24"/>
        </w:rPr>
        <w:t>BAB II TINJAUAN PUSTAKA</w:t>
      </w:r>
    </w:p>
    <w:p w:rsidR="00BF1825" w:rsidRDefault="00F43824" w:rsidP="00BF1825">
      <w:pPr>
        <w:spacing w:after="0" w:line="360" w:lineRule="auto"/>
        <w:rPr>
          <w:rFonts w:ascii="Times New Roman" w:hAnsi="Times New Roman" w:cs="Times New Roman"/>
          <w:sz w:val="24"/>
          <w:szCs w:val="24"/>
          <w:lang w:val="en-US"/>
        </w:rPr>
      </w:pPr>
      <w:r>
        <w:rPr>
          <w:rFonts w:ascii="Times New Roman" w:hAnsi="Times New Roman" w:cs="Times New Roman"/>
          <w:sz w:val="24"/>
          <w:szCs w:val="24"/>
        </w:rPr>
        <w:t>2.1 Model Politisasi Birokrasi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01BD1">
        <w:rPr>
          <w:rFonts w:ascii="Times New Roman" w:hAnsi="Times New Roman" w:cs="Times New Roman"/>
          <w:sz w:val="24"/>
          <w:szCs w:val="24"/>
        </w:rPr>
        <w:t>1</w:t>
      </w:r>
      <w:r w:rsidR="005E40FD">
        <w:rPr>
          <w:rFonts w:ascii="Times New Roman" w:hAnsi="Times New Roman" w:cs="Times New Roman"/>
          <w:sz w:val="24"/>
          <w:szCs w:val="24"/>
          <w:lang w:val="en-US"/>
        </w:rPr>
        <w:t>2</w:t>
      </w:r>
    </w:p>
    <w:p w:rsidR="00101BD1" w:rsidRPr="00101BD1" w:rsidRDefault="00101BD1" w:rsidP="00BF182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2.2 Revitalisasi Birokrasi Publik</w:t>
      </w:r>
      <w:r w:rsidR="005E40FD">
        <w:rPr>
          <w:rFonts w:ascii="Times New Roman" w:hAnsi="Times New Roman" w:cs="Times New Roman"/>
          <w:sz w:val="24"/>
          <w:szCs w:val="24"/>
          <w:lang w:val="en-US"/>
        </w:rPr>
        <w:tab/>
      </w:r>
      <w:r w:rsidR="005E40FD">
        <w:rPr>
          <w:rFonts w:ascii="Times New Roman" w:hAnsi="Times New Roman" w:cs="Times New Roman"/>
          <w:sz w:val="24"/>
          <w:szCs w:val="24"/>
          <w:lang w:val="en-US"/>
        </w:rPr>
        <w:tab/>
      </w:r>
      <w:r w:rsidR="005E40FD">
        <w:rPr>
          <w:rFonts w:ascii="Times New Roman" w:hAnsi="Times New Roman" w:cs="Times New Roman"/>
          <w:sz w:val="24"/>
          <w:szCs w:val="24"/>
          <w:lang w:val="en-US"/>
        </w:rPr>
        <w:tab/>
      </w:r>
      <w:r w:rsidR="005E40FD">
        <w:rPr>
          <w:rFonts w:ascii="Times New Roman" w:hAnsi="Times New Roman" w:cs="Times New Roman"/>
          <w:sz w:val="24"/>
          <w:szCs w:val="24"/>
          <w:lang w:val="en-US"/>
        </w:rPr>
        <w:tab/>
      </w:r>
      <w:r w:rsidR="005E40FD">
        <w:rPr>
          <w:rFonts w:ascii="Times New Roman" w:hAnsi="Times New Roman" w:cs="Times New Roman"/>
          <w:sz w:val="24"/>
          <w:szCs w:val="24"/>
          <w:lang w:val="en-US"/>
        </w:rPr>
        <w:tab/>
      </w:r>
      <w:r w:rsidR="005E40FD">
        <w:rPr>
          <w:rFonts w:ascii="Times New Roman" w:hAnsi="Times New Roman" w:cs="Times New Roman"/>
          <w:sz w:val="24"/>
          <w:szCs w:val="24"/>
          <w:lang w:val="en-US"/>
        </w:rPr>
        <w:tab/>
      </w:r>
      <w:r w:rsidR="005E40FD">
        <w:rPr>
          <w:rFonts w:ascii="Times New Roman" w:hAnsi="Times New Roman" w:cs="Times New Roman"/>
          <w:sz w:val="24"/>
          <w:szCs w:val="24"/>
          <w:lang w:val="en-US"/>
        </w:rPr>
        <w:tab/>
      </w:r>
      <w:r w:rsidR="005E40FD">
        <w:rPr>
          <w:rFonts w:ascii="Times New Roman" w:hAnsi="Times New Roman" w:cs="Times New Roman"/>
          <w:sz w:val="24"/>
          <w:szCs w:val="24"/>
          <w:lang w:val="en-US"/>
        </w:rPr>
        <w:tab/>
        <w:t>13</w:t>
      </w:r>
    </w:p>
    <w:p w:rsidR="00BF1825" w:rsidRPr="001C72C2" w:rsidRDefault="00F43824" w:rsidP="00BF1825">
      <w:pPr>
        <w:spacing w:after="0" w:line="360" w:lineRule="auto"/>
        <w:rPr>
          <w:rFonts w:ascii="Times New Roman" w:hAnsi="Times New Roman" w:cs="Times New Roman"/>
          <w:sz w:val="24"/>
          <w:szCs w:val="24"/>
          <w:lang w:val="en-US"/>
        </w:rPr>
      </w:pPr>
      <w:r>
        <w:rPr>
          <w:rFonts w:ascii="Times New Roman" w:hAnsi="Times New Roman" w:cs="Times New Roman"/>
          <w:sz w:val="24"/>
          <w:szCs w:val="24"/>
        </w:rPr>
        <w:t>2.</w:t>
      </w:r>
      <w:r w:rsidR="00101BD1">
        <w:rPr>
          <w:rFonts w:ascii="Times New Roman" w:hAnsi="Times New Roman" w:cs="Times New Roman"/>
          <w:sz w:val="24"/>
          <w:szCs w:val="24"/>
          <w:lang w:val="en-US"/>
        </w:rPr>
        <w:t>3</w:t>
      </w:r>
      <w:r>
        <w:rPr>
          <w:rFonts w:ascii="Times New Roman" w:hAnsi="Times New Roman" w:cs="Times New Roman"/>
          <w:sz w:val="24"/>
          <w:szCs w:val="24"/>
        </w:rPr>
        <w:t xml:space="preserve"> Nilai-Nilai Kepentingan dalam Proses</w:t>
      </w:r>
      <w:r w:rsidR="001C72C2">
        <w:rPr>
          <w:rFonts w:ascii="Times New Roman" w:hAnsi="Times New Roman" w:cs="Times New Roman"/>
          <w:sz w:val="24"/>
          <w:szCs w:val="24"/>
        </w:rPr>
        <w:t xml:space="preserve"> Formulasi Kebijakan Publik</w:t>
      </w:r>
      <w:r w:rsidR="001C72C2">
        <w:rPr>
          <w:rFonts w:ascii="Times New Roman" w:hAnsi="Times New Roman" w:cs="Times New Roman"/>
          <w:sz w:val="24"/>
          <w:szCs w:val="24"/>
        </w:rPr>
        <w:tab/>
      </w:r>
      <w:r w:rsidR="001C72C2">
        <w:rPr>
          <w:rFonts w:ascii="Times New Roman" w:hAnsi="Times New Roman" w:cs="Times New Roman"/>
          <w:sz w:val="24"/>
          <w:szCs w:val="24"/>
        </w:rPr>
        <w:tab/>
      </w:r>
      <w:r w:rsidR="001C72C2">
        <w:rPr>
          <w:rFonts w:ascii="Times New Roman" w:hAnsi="Times New Roman" w:cs="Times New Roman"/>
          <w:sz w:val="24"/>
          <w:szCs w:val="24"/>
        </w:rPr>
        <w:tab/>
        <w:t>1</w:t>
      </w:r>
      <w:r w:rsidR="001C72C2">
        <w:rPr>
          <w:rFonts w:ascii="Times New Roman" w:hAnsi="Times New Roman" w:cs="Times New Roman"/>
          <w:sz w:val="24"/>
          <w:szCs w:val="24"/>
          <w:lang w:val="en-US"/>
        </w:rPr>
        <w:t>4</w:t>
      </w:r>
    </w:p>
    <w:p w:rsidR="00BF1825" w:rsidRPr="00CF4592" w:rsidRDefault="00BF1825" w:rsidP="00BF1825">
      <w:pPr>
        <w:spacing w:after="0" w:line="360" w:lineRule="auto"/>
        <w:rPr>
          <w:rFonts w:ascii="Times New Roman" w:hAnsi="Times New Roman" w:cs="Times New Roman"/>
          <w:sz w:val="24"/>
          <w:szCs w:val="24"/>
          <w:lang w:val="en-US"/>
        </w:rPr>
      </w:pPr>
      <w:r>
        <w:rPr>
          <w:rFonts w:ascii="Times New Roman" w:hAnsi="Times New Roman" w:cs="Times New Roman"/>
          <w:b/>
          <w:sz w:val="24"/>
          <w:szCs w:val="24"/>
        </w:rPr>
        <w:t>BAB III METODE PENELITIAN</w:t>
      </w:r>
      <w:r w:rsidR="00E72027">
        <w:rPr>
          <w:rFonts w:ascii="Times New Roman" w:hAnsi="Times New Roman" w:cs="Times New Roman"/>
          <w:b/>
          <w:sz w:val="24"/>
          <w:szCs w:val="24"/>
        </w:rPr>
        <w:tab/>
      </w:r>
      <w:r w:rsidR="00E72027">
        <w:rPr>
          <w:rFonts w:ascii="Times New Roman" w:hAnsi="Times New Roman" w:cs="Times New Roman"/>
          <w:b/>
          <w:sz w:val="24"/>
          <w:szCs w:val="24"/>
        </w:rPr>
        <w:tab/>
      </w:r>
      <w:r w:rsidR="00E72027">
        <w:rPr>
          <w:rFonts w:ascii="Times New Roman" w:hAnsi="Times New Roman" w:cs="Times New Roman"/>
          <w:b/>
          <w:sz w:val="24"/>
          <w:szCs w:val="24"/>
        </w:rPr>
        <w:tab/>
      </w:r>
      <w:r w:rsidR="00E72027">
        <w:rPr>
          <w:rFonts w:ascii="Times New Roman" w:hAnsi="Times New Roman" w:cs="Times New Roman"/>
          <w:b/>
          <w:sz w:val="24"/>
          <w:szCs w:val="24"/>
        </w:rPr>
        <w:tab/>
      </w:r>
      <w:r w:rsidR="00E72027">
        <w:rPr>
          <w:rFonts w:ascii="Times New Roman" w:hAnsi="Times New Roman" w:cs="Times New Roman"/>
          <w:b/>
          <w:sz w:val="24"/>
          <w:szCs w:val="24"/>
        </w:rPr>
        <w:tab/>
      </w:r>
      <w:r w:rsidR="00E72027">
        <w:rPr>
          <w:rFonts w:ascii="Times New Roman" w:hAnsi="Times New Roman" w:cs="Times New Roman"/>
          <w:b/>
          <w:sz w:val="24"/>
          <w:szCs w:val="24"/>
        </w:rPr>
        <w:tab/>
      </w:r>
      <w:r w:rsidR="00E72027">
        <w:rPr>
          <w:rFonts w:ascii="Times New Roman" w:hAnsi="Times New Roman" w:cs="Times New Roman"/>
          <w:b/>
          <w:sz w:val="24"/>
          <w:szCs w:val="24"/>
        </w:rPr>
        <w:tab/>
      </w:r>
      <w:r w:rsidR="00E72027">
        <w:rPr>
          <w:rFonts w:ascii="Times New Roman" w:hAnsi="Times New Roman" w:cs="Times New Roman"/>
          <w:b/>
          <w:sz w:val="24"/>
          <w:szCs w:val="24"/>
        </w:rPr>
        <w:tab/>
      </w:r>
      <w:r w:rsidR="00CF4592">
        <w:rPr>
          <w:rFonts w:ascii="Times New Roman" w:hAnsi="Times New Roman" w:cs="Times New Roman"/>
          <w:sz w:val="24"/>
          <w:szCs w:val="24"/>
        </w:rPr>
        <w:t>1</w:t>
      </w:r>
      <w:r w:rsidR="00CF4592">
        <w:rPr>
          <w:rFonts w:ascii="Times New Roman" w:hAnsi="Times New Roman" w:cs="Times New Roman"/>
          <w:sz w:val="24"/>
          <w:szCs w:val="24"/>
          <w:lang w:val="en-US"/>
        </w:rPr>
        <w:t>6</w:t>
      </w:r>
    </w:p>
    <w:p w:rsidR="00DE3BF4" w:rsidRPr="00CF4592" w:rsidRDefault="00DE3BF4" w:rsidP="00BF1825">
      <w:pPr>
        <w:spacing w:after="0" w:line="360" w:lineRule="auto"/>
        <w:rPr>
          <w:rFonts w:ascii="Times New Roman" w:hAnsi="Times New Roman" w:cs="Times New Roman"/>
          <w:sz w:val="24"/>
          <w:szCs w:val="24"/>
          <w:lang w:val="en-US"/>
        </w:rPr>
      </w:pPr>
      <w:r w:rsidRPr="00DE3BF4">
        <w:rPr>
          <w:rFonts w:ascii="Times New Roman" w:hAnsi="Times New Roman" w:cs="Times New Roman"/>
          <w:b/>
          <w:sz w:val="24"/>
          <w:szCs w:val="24"/>
          <w:lang w:val="en-US"/>
        </w:rPr>
        <w:t>BAB IV ANALISIS DAN PEMBAHASAN</w:t>
      </w:r>
      <w:r w:rsidR="00CF4592">
        <w:rPr>
          <w:rFonts w:ascii="Times New Roman" w:hAnsi="Times New Roman" w:cs="Times New Roman"/>
          <w:b/>
          <w:sz w:val="24"/>
          <w:szCs w:val="24"/>
          <w:lang w:val="en-US"/>
        </w:rPr>
        <w:tab/>
      </w:r>
      <w:r w:rsidR="00CF4592">
        <w:rPr>
          <w:rFonts w:ascii="Times New Roman" w:hAnsi="Times New Roman" w:cs="Times New Roman"/>
          <w:b/>
          <w:sz w:val="24"/>
          <w:szCs w:val="24"/>
          <w:lang w:val="en-US"/>
        </w:rPr>
        <w:tab/>
      </w:r>
      <w:r w:rsidR="00CF4592">
        <w:rPr>
          <w:rFonts w:ascii="Times New Roman" w:hAnsi="Times New Roman" w:cs="Times New Roman"/>
          <w:b/>
          <w:sz w:val="24"/>
          <w:szCs w:val="24"/>
          <w:lang w:val="en-US"/>
        </w:rPr>
        <w:tab/>
      </w:r>
      <w:r w:rsidR="00CF4592">
        <w:rPr>
          <w:rFonts w:ascii="Times New Roman" w:hAnsi="Times New Roman" w:cs="Times New Roman"/>
          <w:b/>
          <w:sz w:val="24"/>
          <w:szCs w:val="24"/>
          <w:lang w:val="en-US"/>
        </w:rPr>
        <w:tab/>
      </w:r>
      <w:r w:rsidR="00CF4592">
        <w:rPr>
          <w:rFonts w:ascii="Times New Roman" w:hAnsi="Times New Roman" w:cs="Times New Roman"/>
          <w:b/>
          <w:sz w:val="24"/>
          <w:szCs w:val="24"/>
          <w:lang w:val="en-US"/>
        </w:rPr>
        <w:tab/>
      </w:r>
      <w:r w:rsidR="00CF4592">
        <w:rPr>
          <w:rFonts w:ascii="Times New Roman" w:hAnsi="Times New Roman" w:cs="Times New Roman"/>
          <w:b/>
          <w:sz w:val="24"/>
          <w:szCs w:val="24"/>
          <w:lang w:val="en-US"/>
        </w:rPr>
        <w:tab/>
      </w:r>
      <w:r w:rsidR="00CF4592" w:rsidRPr="00CF4592">
        <w:rPr>
          <w:rFonts w:ascii="Times New Roman" w:hAnsi="Times New Roman" w:cs="Times New Roman"/>
          <w:sz w:val="24"/>
          <w:szCs w:val="24"/>
          <w:lang w:val="en-US"/>
        </w:rPr>
        <w:t>20</w:t>
      </w:r>
    </w:p>
    <w:p w:rsidR="00DE3BF4" w:rsidRPr="00DE3BF4" w:rsidRDefault="00DE3BF4" w:rsidP="00BF1825">
      <w:pPr>
        <w:spacing w:after="0" w:line="360" w:lineRule="auto"/>
        <w:rPr>
          <w:rFonts w:ascii="Times New Roman" w:hAnsi="Times New Roman" w:cs="Times New Roman"/>
          <w:b/>
          <w:sz w:val="24"/>
          <w:szCs w:val="24"/>
          <w:lang w:val="en-US"/>
        </w:rPr>
      </w:pPr>
      <w:r w:rsidRPr="00DE3BF4">
        <w:rPr>
          <w:rFonts w:ascii="Times New Roman" w:hAnsi="Times New Roman" w:cs="Times New Roman"/>
          <w:b/>
          <w:sz w:val="24"/>
          <w:szCs w:val="24"/>
          <w:lang w:val="en-US"/>
        </w:rPr>
        <w:t>BAB V KESIMPULAN</w:t>
      </w:r>
      <w:r w:rsidR="00165D86">
        <w:rPr>
          <w:rFonts w:ascii="Times New Roman" w:hAnsi="Times New Roman" w:cs="Times New Roman"/>
          <w:b/>
          <w:sz w:val="24"/>
          <w:szCs w:val="24"/>
          <w:lang w:val="en-US"/>
        </w:rPr>
        <w:tab/>
      </w:r>
      <w:r w:rsidR="00165D86">
        <w:rPr>
          <w:rFonts w:ascii="Times New Roman" w:hAnsi="Times New Roman" w:cs="Times New Roman"/>
          <w:b/>
          <w:sz w:val="24"/>
          <w:szCs w:val="24"/>
          <w:lang w:val="en-US"/>
        </w:rPr>
        <w:tab/>
      </w:r>
      <w:r w:rsidR="00165D86">
        <w:rPr>
          <w:rFonts w:ascii="Times New Roman" w:hAnsi="Times New Roman" w:cs="Times New Roman"/>
          <w:b/>
          <w:sz w:val="24"/>
          <w:szCs w:val="24"/>
          <w:lang w:val="en-US"/>
        </w:rPr>
        <w:tab/>
      </w:r>
      <w:r w:rsidR="00165D86">
        <w:rPr>
          <w:rFonts w:ascii="Times New Roman" w:hAnsi="Times New Roman" w:cs="Times New Roman"/>
          <w:b/>
          <w:sz w:val="24"/>
          <w:szCs w:val="24"/>
          <w:lang w:val="en-US"/>
        </w:rPr>
        <w:tab/>
      </w:r>
      <w:r w:rsidR="00165D86">
        <w:rPr>
          <w:rFonts w:ascii="Times New Roman" w:hAnsi="Times New Roman" w:cs="Times New Roman"/>
          <w:b/>
          <w:sz w:val="24"/>
          <w:szCs w:val="24"/>
          <w:lang w:val="en-US"/>
        </w:rPr>
        <w:tab/>
      </w:r>
      <w:r w:rsidR="00165D86">
        <w:rPr>
          <w:rFonts w:ascii="Times New Roman" w:hAnsi="Times New Roman" w:cs="Times New Roman"/>
          <w:b/>
          <w:sz w:val="24"/>
          <w:szCs w:val="24"/>
          <w:lang w:val="en-US"/>
        </w:rPr>
        <w:tab/>
      </w:r>
      <w:r w:rsidR="00165D86">
        <w:rPr>
          <w:rFonts w:ascii="Times New Roman" w:hAnsi="Times New Roman" w:cs="Times New Roman"/>
          <w:b/>
          <w:sz w:val="24"/>
          <w:szCs w:val="24"/>
          <w:lang w:val="en-US"/>
        </w:rPr>
        <w:tab/>
      </w:r>
      <w:r w:rsidR="00165D86">
        <w:rPr>
          <w:rFonts w:ascii="Times New Roman" w:hAnsi="Times New Roman" w:cs="Times New Roman"/>
          <w:b/>
          <w:sz w:val="24"/>
          <w:szCs w:val="24"/>
          <w:lang w:val="en-US"/>
        </w:rPr>
        <w:tab/>
      </w:r>
      <w:r w:rsidR="00165D86">
        <w:rPr>
          <w:rFonts w:ascii="Times New Roman" w:hAnsi="Times New Roman" w:cs="Times New Roman"/>
          <w:b/>
          <w:sz w:val="24"/>
          <w:szCs w:val="24"/>
          <w:lang w:val="en-US"/>
        </w:rPr>
        <w:tab/>
      </w:r>
      <w:r w:rsidR="00165D86" w:rsidRPr="00165D86">
        <w:rPr>
          <w:rFonts w:ascii="Times New Roman" w:hAnsi="Times New Roman" w:cs="Times New Roman"/>
          <w:sz w:val="24"/>
          <w:szCs w:val="24"/>
          <w:lang w:val="en-US"/>
        </w:rPr>
        <w:t>36</w:t>
      </w:r>
    </w:p>
    <w:p w:rsidR="00BF1825" w:rsidRPr="00165D86" w:rsidRDefault="00DE3BF4" w:rsidP="00BF1825">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rPr>
        <w:t xml:space="preserve">BAB </w:t>
      </w:r>
      <w:r w:rsidR="00BF1825">
        <w:rPr>
          <w:rFonts w:ascii="Times New Roman" w:hAnsi="Times New Roman" w:cs="Times New Roman"/>
          <w:b/>
          <w:sz w:val="24"/>
          <w:szCs w:val="24"/>
        </w:rPr>
        <w:t>V</w:t>
      </w:r>
      <w:r>
        <w:rPr>
          <w:rFonts w:ascii="Times New Roman" w:hAnsi="Times New Roman" w:cs="Times New Roman"/>
          <w:b/>
          <w:sz w:val="24"/>
          <w:szCs w:val="24"/>
          <w:lang w:val="en-US"/>
        </w:rPr>
        <w:t>I</w:t>
      </w:r>
      <w:r w:rsidR="00BF1825">
        <w:rPr>
          <w:rFonts w:ascii="Times New Roman" w:hAnsi="Times New Roman" w:cs="Times New Roman"/>
          <w:b/>
          <w:sz w:val="24"/>
          <w:szCs w:val="24"/>
        </w:rPr>
        <w:t xml:space="preserve"> BIAYA DAN JADWAL KEGIATAN</w:t>
      </w:r>
      <w:r w:rsidR="00E72027">
        <w:rPr>
          <w:rFonts w:ascii="Times New Roman" w:hAnsi="Times New Roman" w:cs="Times New Roman"/>
          <w:b/>
          <w:sz w:val="24"/>
          <w:szCs w:val="24"/>
        </w:rPr>
        <w:tab/>
      </w:r>
      <w:r w:rsidR="00E72027">
        <w:rPr>
          <w:rFonts w:ascii="Times New Roman" w:hAnsi="Times New Roman" w:cs="Times New Roman"/>
          <w:b/>
          <w:sz w:val="24"/>
          <w:szCs w:val="24"/>
        </w:rPr>
        <w:tab/>
      </w:r>
      <w:r w:rsidR="00E72027">
        <w:rPr>
          <w:rFonts w:ascii="Times New Roman" w:hAnsi="Times New Roman" w:cs="Times New Roman"/>
          <w:b/>
          <w:sz w:val="24"/>
          <w:szCs w:val="24"/>
        </w:rPr>
        <w:tab/>
      </w:r>
      <w:r w:rsidR="00E72027">
        <w:rPr>
          <w:rFonts w:ascii="Times New Roman" w:hAnsi="Times New Roman" w:cs="Times New Roman"/>
          <w:b/>
          <w:sz w:val="24"/>
          <w:szCs w:val="24"/>
        </w:rPr>
        <w:tab/>
      </w:r>
      <w:r w:rsidR="00E72027">
        <w:rPr>
          <w:rFonts w:ascii="Times New Roman" w:hAnsi="Times New Roman" w:cs="Times New Roman"/>
          <w:b/>
          <w:sz w:val="24"/>
          <w:szCs w:val="24"/>
        </w:rPr>
        <w:tab/>
      </w:r>
      <w:r w:rsidR="00E72027">
        <w:rPr>
          <w:rFonts w:ascii="Times New Roman" w:hAnsi="Times New Roman" w:cs="Times New Roman"/>
          <w:b/>
          <w:sz w:val="24"/>
          <w:szCs w:val="24"/>
        </w:rPr>
        <w:tab/>
      </w:r>
      <w:r w:rsidR="00165D86">
        <w:rPr>
          <w:rFonts w:ascii="Times New Roman" w:hAnsi="Times New Roman" w:cs="Times New Roman"/>
          <w:sz w:val="24"/>
          <w:szCs w:val="24"/>
          <w:lang w:val="en-US"/>
        </w:rPr>
        <w:t>38</w:t>
      </w:r>
    </w:p>
    <w:p w:rsidR="00BF1825" w:rsidRPr="00165D86" w:rsidRDefault="00BF1825" w:rsidP="00BF1825">
      <w:pPr>
        <w:spacing w:after="0" w:line="360" w:lineRule="auto"/>
        <w:rPr>
          <w:rFonts w:ascii="Times New Roman" w:hAnsi="Times New Roman" w:cs="Times New Roman"/>
          <w:sz w:val="24"/>
          <w:szCs w:val="24"/>
          <w:lang w:val="en-US"/>
        </w:rPr>
      </w:pPr>
      <w:r w:rsidRPr="00BF1825">
        <w:rPr>
          <w:rFonts w:ascii="Times New Roman" w:hAnsi="Times New Roman" w:cs="Times New Roman"/>
          <w:sz w:val="24"/>
          <w:szCs w:val="24"/>
        </w:rPr>
        <w:t>4.1 Anggaran Biaya</w:t>
      </w:r>
      <w:r w:rsidR="00E72027">
        <w:rPr>
          <w:rFonts w:ascii="Times New Roman" w:hAnsi="Times New Roman" w:cs="Times New Roman"/>
          <w:sz w:val="24"/>
          <w:szCs w:val="24"/>
        </w:rPr>
        <w:tab/>
      </w:r>
      <w:r w:rsidR="00E72027">
        <w:rPr>
          <w:rFonts w:ascii="Times New Roman" w:hAnsi="Times New Roman" w:cs="Times New Roman"/>
          <w:sz w:val="24"/>
          <w:szCs w:val="24"/>
        </w:rPr>
        <w:tab/>
      </w:r>
      <w:r w:rsidR="00E72027">
        <w:rPr>
          <w:rFonts w:ascii="Times New Roman" w:hAnsi="Times New Roman" w:cs="Times New Roman"/>
          <w:sz w:val="24"/>
          <w:szCs w:val="24"/>
        </w:rPr>
        <w:tab/>
      </w:r>
      <w:r w:rsidR="00E72027">
        <w:rPr>
          <w:rFonts w:ascii="Times New Roman" w:hAnsi="Times New Roman" w:cs="Times New Roman"/>
          <w:sz w:val="24"/>
          <w:szCs w:val="24"/>
        </w:rPr>
        <w:tab/>
      </w:r>
      <w:r w:rsidR="00E72027">
        <w:rPr>
          <w:rFonts w:ascii="Times New Roman" w:hAnsi="Times New Roman" w:cs="Times New Roman"/>
          <w:sz w:val="24"/>
          <w:szCs w:val="24"/>
        </w:rPr>
        <w:tab/>
      </w:r>
      <w:r w:rsidR="00E72027">
        <w:rPr>
          <w:rFonts w:ascii="Times New Roman" w:hAnsi="Times New Roman" w:cs="Times New Roman"/>
          <w:sz w:val="24"/>
          <w:szCs w:val="24"/>
        </w:rPr>
        <w:tab/>
      </w:r>
      <w:r w:rsidR="00E72027">
        <w:rPr>
          <w:rFonts w:ascii="Times New Roman" w:hAnsi="Times New Roman" w:cs="Times New Roman"/>
          <w:sz w:val="24"/>
          <w:szCs w:val="24"/>
        </w:rPr>
        <w:tab/>
      </w:r>
      <w:r w:rsidR="00E72027">
        <w:rPr>
          <w:rFonts w:ascii="Times New Roman" w:hAnsi="Times New Roman" w:cs="Times New Roman"/>
          <w:sz w:val="24"/>
          <w:szCs w:val="24"/>
        </w:rPr>
        <w:tab/>
      </w:r>
      <w:r w:rsidR="00E72027">
        <w:rPr>
          <w:rFonts w:ascii="Times New Roman" w:hAnsi="Times New Roman" w:cs="Times New Roman"/>
          <w:sz w:val="24"/>
          <w:szCs w:val="24"/>
        </w:rPr>
        <w:tab/>
      </w:r>
      <w:r w:rsidR="00E72027">
        <w:rPr>
          <w:rFonts w:ascii="Times New Roman" w:hAnsi="Times New Roman" w:cs="Times New Roman"/>
          <w:sz w:val="24"/>
          <w:szCs w:val="24"/>
        </w:rPr>
        <w:tab/>
      </w:r>
      <w:r w:rsidR="00165D86">
        <w:rPr>
          <w:rFonts w:ascii="Times New Roman" w:hAnsi="Times New Roman" w:cs="Times New Roman"/>
          <w:sz w:val="24"/>
          <w:szCs w:val="24"/>
          <w:lang w:val="en-US"/>
        </w:rPr>
        <w:t>38</w:t>
      </w:r>
    </w:p>
    <w:p w:rsidR="00BF1825" w:rsidRPr="00165D86" w:rsidRDefault="00BF1825" w:rsidP="00BF1825">
      <w:pPr>
        <w:spacing w:after="0" w:line="360" w:lineRule="auto"/>
        <w:rPr>
          <w:rFonts w:ascii="Times New Roman" w:hAnsi="Times New Roman" w:cs="Times New Roman"/>
          <w:sz w:val="24"/>
          <w:szCs w:val="24"/>
          <w:lang w:val="en-US"/>
        </w:rPr>
      </w:pPr>
      <w:r w:rsidRPr="00BF1825">
        <w:rPr>
          <w:rFonts w:ascii="Times New Roman" w:hAnsi="Times New Roman" w:cs="Times New Roman"/>
          <w:sz w:val="24"/>
          <w:szCs w:val="24"/>
        </w:rPr>
        <w:t>4.2 Jadwal Penelitian</w:t>
      </w:r>
      <w:r w:rsidR="00E72027">
        <w:rPr>
          <w:rFonts w:ascii="Times New Roman" w:hAnsi="Times New Roman" w:cs="Times New Roman"/>
          <w:sz w:val="24"/>
          <w:szCs w:val="24"/>
        </w:rPr>
        <w:tab/>
      </w:r>
      <w:r w:rsidR="00E72027">
        <w:rPr>
          <w:rFonts w:ascii="Times New Roman" w:hAnsi="Times New Roman" w:cs="Times New Roman"/>
          <w:sz w:val="24"/>
          <w:szCs w:val="24"/>
        </w:rPr>
        <w:tab/>
      </w:r>
      <w:r w:rsidR="00E72027">
        <w:rPr>
          <w:rFonts w:ascii="Times New Roman" w:hAnsi="Times New Roman" w:cs="Times New Roman"/>
          <w:sz w:val="24"/>
          <w:szCs w:val="24"/>
        </w:rPr>
        <w:tab/>
      </w:r>
      <w:r w:rsidR="00E72027">
        <w:rPr>
          <w:rFonts w:ascii="Times New Roman" w:hAnsi="Times New Roman" w:cs="Times New Roman"/>
          <w:sz w:val="24"/>
          <w:szCs w:val="24"/>
        </w:rPr>
        <w:tab/>
      </w:r>
      <w:r w:rsidR="00E72027">
        <w:rPr>
          <w:rFonts w:ascii="Times New Roman" w:hAnsi="Times New Roman" w:cs="Times New Roman"/>
          <w:sz w:val="24"/>
          <w:szCs w:val="24"/>
        </w:rPr>
        <w:tab/>
      </w:r>
      <w:r w:rsidR="00E72027">
        <w:rPr>
          <w:rFonts w:ascii="Times New Roman" w:hAnsi="Times New Roman" w:cs="Times New Roman"/>
          <w:sz w:val="24"/>
          <w:szCs w:val="24"/>
        </w:rPr>
        <w:tab/>
      </w:r>
      <w:r w:rsidR="00E72027">
        <w:rPr>
          <w:rFonts w:ascii="Times New Roman" w:hAnsi="Times New Roman" w:cs="Times New Roman"/>
          <w:sz w:val="24"/>
          <w:szCs w:val="24"/>
        </w:rPr>
        <w:tab/>
      </w:r>
      <w:r w:rsidR="00E72027">
        <w:rPr>
          <w:rFonts w:ascii="Times New Roman" w:hAnsi="Times New Roman" w:cs="Times New Roman"/>
          <w:sz w:val="24"/>
          <w:szCs w:val="24"/>
        </w:rPr>
        <w:tab/>
      </w:r>
      <w:r w:rsidR="00E72027">
        <w:rPr>
          <w:rFonts w:ascii="Times New Roman" w:hAnsi="Times New Roman" w:cs="Times New Roman"/>
          <w:sz w:val="24"/>
          <w:szCs w:val="24"/>
        </w:rPr>
        <w:tab/>
      </w:r>
      <w:r w:rsidR="00E72027">
        <w:rPr>
          <w:rFonts w:ascii="Times New Roman" w:hAnsi="Times New Roman" w:cs="Times New Roman"/>
          <w:sz w:val="24"/>
          <w:szCs w:val="24"/>
        </w:rPr>
        <w:tab/>
      </w:r>
      <w:r w:rsidR="00165D86">
        <w:rPr>
          <w:rFonts w:ascii="Times New Roman" w:hAnsi="Times New Roman" w:cs="Times New Roman"/>
          <w:sz w:val="24"/>
          <w:szCs w:val="24"/>
          <w:lang w:val="en-US"/>
        </w:rPr>
        <w:t>38</w:t>
      </w:r>
    </w:p>
    <w:p w:rsidR="00BF1825" w:rsidRDefault="00BF1825" w:rsidP="00BF1825">
      <w:pPr>
        <w:spacing w:after="0" w:line="360" w:lineRule="auto"/>
        <w:rPr>
          <w:rFonts w:ascii="Times New Roman" w:hAnsi="Times New Roman" w:cs="Times New Roman"/>
          <w:b/>
          <w:sz w:val="24"/>
          <w:szCs w:val="24"/>
        </w:rPr>
      </w:pPr>
      <w:r>
        <w:rPr>
          <w:rFonts w:ascii="Times New Roman" w:hAnsi="Times New Roman" w:cs="Times New Roman"/>
          <w:b/>
          <w:sz w:val="24"/>
          <w:szCs w:val="24"/>
        </w:rPr>
        <w:t>DAFTAR PUSTAKA</w:t>
      </w:r>
    </w:p>
    <w:p w:rsidR="00BF1825" w:rsidRDefault="00BF1825" w:rsidP="00BF1825">
      <w:pPr>
        <w:spacing w:after="0" w:line="360" w:lineRule="auto"/>
        <w:rPr>
          <w:rFonts w:ascii="Times New Roman" w:hAnsi="Times New Roman" w:cs="Times New Roman"/>
          <w:b/>
          <w:sz w:val="24"/>
          <w:szCs w:val="24"/>
        </w:rPr>
      </w:pPr>
      <w:r>
        <w:rPr>
          <w:rFonts w:ascii="Times New Roman" w:hAnsi="Times New Roman" w:cs="Times New Roman"/>
          <w:b/>
          <w:sz w:val="24"/>
          <w:szCs w:val="24"/>
        </w:rPr>
        <w:t>LAMPIRAN</w:t>
      </w:r>
    </w:p>
    <w:p w:rsidR="00BF1825" w:rsidRPr="00BF1825" w:rsidRDefault="00BF1825" w:rsidP="00BF1825">
      <w:pPr>
        <w:spacing w:after="0" w:line="360" w:lineRule="auto"/>
        <w:rPr>
          <w:rFonts w:ascii="Times New Roman" w:hAnsi="Times New Roman" w:cs="Times New Roman"/>
          <w:sz w:val="24"/>
          <w:szCs w:val="24"/>
        </w:rPr>
      </w:pPr>
      <w:r w:rsidRPr="00BF1825">
        <w:rPr>
          <w:rFonts w:ascii="Times New Roman" w:hAnsi="Times New Roman" w:cs="Times New Roman"/>
          <w:sz w:val="24"/>
          <w:szCs w:val="24"/>
        </w:rPr>
        <w:t>Lampiran 1. Susunan Organisasi Tim Peneliti dan Pembagian Tugas</w:t>
      </w:r>
    </w:p>
    <w:p w:rsidR="00BF1825" w:rsidRPr="00BF1825" w:rsidRDefault="00BF1825" w:rsidP="00BF1825">
      <w:pPr>
        <w:spacing w:after="0" w:line="360" w:lineRule="auto"/>
        <w:rPr>
          <w:rFonts w:ascii="Times New Roman" w:hAnsi="Times New Roman" w:cs="Times New Roman"/>
          <w:sz w:val="24"/>
          <w:szCs w:val="24"/>
        </w:rPr>
      </w:pPr>
      <w:r w:rsidRPr="00BF1825">
        <w:rPr>
          <w:rFonts w:ascii="Times New Roman" w:hAnsi="Times New Roman" w:cs="Times New Roman"/>
          <w:sz w:val="24"/>
          <w:szCs w:val="24"/>
        </w:rPr>
        <w:t>Lampiran 2. Biodata Ketua dan Anggota Peneliti</w:t>
      </w:r>
    </w:p>
    <w:p w:rsidR="00AA7FD3" w:rsidRDefault="00AA7FD3" w:rsidP="00BF1825">
      <w:pPr>
        <w:spacing w:line="360" w:lineRule="auto"/>
        <w:jc w:val="both"/>
        <w:rPr>
          <w:rFonts w:ascii="Times New Roman" w:hAnsi="Times New Roman" w:cs="Times New Roman"/>
          <w:sz w:val="24"/>
          <w:szCs w:val="24"/>
        </w:rPr>
      </w:pPr>
    </w:p>
    <w:p w:rsidR="00AA7FD3" w:rsidRDefault="00AA7FD3" w:rsidP="00BF1825">
      <w:pPr>
        <w:spacing w:line="360" w:lineRule="auto"/>
        <w:jc w:val="both"/>
        <w:rPr>
          <w:rFonts w:ascii="Times New Roman" w:hAnsi="Times New Roman" w:cs="Times New Roman"/>
          <w:sz w:val="24"/>
          <w:szCs w:val="24"/>
        </w:rPr>
      </w:pPr>
    </w:p>
    <w:p w:rsidR="00AA7FD3" w:rsidRDefault="00AA7FD3" w:rsidP="00BF1825">
      <w:pPr>
        <w:spacing w:line="360" w:lineRule="auto"/>
        <w:jc w:val="both"/>
        <w:rPr>
          <w:rFonts w:ascii="Times New Roman" w:hAnsi="Times New Roman" w:cs="Times New Roman"/>
          <w:sz w:val="24"/>
          <w:szCs w:val="24"/>
        </w:rPr>
      </w:pPr>
    </w:p>
    <w:p w:rsidR="00AA7FD3" w:rsidRDefault="00AA7FD3" w:rsidP="00BF1825">
      <w:pPr>
        <w:spacing w:line="360" w:lineRule="auto"/>
        <w:jc w:val="both"/>
        <w:rPr>
          <w:rFonts w:ascii="Times New Roman" w:hAnsi="Times New Roman" w:cs="Times New Roman"/>
          <w:sz w:val="24"/>
          <w:szCs w:val="24"/>
        </w:rPr>
      </w:pPr>
    </w:p>
    <w:p w:rsidR="00AA7FD3" w:rsidRDefault="00AA7FD3" w:rsidP="00BF1825">
      <w:pPr>
        <w:spacing w:line="360" w:lineRule="auto"/>
        <w:jc w:val="both"/>
        <w:rPr>
          <w:rFonts w:ascii="Times New Roman" w:hAnsi="Times New Roman" w:cs="Times New Roman"/>
          <w:sz w:val="24"/>
          <w:szCs w:val="24"/>
        </w:rPr>
      </w:pPr>
    </w:p>
    <w:p w:rsidR="00725AD9" w:rsidRPr="004F1D94" w:rsidRDefault="004F1D94" w:rsidP="00AA7FD3">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DAFTAR TABEL</w:t>
      </w:r>
    </w:p>
    <w:p w:rsidR="005114CD" w:rsidRDefault="004F1D94" w:rsidP="004F1D94">
      <w:pPr>
        <w:spacing w:line="360" w:lineRule="auto"/>
        <w:rPr>
          <w:rFonts w:ascii="Times New Roman" w:hAnsi="Times New Roman" w:cs="Times New Roman"/>
          <w:sz w:val="24"/>
          <w:szCs w:val="24"/>
          <w:lang w:val="en-US"/>
        </w:rPr>
      </w:pPr>
      <w:r w:rsidRPr="00255E8A">
        <w:rPr>
          <w:rFonts w:ascii="Times New Roman" w:hAnsi="Times New Roman" w:cs="Times New Roman"/>
          <w:sz w:val="24"/>
          <w:szCs w:val="24"/>
          <w:lang w:val="en-US"/>
        </w:rPr>
        <w:t>Tabel 1.1</w:t>
      </w:r>
      <w:r>
        <w:rPr>
          <w:rFonts w:ascii="Times New Roman" w:hAnsi="Times New Roman" w:cs="Times New Roman"/>
          <w:b/>
          <w:sz w:val="24"/>
          <w:szCs w:val="24"/>
          <w:lang w:val="en-US"/>
        </w:rPr>
        <w:t xml:space="preserve"> </w:t>
      </w:r>
      <w:r>
        <w:rPr>
          <w:rFonts w:ascii="Times New Roman" w:hAnsi="Times New Roman" w:cs="Times New Roman"/>
          <w:b/>
          <w:sz w:val="24"/>
          <w:szCs w:val="24"/>
          <w:lang w:val="en-US"/>
        </w:rPr>
        <w:tab/>
      </w:r>
      <w:r>
        <w:rPr>
          <w:rFonts w:ascii="Times New Roman" w:hAnsi="Times New Roman" w:cs="Times New Roman"/>
          <w:sz w:val="24"/>
          <w:szCs w:val="24"/>
        </w:rPr>
        <w:t xml:space="preserve">Perubahan SOTK sesuai Perda No 6 Tahun 2016 </w:t>
      </w:r>
      <w:r w:rsidR="00655BA7">
        <w:rPr>
          <w:rFonts w:ascii="Times New Roman" w:hAnsi="Times New Roman" w:cs="Times New Roman"/>
          <w:sz w:val="24"/>
          <w:szCs w:val="24"/>
          <w:lang w:val="en-US"/>
        </w:rPr>
        <w:tab/>
      </w:r>
      <w:r w:rsidR="00655BA7">
        <w:rPr>
          <w:rFonts w:ascii="Times New Roman" w:hAnsi="Times New Roman" w:cs="Times New Roman"/>
          <w:sz w:val="24"/>
          <w:szCs w:val="24"/>
          <w:lang w:val="en-US"/>
        </w:rPr>
        <w:tab/>
      </w:r>
      <w:r w:rsidR="00655BA7">
        <w:rPr>
          <w:rFonts w:ascii="Times New Roman" w:hAnsi="Times New Roman" w:cs="Times New Roman"/>
          <w:sz w:val="24"/>
          <w:szCs w:val="24"/>
          <w:lang w:val="en-US"/>
        </w:rPr>
        <w:tab/>
      </w:r>
      <w:r w:rsidR="00655BA7">
        <w:rPr>
          <w:rFonts w:ascii="Times New Roman" w:hAnsi="Times New Roman" w:cs="Times New Roman"/>
          <w:sz w:val="24"/>
          <w:szCs w:val="24"/>
          <w:lang w:val="en-US"/>
        </w:rPr>
        <w:tab/>
        <w:t>7</w:t>
      </w:r>
    </w:p>
    <w:p w:rsidR="00655BA7" w:rsidRDefault="00655BA7" w:rsidP="004F1D9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Tabel</w:t>
      </w:r>
      <w:r w:rsidR="00255E8A">
        <w:rPr>
          <w:rFonts w:ascii="Times New Roman" w:hAnsi="Times New Roman" w:cs="Times New Roman"/>
          <w:sz w:val="24"/>
          <w:szCs w:val="24"/>
          <w:lang w:val="en-US"/>
        </w:rPr>
        <w:t xml:space="preserve"> 4.1</w:t>
      </w:r>
      <w:r w:rsidR="00255E8A">
        <w:rPr>
          <w:rFonts w:ascii="Times New Roman" w:hAnsi="Times New Roman" w:cs="Times New Roman"/>
          <w:sz w:val="24"/>
          <w:szCs w:val="24"/>
          <w:lang w:val="en-US"/>
        </w:rPr>
        <w:tab/>
        <w:t>Hasil evaluasi Kementrian PAN dan RB dari tahun 2015-2017</w:t>
      </w:r>
      <w:r w:rsidR="00A24F53">
        <w:rPr>
          <w:rFonts w:ascii="Times New Roman" w:hAnsi="Times New Roman" w:cs="Times New Roman"/>
          <w:sz w:val="24"/>
          <w:szCs w:val="24"/>
          <w:lang w:val="en-US"/>
        </w:rPr>
        <w:tab/>
      </w:r>
      <w:r w:rsidR="00A24F53">
        <w:rPr>
          <w:rFonts w:ascii="Times New Roman" w:hAnsi="Times New Roman" w:cs="Times New Roman"/>
          <w:sz w:val="24"/>
          <w:szCs w:val="24"/>
          <w:lang w:val="en-US"/>
        </w:rPr>
        <w:tab/>
        <w:t>24</w:t>
      </w:r>
    </w:p>
    <w:p w:rsidR="00255E8A" w:rsidRDefault="00255E8A" w:rsidP="00255E8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Tabel 4.2</w:t>
      </w:r>
      <w:r>
        <w:rPr>
          <w:rFonts w:ascii="Times New Roman" w:hAnsi="Times New Roman" w:cs="Times New Roman"/>
          <w:sz w:val="24"/>
          <w:szCs w:val="24"/>
          <w:lang w:val="en-US"/>
        </w:rPr>
        <w:tab/>
      </w:r>
      <w:r w:rsidRPr="00255E8A">
        <w:rPr>
          <w:rFonts w:ascii="Times New Roman" w:hAnsi="Times New Roman" w:cs="Times New Roman"/>
          <w:sz w:val="24"/>
          <w:szCs w:val="24"/>
        </w:rPr>
        <w:t>Organisasi Perangkat Daerah Kota Padang</w:t>
      </w:r>
      <w:r>
        <w:rPr>
          <w:rFonts w:ascii="Times New Roman" w:hAnsi="Times New Roman" w:cs="Times New Roman"/>
          <w:sz w:val="24"/>
          <w:szCs w:val="24"/>
          <w:lang w:val="en-US"/>
        </w:rPr>
        <w:t xml:space="preserve"> </w:t>
      </w:r>
      <w:r w:rsidR="00A24F53">
        <w:rPr>
          <w:rFonts w:ascii="Times New Roman" w:hAnsi="Times New Roman" w:cs="Times New Roman"/>
          <w:sz w:val="24"/>
          <w:szCs w:val="24"/>
          <w:lang w:val="en-US"/>
        </w:rPr>
        <w:tab/>
      </w:r>
      <w:r w:rsidR="00A24F53">
        <w:rPr>
          <w:rFonts w:ascii="Times New Roman" w:hAnsi="Times New Roman" w:cs="Times New Roman"/>
          <w:sz w:val="24"/>
          <w:szCs w:val="24"/>
          <w:lang w:val="en-US"/>
        </w:rPr>
        <w:tab/>
      </w:r>
      <w:r w:rsidR="00A24F53">
        <w:rPr>
          <w:rFonts w:ascii="Times New Roman" w:hAnsi="Times New Roman" w:cs="Times New Roman"/>
          <w:sz w:val="24"/>
          <w:szCs w:val="24"/>
          <w:lang w:val="en-US"/>
        </w:rPr>
        <w:tab/>
      </w:r>
      <w:r w:rsidR="00A24F53">
        <w:rPr>
          <w:rFonts w:ascii="Times New Roman" w:hAnsi="Times New Roman" w:cs="Times New Roman"/>
          <w:sz w:val="24"/>
          <w:szCs w:val="24"/>
          <w:lang w:val="en-US"/>
        </w:rPr>
        <w:tab/>
      </w:r>
      <w:r w:rsidR="00A24F53">
        <w:rPr>
          <w:rFonts w:ascii="Times New Roman" w:hAnsi="Times New Roman" w:cs="Times New Roman"/>
          <w:sz w:val="24"/>
          <w:szCs w:val="24"/>
          <w:lang w:val="en-US"/>
        </w:rPr>
        <w:tab/>
        <w:t>30</w:t>
      </w:r>
      <w:bookmarkStart w:id="0" w:name="_GoBack"/>
      <w:bookmarkEnd w:id="0"/>
    </w:p>
    <w:p w:rsidR="00255E8A" w:rsidRPr="00255E8A" w:rsidRDefault="00255E8A" w:rsidP="00255E8A">
      <w:pPr>
        <w:spacing w:after="0" w:line="360" w:lineRule="auto"/>
        <w:rPr>
          <w:rFonts w:ascii="Times New Roman" w:hAnsi="Times New Roman" w:cs="Times New Roman"/>
          <w:sz w:val="24"/>
          <w:szCs w:val="24"/>
        </w:rPr>
      </w:pPr>
    </w:p>
    <w:p w:rsidR="00255E8A" w:rsidRPr="00655BA7" w:rsidRDefault="00255E8A" w:rsidP="004F1D94">
      <w:pPr>
        <w:spacing w:line="360" w:lineRule="auto"/>
        <w:rPr>
          <w:rFonts w:ascii="Times New Roman" w:hAnsi="Times New Roman" w:cs="Times New Roman"/>
          <w:b/>
          <w:sz w:val="24"/>
          <w:szCs w:val="24"/>
          <w:lang w:val="en-US"/>
        </w:rPr>
      </w:pPr>
    </w:p>
    <w:p w:rsidR="004F1D94" w:rsidRDefault="004F1D94" w:rsidP="00AA7FD3">
      <w:pPr>
        <w:spacing w:line="360" w:lineRule="auto"/>
        <w:jc w:val="center"/>
        <w:rPr>
          <w:rFonts w:ascii="Times New Roman" w:hAnsi="Times New Roman" w:cs="Times New Roman"/>
          <w:b/>
          <w:sz w:val="24"/>
          <w:szCs w:val="24"/>
          <w:lang w:val="en-US"/>
        </w:rPr>
      </w:pPr>
    </w:p>
    <w:p w:rsidR="004F1D94" w:rsidRDefault="004F1D94" w:rsidP="00AA7FD3">
      <w:pPr>
        <w:spacing w:line="360" w:lineRule="auto"/>
        <w:jc w:val="center"/>
        <w:rPr>
          <w:rFonts w:ascii="Times New Roman" w:hAnsi="Times New Roman" w:cs="Times New Roman"/>
          <w:b/>
          <w:sz w:val="24"/>
          <w:szCs w:val="24"/>
          <w:lang w:val="en-US"/>
        </w:rPr>
      </w:pPr>
    </w:p>
    <w:p w:rsidR="004F1D94" w:rsidRDefault="004F1D94" w:rsidP="00AA7FD3">
      <w:pPr>
        <w:spacing w:line="360" w:lineRule="auto"/>
        <w:jc w:val="center"/>
        <w:rPr>
          <w:rFonts w:ascii="Times New Roman" w:hAnsi="Times New Roman" w:cs="Times New Roman"/>
          <w:b/>
          <w:sz w:val="24"/>
          <w:szCs w:val="24"/>
          <w:lang w:val="en-US"/>
        </w:rPr>
      </w:pPr>
    </w:p>
    <w:p w:rsidR="004F1D94" w:rsidRDefault="004F1D94" w:rsidP="00AA7FD3">
      <w:pPr>
        <w:spacing w:line="360" w:lineRule="auto"/>
        <w:jc w:val="center"/>
        <w:rPr>
          <w:rFonts w:ascii="Times New Roman" w:hAnsi="Times New Roman" w:cs="Times New Roman"/>
          <w:b/>
          <w:sz w:val="24"/>
          <w:szCs w:val="24"/>
          <w:lang w:val="en-US"/>
        </w:rPr>
      </w:pPr>
    </w:p>
    <w:p w:rsidR="004F1D94" w:rsidRDefault="004F1D94" w:rsidP="00AA7FD3">
      <w:pPr>
        <w:spacing w:line="360" w:lineRule="auto"/>
        <w:jc w:val="center"/>
        <w:rPr>
          <w:rFonts w:ascii="Times New Roman" w:hAnsi="Times New Roman" w:cs="Times New Roman"/>
          <w:b/>
          <w:sz w:val="24"/>
          <w:szCs w:val="24"/>
          <w:lang w:val="en-US"/>
        </w:rPr>
      </w:pPr>
    </w:p>
    <w:p w:rsidR="004F1D94" w:rsidRDefault="004F1D94" w:rsidP="00AA7FD3">
      <w:pPr>
        <w:spacing w:line="360" w:lineRule="auto"/>
        <w:jc w:val="center"/>
        <w:rPr>
          <w:rFonts w:ascii="Times New Roman" w:hAnsi="Times New Roman" w:cs="Times New Roman"/>
          <w:b/>
          <w:sz w:val="24"/>
          <w:szCs w:val="24"/>
          <w:lang w:val="en-US"/>
        </w:rPr>
      </w:pPr>
    </w:p>
    <w:p w:rsidR="004F1D94" w:rsidRDefault="004F1D94" w:rsidP="00AA7FD3">
      <w:pPr>
        <w:spacing w:line="360" w:lineRule="auto"/>
        <w:jc w:val="center"/>
        <w:rPr>
          <w:rFonts w:ascii="Times New Roman" w:hAnsi="Times New Roman" w:cs="Times New Roman"/>
          <w:b/>
          <w:sz w:val="24"/>
          <w:szCs w:val="24"/>
          <w:lang w:val="en-US"/>
        </w:rPr>
      </w:pPr>
    </w:p>
    <w:p w:rsidR="004F1D94" w:rsidRDefault="004F1D94" w:rsidP="00AA7FD3">
      <w:pPr>
        <w:spacing w:line="360" w:lineRule="auto"/>
        <w:jc w:val="center"/>
        <w:rPr>
          <w:rFonts w:ascii="Times New Roman" w:hAnsi="Times New Roman" w:cs="Times New Roman"/>
          <w:b/>
          <w:sz w:val="24"/>
          <w:szCs w:val="24"/>
          <w:lang w:val="en-US"/>
        </w:rPr>
      </w:pPr>
    </w:p>
    <w:p w:rsidR="004F1D94" w:rsidRDefault="004F1D94" w:rsidP="00AA7FD3">
      <w:pPr>
        <w:spacing w:line="360" w:lineRule="auto"/>
        <w:jc w:val="center"/>
        <w:rPr>
          <w:rFonts w:ascii="Times New Roman" w:hAnsi="Times New Roman" w:cs="Times New Roman"/>
          <w:b/>
          <w:sz w:val="24"/>
          <w:szCs w:val="24"/>
          <w:lang w:val="en-US"/>
        </w:rPr>
      </w:pPr>
    </w:p>
    <w:p w:rsidR="004F1D94" w:rsidRDefault="004F1D94" w:rsidP="00AA7FD3">
      <w:pPr>
        <w:spacing w:line="360" w:lineRule="auto"/>
        <w:jc w:val="center"/>
        <w:rPr>
          <w:rFonts w:ascii="Times New Roman" w:hAnsi="Times New Roman" w:cs="Times New Roman"/>
          <w:b/>
          <w:sz w:val="24"/>
          <w:szCs w:val="24"/>
          <w:lang w:val="en-US"/>
        </w:rPr>
      </w:pPr>
    </w:p>
    <w:p w:rsidR="004F1D94" w:rsidRDefault="004F1D94" w:rsidP="00AA7FD3">
      <w:pPr>
        <w:spacing w:line="360" w:lineRule="auto"/>
        <w:jc w:val="center"/>
        <w:rPr>
          <w:rFonts w:ascii="Times New Roman" w:hAnsi="Times New Roman" w:cs="Times New Roman"/>
          <w:b/>
          <w:sz w:val="24"/>
          <w:szCs w:val="24"/>
          <w:lang w:val="en-US"/>
        </w:rPr>
      </w:pPr>
    </w:p>
    <w:p w:rsidR="004F1D94" w:rsidRDefault="004F1D94" w:rsidP="00AA7FD3">
      <w:pPr>
        <w:spacing w:line="360" w:lineRule="auto"/>
        <w:jc w:val="center"/>
        <w:rPr>
          <w:rFonts w:ascii="Times New Roman" w:hAnsi="Times New Roman" w:cs="Times New Roman"/>
          <w:b/>
          <w:sz w:val="24"/>
          <w:szCs w:val="24"/>
          <w:lang w:val="en-US"/>
        </w:rPr>
      </w:pPr>
    </w:p>
    <w:p w:rsidR="004F1D94" w:rsidRDefault="004F1D94" w:rsidP="00AA7FD3">
      <w:pPr>
        <w:spacing w:line="360" w:lineRule="auto"/>
        <w:jc w:val="center"/>
        <w:rPr>
          <w:rFonts w:ascii="Times New Roman" w:hAnsi="Times New Roman" w:cs="Times New Roman"/>
          <w:b/>
          <w:sz w:val="24"/>
          <w:szCs w:val="24"/>
          <w:lang w:val="en-US"/>
        </w:rPr>
      </w:pPr>
    </w:p>
    <w:p w:rsidR="004F1D94" w:rsidRDefault="004F1D94" w:rsidP="00AA7FD3">
      <w:pPr>
        <w:spacing w:line="360" w:lineRule="auto"/>
        <w:jc w:val="center"/>
        <w:rPr>
          <w:rFonts w:ascii="Times New Roman" w:hAnsi="Times New Roman" w:cs="Times New Roman"/>
          <w:b/>
          <w:sz w:val="24"/>
          <w:szCs w:val="24"/>
          <w:lang w:val="en-US"/>
        </w:rPr>
      </w:pPr>
    </w:p>
    <w:p w:rsidR="004F1D94" w:rsidRDefault="004F1D94" w:rsidP="00AA7FD3">
      <w:pPr>
        <w:spacing w:line="360" w:lineRule="auto"/>
        <w:jc w:val="center"/>
        <w:rPr>
          <w:rFonts w:ascii="Times New Roman" w:hAnsi="Times New Roman" w:cs="Times New Roman"/>
          <w:b/>
          <w:sz w:val="24"/>
          <w:szCs w:val="24"/>
          <w:lang w:val="en-US"/>
        </w:rPr>
      </w:pPr>
    </w:p>
    <w:p w:rsidR="004F1D94" w:rsidRDefault="004F1D94" w:rsidP="00AA7FD3">
      <w:pPr>
        <w:spacing w:line="360" w:lineRule="auto"/>
        <w:jc w:val="center"/>
        <w:rPr>
          <w:rFonts w:ascii="Times New Roman" w:hAnsi="Times New Roman" w:cs="Times New Roman"/>
          <w:b/>
          <w:sz w:val="24"/>
          <w:szCs w:val="24"/>
          <w:lang w:val="en-US"/>
        </w:rPr>
      </w:pPr>
    </w:p>
    <w:p w:rsidR="004F1D94" w:rsidRDefault="004F1D94" w:rsidP="00AA7FD3">
      <w:pPr>
        <w:spacing w:line="360" w:lineRule="auto"/>
        <w:jc w:val="center"/>
        <w:rPr>
          <w:rFonts w:ascii="Times New Roman" w:hAnsi="Times New Roman" w:cs="Times New Roman"/>
          <w:b/>
          <w:sz w:val="24"/>
          <w:szCs w:val="24"/>
          <w:lang w:val="en-US"/>
        </w:rPr>
      </w:pPr>
    </w:p>
    <w:p w:rsidR="00AA7FD3" w:rsidRDefault="00255E8A" w:rsidP="00AA7FD3">
      <w:pPr>
        <w:spacing w:line="360" w:lineRule="auto"/>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B</w:t>
      </w:r>
      <w:r w:rsidR="00AA7FD3">
        <w:rPr>
          <w:rFonts w:ascii="Times New Roman" w:hAnsi="Times New Roman" w:cs="Times New Roman"/>
          <w:b/>
          <w:sz w:val="24"/>
          <w:szCs w:val="24"/>
        </w:rPr>
        <w:t>AB I</w:t>
      </w:r>
    </w:p>
    <w:p w:rsidR="00AA7FD3" w:rsidRDefault="00AA7FD3" w:rsidP="00AA7FD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AA7FD3" w:rsidRDefault="008A05C3" w:rsidP="008A05C3">
      <w:pPr>
        <w:pStyle w:val="ListParagraph"/>
        <w:numPr>
          <w:ilvl w:val="1"/>
          <w:numId w:val="4"/>
        </w:numPr>
        <w:spacing w:line="360" w:lineRule="auto"/>
        <w:rPr>
          <w:rFonts w:ascii="Times New Roman" w:hAnsi="Times New Roman" w:cs="Times New Roman"/>
          <w:b/>
          <w:sz w:val="24"/>
          <w:szCs w:val="24"/>
        </w:rPr>
      </w:pPr>
      <w:r w:rsidRPr="008A05C3">
        <w:rPr>
          <w:rFonts w:ascii="Times New Roman" w:hAnsi="Times New Roman" w:cs="Times New Roman"/>
          <w:b/>
          <w:sz w:val="24"/>
          <w:szCs w:val="24"/>
        </w:rPr>
        <w:t>Latar Belakang</w:t>
      </w:r>
    </w:p>
    <w:p w:rsidR="008A05C3" w:rsidRDefault="00013EFD" w:rsidP="00013EFD">
      <w:pPr>
        <w:spacing w:line="360" w:lineRule="auto"/>
        <w:ind w:firstLine="720"/>
        <w:jc w:val="both"/>
        <w:rPr>
          <w:rFonts w:ascii="Times New Roman" w:hAnsi="Times New Roman" w:cs="Times New Roman"/>
          <w:sz w:val="24"/>
          <w:szCs w:val="24"/>
        </w:rPr>
      </w:pPr>
      <w:r w:rsidRPr="00013EFD">
        <w:rPr>
          <w:rFonts w:ascii="Times New Roman" w:hAnsi="Times New Roman" w:cs="Times New Roman"/>
          <w:sz w:val="24"/>
          <w:szCs w:val="24"/>
        </w:rPr>
        <w:t xml:space="preserve">Titik balik sistem pemerintahan Indonesia adalah perubahan dari sistem sentralisasi menjadi </w:t>
      </w:r>
      <w:r>
        <w:rPr>
          <w:rFonts w:ascii="Times New Roman" w:hAnsi="Times New Roman" w:cs="Times New Roman"/>
          <w:sz w:val="24"/>
          <w:szCs w:val="24"/>
        </w:rPr>
        <w:t>sistem desentralisasi. Pintu masuk yang sangat tepat mereformasi administrasi publik di Indonesia saat ini melalui Undang-Undang Nomor 9 Tahun 2</w:t>
      </w:r>
      <w:r w:rsidR="00C62D6E">
        <w:rPr>
          <w:rFonts w:ascii="Times New Roman" w:hAnsi="Times New Roman" w:cs="Times New Roman"/>
          <w:sz w:val="24"/>
          <w:szCs w:val="24"/>
        </w:rPr>
        <w:t>015 tentang Pemerintahan Daerah sebagai UU perubahan kedua dari Undang-Undang Nomor 23 Tahun 2014. Artinya, daerah terutama kabupaten/kota memiliki peluang sangat besar untuk mereformasi sistem administrasi sehingga memiliki kompetensi dan menunjukkan kinerja maksimal dalam menjalankan fungsi pelayanan, pembangunan dan penyelenggaraan tugas-tugas pemerintahan umum lainnya. Namun fakta menunjukkan reformasi ini tidak berjalan mudah sehingga kinerja yang diraih belum menampakkan hasil yang efektif. Data penelitian Governance and Decentralization Survey (GDS) Tahun 20</w:t>
      </w:r>
      <w:r w:rsidR="005114CD">
        <w:rPr>
          <w:rFonts w:ascii="Times New Roman" w:hAnsi="Times New Roman" w:cs="Times New Roman"/>
          <w:sz w:val="24"/>
          <w:szCs w:val="24"/>
        </w:rPr>
        <w:t>03</w:t>
      </w:r>
      <w:r w:rsidR="0067062F">
        <w:rPr>
          <w:rFonts w:ascii="Times New Roman" w:hAnsi="Times New Roman" w:cs="Times New Roman"/>
          <w:sz w:val="24"/>
          <w:szCs w:val="24"/>
        </w:rPr>
        <w:t xml:space="preserve"> menunjukkan pengukuran berdasarkan indikator akuntabilitas ternyata masih cukup banyak lembaga dengan aparaturnya di daerah yang menjalankan praktik korupsi. Sistem anggaran dan penatausahaan keuangan daerahpun tidak menunjukkan perubahan ke arah yang lebih transparan. Kualitas pelayanan publik diberbagai sektor juga belum menunjukkan perbaikan kualitas secara signifikan dibandingkan sebelum masa reformasi diberlakukan padahal salah satu amanat diberikannya desentralisasi ke daerah adalah dalam rangka meningkatkan kualitas pelayanan publik.</w:t>
      </w:r>
      <w:r w:rsidR="0067062F">
        <w:rPr>
          <w:rStyle w:val="FootnoteReference"/>
          <w:rFonts w:ascii="Times New Roman" w:hAnsi="Times New Roman" w:cs="Times New Roman"/>
          <w:sz w:val="24"/>
          <w:szCs w:val="24"/>
        </w:rPr>
        <w:footnoteReference w:id="1"/>
      </w:r>
    </w:p>
    <w:p w:rsidR="0067062F" w:rsidRDefault="0067062F" w:rsidP="00013EF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Selanjutnya, hasil penelitian Governance A</w:t>
      </w:r>
      <w:r w:rsidR="005114CD">
        <w:rPr>
          <w:rFonts w:ascii="Times New Roman" w:hAnsi="Times New Roman" w:cs="Times New Roman"/>
          <w:sz w:val="24"/>
          <w:szCs w:val="24"/>
        </w:rPr>
        <w:t>ssessment Survey (GAS) Tahun 2006</w:t>
      </w:r>
      <w:r>
        <w:rPr>
          <w:rFonts w:ascii="Times New Roman" w:hAnsi="Times New Roman" w:cs="Times New Roman"/>
          <w:sz w:val="24"/>
          <w:szCs w:val="24"/>
        </w:rPr>
        <w:t xml:space="preserve"> di 10 Provinsi, salah satunya Sumatera Barat juga menunjukkan masih banyak daerah yang belum mampu menciptakan kondisi yang mendukung terciptanya </w:t>
      </w:r>
      <w:r w:rsidRPr="00533933">
        <w:rPr>
          <w:rFonts w:ascii="Times New Roman" w:hAnsi="Times New Roman" w:cs="Times New Roman"/>
          <w:i/>
          <w:sz w:val="24"/>
          <w:szCs w:val="24"/>
        </w:rPr>
        <w:t>good local governance</w:t>
      </w:r>
      <w:r>
        <w:rPr>
          <w:rFonts w:ascii="Times New Roman" w:hAnsi="Times New Roman" w:cs="Times New Roman"/>
          <w:sz w:val="24"/>
          <w:szCs w:val="24"/>
        </w:rPr>
        <w:t>.</w:t>
      </w:r>
      <w:r w:rsidR="00C033FB">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Data dari GAS menunjukkan akses masyarakat untuk memperoleh informasi yang berkaitan dengan proses formulasi kebijakan publik masih terbatas. Keterbatasan akses menyebabkan pula keterbatasan berpartisipasi pada tahapan perumusan kebijakan tersebut. </w:t>
      </w:r>
      <w:r w:rsidR="00C033FB">
        <w:rPr>
          <w:rFonts w:ascii="Times New Roman" w:hAnsi="Times New Roman" w:cs="Times New Roman"/>
          <w:sz w:val="24"/>
          <w:szCs w:val="24"/>
        </w:rPr>
        <w:t>Senada dengan kesimpulan di atas, h</w:t>
      </w:r>
      <w:r>
        <w:rPr>
          <w:rFonts w:ascii="Times New Roman" w:hAnsi="Times New Roman" w:cs="Times New Roman"/>
          <w:sz w:val="24"/>
          <w:szCs w:val="24"/>
        </w:rPr>
        <w:t>asil penelitian Roza Liesmana Tahun 2017 menunjukkan bahwa proses perumusan kebijakan yang dilakukan oleh Dinas Kesehatan Kota Padang</w:t>
      </w:r>
      <w:r w:rsidR="00533933">
        <w:rPr>
          <w:rFonts w:ascii="Times New Roman" w:hAnsi="Times New Roman" w:cs="Times New Roman"/>
          <w:sz w:val="24"/>
          <w:szCs w:val="24"/>
        </w:rPr>
        <w:t xml:space="preserve"> belum membuka peluang bagi partisipasi masyarakat </w:t>
      </w:r>
      <w:r w:rsidR="00C033FB">
        <w:rPr>
          <w:rFonts w:ascii="Times New Roman" w:hAnsi="Times New Roman" w:cs="Times New Roman"/>
          <w:sz w:val="24"/>
          <w:szCs w:val="24"/>
        </w:rPr>
        <w:t xml:space="preserve">untuk terlibat dalam tahapan formulasi kebijakan. Tidak </w:t>
      </w:r>
      <w:r w:rsidR="00C033FB">
        <w:rPr>
          <w:rFonts w:ascii="Times New Roman" w:hAnsi="Times New Roman" w:cs="Times New Roman"/>
          <w:sz w:val="24"/>
          <w:szCs w:val="24"/>
        </w:rPr>
        <w:lastRenderedPageBreak/>
        <w:t>adanya mekanisme bagi keterlibatan masyarakat menunjukkan bahwa proses perumusan kebijakan partisipatif masih jauh dari harapan. Lebih ironis lagi Puskesmas hanya dilibatkan dalam penyusunan kebijakan yang sifatnya rutinitas namun tidak terlibat dalam kebijakan strategis di Dinas Kesehatan Kota Padang.</w:t>
      </w:r>
      <w:r w:rsidR="00C033FB">
        <w:rPr>
          <w:rStyle w:val="FootnoteReference"/>
          <w:rFonts w:ascii="Times New Roman" w:hAnsi="Times New Roman" w:cs="Times New Roman"/>
          <w:sz w:val="24"/>
          <w:szCs w:val="24"/>
        </w:rPr>
        <w:footnoteReference w:id="3"/>
      </w:r>
    </w:p>
    <w:p w:rsidR="006D181B" w:rsidRDefault="006D181B" w:rsidP="00013EFD">
      <w:pPr>
        <w:spacing w:line="36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Selain itu fenomena yang cukup menarik bagi peneliti adalah terjadinya perombakan Organisasi Perangkat Daerah (OPD) di Kota Padang pada Tahun 2016.</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Berdasarkan Peraturan Pemerintah (PP) </w:t>
      </w:r>
      <w:r w:rsidR="00E80115">
        <w:rPr>
          <w:rFonts w:ascii="Times New Roman" w:hAnsi="Times New Roman" w:cs="Times New Roman"/>
          <w:sz w:val="24"/>
          <w:szCs w:val="24"/>
          <w:lang w:val="en-US"/>
        </w:rPr>
        <w:t>No 18 Tahun 2016 Tentang Perangkat Daerah.</w:t>
      </w:r>
      <w:proofErr w:type="gramEnd"/>
      <w:r w:rsidR="00E80115">
        <w:rPr>
          <w:rFonts w:ascii="Times New Roman" w:hAnsi="Times New Roman" w:cs="Times New Roman"/>
          <w:sz w:val="24"/>
          <w:szCs w:val="24"/>
          <w:lang w:val="en-US"/>
        </w:rPr>
        <w:t xml:space="preserve"> Dengan alasan efisien dan efektif maka Pemerintah Kota Padang melakukan perombakan terhadap SOTKnya untuk ketiga kalinya setelah perombakan pertama tahun 2008 dan 2012 untuk yang kedua kalinya.</w:t>
      </w:r>
    </w:p>
    <w:p w:rsidR="00CA2313" w:rsidRDefault="00CA2313" w:rsidP="00AB33F4">
      <w:p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Tabel 1.1 Perubahan SOTK sesuai Perda No 6 Tahun 2016 tentang</w:t>
      </w:r>
      <w:r w:rsidR="00267743">
        <w:rPr>
          <w:rFonts w:ascii="Times New Roman" w:hAnsi="Times New Roman" w:cs="Times New Roman"/>
          <w:sz w:val="24"/>
          <w:szCs w:val="24"/>
        </w:rPr>
        <w:t xml:space="preserve"> Pembentukan dan Susunan Organisasi Perangkat  Daerah</w:t>
      </w:r>
    </w:p>
    <w:tbl>
      <w:tblPr>
        <w:tblStyle w:val="TableGrid"/>
        <w:tblW w:w="0" w:type="auto"/>
        <w:tblLook w:val="04A0" w:firstRow="1" w:lastRow="0" w:firstColumn="1" w:lastColumn="0" w:noHBand="0" w:noVBand="1"/>
      </w:tblPr>
      <w:tblGrid>
        <w:gridCol w:w="675"/>
        <w:gridCol w:w="3969"/>
        <w:gridCol w:w="4598"/>
      </w:tblGrid>
      <w:tr w:rsidR="00267743" w:rsidTr="00267743">
        <w:tc>
          <w:tcPr>
            <w:tcW w:w="675" w:type="dxa"/>
          </w:tcPr>
          <w:p w:rsidR="00267743" w:rsidRPr="00267743" w:rsidRDefault="00267743" w:rsidP="00267743">
            <w:pPr>
              <w:spacing w:line="360" w:lineRule="auto"/>
              <w:jc w:val="center"/>
              <w:rPr>
                <w:rFonts w:ascii="Times New Roman" w:hAnsi="Times New Roman" w:cs="Times New Roman"/>
                <w:b/>
                <w:sz w:val="24"/>
                <w:szCs w:val="24"/>
                <w:lang w:val="id-ID"/>
              </w:rPr>
            </w:pPr>
            <w:r w:rsidRPr="00267743">
              <w:rPr>
                <w:rFonts w:ascii="Times New Roman" w:hAnsi="Times New Roman" w:cs="Times New Roman"/>
                <w:b/>
                <w:sz w:val="24"/>
                <w:szCs w:val="24"/>
                <w:lang w:val="id-ID"/>
              </w:rPr>
              <w:t>No</w:t>
            </w:r>
          </w:p>
        </w:tc>
        <w:tc>
          <w:tcPr>
            <w:tcW w:w="3969" w:type="dxa"/>
          </w:tcPr>
          <w:p w:rsidR="00267743" w:rsidRPr="00267743" w:rsidRDefault="00267743" w:rsidP="00267743">
            <w:pPr>
              <w:spacing w:line="360" w:lineRule="auto"/>
              <w:jc w:val="center"/>
              <w:rPr>
                <w:rFonts w:ascii="Times New Roman" w:hAnsi="Times New Roman" w:cs="Times New Roman"/>
                <w:b/>
                <w:sz w:val="24"/>
                <w:szCs w:val="24"/>
                <w:lang w:val="id-ID"/>
              </w:rPr>
            </w:pPr>
            <w:r w:rsidRPr="00267743">
              <w:rPr>
                <w:rFonts w:ascii="Times New Roman" w:hAnsi="Times New Roman" w:cs="Times New Roman"/>
                <w:b/>
                <w:sz w:val="24"/>
                <w:szCs w:val="24"/>
                <w:lang w:val="id-ID"/>
              </w:rPr>
              <w:t>SOTK 2012</w:t>
            </w:r>
          </w:p>
        </w:tc>
        <w:tc>
          <w:tcPr>
            <w:tcW w:w="4598" w:type="dxa"/>
          </w:tcPr>
          <w:p w:rsidR="00267743" w:rsidRPr="00267743" w:rsidRDefault="00267743" w:rsidP="00267743">
            <w:pPr>
              <w:spacing w:line="360" w:lineRule="auto"/>
              <w:jc w:val="center"/>
              <w:rPr>
                <w:rFonts w:ascii="Times New Roman" w:hAnsi="Times New Roman" w:cs="Times New Roman"/>
                <w:b/>
                <w:sz w:val="24"/>
                <w:szCs w:val="24"/>
                <w:lang w:val="id-ID"/>
              </w:rPr>
            </w:pPr>
            <w:r w:rsidRPr="00267743">
              <w:rPr>
                <w:rFonts w:ascii="Times New Roman" w:hAnsi="Times New Roman" w:cs="Times New Roman"/>
                <w:b/>
                <w:sz w:val="24"/>
                <w:szCs w:val="24"/>
                <w:lang w:val="id-ID"/>
              </w:rPr>
              <w:t>SOTK 2016</w:t>
            </w:r>
          </w:p>
        </w:tc>
      </w:tr>
      <w:tr w:rsidR="00267743" w:rsidTr="00267743">
        <w:tc>
          <w:tcPr>
            <w:tcW w:w="675" w:type="dxa"/>
          </w:tcPr>
          <w:p w:rsidR="00267743" w:rsidRPr="00267743" w:rsidRDefault="00267743" w:rsidP="00267743">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3969" w:type="dxa"/>
          </w:tcPr>
          <w:p w:rsidR="00267743" w:rsidRPr="00267743" w:rsidRDefault="00E85EF5" w:rsidP="00013EFD">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Dinas Perhubungan Komunikas</w:t>
            </w:r>
            <w:r>
              <w:rPr>
                <w:rFonts w:ascii="Times New Roman" w:hAnsi="Times New Roman" w:cs="Times New Roman"/>
                <w:sz w:val="24"/>
                <w:szCs w:val="24"/>
              </w:rPr>
              <w:t>i</w:t>
            </w:r>
            <w:r w:rsidR="00267743">
              <w:rPr>
                <w:rFonts w:ascii="Times New Roman" w:hAnsi="Times New Roman" w:cs="Times New Roman"/>
                <w:sz w:val="24"/>
                <w:szCs w:val="24"/>
                <w:lang w:val="id-ID"/>
              </w:rPr>
              <w:t xml:space="preserve"> dan Informatika</w:t>
            </w:r>
          </w:p>
        </w:tc>
        <w:tc>
          <w:tcPr>
            <w:tcW w:w="4598" w:type="dxa"/>
          </w:tcPr>
          <w:p w:rsidR="00267743" w:rsidRPr="00267743" w:rsidRDefault="00267743" w:rsidP="00013EFD">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Dipisah menjadi Dinas Perhubungan dan Dinas Komunikasi Informatika</w:t>
            </w:r>
          </w:p>
        </w:tc>
      </w:tr>
      <w:tr w:rsidR="00267743" w:rsidTr="00267743">
        <w:tc>
          <w:tcPr>
            <w:tcW w:w="675" w:type="dxa"/>
          </w:tcPr>
          <w:p w:rsidR="00267743" w:rsidRPr="00267743" w:rsidRDefault="00267743" w:rsidP="00267743">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3969" w:type="dxa"/>
          </w:tcPr>
          <w:p w:rsidR="00267743" w:rsidRPr="00267743" w:rsidRDefault="00267743" w:rsidP="00013EFD">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Dinas Perindustrian Pertambangan dan Energi</w:t>
            </w:r>
          </w:p>
        </w:tc>
        <w:tc>
          <w:tcPr>
            <w:tcW w:w="4598" w:type="dxa"/>
          </w:tcPr>
          <w:p w:rsidR="00267743" w:rsidRPr="00267743" w:rsidRDefault="00267743" w:rsidP="00013EFD">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Dinas Perdagangan berdiri sendiri</w:t>
            </w:r>
          </w:p>
        </w:tc>
      </w:tr>
      <w:tr w:rsidR="00267743" w:rsidTr="00267743">
        <w:tc>
          <w:tcPr>
            <w:tcW w:w="675" w:type="dxa"/>
          </w:tcPr>
          <w:p w:rsidR="00267743" w:rsidRPr="00267743" w:rsidRDefault="00267743" w:rsidP="00267743">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3969" w:type="dxa"/>
          </w:tcPr>
          <w:p w:rsidR="00267743" w:rsidRPr="00267743" w:rsidRDefault="00267743" w:rsidP="00013EFD">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Dinas Pasar</w:t>
            </w:r>
          </w:p>
        </w:tc>
        <w:tc>
          <w:tcPr>
            <w:tcW w:w="4598" w:type="dxa"/>
          </w:tcPr>
          <w:p w:rsidR="00267743" w:rsidRPr="00267743" w:rsidRDefault="00267743" w:rsidP="00013EFD">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Dilebur ke dalam Dinas Perdagangan</w:t>
            </w:r>
          </w:p>
        </w:tc>
      </w:tr>
      <w:tr w:rsidR="00267743" w:rsidTr="00267743">
        <w:tc>
          <w:tcPr>
            <w:tcW w:w="675" w:type="dxa"/>
          </w:tcPr>
          <w:p w:rsidR="00267743" w:rsidRPr="00267743" w:rsidRDefault="00267743" w:rsidP="00267743">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3969" w:type="dxa"/>
          </w:tcPr>
          <w:p w:rsidR="00267743" w:rsidRPr="00267743" w:rsidRDefault="00267743" w:rsidP="00013EFD">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Bapedalda (Badan Pengendalian Dampak Lingkungan Daerah)</w:t>
            </w:r>
          </w:p>
        </w:tc>
        <w:tc>
          <w:tcPr>
            <w:tcW w:w="4598" w:type="dxa"/>
          </w:tcPr>
          <w:p w:rsidR="00267743" w:rsidRPr="00267743" w:rsidRDefault="00267743" w:rsidP="00013EFD">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Berubah menjadi Dinas Lingkungan Hidup</w:t>
            </w:r>
          </w:p>
        </w:tc>
      </w:tr>
      <w:tr w:rsidR="00267743" w:rsidTr="00267743">
        <w:tc>
          <w:tcPr>
            <w:tcW w:w="675" w:type="dxa"/>
          </w:tcPr>
          <w:p w:rsidR="00267743" w:rsidRPr="00267743" w:rsidRDefault="00267743" w:rsidP="00267743">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3969" w:type="dxa"/>
          </w:tcPr>
          <w:p w:rsidR="00267743" w:rsidRPr="00267743" w:rsidRDefault="00267743" w:rsidP="00013EFD">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Dinas Kebersihan dan Pertamanan</w:t>
            </w:r>
          </w:p>
        </w:tc>
        <w:tc>
          <w:tcPr>
            <w:tcW w:w="4598" w:type="dxa"/>
          </w:tcPr>
          <w:p w:rsidR="00267743" w:rsidRPr="00267743" w:rsidRDefault="00267743" w:rsidP="00013EFD">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Menjadi Bidang dalam Dinas Lingkungan Hidup</w:t>
            </w:r>
          </w:p>
        </w:tc>
      </w:tr>
      <w:tr w:rsidR="00267743" w:rsidTr="00267743">
        <w:tc>
          <w:tcPr>
            <w:tcW w:w="675" w:type="dxa"/>
          </w:tcPr>
          <w:p w:rsidR="00267743" w:rsidRPr="00267743" w:rsidRDefault="00267743" w:rsidP="00267743">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3969" w:type="dxa"/>
          </w:tcPr>
          <w:p w:rsidR="00267743" w:rsidRPr="00267743" w:rsidRDefault="00267743" w:rsidP="00013EFD">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Dinas Tata Ruang, Tata Bangunan dan Perumahan</w:t>
            </w:r>
          </w:p>
        </w:tc>
        <w:tc>
          <w:tcPr>
            <w:tcW w:w="4598" w:type="dxa"/>
          </w:tcPr>
          <w:p w:rsidR="00267743" w:rsidRPr="00267743" w:rsidRDefault="00267743" w:rsidP="00013EFD">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Disatukan dengan Dinas Pekerjaan Umum menjadi Dinas Pekerjaan Umum dan Tata Ruang</w:t>
            </w:r>
          </w:p>
        </w:tc>
      </w:tr>
      <w:tr w:rsidR="00267743" w:rsidTr="00267743">
        <w:tc>
          <w:tcPr>
            <w:tcW w:w="675" w:type="dxa"/>
          </w:tcPr>
          <w:p w:rsidR="00267743" w:rsidRPr="00267743" w:rsidRDefault="00267743" w:rsidP="00267743">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3969" w:type="dxa"/>
          </w:tcPr>
          <w:p w:rsidR="00267743" w:rsidRPr="00267743" w:rsidRDefault="00267743" w:rsidP="00013EFD">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Badan Penanggulangan Bencana Daerah dan Pemadam Kebakaran</w:t>
            </w:r>
          </w:p>
        </w:tc>
        <w:tc>
          <w:tcPr>
            <w:tcW w:w="4598" w:type="dxa"/>
          </w:tcPr>
          <w:p w:rsidR="00267743" w:rsidRPr="00267743" w:rsidRDefault="00267743" w:rsidP="00013EFD">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Dipisah menjadi dua instansi yang berdiri sendiri yaitu Badan Penanggulangan Bencana Daerah dan Dinas Pemadam Kebakaran</w:t>
            </w:r>
          </w:p>
        </w:tc>
      </w:tr>
    </w:tbl>
    <w:p w:rsidR="00267743" w:rsidRPr="004F1D94" w:rsidRDefault="00267743" w:rsidP="00013EFD">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Sumber: Bagian O</w:t>
      </w:r>
      <w:r w:rsidR="004F1D94">
        <w:rPr>
          <w:rFonts w:ascii="Times New Roman" w:hAnsi="Times New Roman" w:cs="Times New Roman"/>
          <w:sz w:val="24"/>
          <w:szCs w:val="24"/>
        </w:rPr>
        <w:t>rganisasi Setda Kota Padang 201</w:t>
      </w:r>
      <w:r w:rsidR="004F1D94">
        <w:rPr>
          <w:rFonts w:ascii="Times New Roman" w:hAnsi="Times New Roman" w:cs="Times New Roman"/>
          <w:sz w:val="24"/>
          <w:szCs w:val="24"/>
          <w:lang w:val="en-US"/>
        </w:rPr>
        <w:t>8</w:t>
      </w:r>
    </w:p>
    <w:p w:rsidR="00516DFA" w:rsidRDefault="008B0181" w:rsidP="00516DFA">
      <w:pPr>
        <w:pStyle w:val="Default"/>
        <w:spacing w:after="200" w:line="360" w:lineRule="auto"/>
        <w:ind w:firstLine="720"/>
        <w:jc w:val="both"/>
        <w:rPr>
          <w:lang w:val="id-ID"/>
        </w:rPr>
      </w:pPr>
      <w:r w:rsidRPr="00516DFA">
        <w:lastRenderedPageBreak/>
        <w:t xml:space="preserve">Perubahan yang sangat menarik dari penetapan peraturan tersebut adalah terkait pemisahan </w:t>
      </w:r>
      <w:r w:rsidR="00E80115">
        <w:t xml:space="preserve">dan penggabungan beberapa Dinas dan Badan diantaranya </w:t>
      </w:r>
      <w:r w:rsidRPr="00516DFA">
        <w:t xml:space="preserve">Dinas Pemadam Kebakaran kota Padang dengan Badan Penanggulangan Bencana Daerah yang pada saat penetapan SOTK tahun 2008 telah terpisah, lalu disatukan pada saat pembentukan SOTK pada tahun 2012 dengan nama Badan Penanggulangan Bencana Daerah dan Pemadam Kebakaran (BPBDPK) yang mengacu pada Peraturan Daerah No 17 tahun 2012 tentang Pembentukan Organisasi dan Tata Kerja Badan Penanggulangan Bencana Daerah dan Pemadam Kebakaran. </w:t>
      </w:r>
      <w:proofErr w:type="gramStart"/>
      <w:r w:rsidRPr="00516DFA">
        <w:t>Padahal saat itu kedua lembaga teknis daerah tersebut merupakan dua lembaga yang berbeda.</w:t>
      </w:r>
      <w:proofErr w:type="gramEnd"/>
      <w:r w:rsidRPr="00516DFA">
        <w:t xml:space="preserve"> Dinas Damkar merupakan sebuah dinas, yaitu unsur pelaksana urusan pemerintahan di bidang otonomi daerah, sedangkan BPBD merupakan lembaga khusus yang dibentuk berdasarkan Undang-Undang Nomor 24 tahun 2007 tentang Penanggulangan Bencana, sehingga SKPD ini tergolong ke lembaga lain. </w:t>
      </w:r>
      <w:proofErr w:type="gramStart"/>
      <w:r w:rsidRPr="00516DFA">
        <w:t>BPBD dalam melaksanakan tugas dan fungsinya selain menyesuaikan dengan kebijakan pemerintah daerah, juga menerapkan fungsi koordinasi vertikal dengan Badan Nasional Penanggulangan Bencana (BNPB).</w:t>
      </w:r>
      <w:proofErr w:type="gramEnd"/>
      <w:r w:rsidR="00D74DA5">
        <w:rPr>
          <w:rStyle w:val="FootnoteReference"/>
        </w:rPr>
        <w:footnoteReference w:id="4"/>
      </w:r>
      <w:r w:rsidRPr="00516DFA">
        <w:t xml:space="preserve"> </w:t>
      </w:r>
      <w:proofErr w:type="gramStart"/>
      <w:r w:rsidRPr="00516DFA">
        <w:t>Kemudian, kedua SKPD ini juga memiliki fungsi yang vital, yaitu menangani urusan kebencanaan dan kebakaran.</w:t>
      </w:r>
      <w:proofErr w:type="gramEnd"/>
      <w:r w:rsidRPr="00516DFA">
        <w:t xml:space="preserve"> </w:t>
      </w:r>
      <w:proofErr w:type="gramStart"/>
      <w:r w:rsidRPr="00516DFA">
        <w:t>Sehingga, kelembagaan dua OPD ini harus dibentuk dan disusun secara efektif mengingat fungsinya yang penting dalam penyelenggaraan pemerintahan.</w:t>
      </w:r>
      <w:proofErr w:type="gramEnd"/>
      <w:r w:rsidRPr="00516DFA">
        <w:t xml:space="preserve"> </w:t>
      </w:r>
    </w:p>
    <w:p w:rsidR="00516DFA" w:rsidRPr="009B13CF" w:rsidRDefault="00516DFA" w:rsidP="00516DFA">
      <w:pPr>
        <w:pStyle w:val="Default"/>
        <w:spacing w:after="200" w:line="360" w:lineRule="auto"/>
        <w:ind w:firstLine="720"/>
        <w:jc w:val="both"/>
        <w:rPr>
          <w:lang w:val="id-ID"/>
        </w:rPr>
      </w:pPr>
      <w:r w:rsidRPr="00516DFA">
        <w:t>Namun setelah ditetapkannya Peraturan Daerah Kota Padang No 6 tahun 2016 tentang Pembentukan dan Susunan Perangkat Daerah Kota Padang menetapkan Dinas Pemadam Kebakaran tidak lagi tergabung dengan Badan Penanggulangan Bencana Daerah, yang sekarang telah be</w:t>
      </w:r>
      <w:r>
        <w:t xml:space="preserve">rdiri sendiri dengan Peraturan </w:t>
      </w:r>
      <w:r>
        <w:rPr>
          <w:lang w:val="id-ID"/>
        </w:rPr>
        <w:t>W</w:t>
      </w:r>
      <w:r w:rsidRPr="00516DFA">
        <w:t>alikota No</w:t>
      </w:r>
      <w:r>
        <w:rPr>
          <w:lang w:val="id-ID"/>
        </w:rPr>
        <w:t>mor</w:t>
      </w:r>
      <w:r w:rsidRPr="00516DFA">
        <w:t xml:space="preserve"> 70 tahun 2016 tentang Kedudukan, Susunan Organisasi, Tugas, Fungsi, dan Tata Kerja Dinas Pemadam Kebakaran sebagai landasan hukumnya. </w:t>
      </w:r>
      <w:proofErr w:type="gramStart"/>
      <w:r w:rsidRPr="00516DFA">
        <w:t>Sedangkan untuk Badan Pe</w:t>
      </w:r>
      <w:r>
        <w:t xml:space="preserve">nanggulangan Bencana Daerah </w:t>
      </w:r>
      <w:r>
        <w:rPr>
          <w:lang w:val="id-ID"/>
        </w:rPr>
        <w:t>Kota</w:t>
      </w:r>
      <w:r w:rsidRPr="00516DFA">
        <w:t xml:space="preserve"> Padang tidak tercantum pada daftar Badan-badan yang ditetapkan pada peraturan tersebut.</w:t>
      </w:r>
      <w:proofErr w:type="gramEnd"/>
      <w:r w:rsidRPr="00516DFA">
        <w:t xml:space="preserve"> Keadaan ini menjadi menarik, selain tidak tertera pada daftar Badan-badan yang ditetapkan, keberadaan Badan Penanggulangan Bencana Daerah menjadi tidak jelas, karena p</w:t>
      </w:r>
      <w:r>
        <w:t xml:space="preserve">ada pasal 11 Peraturan Daerah </w:t>
      </w:r>
      <w:r>
        <w:rPr>
          <w:lang w:val="id-ID"/>
        </w:rPr>
        <w:t>Nomor</w:t>
      </w:r>
      <w:r w:rsidRPr="00516DFA">
        <w:t xml:space="preserve"> 6 tahun 2016 tersebut menjelaskan, “ Perangkat daerah yang melaksanakan sub urusan pemerintahan bidang bencana yang terbentuk dengan susunan organisasi dan tata kerja sebelum peraturan daerah ini diundangkan tetap </w:t>
      </w:r>
      <w:r w:rsidRPr="009B13CF">
        <w:rPr>
          <w:color w:val="auto"/>
        </w:rPr>
        <w:t xml:space="preserve">melaksanakan tugasnya sampai dengan dibentuknya perangkat daerah baru yang melaksanakan sub urusan </w:t>
      </w:r>
      <w:r w:rsidRPr="009B13CF">
        <w:rPr>
          <w:color w:val="auto"/>
        </w:rPr>
        <w:lastRenderedPageBreak/>
        <w:t>bencana sesuai dengan ketentuan peraturan perundang-undangan”.</w:t>
      </w:r>
      <w:r w:rsidR="009B13CF" w:rsidRPr="009B13CF">
        <w:rPr>
          <w:rStyle w:val="FootnoteReference"/>
          <w:color w:val="auto"/>
        </w:rPr>
        <w:footnoteReference w:id="5"/>
      </w:r>
      <w:r w:rsidRPr="009B13CF">
        <w:rPr>
          <w:color w:val="auto"/>
        </w:rPr>
        <w:t xml:space="preserve"> </w:t>
      </w:r>
      <w:proofErr w:type="gramStart"/>
      <w:r w:rsidRPr="009B13CF">
        <w:rPr>
          <w:color w:val="auto"/>
        </w:rPr>
        <w:t>Artinya Badan Penanggulangan Bencana Daerah tetap melaksanakan tugas pokok dan fungsinya semasa masih bergabung dengan Dinas Pemadam Kebakaran</w:t>
      </w:r>
      <w:r w:rsidRPr="009B13CF">
        <w:rPr>
          <w:color w:val="auto"/>
          <w:lang w:val="id-ID"/>
        </w:rPr>
        <w:t>.</w:t>
      </w:r>
      <w:proofErr w:type="gramEnd"/>
      <w:r w:rsidRPr="009B13CF">
        <w:rPr>
          <w:color w:val="auto"/>
        </w:rPr>
        <w:t xml:space="preserve"> </w:t>
      </w:r>
      <w:r w:rsidRPr="009B13CF">
        <w:rPr>
          <w:color w:val="auto"/>
          <w:lang w:val="id-ID"/>
        </w:rPr>
        <w:t xml:space="preserve">Dari kondisi ini terlihat jelas </w:t>
      </w:r>
      <w:r w:rsidR="00E80115">
        <w:rPr>
          <w:color w:val="auto"/>
        </w:rPr>
        <w:t>bahwa tidak adanya kriteria yang jelas ketika pemerintah Kota Padang melakukan penggabungan maupun pemisahan OPD</w:t>
      </w:r>
      <w:r w:rsidRPr="009B13CF">
        <w:rPr>
          <w:color w:val="auto"/>
          <w:lang w:val="id-ID"/>
        </w:rPr>
        <w:t>.</w:t>
      </w:r>
    </w:p>
    <w:p w:rsidR="002327ED" w:rsidRDefault="002327ED" w:rsidP="00013EF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Kompleksitas persoalan yang dihadapi Indonesia termasuk Kota Padang dari berbagai macam aspek membuat peneliti tertantang untuk mencari efektifitas dari model reformasi administrasi publik sebagaimana model yang banyak diterapkan di Barat. Pandangan ini terkait dengan salah satu paradoks </w:t>
      </w:r>
      <w:r w:rsidRPr="004B13E2">
        <w:rPr>
          <w:rFonts w:ascii="Times New Roman" w:hAnsi="Times New Roman" w:cs="Times New Roman"/>
          <w:i/>
          <w:sz w:val="24"/>
          <w:szCs w:val="24"/>
        </w:rPr>
        <w:t>public administrative reform</w:t>
      </w:r>
      <w:r>
        <w:rPr>
          <w:rFonts w:ascii="Times New Roman" w:hAnsi="Times New Roman" w:cs="Times New Roman"/>
          <w:sz w:val="24"/>
          <w:szCs w:val="24"/>
        </w:rPr>
        <w:t xml:space="preserve"> sebagaimana dikemukakan oleh Wright (1997), bahwa program reformasi secara radikal justru terjadi di negara yang pada dasarnya telah memiliki sistem administrasi yang efisien.</w:t>
      </w:r>
    </w:p>
    <w:p w:rsidR="002327ED" w:rsidRDefault="002327ED" w:rsidP="00013EF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Data yang dikutip dari hasil penelitian dan paradoks Wright sebagaimana dijelaskan di atas memunculkan pertanyaan terhadap seberapa jauh sebenarnya efektivitas reformasi administrasi publik yang dilakukan oleh pemerintah Kota Padang. Kendala apa yang sebenarnya dihadapi Pem</w:t>
      </w:r>
      <w:r w:rsidR="00AE5DA3">
        <w:rPr>
          <w:rFonts w:ascii="Times New Roman" w:hAnsi="Times New Roman" w:cs="Times New Roman"/>
          <w:sz w:val="24"/>
          <w:szCs w:val="24"/>
          <w:lang w:val="en-US"/>
        </w:rPr>
        <w:t>erintah Kota</w:t>
      </w:r>
      <w:r>
        <w:rPr>
          <w:rFonts w:ascii="Times New Roman" w:hAnsi="Times New Roman" w:cs="Times New Roman"/>
          <w:sz w:val="24"/>
          <w:szCs w:val="24"/>
        </w:rPr>
        <w:t xml:space="preserve"> Padang sehingga menyulitkan upaya reformasi sedangkan konstitusi telah mengamanatkan daerah memiliki kewenangan dalam mengelola sistem administrasi publik untuk mendukung kepentingan daerah. Dugaan awal peneliti menunjukkan ada peran dari birokrasi dan politik yang turut mencampuri kinerja reformasi administrasi publik berlangsung. Kedua aktor utama di daerah ini memiliki kepentingan yang sangat besar terhadap arah dan desain kebijakan reformasi yang bisa menjaga kepentingannya selama ini. </w:t>
      </w:r>
      <w:r w:rsidR="00F76531">
        <w:rPr>
          <w:rFonts w:ascii="Times New Roman" w:hAnsi="Times New Roman" w:cs="Times New Roman"/>
          <w:sz w:val="24"/>
          <w:szCs w:val="24"/>
        </w:rPr>
        <w:t>Untuk menjelaskan bagaimana proses reformasi administrasi publik ditingkat lokal diwarnai berbagai kepentingan khususnya antara birokrasi dan politik, maka penelitian ini memfokuskan pada dua aspek yakni bagaimana proses formulasi kebijakan dan bagaimana proses penempatan pejabat publik oleh pemerintah kota Padang. Dipilihnya kedua sektor dalam reformasi</w:t>
      </w:r>
      <w:r w:rsidR="00D72BCC">
        <w:rPr>
          <w:rFonts w:ascii="Times New Roman" w:hAnsi="Times New Roman" w:cs="Times New Roman"/>
          <w:sz w:val="24"/>
          <w:szCs w:val="24"/>
        </w:rPr>
        <w:t xml:space="preserve"> administrasi publik karena keduanya menunjukkan dinamika politik dan administrasi yang cukup menarik sebagai bahan kajian dan k</w:t>
      </w:r>
      <w:r>
        <w:rPr>
          <w:rFonts w:ascii="Times New Roman" w:hAnsi="Times New Roman" w:cs="Times New Roman"/>
          <w:sz w:val="24"/>
          <w:szCs w:val="24"/>
        </w:rPr>
        <w:t>arena alasan inilah makanya penelitian ini dilakukan..</w:t>
      </w:r>
    </w:p>
    <w:p w:rsidR="00B56207" w:rsidRDefault="00B56207" w:rsidP="00013EF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fenomena dan kompleksitas dinamika politik dan birokrasi di atas menarik untuk dijadikan kajian dalam menemukan model reformasi administrasi publik yang efektif di Kota Padang. Untuk itu, penelitian ini akan menjawab pertanyaan kunci yaitu </w:t>
      </w:r>
      <w:r>
        <w:rPr>
          <w:rFonts w:ascii="Times New Roman" w:hAnsi="Times New Roman" w:cs="Times New Roman"/>
          <w:sz w:val="24"/>
          <w:szCs w:val="24"/>
        </w:rPr>
        <w:lastRenderedPageBreak/>
        <w:t>bagaimana gambaran umum terkait dinamika politik dan birokrasi dalam proses formulasi kebijakan di Kota Padang?</w:t>
      </w:r>
      <w:r w:rsidR="00561FEA">
        <w:rPr>
          <w:rFonts w:ascii="Times New Roman" w:hAnsi="Times New Roman" w:cs="Times New Roman"/>
          <w:sz w:val="24"/>
          <w:szCs w:val="24"/>
        </w:rPr>
        <w:t xml:space="preserve"> Bagaimana proses penempatan pejabat publik pada OPD terkait di pemerintah Kota Padang? Bagaimana implementasi model reformasi administrasi publik di Kota Padang</w:t>
      </w:r>
      <w:r w:rsidR="003E6ABB">
        <w:rPr>
          <w:rFonts w:ascii="Times New Roman" w:hAnsi="Times New Roman" w:cs="Times New Roman"/>
          <w:sz w:val="24"/>
          <w:szCs w:val="24"/>
        </w:rPr>
        <w:t xml:space="preserve"> agar dapat terwujud</w:t>
      </w:r>
      <w:r w:rsidR="00561FEA">
        <w:rPr>
          <w:rFonts w:ascii="Times New Roman" w:hAnsi="Times New Roman" w:cs="Times New Roman"/>
          <w:sz w:val="24"/>
          <w:szCs w:val="24"/>
        </w:rPr>
        <w:t>?</w:t>
      </w:r>
    </w:p>
    <w:p w:rsidR="008A05C3" w:rsidRDefault="008A05C3" w:rsidP="008A05C3">
      <w:pPr>
        <w:pStyle w:val="ListParagraph"/>
        <w:numPr>
          <w:ilvl w:val="1"/>
          <w:numId w:val="4"/>
        </w:numPr>
        <w:spacing w:line="360" w:lineRule="auto"/>
        <w:rPr>
          <w:rFonts w:ascii="Times New Roman" w:hAnsi="Times New Roman" w:cs="Times New Roman"/>
          <w:b/>
          <w:sz w:val="24"/>
          <w:szCs w:val="24"/>
        </w:rPr>
      </w:pPr>
      <w:r>
        <w:rPr>
          <w:rFonts w:ascii="Times New Roman" w:hAnsi="Times New Roman" w:cs="Times New Roman"/>
          <w:b/>
          <w:sz w:val="24"/>
          <w:szCs w:val="24"/>
        </w:rPr>
        <w:t>Tujuan Khusus</w:t>
      </w:r>
    </w:p>
    <w:p w:rsidR="003E6ABB" w:rsidRDefault="003E6ABB" w:rsidP="003E6ABB">
      <w:pPr>
        <w:pStyle w:val="ListParagraph"/>
        <w:spacing w:line="360" w:lineRule="auto"/>
        <w:jc w:val="both"/>
        <w:rPr>
          <w:rFonts w:ascii="Times New Roman" w:hAnsi="Times New Roman" w:cs="Times New Roman"/>
          <w:sz w:val="24"/>
          <w:szCs w:val="24"/>
        </w:rPr>
      </w:pPr>
      <w:r w:rsidRPr="003E6ABB">
        <w:rPr>
          <w:rFonts w:ascii="Times New Roman" w:hAnsi="Times New Roman" w:cs="Times New Roman"/>
          <w:sz w:val="24"/>
          <w:szCs w:val="24"/>
        </w:rPr>
        <w:t>Adapun</w:t>
      </w:r>
      <w:r>
        <w:rPr>
          <w:rFonts w:ascii="Times New Roman" w:hAnsi="Times New Roman" w:cs="Times New Roman"/>
          <w:sz w:val="24"/>
          <w:szCs w:val="24"/>
        </w:rPr>
        <w:t xml:space="preserve"> yang menjadi tujuan dari penelitian ini adalah sebagai berikut:</w:t>
      </w:r>
    </w:p>
    <w:p w:rsidR="003E6ABB" w:rsidRDefault="003E6ABB" w:rsidP="003E6ABB">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Untuk mendeskripsikan gambaran umum proses formulasi kebijakan dan proses penempatan pejabat publik di pemerintah Kota Padang</w:t>
      </w:r>
    </w:p>
    <w:p w:rsidR="003E6ABB" w:rsidRDefault="003E6ABB" w:rsidP="003E6ABB">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Untuk mendeskripsikan </w:t>
      </w:r>
      <w:r w:rsidRPr="003E6ABB">
        <w:rPr>
          <w:rFonts w:ascii="Times New Roman" w:hAnsi="Times New Roman" w:cs="Times New Roman"/>
          <w:i/>
          <w:sz w:val="24"/>
          <w:szCs w:val="24"/>
        </w:rPr>
        <w:t>best practice</w:t>
      </w:r>
      <w:r>
        <w:rPr>
          <w:rFonts w:ascii="Times New Roman" w:hAnsi="Times New Roman" w:cs="Times New Roman"/>
          <w:sz w:val="24"/>
          <w:szCs w:val="24"/>
        </w:rPr>
        <w:t xml:space="preserve"> model reformasi administrasi publik di Kota Padang.</w:t>
      </w:r>
    </w:p>
    <w:p w:rsidR="003E6ABB" w:rsidRPr="003E6ABB" w:rsidRDefault="003E6ABB" w:rsidP="003E6ABB">
      <w:pPr>
        <w:pStyle w:val="ListParagraph"/>
        <w:spacing w:line="360" w:lineRule="auto"/>
        <w:jc w:val="both"/>
        <w:rPr>
          <w:rFonts w:ascii="Times New Roman" w:hAnsi="Times New Roman" w:cs="Times New Roman"/>
          <w:sz w:val="24"/>
          <w:szCs w:val="24"/>
        </w:rPr>
      </w:pPr>
    </w:p>
    <w:p w:rsidR="008A05C3" w:rsidRDefault="008A05C3" w:rsidP="008A05C3">
      <w:pPr>
        <w:pStyle w:val="ListParagraph"/>
        <w:numPr>
          <w:ilvl w:val="1"/>
          <w:numId w:val="4"/>
        </w:numPr>
        <w:spacing w:line="360" w:lineRule="auto"/>
        <w:rPr>
          <w:rFonts w:ascii="Times New Roman" w:hAnsi="Times New Roman" w:cs="Times New Roman"/>
          <w:b/>
          <w:sz w:val="24"/>
          <w:szCs w:val="24"/>
        </w:rPr>
      </w:pPr>
      <w:r>
        <w:rPr>
          <w:rFonts w:ascii="Times New Roman" w:hAnsi="Times New Roman" w:cs="Times New Roman"/>
          <w:b/>
          <w:sz w:val="24"/>
          <w:szCs w:val="24"/>
        </w:rPr>
        <w:t>Urgensi Penelitian</w:t>
      </w:r>
    </w:p>
    <w:p w:rsidR="003E6ABB" w:rsidRDefault="003E6ABB" w:rsidP="003E6ABB">
      <w:pPr>
        <w:spacing w:line="360" w:lineRule="auto"/>
        <w:ind w:firstLine="720"/>
        <w:jc w:val="both"/>
        <w:rPr>
          <w:rFonts w:ascii="Times New Roman" w:hAnsi="Times New Roman" w:cs="Times New Roman"/>
          <w:sz w:val="24"/>
          <w:szCs w:val="24"/>
        </w:rPr>
      </w:pPr>
      <w:r w:rsidRPr="003E6ABB">
        <w:rPr>
          <w:rFonts w:ascii="Times New Roman" w:hAnsi="Times New Roman" w:cs="Times New Roman"/>
          <w:sz w:val="24"/>
          <w:szCs w:val="24"/>
        </w:rPr>
        <w:t>Sebagai salah satu instrumen keberhasilan otonomi daerah, reformasi administrasi publik merupakan</w:t>
      </w:r>
      <w:r w:rsidR="00020551">
        <w:rPr>
          <w:rFonts w:ascii="Times New Roman" w:hAnsi="Times New Roman" w:cs="Times New Roman"/>
          <w:sz w:val="24"/>
          <w:szCs w:val="24"/>
        </w:rPr>
        <w:t xml:space="preserve"> salah satu isu strategis yang mesti disikapi secara bijak. Kajian penelitian sebelumnya menunjukkan bahwa pada masa awal otonomi daerah lebih banyak tuduhan dialamatkan kepada pemerintah pusat yang tidak serius dan tidak rela menyerahkan kewenangannya kepada daerah sehingga menghambat upaya reformasi administrasi publik di daerah. Tuduhan ini tidak selamanya benar. Ada dugaan bahwa faktor yang turut berpengaruh sesungguhnya berasal dari daerah. Karena itu penelitian ini berupaya mengangkat kembali apa yang sebenarnya terjadi. Benarkah elit politik dan birokrasi memiliki peran dalam reformasi tersebut dan apa kepentingan mereka sehingga proses reformasi sistem administrasi pemerintahan daerah tersendat? Apakah kepentingan</w:t>
      </w:r>
      <w:r w:rsidR="00B66158">
        <w:rPr>
          <w:rFonts w:ascii="Times New Roman" w:hAnsi="Times New Roman" w:cs="Times New Roman"/>
          <w:sz w:val="24"/>
          <w:szCs w:val="24"/>
        </w:rPr>
        <w:t xml:space="preserve"> mereka selalu bersebrangan atau justru bergandeng tangan? Penelitian ini akan menjelaskan fenomena tersebut dengan mengawalinya melalui pendekatan konsep reformasi administrasi publik dan bagaimana pola interaksi politik-administrasi. Selanjutnya akan dijelaskan beberapa fakta empiris yang menjadi pembuktian pola interaksi politik dan administrasi sehingga dari sini bisa diperoleh pelajaran yang bisa diambil dari kebijakan reformasi pada masa sekarang.</w:t>
      </w:r>
    </w:p>
    <w:p w:rsidR="008A05C3" w:rsidRDefault="008A05C3" w:rsidP="008A05C3">
      <w:pPr>
        <w:pStyle w:val="ListParagraph"/>
        <w:numPr>
          <w:ilvl w:val="1"/>
          <w:numId w:val="4"/>
        </w:numPr>
        <w:spacing w:line="360" w:lineRule="auto"/>
        <w:rPr>
          <w:rFonts w:ascii="Times New Roman" w:hAnsi="Times New Roman" w:cs="Times New Roman"/>
          <w:b/>
          <w:sz w:val="24"/>
          <w:szCs w:val="24"/>
        </w:rPr>
      </w:pPr>
      <w:r>
        <w:rPr>
          <w:rFonts w:ascii="Times New Roman" w:hAnsi="Times New Roman" w:cs="Times New Roman"/>
          <w:b/>
          <w:sz w:val="24"/>
          <w:szCs w:val="24"/>
        </w:rPr>
        <w:t>Luaran Penelitian</w:t>
      </w:r>
    </w:p>
    <w:p w:rsidR="00A90BCF" w:rsidRDefault="00A90BCF" w:rsidP="00A90BCF">
      <w:pPr>
        <w:spacing w:line="360" w:lineRule="auto"/>
        <w:rPr>
          <w:rFonts w:ascii="Times New Roman" w:hAnsi="Times New Roman" w:cs="Times New Roman"/>
          <w:sz w:val="24"/>
          <w:szCs w:val="24"/>
        </w:rPr>
      </w:pPr>
      <w:r w:rsidRPr="00A90BCF">
        <w:rPr>
          <w:rFonts w:ascii="Times New Roman" w:hAnsi="Times New Roman" w:cs="Times New Roman"/>
          <w:sz w:val="24"/>
          <w:szCs w:val="24"/>
        </w:rPr>
        <w:t>Adapun</w:t>
      </w:r>
      <w:r>
        <w:rPr>
          <w:rFonts w:ascii="Times New Roman" w:hAnsi="Times New Roman" w:cs="Times New Roman"/>
          <w:sz w:val="24"/>
          <w:szCs w:val="24"/>
        </w:rPr>
        <w:t xml:space="preserve"> luaran dalam penelitian ini adalah:</w:t>
      </w:r>
    </w:p>
    <w:p w:rsidR="00A90BCF" w:rsidRDefault="00A90BCF" w:rsidP="00A90BCF">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Perubahan kebijakan dan hukum: hasil analisis dinamika poltik birokrasi dalam mewujudkan reformasi administrasi publik di Kota Padang berkontribusi terhadap </w:t>
      </w:r>
      <w:r>
        <w:rPr>
          <w:rFonts w:ascii="Times New Roman" w:hAnsi="Times New Roman" w:cs="Times New Roman"/>
          <w:sz w:val="24"/>
          <w:szCs w:val="24"/>
        </w:rPr>
        <w:lastRenderedPageBreak/>
        <w:t xml:space="preserve">perubahan kebijakan maupun hukum. Termasuk didalamnya kebijakan untuk melindungi kepentingan publik dan hak-hak rakyat. </w:t>
      </w:r>
    </w:p>
    <w:p w:rsidR="00A90BCF" w:rsidRDefault="00A90BCF" w:rsidP="00A90BCF">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Hasil analisis dinamika politik-birokrasi di pemerintah Kota Padang dapat digunakan sebagai input bagi daerah yang akan melakukan reformasi administrasi publik</w:t>
      </w:r>
    </w:p>
    <w:p w:rsidR="00A90BCF" w:rsidRDefault="00A90BCF" w:rsidP="00A90BCF">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Dengan analisis terdapat strategi implementasi model reformasi administrasi publik yang dilakukan oleh pemerintah daerah</w:t>
      </w:r>
    </w:p>
    <w:p w:rsidR="00A90BCF" w:rsidRDefault="00A90BCF" w:rsidP="00A90BCF">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Hasil tulis</w:t>
      </w:r>
      <w:r w:rsidR="00AE5DA3">
        <w:rPr>
          <w:rFonts w:ascii="Times New Roman" w:hAnsi="Times New Roman" w:cs="Times New Roman"/>
          <w:sz w:val="24"/>
          <w:szCs w:val="24"/>
        </w:rPr>
        <w:t xml:space="preserve">an ini </w:t>
      </w:r>
      <w:r w:rsidR="00AE5DA3">
        <w:rPr>
          <w:rFonts w:ascii="Times New Roman" w:hAnsi="Times New Roman" w:cs="Times New Roman"/>
          <w:sz w:val="24"/>
          <w:szCs w:val="24"/>
          <w:lang w:val="en-US"/>
        </w:rPr>
        <w:t>telah</w:t>
      </w:r>
      <w:r>
        <w:rPr>
          <w:rFonts w:ascii="Times New Roman" w:hAnsi="Times New Roman" w:cs="Times New Roman"/>
          <w:sz w:val="24"/>
          <w:szCs w:val="24"/>
        </w:rPr>
        <w:t xml:space="preserve"> di seminarkan dalam konferensi Nasional Ilmu Administrasi Publik Tahun 2018 di Palangkaraya</w:t>
      </w:r>
    </w:p>
    <w:p w:rsidR="00A90BCF" w:rsidRDefault="00A90BCF" w:rsidP="00A90BCF">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Hasil tulisan ini akan disubmit ke Jurnal Nasional Terakreditasi</w:t>
      </w:r>
      <w:r w:rsidR="00441EA6">
        <w:rPr>
          <w:rFonts w:ascii="Times New Roman" w:hAnsi="Times New Roman" w:cs="Times New Roman"/>
          <w:sz w:val="24"/>
          <w:szCs w:val="24"/>
          <w:lang w:val="en-US"/>
        </w:rPr>
        <w:t xml:space="preserve"> (masih dalam proses)</w:t>
      </w:r>
    </w:p>
    <w:p w:rsidR="001D45D7" w:rsidRDefault="001D45D7" w:rsidP="001D45D7">
      <w:pPr>
        <w:spacing w:line="360" w:lineRule="auto"/>
        <w:jc w:val="both"/>
        <w:rPr>
          <w:rFonts w:ascii="Times New Roman" w:hAnsi="Times New Roman" w:cs="Times New Roman"/>
          <w:sz w:val="24"/>
          <w:szCs w:val="24"/>
        </w:rPr>
      </w:pPr>
    </w:p>
    <w:p w:rsidR="001D45D7" w:rsidRDefault="001D45D7" w:rsidP="001D45D7">
      <w:pPr>
        <w:spacing w:line="360" w:lineRule="auto"/>
        <w:jc w:val="both"/>
        <w:rPr>
          <w:rFonts w:ascii="Times New Roman" w:hAnsi="Times New Roman" w:cs="Times New Roman"/>
          <w:sz w:val="24"/>
          <w:szCs w:val="24"/>
        </w:rPr>
      </w:pPr>
    </w:p>
    <w:p w:rsidR="001D45D7" w:rsidRDefault="001D45D7" w:rsidP="001D45D7">
      <w:pPr>
        <w:spacing w:line="360" w:lineRule="auto"/>
        <w:jc w:val="both"/>
        <w:rPr>
          <w:rFonts w:ascii="Times New Roman" w:hAnsi="Times New Roman" w:cs="Times New Roman"/>
          <w:sz w:val="24"/>
          <w:szCs w:val="24"/>
        </w:rPr>
      </w:pPr>
    </w:p>
    <w:p w:rsidR="001D45D7" w:rsidRDefault="001D45D7" w:rsidP="001D45D7">
      <w:pPr>
        <w:spacing w:line="360" w:lineRule="auto"/>
        <w:jc w:val="both"/>
        <w:rPr>
          <w:rFonts w:ascii="Times New Roman" w:hAnsi="Times New Roman" w:cs="Times New Roman"/>
          <w:sz w:val="24"/>
          <w:szCs w:val="24"/>
        </w:rPr>
      </w:pPr>
    </w:p>
    <w:p w:rsidR="001D45D7" w:rsidRDefault="001D45D7" w:rsidP="001D45D7">
      <w:pPr>
        <w:spacing w:line="360" w:lineRule="auto"/>
        <w:jc w:val="both"/>
        <w:rPr>
          <w:rFonts w:ascii="Times New Roman" w:hAnsi="Times New Roman" w:cs="Times New Roman"/>
          <w:sz w:val="24"/>
          <w:szCs w:val="24"/>
        </w:rPr>
      </w:pPr>
    </w:p>
    <w:p w:rsidR="001D45D7" w:rsidRDefault="001D45D7" w:rsidP="001D45D7">
      <w:pPr>
        <w:spacing w:line="360" w:lineRule="auto"/>
        <w:jc w:val="both"/>
        <w:rPr>
          <w:rFonts w:ascii="Times New Roman" w:hAnsi="Times New Roman" w:cs="Times New Roman"/>
          <w:sz w:val="24"/>
          <w:szCs w:val="24"/>
        </w:rPr>
      </w:pPr>
    </w:p>
    <w:p w:rsidR="001D45D7" w:rsidRDefault="001D45D7" w:rsidP="001D45D7">
      <w:pPr>
        <w:spacing w:line="360" w:lineRule="auto"/>
        <w:jc w:val="both"/>
        <w:rPr>
          <w:rFonts w:ascii="Times New Roman" w:hAnsi="Times New Roman" w:cs="Times New Roman"/>
          <w:sz w:val="24"/>
          <w:szCs w:val="24"/>
        </w:rPr>
      </w:pPr>
    </w:p>
    <w:p w:rsidR="001D45D7" w:rsidRDefault="001D45D7" w:rsidP="001D45D7">
      <w:pPr>
        <w:spacing w:line="360" w:lineRule="auto"/>
        <w:jc w:val="both"/>
        <w:rPr>
          <w:rFonts w:ascii="Times New Roman" w:hAnsi="Times New Roman" w:cs="Times New Roman"/>
          <w:sz w:val="24"/>
          <w:szCs w:val="24"/>
        </w:rPr>
      </w:pPr>
    </w:p>
    <w:p w:rsidR="001D45D7" w:rsidRDefault="001D45D7" w:rsidP="001D45D7">
      <w:pPr>
        <w:spacing w:line="360" w:lineRule="auto"/>
        <w:jc w:val="both"/>
        <w:rPr>
          <w:rFonts w:ascii="Times New Roman" w:hAnsi="Times New Roman" w:cs="Times New Roman"/>
          <w:sz w:val="24"/>
          <w:szCs w:val="24"/>
        </w:rPr>
      </w:pPr>
    </w:p>
    <w:p w:rsidR="001D45D7" w:rsidRDefault="001D45D7" w:rsidP="001D45D7">
      <w:pPr>
        <w:spacing w:line="360" w:lineRule="auto"/>
        <w:jc w:val="both"/>
        <w:rPr>
          <w:rFonts w:ascii="Times New Roman" w:hAnsi="Times New Roman" w:cs="Times New Roman"/>
          <w:sz w:val="24"/>
          <w:szCs w:val="24"/>
        </w:rPr>
      </w:pPr>
    </w:p>
    <w:p w:rsidR="001D45D7" w:rsidRDefault="001D45D7" w:rsidP="001D45D7">
      <w:pPr>
        <w:spacing w:line="360" w:lineRule="auto"/>
        <w:jc w:val="both"/>
        <w:rPr>
          <w:rFonts w:ascii="Times New Roman" w:hAnsi="Times New Roman" w:cs="Times New Roman"/>
          <w:sz w:val="24"/>
          <w:szCs w:val="24"/>
        </w:rPr>
      </w:pPr>
    </w:p>
    <w:p w:rsidR="001D45D7" w:rsidRDefault="001D45D7" w:rsidP="001D45D7">
      <w:pPr>
        <w:spacing w:line="360" w:lineRule="auto"/>
        <w:jc w:val="both"/>
        <w:rPr>
          <w:rFonts w:ascii="Times New Roman" w:hAnsi="Times New Roman" w:cs="Times New Roman"/>
          <w:sz w:val="24"/>
          <w:szCs w:val="24"/>
        </w:rPr>
      </w:pPr>
    </w:p>
    <w:p w:rsidR="001D45D7" w:rsidRDefault="001D45D7" w:rsidP="001D45D7">
      <w:pPr>
        <w:spacing w:line="360" w:lineRule="auto"/>
        <w:jc w:val="both"/>
        <w:rPr>
          <w:rFonts w:ascii="Times New Roman" w:hAnsi="Times New Roman" w:cs="Times New Roman"/>
          <w:sz w:val="24"/>
          <w:szCs w:val="24"/>
        </w:rPr>
      </w:pPr>
    </w:p>
    <w:p w:rsidR="00025E4B" w:rsidRDefault="00025E4B" w:rsidP="001D45D7">
      <w:pPr>
        <w:spacing w:line="360" w:lineRule="auto"/>
        <w:jc w:val="both"/>
        <w:rPr>
          <w:rFonts w:ascii="Times New Roman" w:hAnsi="Times New Roman" w:cs="Times New Roman"/>
          <w:sz w:val="24"/>
          <w:szCs w:val="24"/>
        </w:rPr>
      </w:pPr>
    </w:p>
    <w:p w:rsidR="00025E4B" w:rsidRDefault="00025E4B" w:rsidP="001D45D7">
      <w:pPr>
        <w:spacing w:line="360" w:lineRule="auto"/>
        <w:jc w:val="both"/>
        <w:rPr>
          <w:rFonts w:ascii="Times New Roman" w:hAnsi="Times New Roman" w:cs="Times New Roman"/>
          <w:sz w:val="24"/>
          <w:szCs w:val="24"/>
        </w:rPr>
      </w:pPr>
    </w:p>
    <w:p w:rsidR="00025E4B" w:rsidRDefault="00025E4B" w:rsidP="001D45D7">
      <w:pPr>
        <w:spacing w:line="360" w:lineRule="auto"/>
        <w:jc w:val="both"/>
        <w:rPr>
          <w:rFonts w:ascii="Times New Roman" w:hAnsi="Times New Roman" w:cs="Times New Roman"/>
          <w:sz w:val="24"/>
          <w:szCs w:val="24"/>
        </w:rPr>
      </w:pPr>
    </w:p>
    <w:p w:rsidR="001D45D7" w:rsidRPr="001D45D7" w:rsidRDefault="00C84B82" w:rsidP="001D45D7">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w:t>
      </w:r>
      <w:r w:rsidR="001D45D7" w:rsidRPr="001D45D7">
        <w:rPr>
          <w:rFonts w:ascii="Times New Roman" w:hAnsi="Times New Roman" w:cs="Times New Roman"/>
          <w:b/>
          <w:sz w:val="24"/>
          <w:szCs w:val="24"/>
        </w:rPr>
        <w:t>AB II</w:t>
      </w:r>
    </w:p>
    <w:p w:rsidR="001D45D7" w:rsidRDefault="001D45D7" w:rsidP="001D45D7">
      <w:pPr>
        <w:spacing w:line="360" w:lineRule="auto"/>
        <w:jc w:val="center"/>
        <w:rPr>
          <w:rFonts w:ascii="Times New Roman" w:hAnsi="Times New Roman" w:cs="Times New Roman"/>
          <w:b/>
          <w:sz w:val="24"/>
          <w:szCs w:val="24"/>
        </w:rPr>
      </w:pPr>
      <w:r w:rsidRPr="001D45D7">
        <w:rPr>
          <w:rFonts w:ascii="Times New Roman" w:hAnsi="Times New Roman" w:cs="Times New Roman"/>
          <w:b/>
          <w:sz w:val="24"/>
          <w:szCs w:val="24"/>
        </w:rPr>
        <w:t>TINJAUAN PUSTAKA</w:t>
      </w:r>
    </w:p>
    <w:p w:rsidR="00C84B82" w:rsidRDefault="00C84B82" w:rsidP="001D45D7">
      <w:pPr>
        <w:spacing w:line="360" w:lineRule="auto"/>
        <w:jc w:val="center"/>
        <w:rPr>
          <w:rFonts w:ascii="Times New Roman" w:hAnsi="Times New Roman" w:cs="Times New Roman"/>
          <w:b/>
          <w:sz w:val="24"/>
          <w:szCs w:val="24"/>
        </w:rPr>
      </w:pPr>
    </w:p>
    <w:p w:rsidR="001D45D7" w:rsidRDefault="00233391" w:rsidP="00233391">
      <w:pPr>
        <w:pStyle w:val="ListParagraph"/>
        <w:numPr>
          <w:ilvl w:val="1"/>
          <w:numId w:val="5"/>
        </w:numPr>
        <w:spacing w:line="360" w:lineRule="auto"/>
        <w:rPr>
          <w:rFonts w:ascii="Times New Roman" w:hAnsi="Times New Roman" w:cs="Times New Roman"/>
          <w:b/>
          <w:sz w:val="24"/>
          <w:szCs w:val="24"/>
        </w:rPr>
      </w:pPr>
      <w:r>
        <w:rPr>
          <w:rFonts w:ascii="Times New Roman" w:hAnsi="Times New Roman" w:cs="Times New Roman"/>
          <w:b/>
          <w:sz w:val="24"/>
          <w:szCs w:val="24"/>
        </w:rPr>
        <w:t>Model Politisasi Birokrasi</w:t>
      </w:r>
    </w:p>
    <w:p w:rsidR="00233391" w:rsidRDefault="00233391" w:rsidP="0023339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Dalam berbagai literatur dijelaskan adanya hubungan antara birokrasi dengan politik dengan mengambil berbagai macam bentuk. Secara khusus, biasanya model-model hubungan tersebut dalam studi administrasi publik dijelaskan dengan konsep patologi birokrasi. Model yang cukup tenar antara lain adalah model Parkinson, model Orwell dan Jakson. Model Parkinson banyak dipakai untuk menganalisis birokrasi rezim orde baru berkuasa. Argumennya sederhana, rezim ini membutuhkan birokrasi sebagai salah satu alat untuk mempertahankan kekuasaan. Untuk mencapai maksud tersebut, birokrasi harus dikembangkan dengan cara memperlebar struktur organisasi dan mempertajam hirarkhi melalui penciptaan sebanyak mungkin unit-unit organisasi. Di samping itu, birokrasi juga harus merekrut sebanyak mungkin personel untuk menempati unit-unit yang dibentuk tersebut.</w:t>
      </w:r>
    </w:p>
    <w:p w:rsidR="00233391" w:rsidRDefault="00233391" w:rsidP="0023339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Model berikutnya yakni Orwell menganalisis rezim orde baru melalui keberadaan militer dan Golongan Karya sebagai partai politik, serta birokrasi sebagai alat kekuasaan yang efektif untuk merekrut massa yang pro pemerintah yang berkuasa dan sekaligus menjadikannya sebagai alat pengontrol rakyat</w:t>
      </w:r>
      <w:r w:rsidR="009C52E3">
        <w:rPr>
          <w:rFonts w:ascii="Times New Roman" w:hAnsi="Times New Roman" w:cs="Times New Roman"/>
          <w:sz w:val="24"/>
          <w:szCs w:val="24"/>
        </w:rPr>
        <w:t>.</w:t>
      </w:r>
      <w:r w:rsidR="009C52E3">
        <w:rPr>
          <w:rStyle w:val="FootnoteReference"/>
          <w:rFonts w:ascii="Times New Roman" w:hAnsi="Times New Roman" w:cs="Times New Roman"/>
          <w:sz w:val="24"/>
          <w:szCs w:val="24"/>
        </w:rPr>
        <w:footnoteReference w:id="6"/>
      </w:r>
      <w:r w:rsidR="0070065F">
        <w:rPr>
          <w:rFonts w:ascii="Times New Roman" w:hAnsi="Times New Roman" w:cs="Times New Roman"/>
          <w:sz w:val="24"/>
          <w:szCs w:val="24"/>
        </w:rPr>
        <w:t xml:space="preserve"> Model berikutnya yakni Jakson juga menunjukkan kemiripan dengan model Orwell. Perbedaannya terutama pada identifikasi Jakson terhadap kemampuan birokrasi untuk mengasingkan publik dari proses pengambilan keputusan. Dengan kata lain, birokrasi menjadi organisasi yang </w:t>
      </w:r>
      <w:r w:rsidR="0070065F" w:rsidRPr="0070065F">
        <w:rPr>
          <w:rFonts w:ascii="Times New Roman" w:hAnsi="Times New Roman" w:cs="Times New Roman"/>
          <w:i/>
          <w:sz w:val="24"/>
          <w:szCs w:val="24"/>
        </w:rPr>
        <w:t xml:space="preserve">immune </w:t>
      </w:r>
      <w:r w:rsidR="0070065F">
        <w:rPr>
          <w:rFonts w:ascii="Times New Roman" w:hAnsi="Times New Roman" w:cs="Times New Roman"/>
          <w:sz w:val="24"/>
          <w:szCs w:val="24"/>
        </w:rPr>
        <w:t>terhadap tuntutan dan kebutuhan publik. Model-model di atas menunjukkan birokrasi tidak pernah bisa lepas dari sistem politik dimana dia berada.</w:t>
      </w:r>
    </w:p>
    <w:p w:rsidR="004D444D" w:rsidRDefault="004D444D" w:rsidP="0023339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Model lain untuk menganalisis perkembangan birokrasi di Indonesia adalah dengan mempergunakan pendekatan kultural dan struktural. Pendekatan secara kultural memandang birokrasi di Indonesia bersifat patrimonial karena struktur jabatan berikut aktivitasnya sangat </w:t>
      </w:r>
      <w:r>
        <w:rPr>
          <w:rFonts w:ascii="Times New Roman" w:hAnsi="Times New Roman" w:cs="Times New Roman"/>
          <w:sz w:val="24"/>
          <w:szCs w:val="24"/>
        </w:rPr>
        <w:lastRenderedPageBreak/>
        <w:t xml:space="preserve">dipengaruhi oleh hubungan </w:t>
      </w:r>
      <w:r w:rsidRPr="004D444D">
        <w:rPr>
          <w:rFonts w:ascii="Times New Roman" w:hAnsi="Times New Roman" w:cs="Times New Roman"/>
          <w:i/>
          <w:sz w:val="24"/>
          <w:szCs w:val="24"/>
        </w:rPr>
        <w:t>patron-client</w:t>
      </w:r>
      <w:r>
        <w:rPr>
          <w:rFonts w:ascii="Times New Roman" w:hAnsi="Times New Roman" w:cs="Times New Roman"/>
          <w:sz w:val="24"/>
          <w:szCs w:val="24"/>
        </w:rPr>
        <w:t>. Sedangkan analisis struktural mengandalkan eksplanasi faktor-faktor sosial yakni kombinasi dan interaksi dari kekuatan-kekuatan sosial yang ada di sebuah masyarakat, yang mempengaruhi terbentuknya rezim politik tertentu.</w:t>
      </w:r>
    </w:p>
    <w:p w:rsidR="004D444D" w:rsidRDefault="004D444D" w:rsidP="0023339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Diantara kedua model analisis tersebut terdapat model yang dinilai lebih rasional karena memanfaatkan dasar pemikiran kelompok Weberian, yakni model yang dikemukakan oleh Dunleavy dan O’Leary (1987). Kedua penulis menawarkan sejumlah model yang bertujuan agar birokrasi tetap bekerja secara profesional dan terhindar dari intervensi politik yang berlebihan yakni:</w:t>
      </w:r>
    </w:p>
    <w:p w:rsidR="004D444D" w:rsidRDefault="004D444D" w:rsidP="00BC4298">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Model perwakilan konstitusional yang membedakan antara pejabat politik (</w:t>
      </w:r>
      <w:r w:rsidRPr="00BC4298">
        <w:rPr>
          <w:rFonts w:ascii="Times New Roman" w:hAnsi="Times New Roman" w:cs="Times New Roman"/>
          <w:i/>
          <w:sz w:val="24"/>
          <w:szCs w:val="24"/>
        </w:rPr>
        <w:t>elected official</w:t>
      </w:r>
      <w:r>
        <w:rPr>
          <w:rFonts w:ascii="Times New Roman" w:hAnsi="Times New Roman" w:cs="Times New Roman"/>
          <w:sz w:val="24"/>
          <w:szCs w:val="24"/>
        </w:rPr>
        <w:t>) dengan pejabat karier (</w:t>
      </w:r>
      <w:r w:rsidRPr="00BC4298">
        <w:rPr>
          <w:rFonts w:ascii="Times New Roman" w:hAnsi="Times New Roman" w:cs="Times New Roman"/>
          <w:i/>
          <w:sz w:val="24"/>
          <w:szCs w:val="24"/>
        </w:rPr>
        <w:t>appointed official).</w:t>
      </w:r>
      <w:r>
        <w:rPr>
          <w:rFonts w:ascii="Times New Roman" w:hAnsi="Times New Roman" w:cs="Times New Roman"/>
          <w:sz w:val="24"/>
          <w:szCs w:val="24"/>
        </w:rPr>
        <w:t xml:space="preserve"> Pada prinsipnya pejabat karier harus mampu memberikan pelayanan kepada setiap pejabat politik tetapi dengan syarat pejabat birokrasi tidak boleh memihak kepentingan politik yang dibawa pejabat politik, demikian pula sebaliknya.</w:t>
      </w:r>
    </w:p>
    <w:p w:rsidR="00BC4298" w:rsidRDefault="00BC4298" w:rsidP="00BC4298">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Model Pluralis yang mengibaratkan birokrasi seolah-olah sebagai aktor yang memiliki kepentingan diantara berbagai kelompok kepentingan lainnya</w:t>
      </w:r>
    </w:p>
    <w:p w:rsidR="00BC4298" w:rsidRDefault="00BC4298" w:rsidP="00BC4298">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Model Otonom tetapi demokratis yang menjelaskan adanya </w:t>
      </w:r>
      <w:r w:rsidRPr="00BC4298">
        <w:rPr>
          <w:rFonts w:ascii="Times New Roman" w:hAnsi="Times New Roman" w:cs="Times New Roman"/>
          <w:i/>
          <w:sz w:val="24"/>
          <w:szCs w:val="24"/>
        </w:rPr>
        <w:t>policy networks</w:t>
      </w:r>
      <w:r>
        <w:rPr>
          <w:rFonts w:ascii="Times New Roman" w:hAnsi="Times New Roman" w:cs="Times New Roman"/>
          <w:sz w:val="24"/>
          <w:szCs w:val="24"/>
        </w:rPr>
        <w:t xml:space="preserve"> dalam formulasi kebijakan</w:t>
      </w:r>
    </w:p>
    <w:p w:rsidR="00BC4298" w:rsidRDefault="00BC4298" w:rsidP="00BC4298">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Model </w:t>
      </w:r>
      <w:r w:rsidRPr="00BC4298">
        <w:rPr>
          <w:rFonts w:ascii="Times New Roman" w:hAnsi="Times New Roman" w:cs="Times New Roman"/>
          <w:i/>
          <w:sz w:val="24"/>
          <w:szCs w:val="24"/>
        </w:rPr>
        <w:t>New Right</w:t>
      </w:r>
      <w:r>
        <w:rPr>
          <w:rFonts w:ascii="Times New Roman" w:hAnsi="Times New Roman" w:cs="Times New Roman"/>
          <w:sz w:val="24"/>
          <w:szCs w:val="24"/>
        </w:rPr>
        <w:t xml:space="preserve"> yang melihat adanya kecendrungan birokrasi tidak efisien dan tumbuh tanpa alasan yang jelas. Penyebabnya adalah kehadiran partai politik</w:t>
      </w:r>
    </w:p>
    <w:p w:rsidR="00BC4298" w:rsidRPr="00BC4298" w:rsidRDefault="00BC4298" w:rsidP="00BC429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Argumen yang dibangun dalam penelitian ini adalah menempatkan secara seimbang berbagai model pendekatan dalam menganalisis birokrasi di Indonesia. Karakter birokrasi di Indonesia adalah akulturasi dari sebuah sistem budaya politik </w:t>
      </w:r>
      <w:r w:rsidRPr="00BC4298">
        <w:rPr>
          <w:rFonts w:ascii="Times New Roman" w:hAnsi="Times New Roman" w:cs="Times New Roman"/>
          <w:i/>
          <w:sz w:val="24"/>
          <w:szCs w:val="24"/>
        </w:rPr>
        <w:t>patron-client</w:t>
      </w:r>
      <w:r>
        <w:rPr>
          <w:rFonts w:ascii="Times New Roman" w:hAnsi="Times New Roman" w:cs="Times New Roman"/>
          <w:sz w:val="24"/>
          <w:szCs w:val="24"/>
        </w:rPr>
        <w:t xml:space="preserve"> dengan watak perekonomian yang ambivalen antara </w:t>
      </w:r>
      <w:r w:rsidRPr="00BC4298">
        <w:rPr>
          <w:rFonts w:ascii="Times New Roman" w:hAnsi="Times New Roman" w:cs="Times New Roman"/>
          <w:i/>
          <w:sz w:val="24"/>
          <w:szCs w:val="24"/>
        </w:rPr>
        <w:t>welfare state</w:t>
      </w:r>
      <w:r>
        <w:rPr>
          <w:rFonts w:ascii="Times New Roman" w:hAnsi="Times New Roman" w:cs="Times New Roman"/>
          <w:sz w:val="24"/>
          <w:szCs w:val="24"/>
        </w:rPr>
        <w:t xml:space="preserve"> dengan kapitalis murni.</w:t>
      </w:r>
    </w:p>
    <w:p w:rsidR="004305CF" w:rsidRPr="004305CF" w:rsidRDefault="00BC4298" w:rsidP="00233391">
      <w:pPr>
        <w:pStyle w:val="ListParagraph"/>
        <w:numPr>
          <w:ilvl w:val="1"/>
          <w:numId w:val="5"/>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4305CF">
        <w:rPr>
          <w:rFonts w:ascii="Times New Roman" w:hAnsi="Times New Roman" w:cs="Times New Roman"/>
          <w:b/>
          <w:sz w:val="24"/>
          <w:szCs w:val="24"/>
          <w:lang w:val="en-US"/>
        </w:rPr>
        <w:t>Administrasi Publik dan Revitalisasi Birokrasi</w:t>
      </w:r>
    </w:p>
    <w:p w:rsidR="0048255F" w:rsidRDefault="004305CF" w:rsidP="004305CF">
      <w:pPr>
        <w:pStyle w:val="ListParagraph"/>
        <w:spacing w:line="360" w:lineRule="auto"/>
        <w:ind w:left="0" w:firstLine="720"/>
        <w:jc w:val="both"/>
        <w:rPr>
          <w:rFonts w:ascii="Times New Roman" w:hAnsi="Times New Roman" w:cs="Times New Roman"/>
          <w:sz w:val="24"/>
          <w:szCs w:val="24"/>
          <w:lang w:val="en-US"/>
        </w:rPr>
      </w:pPr>
      <w:proofErr w:type="gramStart"/>
      <w:r w:rsidRPr="004305CF">
        <w:rPr>
          <w:rFonts w:ascii="Times New Roman" w:hAnsi="Times New Roman" w:cs="Times New Roman"/>
          <w:sz w:val="24"/>
          <w:szCs w:val="24"/>
          <w:lang w:val="en-US"/>
        </w:rPr>
        <w:t>Bagaimana</w:t>
      </w:r>
      <w:r>
        <w:rPr>
          <w:rFonts w:ascii="Times New Roman" w:hAnsi="Times New Roman" w:cs="Times New Roman"/>
          <w:sz w:val="24"/>
          <w:szCs w:val="24"/>
          <w:lang w:val="en-US"/>
        </w:rPr>
        <w:t xml:space="preserve"> revitalisasi birokrasi publik di Indonesia harus dilakukan agar demokrasi politik yang sudah dapat kita wujudkan dapat dimanfaatkan semaksimal mungkin untuk kesejahteraan rakyat?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Disiplin ilmu administrasi publik</w:t>
      </w:r>
      <w:r w:rsidR="00E20696">
        <w:rPr>
          <w:rFonts w:ascii="Times New Roman" w:hAnsi="Times New Roman" w:cs="Times New Roman"/>
          <w:sz w:val="24"/>
          <w:szCs w:val="24"/>
          <w:lang w:val="en-US"/>
        </w:rPr>
        <w:t xml:space="preserve"> barangkali yang paling berkompeten untuk menjawab tantangan ini.</w:t>
      </w:r>
      <w:proofErr w:type="gramEnd"/>
      <w:r w:rsidR="00E20696">
        <w:rPr>
          <w:rFonts w:ascii="Times New Roman" w:hAnsi="Times New Roman" w:cs="Times New Roman"/>
          <w:sz w:val="24"/>
          <w:szCs w:val="24"/>
          <w:lang w:val="en-US"/>
        </w:rPr>
        <w:t xml:space="preserve"> </w:t>
      </w:r>
      <w:proofErr w:type="gramStart"/>
      <w:r w:rsidR="00E20696">
        <w:rPr>
          <w:rFonts w:ascii="Times New Roman" w:hAnsi="Times New Roman" w:cs="Times New Roman"/>
          <w:sz w:val="24"/>
          <w:szCs w:val="24"/>
          <w:lang w:val="en-US"/>
        </w:rPr>
        <w:t>Mengapa demikian?</w:t>
      </w:r>
      <w:proofErr w:type="gramEnd"/>
      <w:r w:rsidR="00E20696">
        <w:rPr>
          <w:rFonts w:ascii="Times New Roman" w:hAnsi="Times New Roman" w:cs="Times New Roman"/>
          <w:sz w:val="24"/>
          <w:szCs w:val="24"/>
          <w:lang w:val="en-US"/>
        </w:rPr>
        <w:t xml:space="preserve"> Sebab menurut sejarahnya, kemunculan disiplin ilmu administrasi publik adalah adanya tuntutan kebutuhan </w:t>
      </w:r>
      <w:proofErr w:type="gramStart"/>
      <w:r w:rsidR="00E20696">
        <w:rPr>
          <w:rFonts w:ascii="Times New Roman" w:hAnsi="Times New Roman" w:cs="Times New Roman"/>
          <w:sz w:val="24"/>
          <w:szCs w:val="24"/>
          <w:lang w:val="en-US"/>
        </w:rPr>
        <w:t>akan</w:t>
      </w:r>
      <w:proofErr w:type="gramEnd"/>
      <w:r w:rsidR="00E20696">
        <w:rPr>
          <w:rFonts w:ascii="Times New Roman" w:hAnsi="Times New Roman" w:cs="Times New Roman"/>
          <w:sz w:val="24"/>
          <w:szCs w:val="24"/>
          <w:lang w:val="en-US"/>
        </w:rPr>
        <w:t xml:space="preserve"> reformasi </w:t>
      </w:r>
      <w:r w:rsidR="00981E4F">
        <w:rPr>
          <w:rFonts w:ascii="Times New Roman" w:hAnsi="Times New Roman" w:cs="Times New Roman"/>
          <w:sz w:val="24"/>
          <w:szCs w:val="24"/>
          <w:lang w:val="en-US"/>
        </w:rPr>
        <w:t xml:space="preserve">(Effendi, 1996). Ketika Woodrow Wilson menulis artikelnya yang monumental yang diberi </w:t>
      </w:r>
      <w:proofErr w:type="gramStart"/>
      <w:r w:rsidR="00981E4F">
        <w:rPr>
          <w:rFonts w:ascii="Times New Roman" w:hAnsi="Times New Roman" w:cs="Times New Roman"/>
          <w:sz w:val="24"/>
          <w:szCs w:val="24"/>
          <w:lang w:val="en-US"/>
        </w:rPr>
        <w:t>judul  “</w:t>
      </w:r>
      <w:proofErr w:type="gramEnd"/>
      <w:r w:rsidR="00981E4F">
        <w:rPr>
          <w:rFonts w:ascii="Times New Roman" w:hAnsi="Times New Roman" w:cs="Times New Roman"/>
          <w:sz w:val="24"/>
          <w:szCs w:val="24"/>
          <w:lang w:val="en-US"/>
        </w:rPr>
        <w:t xml:space="preserve">The Study of Public Administration” pada tahun 1887, yang kemudian menandai munculnya ilmu administrasi publik, motivasi utamanya pada saat itu adalah untuk melakukan reformasi </w:t>
      </w:r>
      <w:r w:rsidR="00981E4F">
        <w:rPr>
          <w:rFonts w:ascii="Times New Roman" w:hAnsi="Times New Roman" w:cs="Times New Roman"/>
          <w:sz w:val="24"/>
          <w:szCs w:val="24"/>
          <w:lang w:val="en-US"/>
        </w:rPr>
        <w:lastRenderedPageBreak/>
        <w:t xml:space="preserve">sistem administrasi publik di Amerika Serikat yang dirasa sudah usang karena penuh dengan praktek perkoncoan (spoils system) yang rawan dengan korupsi dan penuh dengan inefisiensi sehingga menyebabkan kinerja sektor publik menjadi rendah. </w:t>
      </w:r>
      <w:proofErr w:type="gramStart"/>
      <w:r w:rsidR="00981E4F">
        <w:rPr>
          <w:rFonts w:ascii="Times New Roman" w:hAnsi="Times New Roman" w:cs="Times New Roman"/>
          <w:sz w:val="24"/>
          <w:szCs w:val="24"/>
          <w:lang w:val="en-US"/>
        </w:rPr>
        <w:t>Untuk mengatasi hal itu, Wilson mengusulkan perlunya suatu disiplin ilmu tersendiri yang terpisah dari disiplin Ilmu Politik.</w:t>
      </w:r>
      <w:proofErr w:type="gramEnd"/>
      <w:r w:rsidR="00981E4F">
        <w:rPr>
          <w:rFonts w:ascii="Times New Roman" w:hAnsi="Times New Roman" w:cs="Times New Roman"/>
          <w:sz w:val="24"/>
          <w:szCs w:val="24"/>
          <w:lang w:val="en-US"/>
        </w:rPr>
        <w:t xml:space="preserve"> Disiplin ilmu yang </w:t>
      </w:r>
      <w:proofErr w:type="gramStart"/>
      <w:r w:rsidR="00981E4F">
        <w:rPr>
          <w:rFonts w:ascii="Times New Roman" w:hAnsi="Times New Roman" w:cs="Times New Roman"/>
          <w:sz w:val="24"/>
          <w:szCs w:val="24"/>
          <w:lang w:val="en-US"/>
        </w:rPr>
        <w:t>ia</w:t>
      </w:r>
      <w:proofErr w:type="gramEnd"/>
      <w:r w:rsidR="00981E4F">
        <w:rPr>
          <w:rFonts w:ascii="Times New Roman" w:hAnsi="Times New Roman" w:cs="Times New Roman"/>
          <w:sz w:val="24"/>
          <w:szCs w:val="24"/>
          <w:lang w:val="en-US"/>
        </w:rPr>
        <w:t xml:space="preserve"> maksudkan adalah ilmu administrasi publik. Karena hanya disiplin ilmu inilah yang hanya dapat memberikan pedoman bagaimana mengurus tugas-tugas eksekutif yang dari hari ke hari semakin kompleks dengan </w:t>
      </w:r>
      <w:proofErr w:type="gramStart"/>
      <w:r w:rsidR="00981E4F">
        <w:rPr>
          <w:rFonts w:ascii="Times New Roman" w:hAnsi="Times New Roman" w:cs="Times New Roman"/>
          <w:sz w:val="24"/>
          <w:szCs w:val="24"/>
          <w:lang w:val="en-US"/>
        </w:rPr>
        <w:t>cara</w:t>
      </w:r>
      <w:proofErr w:type="gramEnd"/>
      <w:r w:rsidR="00981E4F">
        <w:rPr>
          <w:rFonts w:ascii="Times New Roman" w:hAnsi="Times New Roman" w:cs="Times New Roman"/>
          <w:sz w:val="24"/>
          <w:szCs w:val="24"/>
          <w:lang w:val="en-US"/>
        </w:rPr>
        <w:t xml:space="preserve"> yang lebih efektif dan efisien.</w:t>
      </w:r>
      <w:r w:rsidR="0048255F">
        <w:rPr>
          <w:rFonts w:ascii="Times New Roman" w:hAnsi="Times New Roman" w:cs="Times New Roman"/>
          <w:sz w:val="24"/>
          <w:szCs w:val="24"/>
          <w:lang w:val="en-US"/>
        </w:rPr>
        <w:t xml:space="preserve"> </w:t>
      </w:r>
      <w:proofErr w:type="gramStart"/>
      <w:r w:rsidR="0048255F">
        <w:rPr>
          <w:rFonts w:ascii="Times New Roman" w:hAnsi="Times New Roman" w:cs="Times New Roman"/>
          <w:sz w:val="24"/>
          <w:szCs w:val="24"/>
          <w:lang w:val="en-US"/>
        </w:rPr>
        <w:t>Sejak kemunculannya pada tahun 1887 tersebut, disiplin ilmu admnistrasi publik terus mengalami perkembangan.</w:t>
      </w:r>
      <w:proofErr w:type="gramEnd"/>
      <w:r w:rsidR="0048255F">
        <w:rPr>
          <w:rFonts w:ascii="Times New Roman" w:hAnsi="Times New Roman" w:cs="Times New Roman"/>
          <w:sz w:val="24"/>
          <w:szCs w:val="24"/>
          <w:lang w:val="en-US"/>
        </w:rPr>
        <w:t xml:space="preserve"> Sejarah perkembangan ilmu administrasi publik dalam melakukan reformasi untuk memperbaiki praktek ketatanegaraan yang lebih baik dari waktu ke waktu secara menarik kemudian diklasifikasikan oleh Nicholas Henry (1995) dengan </w:t>
      </w:r>
      <w:proofErr w:type="gramStart"/>
      <w:r w:rsidR="0048255F">
        <w:rPr>
          <w:rFonts w:ascii="Times New Roman" w:hAnsi="Times New Roman" w:cs="Times New Roman"/>
          <w:sz w:val="24"/>
          <w:szCs w:val="24"/>
          <w:lang w:val="en-US"/>
        </w:rPr>
        <w:t>apa</w:t>
      </w:r>
      <w:proofErr w:type="gramEnd"/>
      <w:r w:rsidR="0048255F">
        <w:rPr>
          <w:rFonts w:ascii="Times New Roman" w:hAnsi="Times New Roman" w:cs="Times New Roman"/>
          <w:sz w:val="24"/>
          <w:szCs w:val="24"/>
          <w:lang w:val="en-US"/>
        </w:rPr>
        <w:t xml:space="preserve"> yang ia sebut sebagai paradigm ilmu administrasi publik. Paradigma tersebut adalah (1) paradigma dikotomi politik dan administrasi (2) paradigm prinsip-prinsip administrasi (3) paradigma ilmu administrasi publik sebagai ilmu politik (4) paradigm administrasi publik sebagai manajemen (5) paradigm administrasi publik sebagai administrasi publik.</w:t>
      </w:r>
      <w:r w:rsidR="0048255F">
        <w:rPr>
          <w:rStyle w:val="FootnoteReference"/>
          <w:rFonts w:ascii="Times New Roman" w:hAnsi="Times New Roman" w:cs="Times New Roman"/>
          <w:sz w:val="24"/>
          <w:szCs w:val="24"/>
          <w:lang w:val="en-US"/>
        </w:rPr>
        <w:footnoteReference w:id="7"/>
      </w:r>
    </w:p>
    <w:p w:rsidR="0048255F" w:rsidRDefault="0048255F" w:rsidP="004305CF">
      <w:pPr>
        <w:pStyle w:val="ListParagraph"/>
        <w:spacing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Meskipun </w:t>
      </w:r>
      <w:proofErr w:type="gramStart"/>
      <w:r>
        <w:rPr>
          <w:rFonts w:ascii="Times New Roman" w:hAnsi="Times New Roman" w:cs="Times New Roman"/>
          <w:sz w:val="24"/>
          <w:szCs w:val="24"/>
          <w:lang w:val="en-US"/>
        </w:rPr>
        <w:t>apa</w:t>
      </w:r>
      <w:proofErr w:type="gramEnd"/>
      <w:r>
        <w:rPr>
          <w:rFonts w:ascii="Times New Roman" w:hAnsi="Times New Roman" w:cs="Times New Roman"/>
          <w:sz w:val="24"/>
          <w:szCs w:val="24"/>
          <w:lang w:val="en-US"/>
        </w:rPr>
        <w:t xml:space="preserve"> yang disampaikan oleh Henry tidak berlaku lagi di Negara asalnya Amerika Serikat namun kondisi Indonesia hari ini menunjukkan bahwa paradigm administrasi publik maih terjadi di Indonesia. </w:t>
      </w:r>
      <w:proofErr w:type="gramStart"/>
      <w:r>
        <w:rPr>
          <w:rFonts w:ascii="Times New Roman" w:hAnsi="Times New Roman" w:cs="Times New Roman"/>
          <w:sz w:val="24"/>
          <w:szCs w:val="24"/>
          <w:lang w:val="en-US"/>
        </w:rPr>
        <w:t>Dengan alasan itulah maka teori ini digunakan sebagai salah satu alat analisis dalam penelitian ini.</w:t>
      </w:r>
      <w:proofErr w:type="gramEnd"/>
    </w:p>
    <w:p w:rsidR="001C72C2" w:rsidRPr="004305CF" w:rsidRDefault="001C72C2" w:rsidP="004305CF">
      <w:pPr>
        <w:pStyle w:val="ListParagraph"/>
        <w:spacing w:line="360" w:lineRule="auto"/>
        <w:ind w:left="0" w:firstLine="720"/>
        <w:jc w:val="both"/>
        <w:rPr>
          <w:rFonts w:ascii="Times New Roman" w:hAnsi="Times New Roman" w:cs="Times New Roman"/>
          <w:sz w:val="24"/>
          <w:szCs w:val="24"/>
        </w:rPr>
      </w:pPr>
    </w:p>
    <w:p w:rsidR="00233391" w:rsidRDefault="00BC4298" w:rsidP="00233391">
      <w:pPr>
        <w:pStyle w:val="ListParagraph"/>
        <w:numPr>
          <w:ilvl w:val="1"/>
          <w:numId w:val="5"/>
        </w:numPr>
        <w:spacing w:line="360" w:lineRule="auto"/>
        <w:rPr>
          <w:rFonts w:ascii="Times New Roman" w:hAnsi="Times New Roman" w:cs="Times New Roman"/>
          <w:b/>
          <w:sz w:val="24"/>
          <w:szCs w:val="24"/>
        </w:rPr>
      </w:pPr>
      <w:r>
        <w:rPr>
          <w:rFonts w:ascii="Times New Roman" w:hAnsi="Times New Roman" w:cs="Times New Roman"/>
          <w:b/>
          <w:sz w:val="24"/>
          <w:szCs w:val="24"/>
        </w:rPr>
        <w:t>Nilai-nilai dan Kepentingan dalam Formulasi Kebijakan Publik</w:t>
      </w:r>
    </w:p>
    <w:p w:rsidR="00BC4298" w:rsidRDefault="00BC4298" w:rsidP="00BC4298">
      <w:pPr>
        <w:pStyle w:val="BodyTextIndent3"/>
        <w:spacing w:after="200" w:line="360" w:lineRule="auto"/>
        <w:ind w:left="0" w:firstLine="720"/>
        <w:jc w:val="both"/>
        <w:rPr>
          <w:sz w:val="24"/>
          <w:lang w:val="id-ID"/>
        </w:rPr>
      </w:pPr>
      <w:r w:rsidRPr="005452A0">
        <w:rPr>
          <w:sz w:val="24"/>
        </w:rPr>
        <w:t xml:space="preserve">Membaca tulisan James P. Laster dan Joseph Stewart, </w:t>
      </w:r>
      <w:proofErr w:type="gramStart"/>
      <w:r w:rsidRPr="005452A0">
        <w:rPr>
          <w:sz w:val="24"/>
        </w:rPr>
        <w:t>jr</w:t>
      </w:r>
      <w:proofErr w:type="gramEnd"/>
      <w:r w:rsidRPr="005452A0">
        <w:rPr>
          <w:rStyle w:val="FootnoteReference"/>
          <w:sz w:val="24"/>
        </w:rPr>
        <w:footnoteReference w:id="8"/>
      </w:r>
      <w:r w:rsidRPr="005452A0">
        <w:rPr>
          <w:sz w:val="24"/>
        </w:rPr>
        <w:t xml:space="preserve"> bahwa aktor-aktor atau pemeran serta dalam proses formulasi kebijakan dapat dibagi ke dalam dua kelompok, yakni aktor resmi dan aktor tidak resmi. Proses perumusan </w:t>
      </w:r>
      <w:r>
        <w:rPr>
          <w:sz w:val="24"/>
          <w:lang w:val="id-ID"/>
        </w:rPr>
        <w:t>kebijakan</w:t>
      </w:r>
      <w:r w:rsidR="00B4453C">
        <w:rPr>
          <w:sz w:val="24"/>
        </w:rPr>
        <w:t xml:space="preserve"> </w:t>
      </w:r>
      <w:proofErr w:type="gramStart"/>
      <w:r>
        <w:rPr>
          <w:sz w:val="24"/>
          <w:lang w:val="id-ID"/>
        </w:rPr>
        <w:t xml:space="preserve">publik </w:t>
      </w:r>
      <w:r>
        <w:rPr>
          <w:sz w:val="24"/>
        </w:rPr>
        <w:t xml:space="preserve"> </w:t>
      </w:r>
      <w:r w:rsidRPr="005452A0">
        <w:rPr>
          <w:sz w:val="24"/>
        </w:rPr>
        <w:t>di</w:t>
      </w:r>
      <w:proofErr w:type="gramEnd"/>
      <w:r w:rsidRPr="005452A0">
        <w:rPr>
          <w:sz w:val="24"/>
        </w:rPr>
        <w:t xml:space="preserve"> K</w:t>
      </w:r>
      <w:r>
        <w:rPr>
          <w:sz w:val="24"/>
        </w:rPr>
        <w:t xml:space="preserve">ota </w:t>
      </w:r>
      <w:r>
        <w:rPr>
          <w:sz w:val="24"/>
          <w:lang w:val="id-ID"/>
        </w:rPr>
        <w:t>Padang</w:t>
      </w:r>
      <w:r w:rsidRPr="005452A0">
        <w:rPr>
          <w:sz w:val="24"/>
        </w:rPr>
        <w:t xml:space="preserve">, maka aktor yang terlibat adalah </w:t>
      </w:r>
      <w:r>
        <w:rPr>
          <w:sz w:val="24"/>
          <w:lang w:val="id-ID"/>
        </w:rPr>
        <w:t xml:space="preserve">aktor resmi </w:t>
      </w:r>
      <w:r w:rsidR="008640AE">
        <w:rPr>
          <w:sz w:val="24"/>
          <w:lang w:val="id-ID"/>
        </w:rPr>
        <w:t xml:space="preserve">dan aktor tidak resmi karena </w:t>
      </w:r>
      <w:r>
        <w:rPr>
          <w:sz w:val="24"/>
          <w:lang w:val="id-ID"/>
        </w:rPr>
        <w:t xml:space="preserve">keterlibatan aktor tidak resmi menjadi suatu keharusan saat ini. </w:t>
      </w:r>
      <w:r w:rsidR="008640AE">
        <w:rPr>
          <w:sz w:val="24"/>
          <w:lang w:val="id-ID"/>
        </w:rPr>
        <w:t>Proses formulasi kebijakan</w:t>
      </w:r>
      <w:r>
        <w:rPr>
          <w:sz w:val="24"/>
          <w:lang w:val="id-ID"/>
        </w:rPr>
        <w:t xml:space="preserve"> tidak mungkin terselesaikan apabila hanya menjadi tugas dan tanggungjawab pemerintah saja, musti ada partisipasi masyarakat</w:t>
      </w:r>
      <w:r w:rsidRPr="005452A0">
        <w:rPr>
          <w:sz w:val="24"/>
        </w:rPr>
        <w:t>.</w:t>
      </w:r>
      <w:r>
        <w:rPr>
          <w:sz w:val="24"/>
          <w:lang w:val="id-ID"/>
        </w:rPr>
        <w:t xml:space="preserve"> Keterlibatan aktor tidak resmi dalam artian pihak swasta menjadi sesuatu yang tidak mungkin dihindari.</w:t>
      </w:r>
      <w:r w:rsidRPr="005452A0">
        <w:rPr>
          <w:sz w:val="24"/>
        </w:rPr>
        <w:t xml:space="preserve"> </w:t>
      </w:r>
      <w:r>
        <w:rPr>
          <w:sz w:val="24"/>
          <w:lang w:val="id-ID"/>
        </w:rPr>
        <w:t>D</w:t>
      </w:r>
      <w:r w:rsidRPr="005452A0">
        <w:rPr>
          <w:sz w:val="24"/>
        </w:rPr>
        <w:t>alam penelitian ini di</w:t>
      </w:r>
      <w:r>
        <w:rPr>
          <w:sz w:val="24"/>
          <w:lang w:val="id-ID"/>
        </w:rPr>
        <w:t xml:space="preserve">fokuskan pada bagaimana aktor </w:t>
      </w:r>
      <w:r>
        <w:rPr>
          <w:sz w:val="24"/>
          <w:lang w:val="id-ID"/>
        </w:rPr>
        <w:lastRenderedPageBreak/>
        <w:t xml:space="preserve">resmi (pemerintah) bekerja sama dengan aktor tidak resmi (swasta) dalam menyelenggarakan peran publik yakni </w:t>
      </w:r>
      <w:r w:rsidR="008640AE">
        <w:rPr>
          <w:sz w:val="24"/>
          <w:lang w:val="id-ID"/>
        </w:rPr>
        <w:t>merumuskan kebijakan publik</w:t>
      </w:r>
      <w:r>
        <w:rPr>
          <w:sz w:val="24"/>
          <w:lang w:val="id-ID"/>
        </w:rPr>
        <w:t xml:space="preserve">. Fokus ini menjadi menarik karena </w:t>
      </w:r>
      <w:r>
        <w:rPr>
          <w:sz w:val="24"/>
        </w:rPr>
        <w:t xml:space="preserve">peran aktor resmi </w:t>
      </w:r>
      <w:r>
        <w:rPr>
          <w:sz w:val="24"/>
          <w:lang w:val="id-ID"/>
        </w:rPr>
        <w:t>maupun aktor tidak resmi sama-sama penting</w:t>
      </w:r>
      <w:r w:rsidRPr="005452A0">
        <w:rPr>
          <w:sz w:val="24"/>
        </w:rPr>
        <w:t>, mengingat proses terbesar dan terpanjang dari tahapan perumusan kebijakan</w:t>
      </w:r>
      <w:r>
        <w:rPr>
          <w:sz w:val="24"/>
        </w:rPr>
        <w:t xml:space="preserve"> berada ditangan aktor resmi </w:t>
      </w:r>
      <w:r>
        <w:rPr>
          <w:sz w:val="24"/>
          <w:lang w:val="id-ID"/>
        </w:rPr>
        <w:t>maupun aktor tidak resmi</w:t>
      </w:r>
      <w:r w:rsidRPr="005452A0">
        <w:rPr>
          <w:sz w:val="24"/>
        </w:rPr>
        <w:t xml:space="preserve">. Di </w:t>
      </w:r>
      <w:r>
        <w:rPr>
          <w:sz w:val="24"/>
        </w:rPr>
        <w:t xml:space="preserve">Kota </w:t>
      </w:r>
      <w:r>
        <w:rPr>
          <w:sz w:val="24"/>
          <w:lang w:val="id-ID"/>
        </w:rPr>
        <w:t xml:space="preserve">Padang </w:t>
      </w:r>
      <w:r w:rsidRPr="005452A0">
        <w:rPr>
          <w:sz w:val="24"/>
        </w:rPr>
        <w:t>aktor yang dari eksekutif ini terdiri dari mereka yang ikut merumuskan program di</w:t>
      </w:r>
      <w:r>
        <w:rPr>
          <w:sz w:val="24"/>
        </w:rPr>
        <w:t xml:space="preserve"> </w:t>
      </w:r>
      <w:r w:rsidRPr="005452A0">
        <w:rPr>
          <w:sz w:val="24"/>
        </w:rPr>
        <w:t xml:space="preserve">tingkat </w:t>
      </w:r>
      <w:r w:rsidR="008640AE">
        <w:rPr>
          <w:sz w:val="24"/>
          <w:lang w:val="id-ID"/>
        </w:rPr>
        <w:t>OPD</w:t>
      </w:r>
      <w:r>
        <w:rPr>
          <w:sz w:val="24"/>
        </w:rPr>
        <w:t xml:space="preserve"> (</w:t>
      </w:r>
      <w:r>
        <w:rPr>
          <w:sz w:val="24"/>
          <w:lang w:val="id-ID"/>
        </w:rPr>
        <w:t>Dinas</w:t>
      </w:r>
      <w:r w:rsidR="008640AE">
        <w:rPr>
          <w:sz w:val="24"/>
          <w:lang w:val="id-ID"/>
        </w:rPr>
        <w:t>,</w:t>
      </w:r>
      <w:r>
        <w:rPr>
          <w:sz w:val="24"/>
          <w:lang w:val="id-ID"/>
        </w:rPr>
        <w:t xml:space="preserve"> </w:t>
      </w:r>
      <w:r w:rsidR="008640AE">
        <w:rPr>
          <w:sz w:val="24"/>
          <w:lang w:val="id-ID"/>
        </w:rPr>
        <w:t>Badan dan Kantor</w:t>
      </w:r>
      <w:r>
        <w:rPr>
          <w:sz w:val="24"/>
        </w:rPr>
        <w:t>)</w:t>
      </w:r>
      <w:r w:rsidRPr="005452A0">
        <w:rPr>
          <w:sz w:val="24"/>
        </w:rPr>
        <w:t xml:space="preserve"> hingga ke </w:t>
      </w:r>
      <w:proofErr w:type="gramStart"/>
      <w:r>
        <w:rPr>
          <w:sz w:val="24"/>
        </w:rPr>
        <w:t>t</w:t>
      </w:r>
      <w:r w:rsidRPr="005452A0">
        <w:rPr>
          <w:sz w:val="24"/>
        </w:rPr>
        <w:t>im</w:t>
      </w:r>
      <w:proofErr w:type="gramEnd"/>
      <w:r w:rsidRPr="005452A0">
        <w:rPr>
          <w:sz w:val="24"/>
        </w:rPr>
        <w:t xml:space="preserve"> perum</w:t>
      </w:r>
      <w:r>
        <w:rPr>
          <w:sz w:val="24"/>
        </w:rPr>
        <w:t>us anggaran daerah, termasuk di</w:t>
      </w:r>
      <w:r w:rsidRPr="005452A0">
        <w:rPr>
          <w:sz w:val="24"/>
        </w:rPr>
        <w:t xml:space="preserve">dalamnya adalah pimpinan tertinggi eksekutif yaitu </w:t>
      </w:r>
      <w:r>
        <w:rPr>
          <w:sz w:val="24"/>
        </w:rPr>
        <w:t>kepala daerah (Bupati/Walikota)</w:t>
      </w:r>
      <w:r>
        <w:rPr>
          <w:sz w:val="24"/>
          <w:lang w:val="id-ID"/>
        </w:rPr>
        <w:t>.</w:t>
      </w:r>
      <w:r w:rsidR="008640AE">
        <w:rPr>
          <w:sz w:val="24"/>
          <w:lang w:val="id-ID"/>
        </w:rPr>
        <w:t xml:space="preserve"> Legislatif yakni DPRD beserta badan kelengkapannya.</w:t>
      </w:r>
      <w:r>
        <w:rPr>
          <w:sz w:val="24"/>
          <w:lang w:val="id-ID"/>
        </w:rPr>
        <w:t xml:space="preserve"> Sementara aktor tidak resmi terdiri dari pihak ketiga yang ikut me</w:t>
      </w:r>
      <w:r w:rsidR="008640AE">
        <w:rPr>
          <w:sz w:val="24"/>
          <w:lang w:val="id-ID"/>
        </w:rPr>
        <w:t xml:space="preserve">rumuskan kebijakan publik </w:t>
      </w:r>
      <w:r>
        <w:rPr>
          <w:sz w:val="24"/>
          <w:lang w:val="id-ID"/>
        </w:rPr>
        <w:t xml:space="preserve">di Kota Padang, yang </w:t>
      </w:r>
      <w:r w:rsidR="008640AE">
        <w:rPr>
          <w:sz w:val="24"/>
          <w:lang w:val="id-ID"/>
        </w:rPr>
        <w:t xml:space="preserve">menjadi mitra bagi pemerintah </w:t>
      </w:r>
      <w:r>
        <w:rPr>
          <w:sz w:val="24"/>
          <w:lang w:val="id-ID"/>
        </w:rPr>
        <w:t>Kota Padang.</w:t>
      </w:r>
    </w:p>
    <w:p w:rsidR="00DE2FFB" w:rsidRDefault="00DE2FFB" w:rsidP="00DE2FFB">
      <w:pPr>
        <w:pStyle w:val="BodyTextIndent3"/>
        <w:spacing w:after="200" w:line="360" w:lineRule="auto"/>
        <w:ind w:left="0" w:firstLine="720"/>
        <w:jc w:val="both"/>
        <w:rPr>
          <w:sz w:val="24"/>
        </w:rPr>
      </w:pPr>
      <w:r w:rsidRPr="005452A0">
        <w:rPr>
          <w:sz w:val="24"/>
        </w:rPr>
        <w:t>Kebijakan adalah segala sesuatu yang dilakuk</w:t>
      </w:r>
      <w:r>
        <w:rPr>
          <w:sz w:val="24"/>
        </w:rPr>
        <w:t xml:space="preserve">an atau tidak dilakukan oleh </w:t>
      </w:r>
      <w:r w:rsidRPr="005452A0">
        <w:rPr>
          <w:sz w:val="24"/>
        </w:rPr>
        <w:t xml:space="preserve">pemerintah, yang mana kebijakan atau keputusan itu terkadang merupakan produk serba kebetulan, </w:t>
      </w:r>
      <w:proofErr w:type="gramStart"/>
      <w:r w:rsidRPr="005452A0">
        <w:rPr>
          <w:sz w:val="24"/>
        </w:rPr>
        <w:t>akan</w:t>
      </w:r>
      <w:proofErr w:type="gramEnd"/>
      <w:r w:rsidRPr="005452A0">
        <w:rPr>
          <w:sz w:val="24"/>
        </w:rPr>
        <w:t xml:space="preserve"> tetapi kebanyakan kebijakan akan melibatkan pilihan yang sadar. </w:t>
      </w:r>
      <w:proofErr w:type="gramStart"/>
      <w:r w:rsidRPr="005452A0">
        <w:rPr>
          <w:sz w:val="24"/>
        </w:rPr>
        <w:t>Persoalannya adalah apakah yang menjadi pedoman bagi aktor dalam mengambil keputusan tersebut, artinya nilai apakah yang mempengaruhi tindakan para pengambil keputusan.</w:t>
      </w:r>
      <w:proofErr w:type="gramEnd"/>
      <w:r w:rsidRPr="005452A0">
        <w:rPr>
          <w:sz w:val="24"/>
        </w:rPr>
        <w:t xml:space="preserve"> Menurut konsepsi James Anderson, nilai-nilai yang kemungkinan dapat menjadi pedoman dan membantu mengarahkan perilaku para aktor pembuat keputusan dapat dikelompokan ke dalam </w:t>
      </w:r>
      <w:proofErr w:type="gramStart"/>
      <w:r w:rsidRPr="005452A0">
        <w:rPr>
          <w:sz w:val="24"/>
        </w:rPr>
        <w:t>lima</w:t>
      </w:r>
      <w:proofErr w:type="gramEnd"/>
      <w:r w:rsidRPr="005452A0">
        <w:rPr>
          <w:sz w:val="24"/>
        </w:rPr>
        <w:t xml:space="preserve"> kategori</w:t>
      </w:r>
      <w:r w:rsidRPr="005452A0">
        <w:rPr>
          <w:rStyle w:val="FootnoteReference"/>
          <w:sz w:val="24"/>
        </w:rPr>
        <w:footnoteReference w:id="9"/>
      </w:r>
      <w:r w:rsidRPr="005452A0">
        <w:rPr>
          <w:sz w:val="24"/>
        </w:rPr>
        <w:t>. Anderson meringkas nilai-nilai yang dapat mengarahkan perilaku para aktor pembuat kebijakan, nilai itu adalah:</w:t>
      </w:r>
    </w:p>
    <w:p w:rsidR="00DE2FFB" w:rsidRPr="005452A0" w:rsidRDefault="00DE2FFB" w:rsidP="00DE2FFB">
      <w:pPr>
        <w:pStyle w:val="BodyTextIndent3"/>
        <w:numPr>
          <w:ilvl w:val="0"/>
          <w:numId w:val="8"/>
        </w:numPr>
        <w:spacing w:after="0" w:line="360" w:lineRule="auto"/>
        <w:jc w:val="both"/>
        <w:rPr>
          <w:b/>
          <w:sz w:val="24"/>
        </w:rPr>
      </w:pPr>
      <w:r w:rsidRPr="005452A0">
        <w:rPr>
          <w:b/>
          <w:sz w:val="24"/>
        </w:rPr>
        <w:t>Nilai-nilai Politik</w:t>
      </w:r>
    </w:p>
    <w:p w:rsidR="00DE2FFB" w:rsidRDefault="00DE2FFB" w:rsidP="00DE2FFB">
      <w:pPr>
        <w:pStyle w:val="BodyTextIndent3"/>
        <w:spacing w:line="360" w:lineRule="auto"/>
        <w:ind w:left="0" w:firstLine="720"/>
        <w:jc w:val="both"/>
        <w:rPr>
          <w:sz w:val="24"/>
          <w:lang w:val="id-ID"/>
        </w:rPr>
      </w:pPr>
      <w:proofErr w:type="gramStart"/>
      <w:r w:rsidRPr="005452A0">
        <w:rPr>
          <w:sz w:val="24"/>
        </w:rPr>
        <w:t>Pembuat keputusan (</w:t>
      </w:r>
      <w:r w:rsidRPr="005452A0">
        <w:rPr>
          <w:i/>
          <w:sz w:val="24"/>
        </w:rPr>
        <w:t>decision maker</w:t>
      </w:r>
      <w:r w:rsidRPr="005452A0">
        <w:rPr>
          <w:sz w:val="24"/>
        </w:rPr>
        <w:t>) mungkin melihat alternatif-alternatif kebijakan berdasarkan pada kepentingan partai politiknya beserta kelompok (</w:t>
      </w:r>
      <w:r w:rsidRPr="005452A0">
        <w:rPr>
          <w:i/>
          <w:sz w:val="24"/>
        </w:rPr>
        <w:t>clientele group</w:t>
      </w:r>
      <w:r w:rsidRPr="005452A0">
        <w:rPr>
          <w:sz w:val="24"/>
        </w:rPr>
        <w:t>).</w:t>
      </w:r>
      <w:proofErr w:type="gramEnd"/>
      <w:r w:rsidRPr="005452A0">
        <w:rPr>
          <w:sz w:val="24"/>
        </w:rPr>
        <w:t xml:space="preserve"> </w:t>
      </w:r>
      <w:proofErr w:type="gramStart"/>
      <w:r w:rsidRPr="005452A0">
        <w:rPr>
          <w:sz w:val="24"/>
        </w:rPr>
        <w:t>Keputusan yang dibuat didasarkan pada keuntungan politik dengan dipandang sebagai sarana untuk mencapai tujuan-tujuan partai atau tujuan-tujuan kelompok kepentingan.</w:t>
      </w:r>
      <w:proofErr w:type="gramEnd"/>
    </w:p>
    <w:p w:rsidR="00DE2FFB" w:rsidRPr="005452A0" w:rsidRDefault="00DE2FFB" w:rsidP="00DE2FFB">
      <w:pPr>
        <w:pStyle w:val="BodyTextIndent3"/>
        <w:numPr>
          <w:ilvl w:val="0"/>
          <w:numId w:val="8"/>
        </w:numPr>
        <w:spacing w:after="0" w:line="360" w:lineRule="auto"/>
        <w:jc w:val="both"/>
        <w:rPr>
          <w:b/>
          <w:sz w:val="24"/>
        </w:rPr>
      </w:pPr>
      <w:r w:rsidRPr="005452A0">
        <w:rPr>
          <w:b/>
          <w:sz w:val="24"/>
        </w:rPr>
        <w:t>Nilai-nilai Organisasi</w:t>
      </w:r>
    </w:p>
    <w:p w:rsidR="00DE2FFB" w:rsidRPr="005452A0" w:rsidRDefault="00DE2FFB" w:rsidP="00DE2FFB">
      <w:pPr>
        <w:pStyle w:val="BodyTextIndent3"/>
        <w:spacing w:line="360" w:lineRule="auto"/>
        <w:ind w:left="0" w:firstLine="720"/>
        <w:jc w:val="both"/>
        <w:rPr>
          <w:sz w:val="24"/>
        </w:rPr>
      </w:pPr>
      <w:proofErr w:type="gramStart"/>
      <w:r w:rsidRPr="005452A0">
        <w:rPr>
          <w:sz w:val="24"/>
        </w:rPr>
        <w:t>Para aktor pembuat kebijakan, khususnya para birokrat barangkali dipengaruhi pula oleh nilai-nilai organisasi.</w:t>
      </w:r>
      <w:proofErr w:type="gramEnd"/>
      <w:r w:rsidRPr="005452A0">
        <w:rPr>
          <w:sz w:val="24"/>
        </w:rPr>
        <w:t xml:space="preserve"> </w:t>
      </w:r>
      <w:proofErr w:type="gramStart"/>
      <w:r w:rsidRPr="005452A0">
        <w:rPr>
          <w:sz w:val="24"/>
        </w:rPr>
        <w:t>Keputusan individu bisa saja didasarkan pada keinginan untuk menghidupkan terus organisasinya, untuk memperluas program-program dan kegiatan-kegiatannya, atau mempertahankan kekuasaan atau hak-hak istimewanya.</w:t>
      </w:r>
      <w:proofErr w:type="gramEnd"/>
    </w:p>
    <w:p w:rsidR="00DE2FFB" w:rsidRPr="005452A0" w:rsidRDefault="00DE2FFB" w:rsidP="00DE2FFB">
      <w:pPr>
        <w:pStyle w:val="BodyTextIndent3"/>
        <w:numPr>
          <w:ilvl w:val="0"/>
          <w:numId w:val="8"/>
        </w:numPr>
        <w:spacing w:after="0" w:line="360" w:lineRule="auto"/>
        <w:jc w:val="both"/>
        <w:rPr>
          <w:b/>
          <w:sz w:val="24"/>
        </w:rPr>
      </w:pPr>
      <w:r w:rsidRPr="005452A0">
        <w:rPr>
          <w:b/>
          <w:sz w:val="24"/>
        </w:rPr>
        <w:t>Nilai Pribadi</w:t>
      </w:r>
    </w:p>
    <w:p w:rsidR="00DE2FFB" w:rsidRDefault="00DE2FFB" w:rsidP="00DE2FFB">
      <w:pPr>
        <w:pStyle w:val="BodyTextIndent3"/>
        <w:spacing w:line="360" w:lineRule="auto"/>
        <w:ind w:left="0" w:firstLine="720"/>
        <w:jc w:val="both"/>
        <w:rPr>
          <w:sz w:val="24"/>
        </w:rPr>
      </w:pPr>
      <w:proofErr w:type="gramStart"/>
      <w:r w:rsidRPr="005452A0">
        <w:rPr>
          <w:sz w:val="24"/>
        </w:rPr>
        <w:lastRenderedPageBreak/>
        <w:t>Dalam mengambil keputusan para aktor menjadikan kepentingan pribadi sebagai pertimbangan-pertimbangannya dalam mengambil keputusan.</w:t>
      </w:r>
      <w:proofErr w:type="gramEnd"/>
      <w:r w:rsidRPr="005452A0">
        <w:rPr>
          <w:sz w:val="24"/>
        </w:rPr>
        <w:t xml:space="preserve"> </w:t>
      </w:r>
      <w:proofErr w:type="gramStart"/>
      <w:r w:rsidRPr="005452A0">
        <w:rPr>
          <w:sz w:val="24"/>
        </w:rPr>
        <w:t>Semisal usaha untuk melindungi dan mengembangkan kepentingan ekonomi, reputasi atau kedudukan sejarah para aktor.</w:t>
      </w:r>
      <w:proofErr w:type="gramEnd"/>
    </w:p>
    <w:p w:rsidR="00DE2FFB" w:rsidRPr="005452A0" w:rsidRDefault="00DE2FFB" w:rsidP="00DE2FFB">
      <w:pPr>
        <w:pStyle w:val="BodyTextIndent3"/>
        <w:numPr>
          <w:ilvl w:val="0"/>
          <w:numId w:val="8"/>
        </w:numPr>
        <w:spacing w:after="0" w:line="360" w:lineRule="auto"/>
        <w:jc w:val="both"/>
        <w:rPr>
          <w:b/>
          <w:sz w:val="24"/>
        </w:rPr>
      </w:pPr>
      <w:r w:rsidRPr="005452A0">
        <w:rPr>
          <w:b/>
          <w:sz w:val="24"/>
        </w:rPr>
        <w:t>Nilai Kebijakan</w:t>
      </w:r>
    </w:p>
    <w:p w:rsidR="00DE2FFB" w:rsidRPr="005452A0" w:rsidRDefault="00DE2FFB" w:rsidP="00DE2FFB">
      <w:pPr>
        <w:pStyle w:val="BodyTextIndent3"/>
        <w:spacing w:line="360" w:lineRule="auto"/>
        <w:ind w:left="0" w:firstLine="720"/>
        <w:jc w:val="both"/>
        <w:rPr>
          <w:sz w:val="24"/>
        </w:rPr>
      </w:pPr>
      <w:r w:rsidRPr="005452A0">
        <w:rPr>
          <w:sz w:val="24"/>
        </w:rPr>
        <w:t>Para aktor pengambil kebijakan tentunya tidak hanya dipengaruhi oleh perhitungan-perhitungan keuntungan organisasi, atau pribadi, mungkin saja mereka bertindak atas nama kepentingan masyarakat, atau nilai baik secara moral, benar atau pantasnya sebuah keputusan yang akan diambil.</w:t>
      </w:r>
    </w:p>
    <w:p w:rsidR="00DE2FFB" w:rsidRPr="005452A0" w:rsidRDefault="00DE2FFB" w:rsidP="00DE2FFB">
      <w:pPr>
        <w:pStyle w:val="BodyTextIndent3"/>
        <w:numPr>
          <w:ilvl w:val="0"/>
          <w:numId w:val="8"/>
        </w:numPr>
        <w:spacing w:after="0" w:line="360" w:lineRule="auto"/>
        <w:jc w:val="both"/>
        <w:rPr>
          <w:sz w:val="24"/>
        </w:rPr>
      </w:pPr>
      <w:r w:rsidRPr="005452A0">
        <w:rPr>
          <w:b/>
          <w:sz w:val="24"/>
        </w:rPr>
        <w:t>Nilai ideologi</w:t>
      </w:r>
    </w:p>
    <w:p w:rsidR="00DE2FFB" w:rsidRDefault="00DE2FFB" w:rsidP="00DE2FFB">
      <w:pPr>
        <w:pStyle w:val="BodyTextIndent3"/>
        <w:spacing w:line="360" w:lineRule="auto"/>
        <w:ind w:left="0" w:firstLine="720"/>
        <w:jc w:val="both"/>
        <w:rPr>
          <w:sz w:val="24"/>
          <w:lang w:val="id-ID"/>
        </w:rPr>
      </w:pPr>
      <w:r w:rsidRPr="005452A0">
        <w:rPr>
          <w:sz w:val="24"/>
        </w:rPr>
        <w:t xml:space="preserve">Ideologi merupakan seperangkat nilai-nilai dan kepercayaan yang berhubungan secara logis yang memberikan gambaran dunia dan merupakan pedoman bagi rakyat </w:t>
      </w:r>
      <w:proofErr w:type="gramStart"/>
      <w:r w:rsidRPr="005452A0">
        <w:rPr>
          <w:sz w:val="24"/>
        </w:rPr>
        <w:t>untuk  melakukan</w:t>
      </w:r>
      <w:proofErr w:type="gramEnd"/>
      <w:r w:rsidRPr="005452A0">
        <w:rPr>
          <w:sz w:val="24"/>
        </w:rPr>
        <w:t xml:space="preserve"> tindakan. </w:t>
      </w:r>
      <w:proofErr w:type="gramStart"/>
      <w:r w:rsidRPr="005452A0">
        <w:rPr>
          <w:sz w:val="24"/>
        </w:rPr>
        <w:t>Ideologi dijadikan sarana untuk merasionalisasikan dan melegitimasi tindakan-tindakan kebijakan yang dilakukan oleh para aktor pengambil kebijakan.</w:t>
      </w:r>
      <w:proofErr w:type="gramEnd"/>
    </w:p>
    <w:p w:rsidR="00DE2FFB" w:rsidRPr="00DE2FFB" w:rsidRDefault="00DE2FFB" w:rsidP="00DE2FFB">
      <w:pPr>
        <w:pStyle w:val="BodyTextIndent3"/>
        <w:spacing w:line="360" w:lineRule="auto"/>
        <w:ind w:left="0" w:firstLine="720"/>
        <w:jc w:val="both"/>
        <w:rPr>
          <w:sz w:val="24"/>
          <w:lang w:val="id-ID"/>
        </w:rPr>
      </w:pPr>
    </w:p>
    <w:p w:rsidR="002B4613" w:rsidRDefault="002B4613" w:rsidP="00AA7FD3">
      <w:pPr>
        <w:spacing w:line="360" w:lineRule="auto"/>
        <w:jc w:val="center"/>
        <w:rPr>
          <w:rFonts w:ascii="Times New Roman" w:hAnsi="Times New Roman" w:cs="Times New Roman"/>
          <w:b/>
          <w:sz w:val="24"/>
          <w:szCs w:val="24"/>
          <w:lang w:val="en-US"/>
        </w:rPr>
      </w:pPr>
    </w:p>
    <w:p w:rsidR="00441EA6" w:rsidRDefault="00441EA6" w:rsidP="00AA7FD3">
      <w:pPr>
        <w:spacing w:line="360" w:lineRule="auto"/>
        <w:jc w:val="center"/>
        <w:rPr>
          <w:rFonts w:ascii="Times New Roman" w:hAnsi="Times New Roman" w:cs="Times New Roman"/>
          <w:b/>
          <w:sz w:val="24"/>
          <w:szCs w:val="24"/>
          <w:lang w:val="en-US"/>
        </w:rPr>
      </w:pPr>
    </w:p>
    <w:p w:rsidR="00542512" w:rsidRDefault="00542512" w:rsidP="00AA7FD3">
      <w:pPr>
        <w:spacing w:line="360" w:lineRule="auto"/>
        <w:jc w:val="center"/>
        <w:rPr>
          <w:rFonts w:ascii="Times New Roman" w:hAnsi="Times New Roman" w:cs="Times New Roman"/>
          <w:b/>
          <w:sz w:val="24"/>
          <w:szCs w:val="24"/>
          <w:lang w:val="en-US"/>
        </w:rPr>
      </w:pPr>
    </w:p>
    <w:p w:rsidR="00542512" w:rsidRDefault="00542512" w:rsidP="00AA7FD3">
      <w:pPr>
        <w:spacing w:line="360" w:lineRule="auto"/>
        <w:jc w:val="center"/>
        <w:rPr>
          <w:rFonts w:ascii="Times New Roman" w:hAnsi="Times New Roman" w:cs="Times New Roman"/>
          <w:b/>
          <w:sz w:val="24"/>
          <w:szCs w:val="24"/>
          <w:lang w:val="en-US"/>
        </w:rPr>
      </w:pPr>
    </w:p>
    <w:p w:rsidR="00542512" w:rsidRDefault="00542512" w:rsidP="00AA7FD3">
      <w:pPr>
        <w:spacing w:line="360" w:lineRule="auto"/>
        <w:jc w:val="center"/>
        <w:rPr>
          <w:rFonts w:ascii="Times New Roman" w:hAnsi="Times New Roman" w:cs="Times New Roman"/>
          <w:b/>
          <w:sz w:val="24"/>
          <w:szCs w:val="24"/>
          <w:lang w:val="en-US"/>
        </w:rPr>
      </w:pPr>
    </w:p>
    <w:p w:rsidR="00542512" w:rsidRDefault="00542512" w:rsidP="00AA7FD3">
      <w:pPr>
        <w:spacing w:line="360" w:lineRule="auto"/>
        <w:jc w:val="center"/>
        <w:rPr>
          <w:rFonts w:ascii="Times New Roman" w:hAnsi="Times New Roman" w:cs="Times New Roman"/>
          <w:b/>
          <w:sz w:val="24"/>
          <w:szCs w:val="24"/>
          <w:lang w:val="en-US"/>
        </w:rPr>
      </w:pPr>
    </w:p>
    <w:p w:rsidR="00542512" w:rsidRDefault="00542512" w:rsidP="00AA7FD3">
      <w:pPr>
        <w:spacing w:line="360" w:lineRule="auto"/>
        <w:jc w:val="center"/>
        <w:rPr>
          <w:rFonts w:ascii="Times New Roman" w:hAnsi="Times New Roman" w:cs="Times New Roman"/>
          <w:b/>
          <w:sz w:val="24"/>
          <w:szCs w:val="24"/>
          <w:lang w:val="en-US"/>
        </w:rPr>
      </w:pPr>
    </w:p>
    <w:p w:rsidR="00542512" w:rsidRDefault="00542512" w:rsidP="00AA7FD3">
      <w:pPr>
        <w:spacing w:line="360" w:lineRule="auto"/>
        <w:jc w:val="center"/>
        <w:rPr>
          <w:rFonts w:ascii="Times New Roman" w:hAnsi="Times New Roman" w:cs="Times New Roman"/>
          <w:b/>
          <w:sz w:val="24"/>
          <w:szCs w:val="24"/>
          <w:lang w:val="en-US"/>
        </w:rPr>
      </w:pPr>
    </w:p>
    <w:p w:rsidR="00441EA6" w:rsidRDefault="00441EA6" w:rsidP="00AA7FD3">
      <w:pPr>
        <w:spacing w:line="360" w:lineRule="auto"/>
        <w:jc w:val="center"/>
        <w:rPr>
          <w:rFonts w:ascii="Times New Roman" w:hAnsi="Times New Roman" w:cs="Times New Roman"/>
          <w:b/>
          <w:sz w:val="24"/>
          <w:szCs w:val="24"/>
          <w:lang w:val="en-US"/>
        </w:rPr>
      </w:pPr>
    </w:p>
    <w:p w:rsidR="00441EA6" w:rsidRDefault="00441EA6" w:rsidP="00AA7FD3">
      <w:pPr>
        <w:spacing w:line="360" w:lineRule="auto"/>
        <w:jc w:val="center"/>
        <w:rPr>
          <w:rFonts w:ascii="Times New Roman" w:hAnsi="Times New Roman" w:cs="Times New Roman"/>
          <w:b/>
          <w:sz w:val="24"/>
          <w:szCs w:val="24"/>
          <w:lang w:val="en-US"/>
        </w:rPr>
      </w:pPr>
    </w:p>
    <w:p w:rsidR="00441EA6" w:rsidRDefault="00441EA6" w:rsidP="00AA7FD3">
      <w:pPr>
        <w:spacing w:line="360" w:lineRule="auto"/>
        <w:jc w:val="center"/>
        <w:rPr>
          <w:rFonts w:ascii="Times New Roman" w:hAnsi="Times New Roman" w:cs="Times New Roman"/>
          <w:b/>
          <w:sz w:val="24"/>
          <w:szCs w:val="24"/>
          <w:lang w:val="en-US"/>
        </w:rPr>
      </w:pPr>
    </w:p>
    <w:p w:rsidR="00441EA6" w:rsidRPr="00441EA6" w:rsidRDefault="00441EA6" w:rsidP="00AA7FD3">
      <w:pPr>
        <w:spacing w:line="360" w:lineRule="auto"/>
        <w:jc w:val="center"/>
        <w:rPr>
          <w:rFonts w:ascii="Times New Roman" w:hAnsi="Times New Roman" w:cs="Times New Roman"/>
          <w:b/>
          <w:sz w:val="24"/>
          <w:szCs w:val="24"/>
          <w:lang w:val="en-US"/>
        </w:rPr>
      </w:pPr>
    </w:p>
    <w:p w:rsidR="002B4613" w:rsidRDefault="002B4613" w:rsidP="00AA7FD3">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rsidR="002B4613" w:rsidRDefault="002B4613" w:rsidP="00AA7FD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METODE PENELITIAN</w:t>
      </w:r>
    </w:p>
    <w:p w:rsidR="00542512" w:rsidRDefault="002B4613" w:rsidP="00C92DB5">
      <w:pPr>
        <w:numPr>
          <w:ilvl w:val="12"/>
          <w:numId w:val="0"/>
        </w:numPr>
        <w:spacing w:line="360" w:lineRule="auto"/>
        <w:ind w:firstLine="720"/>
        <w:jc w:val="both"/>
        <w:rPr>
          <w:rFonts w:ascii="Times New Roman" w:hAnsi="Times New Roman" w:cs="Times New Roman"/>
          <w:sz w:val="24"/>
          <w:szCs w:val="24"/>
          <w:lang w:val="en-US"/>
        </w:rPr>
      </w:pPr>
      <w:r w:rsidRPr="005755B3">
        <w:rPr>
          <w:rFonts w:ascii="Times New Roman" w:hAnsi="Times New Roman" w:cs="Times New Roman"/>
          <w:sz w:val="24"/>
          <w:szCs w:val="24"/>
          <w:lang w:val="ms-MY"/>
        </w:rPr>
        <w:t>Metode penelitian dalam kajian ini menggunakan pendekatan penelitian kualitatif.  Marshall dan Rossman (1999) mengatakan pendekatan penelitian kualitatif adalah untuk mempelajari dan mendeskripsikan sifat-sifat yang khas dari suatu fenomena sosial tertent</w:t>
      </w:r>
      <w:r w:rsidR="00542512">
        <w:rPr>
          <w:rFonts w:ascii="Times New Roman" w:hAnsi="Times New Roman" w:cs="Times New Roman"/>
          <w:sz w:val="24"/>
          <w:szCs w:val="24"/>
          <w:lang w:val="ms-MY"/>
        </w:rPr>
        <w:t>u secara sistematis. Sedangkan tipe penelitian yang dipilih adalah tipe penelitian deskriptif untuk memperoleh gambaran yang umum  dan terperinci terhadap objek penelitian secara sistematis, faktual dan akurat mengenai fakta-fakta dan sifat populasi tertentu.</w:t>
      </w:r>
      <w:r w:rsidR="00381377">
        <w:rPr>
          <w:rStyle w:val="FootnoteReference"/>
          <w:rFonts w:ascii="Times New Roman" w:hAnsi="Times New Roman" w:cs="Times New Roman"/>
          <w:sz w:val="24"/>
          <w:szCs w:val="24"/>
          <w:lang w:val="ms-MY"/>
        </w:rPr>
        <w:footnoteReference w:id="10"/>
      </w:r>
      <w:r w:rsidR="00542512">
        <w:rPr>
          <w:rFonts w:ascii="Times New Roman" w:hAnsi="Times New Roman" w:cs="Times New Roman"/>
          <w:sz w:val="24"/>
          <w:szCs w:val="24"/>
          <w:lang w:val="ms-MY"/>
        </w:rPr>
        <w:t xml:space="preserve"> </w:t>
      </w:r>
      <w:r w:rsidRPr="005755B3">
        <w:rPr>
          <w:rFonts w:ascii="Times New Roman" w:hAnsi="Times New Roman" w:cs="Times New Roman"/>
          <w:sz w:val="24"/>
          <w:szCs w:val="24"/>
          <w:lang w:val="ms-MY"/>
        </w:rPr>
        <w:t>Teknik pengumpulan data dilakukan melalui wawancara mendalam</w:t>
      </w:r>
      <w:r w:rsidR="00542512">
        <w:rPr>
          <w:rFonts w:ascii="Times New Roman" w:hAnsi="Times New Roman" w:cs="Times New Roman"/>
          <w:sz w:val="24"/>
          <w:szCs w:val="24"/>
          <w:lang w:val="ms-MY"/>
        </w:rPr>
        <w:t xml:space="preserve"> dan studi dokumentasi</w:t>
      </w:r>
      <w:r w:rsidRPr="005755B3">
        <w:rPr>
          <w:rFonts w:ascii="Times New Roman" w:hAnsi="Times New Roman" w:cs="Times New Roman"/>
          <w:sz w:val="24"/>
          <w:szCs w:val="24"/>
          <w:lang w:val="ms-MY"/>
        </w:rPr>
        <w:t>. Wawancara mendalam dilakukan dengan informan yang berkaitan dengan penelitian ini yang menurut Bogdan (1993), teknik pengumpulan data seperti ini diartikan sebagai strategi untuk mendapatkan data dengan cara peneliti secara intensif melakukan interaksi sosial langsung dengan masyarakat yang sedang diteliti dengan pihak-pihak yang ter</w:t>
      </w:r>
      <w:r>
        <w:rPr>
          <w:rFonts w:ascii="Times New Roman" w:hAnsi="Times New Roman" w:cs="Times New Roman"/>
          <w:sz w:val="24"/>
          <w:szCs w:val="24"/>
          <w:lang w:val="ms-MY"/>
        </w:rPr>
        <w:t>kait penyelenggaraan Pem</w:t>
      </w:r>
      <w:r>
        <w:rPr>
          <w:rFonts w:ascii="Times New Roman" w:hAnsi="Times New Roman" w:cs="Times New Roman"/>
          <w:sz w:val="24"/>
          <w:szCs w:val="24"/>
        </w:rPr>
        <w:t>erintahan</w:t>
      </w:r>
      <w:r w:rsidRPr="005755B3">
        <w:rPr>
          <w:rFonts w:ascii="Times New Roman" w:hAnsi="Times New Roman" w:cs="Times New Roman"/>
          <w:sz w:val="24"/>
          <w:szCs w:val="24"/>
          <w:lang w:val="ms-MY"/>
        </w:rPr>
        <w:t xml:space="preserve"> seperti </w:t>
      </w:r>
      <w:r w:rsidR="00441EA6">
        <w:rPr>
          <w:rFonts w:ascii="Times New Roman" w:hAnsi="Times New Roman" w:cs="Times New Roman"/>
          <w:sz w:val="24"/>
          <w:szCs w:val="24"/>
          <w:lang w:val="en-US"/>
        </w:rPr>
        <w:t>W</w:t>
      </w:r>
      <w:r w:rsidR="00441EA6">
        <w:rPr>
          <w:rFonts w:ascii="Times New Roman" w:hAnsi="Times New Roman" w:cs="Times New Roman"/>
          <w:sz w:val="24"/>
          <w:szCs w:val="24"/>
        </w:rPr>
        <w:t>alikota</w:t>
      </w:r>
      <w:r w:rsidR="00441EA6">
        <w:rPr>
          <w:rFonts w:ascii="Times New Roman" w:hAnsi="Times New Roman" w:cs="Times New Roman"/>
          <w:sz w:val="24"/>
          <w:szCs w:val="24"/>
          <w:lang w:val="en-US"/>
        </w:rPr>
        <w:t xml:space="preserve">, Sekretaris Daerah, Asisten I </w:t>
      </w:r>
      <w:r>
        <w:rPr>
          <w:rFonts w:ascii="Times New Roman" w:hAnsi="Times New Roman" w:cs="Times New Roman"/>
          <w:sz w:val="24"/>
          <w:szCs w:val="24"/>
        </w:rPr>
        <w:t>dan OPD terkait</w:t>
      </w:r>
      <w:r w:rsidR="00542512">
        <w:rPr>
          <w:rFonts w:ascii="Times New Roman" w:hAnsi="Times New Roman" w:cs="Times New Roman"/>
          <w:sz w:val="24"/>
          <w:szCs w:val="24"/>
          <w:lang w:val="en-US"/>
        </w:rPr>
        <w:t>.</w:t>
      </w:r>
    </w:p>
    <w:p w:rsidR="002B4613" w:rsidRPr="005755B3" w:rsidRDefault="00542512" w:rsidP="00C92DB5">
      <w:pPr>
        <w:numPr>
          <w:ilvl w:val="12"/>
          <w:numId w:val="0"/>
        </w:numPr>
        <w:spacing w:after="0" w:line="360" w:lineRule="auto"/>
        <w:ind w:firstLine="720"/>
        <w:jc w:val="both"/>
        <w:rPr>
          <w:rFonts w:ascii="Times New Roman" w:hAnsi="Times New Roman" w:cs="Times New Roman"/>
          <w:sz w:val="24"/>
          <w:szCs w:val="24"/>
          <w:lang w:val="ms-MY"/>
        </w:rPr>
      </w:pPr>
      <w:proofErr w:type="gramStart"/>
      <w:r>
        <w:rPr>
          <w:rFonts w:ascii="Times New Roman" w:hAnsi="Times New Roman" w:cs="Times New Roman"/>
          <w:sz w:val="24"/>
          <w:szCs w:val="24"/>
          <w:lang w:val="en-US"/>
        </w:rPr>
        <w:t>Wawancara dilakukan</w:t>
      </w:r>
      <w:r w:rsidR="002B4613">
        <w:rPr>
          <w:rFonts w:ascii="Times New Roman" w:hAnsi="Times New Roman" w:cs="Times New Roman"/>
          <w:sz w:val="24"/>
          <w:szCs w:val="24"/>
        </w:rPr>
        <w:t xml:space="preserve"> </w:t>
      </w:r>
      <w:r w:rsidR="00C92DB5">
        <w:rPr>
          <w:rFonts w:ascii="Times New Roman" w:hAnsi="Times New Roman" w:cs="Times New Roman"/>
          <w:sz w:val="24"/>
          <w:szCs w:val="24"/>
          <w:lang w:val="en-US"/>
        </w:rPr>
        <w:t>tanpa menggunakan format tertentu dan peneliti bebas untuk bertanya tetapi tetap pada kerangka penelitian, sehingga tidak keluar dari tujuan penelitian.</w:t>
      </w:r>
      <w:proofErr w:type="gramEnd"/>
      <w:r w:rsidR="00C92DB5">
        <w:rPr>
          <w:rFonts w:ascii="Times New Roman" w:hAnsi="Times New Roman" w:cs="Times New Roman"/>
          <w:sz w:val="24"/>
          <w:szCs w:val="24"/>
          <w:lang w:val="en-US"/>
        </w:rPr>
        <w:t xml:space="preserve"> </w:t>
      </w:r>
      <w:proofErr w:type="gramStart"/>
      <w:r w:rsidR="00C92DB5">
        <w:rPr>
          <w:rFonts w:ascii="Times New Roman" w:hAnsi="Times New Roman" w:cs="Times New Roman"/>
          <w:sz w:val="24"/>
          <w:szCs w:val="24"/>
          <w:lang w:val="en-US"/>
        </w:rPr>
        <w:t xml:space="preserve">Wawancara seperti ini dipilih agar dapat berjalan dalam suasana informal dan informan merasa bebas untuk menyampaikan pandangan serta komennya berkaitan dengan isu yang diteliti.Informandipilih berdasarkan teknik </w:t>
      </w:r>
      <w:r w:rsidR="00C92DB5" w:rsidRPr="00C92DB5">
        <w:rPr>
          <w:rFonts w:ascii="Times New Roman" w:hAnsi="Times New Roman" w:cs="Times New Roman"/>
          <w:i/>
          <w:sz w:val="24"/>
          <w:szCs w:val="24"/>
          <w:lang w:val="en-US"/>
        </w:rPr>
        <w:t>purposive sampling</w:t>
      </w:r>
      <w:r w:rsidR="00C92DB5">
        <w:rPr>
          <w:rFonts w:ascii="Times New Roman" w:hAnsi="Times New Roman" w:cs="Times New Roman"/>
          <w:sz w:val="24"/>
          <w:szCs w:val="24"/>
          <w:lang w:val="en-US"/>
        </w:rPr>
        <w:t xml:space="preserve"> artinya yang mempunyai ciri tertentu seperti mempunyai pengetahuan yang lebih tentang sesuatu informasi yang diperlukan dalam penelitian yang dilakukan.</w:t>
      </w:r>
      <w:proofErr w:type="gramEnd"/>
      <w:r w:rsidR="00C92DB5">
        <w:rPr>
          <w:rFonts w:ascii="Times New Roman" w:hAnsi="Times New Roman" w:cs="Times New Roman"/>
          <w:sz w:val="24"/>
          <w:szCs w:val="24"/>
          <w:lang w:val="en-US"/>
        </w:rPr>
        <w:t xml:space="preserve"> </w:t>
      </w:r>
      <w:proofErr w:type="gramStart"/>
      <w:r w:rsidR="00C92DB5">
        <w:rPr>
          <w:rFonts w:ascii="Times New Roman" w:hAnsi="Times New Roman" w:cs="Times New Roman"/>
          <w:sz w:val="24"/>
          <w:szCs w:val="24"/>
          <w:lang w:val="en-US"/>
        </w:rPr>
        <w:t>(Patton, 1990).</w:t>
      </w:r>
      <w:proofErr w:type="gramEnd"/>
      <w:r w:rsidR="002B4613" w:rsidRPr="005755B3">
        <w:rPr>
          <w:rFonts w:ascii="Times New Roman" w:hAnsi="Times New Roman" w:cs="Times New Roman"/>
          <w:sz w:val="24"/>
          <w:szCs w:val="24"/>
        </w:rPr>
        <w:t xml:space="preserve"> Berikut langkah pengumpulan data dan analisis yang diperlukan dalam studi dokumentasi</w:t>
      </w:r>
    </w:p>
    <w:p w:rsidR="002B4613" w:rsidRPr="005755B3" w:rsidRDefault="002B4613" w:rsidP="00C92DB5">
      <w:pPr>
        <w:numPr>
          <w:ilvl w:val="0"/>
          <w:numId w:val="9"/>
        </w:numPr>
        <w:spacing w:after="0" w:line="360" w:lineRule="auto"/>
        <w:ind w:left="720"/>
        <w:contextualSpacing/>
        <w:jc w:val="both"/>
        <w:rPr>
          <w:rFonts w:ascii="Times New Roman" w:hAnsi="Times New Roman" w:cs="Times New Roman"/>
          <w:sz w:val="24"/>
          <w:szCs w:val="24"/>
        </w:rPr>
      </w:pPr>
      <w:r w:rsidRPr="005755B3">
        <w:rPr>
          <w:rFonts w:ascii="Times New Roman" w:hAnsi="Times New Roman" w:cs="Times New Roman"/>
          <w:sz w:val="24"/>
          <w:szCs w:val="24"/>
        </w:rPr>
        <w:t>Peneliti mengidentifikasi dan mengkategorisasasi informasi yan</w:t>
      </w:r>
      <w:r w:rsidR="004830A4">
        <w:rPr>
          <w:rFonts w:ascii="Times New Roman" w:hAnsi="Times New Roman" w:cs="Times New Roman"/>
          <w:sz w:val="24"/>
          <w:szCs w:val="24"/>
        </w:rPr>
        <w:t xml:space="preserve">g dibutuhkan </w:t>
      </w:r>
    </w:p>
    <w:p w:rsidR="002B4613" w:rsidRPr="005755B3" w:rsidRDefault="002B4613" w:rsidP="002B4613">
      <w:pPr>
        <w:numPr>
          <w:ilvl w:val="0"/>
          <w:numId w:val="9"/>
        </w:numPr>
        <w:spacing w:after="0" w:line="360" w:lineRule="auto"/>
        <w:ind w:left="720"/>
        <w:contextualSpacing/>
        <w:jc w:val="both"/>
        <w:rPr>
          <w:rFonts w:ascii="Times New Roman" w:hAnsi="Times New Roman" w:cs="Times New Roman"/>
          <w:sz w:val="24"/>
          <w:szCs w:val="24"/>
        </w:rPr>
      </w:pPr>
      <w:r w:rsidRPr="005755B3">
        <w:rPr>
          <w:rFonts w:ascii="Times New Roman" w:hAnsi="Times New Roman" w:cs="Times New Roman"/>
          <w:sz w:val="24"/>
          <w:szCs w:val="24"/>
        </w:rPr>
        <w:t>Mengumpulkan data yang dibutuhkan. Sebagai catatan, meskipun peneliti dapat mengakses data soft copy sangat dianjurkan peneliti memperoleh data hard copy sebagai verifikasi.</w:t>
      </w:r>
    </w:p>
    <w:p w:rsidR="002B4613" w:rsidRPr="005755B3" w:rsidRDefault="002B4613" w:rsidP="002B4613">
      <w:pPr>
        <w:numPr>
          <w:ilvl w:val="0"/>
          <w:numId w:val="9"/>
        </w:numPr>
        <w:spacing w:after="0" w:line="360" w:lineRule="auto"/>
        <w:ind w:left="720"/>
        <w:contextualSpacing/>
        <w:jc w:val="both"/>
        <w:rPr>
          <w:rFonts w:ascii="Times New Roman" w:hAnsi="Times New Roman" w:cs="Times New Roman"/>
          <w:sz w:val="24"/>
          <w:szCs w:val="24"/>
        </w:rPr>
      </w:pPr>
      <w:r w:rsidRPr="005755B3">
        <w:rPr>
          <w:rFonts w:ascii="Times New Roman" w:hAnsi="Times New Roman" w:cs="Times New Roman"/>
          <w:sz w:val="24"/>
          <w:szCs w:val="24"/>
        </w:rPr>
        <w:t>Sebagai bahan verfikasi peneliti juga diminta menyampaikan surat permohonan data kepada instansi yang menguasai informasi.</w:t>
      </w:r>
    </w:p>
    <w:tbl>
      <w:tblPr>
        <w:tblW w:w="878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
        <w:gridCol w:w="2485"/>
        <w:gridCol w:w="1918"/>
        <w:gridCol w:w="1596"/>
        <w:gridCol w:w="2268"/>
      </w:tblGrid>
      <w:tr w:rsidR="002B4613" w:rsidRPr="005755B3" w:rsidTr="00F415FE">
        <w:tc>
          <w:tcPr>
            <w:tcW w:w="522" w:type="dxa"/>
          </w:tcPr>
          <w:p w:rsidR="002B4613" w:rsidRPr="005755B3" w:rsidRDefault="002B4613" w:rsidP="00F415FE">
            <w:pPr>
              <w:spacing w:line="240" w:lineRule="auto"/>
              <w:jc w:val="center"/>
              <w:rPr>
                <w:rFonts w:ascii="Times New Roman" w:hAnsi="Times New Roman" w:cs="Times New Roman"/>
                <w:b/>
                <w:sz w:val="20"/>
                <w:szCs w:val="20"/>
              </w:rPr>
            </w:pPr>
            <w:r w:rsidRPr="005755B3">
              <w:rPr>
                <w:rFonts w:ascii="Times New Roman" w:hAnsi="Times New Roman" w:cs="Times New Roman"/>
                <w:b/>
                <w:sz w:val="20"/>
                <w:szCs w:val="20"/>
              </w:rPr>
              <w:t>No</w:t>
            </w:r>
          </w:p>
        </w:tc>
        <w:tc>
          <w:tcPr>
            <w:tcW w:w="2485" w:type="dxa"/>
          </w:tcPr>
          <w:p w:rsidR="002B4613" w:rsidRPr="005755B3" w:rsidRDefault="002B4613" w:rsidP="00F415FE">
            <w:pPr>
              <w:spacing w:line="240" w:lineRule="auto"/>
              <w:jc w:val="center"/>
              <w:rPr>
                <w:rFonts w:ascii="Times New Roman" w:hAnsi="Times New Roman" w:cs="Times New Roman"/>
                <w:b/>
                <w:sz w:val="20"/>
                <w:szCs w:val="20"/>
              </w:rPr>
            </w:pPr>
            <w:r w:rsidRPr="005755B3">
              <w:rPr>
                <w:rFonts w:ascii="Times New Roman" w:hAnsi="Times New Roman" w:cs="Times New Roman"/>
                <w:b/>
                <w:sz w:val="20"/>
                <w:szCs w:val="20"/>
              </w:rPr>
              <w:t>Informasi Yang Dibutuhkan</w:t>
            </w:r>
          </w:p>
        </w:tc>
        <w:tc>
          <w:tcPr>
            <w:tcW w:w="1918" w:type="dxa"/>
          </w:tcPr>
          <w:p w:rsidR="002B4613" w:rsidRPr="005755B3" w:rsidRDefault="002B4613" w:rsidP="00F415FE">
            <w:pPr>
              <w:spacing w:line="240" w:lineRule="auto"/>
              <w:jc w:val="center"/>
              <w:rPr>
                <w:rFonts w:ascii="Times New Roman" w:hAnsi="Times New Roman" w:cs="Times New Roman"/>
                <w:b/>
                <w:sz w:val="20"/>
                <w:szCs w:val="20"/>
              </w:rPr>
            </w:pPr>
            <w:r w:rsidRPr="005755B3">
              <w:rPr>
                <w:rFonts w:ascii="Times New Roman" w:hAnsi="Times New Roman" w:cs="Times New Roman"/>
                <w:b/>
                <w:sz w:val="20"/>
                <w:szCs w:val="20"/>
              </w:rPr>
              <w:t>Sumber Data</w:t>
            </w:r>
          </w:p>
        </w:tc>
        <w:tc>
          <w:tcPr>
            <w:tcW w:w="1596" w:type="dxa"/>
          </w:tcPr>
          <w:p w:rsidR="002B4613" w:rsidRPr="005755B3" w:rsidRDefault="002B4613" w:rsidP="00F415FE">
            <w:pPr>
              <w:spacing w:line="240" w:lineRule="auto"/>
              <w:jc w:val="center"/>
              <w:rPr>
                <w:rFonts w:ascii="Times New Roman" w:hAnsi="Times New Roman" w:cs="Times New Roman"/>
                <w:b/>
                <w:sz w:val="20"/>
                <w:szCs w:val="20"/>
              </w:rPr>
            </w:pPr>
            <w:r w:rsidRPr="005755B3">
              <w:rPr>
                <w:rFonts w:ascii="Times New Roman" w:hAnsi="Times New Roman" w:cs="Times New Roman"/>
                <w:b/>
                <w:sz w:val="20"/>
                <w:szCs w:val="20"/>
              </w:rPr>
              <w:t>Instansi</w:t>
            </w:r>
          </w:p>
        </w:tc>
        <w:tc>
          <w:tcPr>
            <w:tcW w:w="2268" w:type="dxa"/>
          </w:tcPr>
          <w:p w:rsidR="002B4613" w:rsidRPr="005755B3" w:rsidRDefault="002B4613" w:rsidP="00F415FE">
            <w:pPr>
              <w:spacing w:line="240" w:lineRule="auto"/>
              <w:jc w:val="center"/>
              <w:rPr>
                <w:rFonts w:ascii="Times New Roman" w:hAnsi="Times New Roman" w:cs="Times New Roman"/>
                <w:b/>
                <w:sz w:val="20"/>
                <w:szCs w:val="20"/>
              </w:rPr>
            </w:pPr>
            <w:r w:rsidRPr="005755B3">
              <w:rPr>
                <w:rFonts w:ascii="Times New Roman" w:hAnsi="Times New Roman" w:cs="Times New Roman"/>
                <w:b/>
                <w:sz w:val="20"/>
                <w:szCs w:val="20"/>
              </w:rPr>
              <w:t>ANALISIS</w:t>
            </w:r>
          </w:p>
        </w:tc>
      </w:tr>
      <w:tr w:rsidR="002B4613" w:rsidRPr="005755B3" w:rsidTr="00F415FE">
        <w:tc>
          <w:tcPr>
            <w:tcW w:w="522" w:type="dxa"/>
          </w:tcPr>
          <w:p w:rsidR="002B4613" w:rsidRPr="004830A4" w:rsidRDefault="004830A4" w:rsidP="00F415FE">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2485" w:type="dxa"/>
          </w:tcPr>
          <w:p w:rsidR="002B4613" w:rsidRPr="001E29C1" w:rsidRDefault="002B4613" w:rsidP="004830A4">
            <w:pPr>
              <w:spacing w:line="240" w:lineRule="auto"/>
              <w:rPr>
                <w:rFonts w:ascii="Times New Roman" w:hAnsi="Times New Roman" w:cs="Times New Roman"/>
                <w:sz w:val="20"/>
                <w:szCs w:val="20"/>
              </w:rPr>
            </w:pPr>
            <w:r>
              <w:rPr>
                <w:rFonts w:ascii="Times New Roman" w:hAnsi="Times New Roman" w:cs="Times New Roman"/>
                <w:sz w:val="20"/>
                <w:szCs w:val="20"/>
              </w:rPr>
              <w:t xml:space="preserve">Proses perumusan kebijakan </w:t>
            </w:r>
            <w:r w:rsidR="004830A4">
              <w:rPr>
                <w:rFonts w:ascii="Times New Roman" w:hAnsi="Times New Roman" w:cs="Times New Roman"/>
                <w:sz w:val="20"/>
                <w:szCs w:val="20"/>
                <w:lang w:val="en-US"/>
              </w:rPr>
              <w:t xml:space="preserve">reformasi </w:t>
            </w:r>
            <w:r w:rsidR="004830A4">
              <w:rPr>
                <w:rFonts w:ascii="Times New Roman" w:hAnsi="Times New Roman" w:cs="Times New Roman"/>
                <w:sz w:val="20"/>
                <w:szCs w:val="20"/>
                <w:lang w:val="en-US"/>
              </w:rPr>
              <w:lastRenderedPageBreak/>
              <w:t>birokrasi oleh Pemkot Padang</w:t>
            </w:r>
          </w:p>
        </w:tc>
        <w:tc>
          <w:tcPr>
            <w:tcW w:w="1918" w:type="dxa"/>
          </w:tcPr>
          <w:p w:rsidR="002B4613" w:rsidRPr="001E29C1" w:rsidRDefault="002B4613" w:rsidP="00F415FE">
            <w:pPr>
              <w:spacing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Dokumen program dan kegiatan </w:t>
            </w:r>
            <w:r>
              <w:rPr>
                <w:rFonts w:ascii="Times New Roman" w:hAnsi="Times New Roman" w:cs="Times New Roman"/>
                <w:sz w:val="20"/>
                <w:szCs w:val="20"/>
              </w:rPr>
              <w:lastRenderedPageBreak/>
              <w:t>masing-masing OPD</w:t>
            </w:r>
          </w:p>
        </w:tc>
        <w:tc>
          <w:tcPr>
            <w:tcW w:w="1596" w:type="dxa"/>
          </w:tcPr>
          <w:p w:rsidR="002B4613" w:rsidRPr="005755B3" w:rsidRDefault="004830A4" w:rsidP="00F415FE">
            <w:pPr>
              <w:spacing w:line="240" w:lineRule="auto"/>
              <w:rPr>
                <w:rFonts w:ascii="Times New Roman" w:hAnsi="Times New Roman" w:cs="Times New Roman"/>
                <w:sz w:val="20"/>
                <w:szCs w:val="20"/>
              </w:rPr>
            </w:pPr>
            <w:r>
              <w:rPr>
                <w:rFonts w:ascii="Times New Roman" w:hAnsi="Times New Roman" w:cs="Times New Roman"/>
                <w:sz w:val="20"/>
                <w:szCs w:val="20"/>
                <w:lang w:val="en-US"/>
              </w:rPr>
              <w:lastRenderedPageBreak/>
              <w:t xml:space="preserve">Walikota, Sekda </w:t>
            </w:r>
            <w:r>
              <w:rPr>
                <w:rFonts w:ascii="Times New Roman" w:hAnsi="Times New Roman" w:cs="Times New Roman"/>
                <w:sz w:val="20"/>
                <w:szCs w:val="20"/>
                <w:lang w:val="en-US"/>
              </w:rPr>
              <w:lastRenderedPageBreak/>
              <w:t xml:space="preserve">dan </w:t>
            </w:r>
            <w:r w:rsidR="002B4613">
              <w:rPr>
                <w:rFonts w:ascii="Times New Roman" w:hAnsi="Times New Roman" w:cs="Times New Roman"/>
                <w:sz w:val="20"/>
                <w:szCs w:val="20"/>
              </w:rPr>
              <w:t xml:space="preserve">OPD </w:t>
            </w:r>
            <w:r w:rsidR="00025E4B">
              <w:rPr>
                <w:rFonts w:ascii="Times New Roman" w:hAnsi="Times New Roman" w:cs="Times New Roman"/>
                <w:sz w:val="20"/>
                <w:szCs w:val="20"/>
              </w:rPr>
              <w:t>terkait</w:t>
            </w:r>
          </w:p>
        </w:tc>
        <w:tc>
          <w:tcPr>
            <w:tcW w:w="2268" w:type="dxa"/>
          </w:tcPr>
          <w:p w:rsidR="002B4613" w:rsidRPr="001746F1" w:rsidRDefault="002B4613" w:rsidP="00F415FE">
            <w:pPr>
              <w:spacing w:line="240" w:lineRule="auto"/>
              <w:rPr>
                <w:rFonts w:ascii="Times New Roman" w:hAnsi="Times New Roman" w:cs="Times New Roman"/>
                <w:sz w:val="20"/>
                <w:szCs w:val="20"/>
              </w:rPr>
            </w:pPr>
            <w:r>
              <w:rPr>
                <w:rFonts w:ascii="Times New Roman" w:hAnsi="Times New Roman" w:cs="Times New Roman"/>
                <w:sz w:val="20"/>
                <w:szCs w:val="20"/>
              </w:rPr>
              <w:lastRenderedPageBreak/>
              <w:t>-d</w:t>
            </w:r>
            <w:r w:rsidR="00025E4B">
              <w:rPr>
                <w:rFonts w:ascii="Times New Roman" w:hAnsi="Times New Roman" w:cs="Times New Roman"/>
                <w:sz w:val="20"/>
                <w:szCs w:val="20"/>
              </w:rPr>
              <w:t xml:space="preserve">inamika politik dan </w:t>
            </w:r>
            <w:r w:rsidR="00025E4B">
              <w:rPr>
                <w:rFonts w:ascii="Times New Roman" w:hAnsi="Times New Roman" w:cs="Times New Roman"/>
                <w:sz w:val="20"/>
                <w:szCs w:val="20"/>
              </w:rPr>
              <w:lastRenderedPageBreak/>
              <w:t>birokrasi</w:t>
            </w:r>
            <w:r>
              <w:rPr>
                <w:rFonts w:ascii="Times New Roman" w:hAnsi="Times New Roman" w:cs="Times New Roman"/>
                <w:sz w:val="20"/>
                <w:szCs w:val="20"/>
              </w:rPr>
              <w:t xml:space="preserve"> berlangsung</w:t>
            </w:r>
          </w:p>
        </w:tc>
      </w:tr>
      <w:tr w:rsidR="002B4613" w:rsidRPr="005755B3" w:rsidTr="00F415FE">
        <w:tc>
          <w:tcPr>
            <w:tcW w:w="522" w:type="dxa"/>
          </w:tcPr>
          <w:p w:rsidR="002B4613" w:rsidRPr="004830A4" w:rsidRDefault="004830A4" w:rsidP="00F415FE">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2</w:t>
            </w:r>
          </w:p>
        </w:tc>
        <w:tc>
          <w:tcPr>
            <w:tcW w:w="2485" w:type="dxa"/>
          </w:tcPr>
          <w:p w:rsidR="002B4613" w:rsidRDefault="00025E4B" w:rsidP="004830A4">
            <w:pPr>
              <w:spacing w:line="240" w:lineRule="auto"/>
              <w:rPr>
                <w:rFonts w:ascii="Times New Roman" w:hAnsi="Times New Roman" w:cs="Times New Roman"/>
                <w:sz w:val="20"/>
                <w:szCs w:val="20"/>
              </w:rPr>
            </w:pPr>
            <w:r>
              <w:rPr>
                <w:rFonts w:ascii="Times New Roman" w:hAnsi="Times New Roman" w:cs="Times New Roman"/>
                <w:sz w:val="20"/>
                <w:szCs w:val="20"/>
              </w:rPr>
              <w:t>P</w:t>
            </w:r>
            <w:r w:rsidR="004830A4">
              <w:rPr>
                <w:rFonts w:ascii="Times New Roman" w:hAnsi="Times New Roman" w:cs="Times New Roman"/>
                <w:sz w:val="20"/>
                <w:szCs w:val="20"/>
                <w:lang w:val="en-US"/>
              </w:rPr>
              <w:t>roses penempatan pejabat publik pada OPD yang mengalami perubahan setelah pemberlakuan SOTK 2016</w:t>
            </w:r>
          </w:p>
        </w:tc>
        <w:tc>
          <w:tcPr>
            <w:tcW w:w="1918" w:type="dxa"/>
          </w:tcPr>
          <w:p w:rsidR="002B4613" w:rsidRPr="004830A4" w:rsidRDefault="002B4613" w:rsidP="004830A4">
            <w:pPr>
              <w:spacing w:line="240" w:lineRule="auto"/>
              <w:rPr>
                <w:rFonts w:ascii="Times New Roman" w:hAnsi="Times New Roman" w:cs="Times New Roman"/>
                <w:sz w:val="20"/>
                <w:szCs w:val="20"/>
                <w:lang w:val="en-US"/>
              </w:rPr>
            </w:pPr>
            <w:r>
              <w:rPr>
                <w:rFonts w:ascii="Times New Roman" w:hAnsi="Times New Roman" w:cs="Times New Roman"/>
                <w:sz w:val="20"/>
                <w:szCs w:val="20"/>
              </w:rPr>
              <w:t xml:space="preserve">Bentuk intervensi </w:t>
            </w:r>
            <w:r w:rsidR="004830A4">
              <w:rPr>
                <w:rFonts w:ascii="Times New Roman" w:hAnsi="Times New Roman" w:cs="Times New Roman"/>
                <w:sz w:val="20"/>
                <w:szCs w:val="20"/>
                <w:lang w:val="en-US"/>
              </w:rPr>
              <w:t>dan dinamika politik dan administrasi yang berlangsung</w:t>
            </w:r>
          </w:p>
        </w:tc>
        <w:tc>
          <w:tcPr>
            <w:tcW w:w="1596" w:type="dxa"/>
          </w:tcPr>
          <w:p w:rsidR="002B4613" w:rsidRPr="004830A4" w:rsidRDefault="004830A4" w:rsidP="00F415FE">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Walikota, Sekda, OPD terkait</w:t>
            </w:r>
          </w:p>
        </w:tc>
        <w:tc>
          <w:tcPr>
            <w:tcW w:w="2268" w:type="dxa"/>
          </w:tcPr>
          <w:p w:rsidR="002B4613" w:rsidRDefault="00025E4B" w:rsidP="004830A4">
            <w:pPr>
              <w:spacing w:line="240" w:lineRule="auto"/>
              <w:rPr>
                <w:rFonts w:ascii="Times New Roman" w:hAnsi="Times New Roman" w:cs="Times New Roman"/>
                <w:sz w:val="20"/>
                <w:szCs w:val="20"/>
              </w:rPr>
            </w:pPr>
            <w:r>
              <w:rPr>
                <w:rFonts w:ascii="Times New Roman" w:hAnsi="Times New Roman" w:cs="Times New Roman"/>
                <w:sz w:val="20"/>
                <w:szCs w:val="20"/>
              </w:rPr>
              <w:t xml:space="preserve">-Intervensi aktor </w:t>
            </w:r>
            <w:r w:rsidR="004830A4">
              <w:rPr>
                <w:rFonts w:ascii="Times New Roman" w:hAnsi="Times New Roman" w:cs="Times New Roman"/>
                <w:sz w:val="20"/>
                <w:szCs w:val="20"/>
                <w:lang w:val="en-US"/>
              </w:rPr>
              <w:t>yang memiliki kepentingan dalam proses reformasi birokrasi</w:t>
            </w:r>
          </w:p>
        </w:tc>
      </w:tr>
    </w:tbl>
    <w:p w:rsidR="002B4613" w:rsidRDefault="002B4613" w:rsidP="002B4613">
      <w:pPr>
        <w:jc w:val="both"/>
      </w:pPr>
    </w:p>
    <w:p w:rsidR="002B4613" w:rsidRPr="005755B3" w:rsidRDefault="002B4613" w:rsidP="002B4613">
      <w:pPr>
        <w:spacing w:before="120"/>
        <w:jc w:val="both"/>
        <w:rPr>
          <w:rFonts w:ascii="Times New Roman" w:hAnsi="Times New Roman" w:cs="Times New Roman"/>
          <w:b/>
          <w:sz w:val="24"/>
          <w:szCs w:val="24"/>
        </w:rPr>
      </w:pPr>
      <w:r w:rsidRPr="005755B3">
        <w:rPr>
          <w:rFonts w:ascii="Times New Roman" w:hAnsi="Times New Roman" w:cs="Times New Roman"/>
          <w:b/>
          <w:sz w:val="24"/>
          <w:szCs w:val="24"/>
        </w:rPr>
        <w:t>Teknik Analisis Data</w:t>
      </w:r>
    </w:p>
    <w:p w:rsidR="002B4613" w:rsidRPr="002B4613" w:rsidRDefault="002B4613" w:rsidP="002B4613">
      <w:pPr>
        <w:pStyle w:val="ListParagraph"/>
        <w:widowControl w:val="0"/>
        <w:numPr>
          <w:ilvl w:val="0"/>
          <w:numId w:val="11"/>
        </w:numPr>
        <w:autoSpaceDE w:val="0"/>
        <w:autoSpaceDN w:val="0"/>
        <w:adjustRightInd w:val="0"/>
        <w:spacing w:after="0" w:line="360" w:lineRule="auto"/>
        <w:jc w:val="both"/>
        <w:rPr>
          <w:rFonts w:ascii="Times New Roman" w:hAnsi="Times New Roman" w:cs="Times New Roman"/>
          <w:sz w:val="24"/>
          <w:szCs w:val="24"/>
        </w:rPr>
      </w:pPr>
      <w:r w:rsidRPr="002B4613">
        <w:rPr>
          <w:rFonts w:ascii="Times New Roman" w:hAnsi="Times New Roman" w:cs="Times New Roman"/>
          <w:sz w:val="24"/>
          <w:szCs w:val="24"/>
        </w:rPr>
        <w:t>Berdasarkan data yang telah di input, Peneliti melakukan analisis data sebagai berikut:</w:t>
      </w:r>
    </w:p>
    <w:p w:rsidR="002B4613" w:rsidRPr="004830A4" w:rsidRDefault="004830A4" w:rsidP="002B4613">
      <w:pPr>
        <w:numPr>
          <w:ilvl w:val="1"/>
          <w:numId w:val="11"/>
        </w:numPr>
        <w:spacing w:after="0" w:line="360" w:lineRule="auto"/>
        <w:ind w:left="990" w:hanging="283"/>
        <w:contextualSpacing/>
        <w:jc w:val="both"/>
        <w:rPr>
          <w:rFonts w:ascii="Times New Roman" w:hAnsi="Times New Roman" w:cs="Times New Roman"/>
          <w:sz w:val="24"/>
          <w:szCs w:val="24"/>
        </w:rPr>
      </w:pPr>
      <w:r>
        <w:rPr>
          <w:rFonts w:ascii="Times New Roman" w:hAnsi="Times New Roman" w:cs="Times New Roman"/>
          <w:sz w:val="24"/>
          <w:szCs w:val="24"/>
          <w:lang w:val="en-US"/>
        </w:rPr>
        <w:t xml:space="preserve">OPD yang mengalami perubahan setelah pemberlakuan Perda No 6 Tahun 2016 tentang Pembentukan dan Susunan OrganisasiPerangkat Daerah </w:t>
      </w:r>
    </w:p>
    <w:tbl>
      <w:tblPr>
        <w:tblStyle w:val="TableGrid"/>
        <w:tblW w:w="0" w:type="auto"/>
        <w:tblLook w:val="04A0" w:firstRow="1" w:lastRow="0" w:firstColumn="1" w:lastColumn="0" w:noHBand="0" w:noVBand="1"/>
      </w:tblPr>
      <w:tblGrid>
        <w:gridCol w:w="675"/>
        <w:gridCol w:w="3969"/>
        <w:gridCol w:w="4598"/>
      </w:tblGrid>
      <w:tr w:rsidR="004830A4" w:rsidTr="004830A4">
        <w:tc>
          <w:tcPr>
            <w:tcW w:w="675" w:type="dxa"/>
          </w:tcPr>
          <w:p w:rsidR="004830A4" w:rsidRPr="00267743" w:rsidRDefault="004830A4" w:rsidP="004830A4">
            <w:pPr>
              <w:spacing w:line="360" w:lineRule="auto"/>
              <w:jc w:val="center"/>
              <w:rPr>
                <w:rFonts w:ascii="Times New Roman" w:hAnsi="Times New Roman" w:cs="Times New Roman"/>
                <w:b/>
                <w:sz w:val="24"/>
                <w:szCs w:val="24"/>
                <w:lang w:val="id-ID"/>
              </w:rPr>
            </w:pPr>
            <w:r w:rsidRPr="00267743">
              <w:rPr>
                <w:rFonts w:ascii="Times New Roman" w:hAnsi="Times New Roman" w:cs="Times New Roman"/>
                <w:b/>
                <w:sz w:val="24"/>
                <w:szCs w:val="24"/>
                <w:lang w:val="id-ID"/>
              </w:rPr>
              <w:t>No</w:t>
            </w:r>
          </w:p>
        </w:tc>
        <w:tc>
          <w:tcPr>
            <w:tcW w:w="3969" w:type="dxa"/>
          </w:tcPr>
          <w:p w:rsidR="004830A4" w:rsidRPr="00267743" w:rsidRDefault="004830A4" w:rsidP="004830A4">
            <w:pPr>
              <w:spacing w:line="360" w:lineRule="auto"/>
              <w:jc w:val="center"/>
              <w:rPr>
                <w:rFonts w:ascii="Times New Roman" w:hAnsi="Times New Roman" w:cs="Times New Roman"/>
                <w:b/>
                <w:sz w:val="24"/>
                <w:szCs w:val="24"/>
                <w:lang w:val="id-ID"/>
              </w:rPr>
            </w:pPr>
            <w:r w:rsidRPr="00267743">
              <w:rPr>
                <w:rFonts w:ascii="Times New Roman" w:hAnsi="Times New Roman" w:cs="Times New Roman"/>
                <w:b/>
                <w:sz w:val="24"/>
                <w:szCs w:val="24"/>
                <w:lang w:val="id-ID"/>
              </w:rPr>
              <w:t>SOTK 2012</w:t>
            </w:r>
          </w:p>
        </w:tc>
        <w:tc>
          <w:tcPr>
            <w:tcW w:w="4598" w:type="dxa"/>
          </w:tcPr>
          <w:p w:rsidR="004830A4" w:rsidRPr="00267743" w:rsidRDefault="004830A4" w:rsidP="004830A4">
            <w:pPr>
              <w:spacing w:line="360" w:lineRule="auto"/>
              <w:jc w:val="center"/>
              <w:rPr>
                <w:rFonts w:ascii="Times New Roman" w:hAnsi="Times New Roman" w:cs="Times New Roman"/>
                <w:b/>
                <w:sz w:val="24"/>
                <w:szCs w:val="24"/>
                <w:lang w:val="id-ID"/>
              </w:rPr>
            </w:pPr>
            <w:r w:rsidRPr="00267743">
              <w:rPr>
                <w:rFonts w:ascii="Times New Roman" w:hAnsi="Times New Roman" w:cs="Times New Roman"/>
                <w:b/>
                <w:sz w:val="24"/>
                <w:szCs w:val="24"/>
                <w:lang w:val="id-ID"/>
              </w:rPr>
              <w:t>SOTK 2016</w:t>
            </w:r>
          </w:p>
        </w:tc>
      </w:tr>
      <w:tr w:rsidR="004830A4" w:rsidTr="004830A4">
        <w:tc>
          <w:tcPr>
            <w:tcW w:w="675" w:type="dxa"/>
          </w:tcPr>
          <w:p w:rsidR="004830A4" w:rsidRPr="00267743" w:rsidRDefault="004830A4" w:rsidP="004830A4">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3969" w:type="dxa"/>
          </w:tcPr>
          <w:p w:rsidR="004830A4" w:rsidRPr="00267743" w:rsidRDefault="004830A4" w:rsidP="004830A4">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Dinas Perhubungan Komunikas</w:t>
            </w:r>
            <w:r>
              <w:rPr>
                <w:rFonts w:ascii="Times New Roman" w:hAnsi="Times New Roman" w:cs="Times New Roman"/>
                <w:sz w:val="24"/>
                <w:szCs w:val="24"/>
              </w:rPr>
              <w:t>i</w:t>
            </w:r>
            <w:r>
              <w:rPr>
                <w:rFonts w:ascii="Times New Roman" w:hAnsi="Times New Roman" w:cs="Times New Roman"/>
                <w:sz w:val="24"/>
                <w:szCs w:val="24"/>
                <w:lang w:val="id-ID"/>
              </w:rPr>
              <w:t xml:space="preserve"> dan Informatika</w:t>
            </w:r>
          </w:p>
        </w:tc>
        <w:tc>
          <w:tcPr>
            <w:tcW w:w="4598" w:type="dxa"/>
          </w:tcPr>
          <w:p w:rsidR="004830A4" w:rsidRPr="00267743" w:rsidRDefault="004830A4" w:rsidP="004830A4">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Dipisah menjadi Dinas Perhubungan dan Dinas Komunikasi Informatika</w:t>
            </w:r>
          </w:p>
        </w:tc>
      </w:tr>
      <w:tr w:rsidR="004830A4" w:rsidTr="004830A4">
        <w:tc>
          <w:tcPr>
            <w:tcW w:w="675" w:type="dxa"/>
          </w:tcPr>
          <w:p w:rsidR="004830A4" w:rsidRPr="00267743" w:rsidRDefault="004830A4" w:rsidP="004830A4">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3969" w:type="dxa"/>
          </w:tcPr>
          <w:p w:rsidR="004830A4" w:rsidRPr="00267743" w:rsidRDefault="004830A4" w:rsidP="004830A4">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Dinas Perindustrian Pertambangan dan Energi</w:t>
            </w:r>
          </w:p>
        </w:tc>
        <w:tc>
          <w:tcPr>
            <w:tcW w:w="4598" w:type="dxa"/>
          </w:tcPr>
          <w:p w:rsidR="004830A4" w:rsidRPr="00267743" w:rsidRDefault="004830A4" w:rsidP="004830A4">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Dinas Perdagangan berdiri sendiri</w:t>
            </w:r>
          </w:p>
        </w:tc>
      </w:tr>
      <w:tr w:rsidR="004830A4" w:rsidTr="004830A4">
        <w:tc>
          <w:tcPr>
            <w:tcW w:w="675" w:type="dxa"/>
          </w:tcPr>
          <w:p w:rsidR="004830A4" w:rsidRPr="00267743" w:rsidRDefault="004830A4" w:rsidP="004830A4">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3969" w:type="dxa"/>
          </w:tcPr>
          <w:p w:rsidR="004830A4" w:rsidRPr="00267743" w:rsidRDefault="004830A4" w:rsidP="004830A4">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Dinas Pasar</w:t>
            </w:r>
          </w:p>
        </w:tc>
        <w:tc>
          <w:tcPr>
            <w:tcW w:w="4598" w:type="dxa"/>
          </w:tcPr>
          <w:p w:rsidR="004830A4" w:rsidRPr="00267743" w:rsidRDefault="004830A4" w:rsidP="004830A4">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Dilebur ke dalam Dinas Perdagangan</w:t>
            </w:r>
          </w:p>
        </w:tc>
      </w:tr>
      <w:tr w:rsidR="004830A4" w:rsidTr="004830A4">
        <w:tc>
          <w:tcPr>
            <w:tcW w:w="675" w:type="dxa"/>
          </w:tcPr>
          <w:p w:rsidR="004830A4" w:rsidRPr="00267743" w:rsidRDefault="004830A4" w:rsidP="004830A4">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3969" w:type="dxa"/>
          </w:tcPr>
          <w:p w:rsidR="004830A4" w:rsidRPr="00267743" w:rsidRDefault="004830A4" w:rsidP="004830A4">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Bapedalda (Badan Pengendalian Dampak Lingkungan Daerah)</w:t>
            </w:r>
          </w:p>
        </w:tc>
        <w:tc>
          <w:tcPr>
            <w:tcW w:w="4598" w:type="dxa"/>
          </w:tcPr>
          <w:p w:rsidR="004830A4" w:rsidRPr="00267743" w:rsidRDefault="004830A4" w:rsidP="004830A4">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Berubah menjadi Dinas Lingkungan Hidup</w:t>
            </w:r>
          </w:p>
        </w:tc>
      </w:tr>
      <w:tr w:rsidR="004830A4" w:rsidTr="004830A4">
        <w:tc>
          <w:tcPr>
            <w:tcW w:w="675" w:type="dxa"/>
          </w:tcPr>
          <w:p w:rsidR="004830A4" w:rsidRPr="00267743" w:rsidRDefault="004830A4" w:rsidP="004830A4">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3969" w:type="dxa"/>
          </w:tcPr>
          <w:p w:rsidR="004830A4" w:rsidRPr="00267743" w:rsidRDefault="004830A4" w:rsidP="004830A4">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Dinas Kebersihan dan Pertamanan</w:t>
            </w:r>
          </w:p>
        </w:tc>
        <w:tc>
          <w:tcPr>
            <w:tcW w:w="4598" w:type="dxa"/>
          </w:tcPr>
          <w:p w:rsidR="004830A4" w:rsidRPr="00267743" w:rsidRDefault="004830A4" w:rsidP="004830A4">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Menjadi Bidang dalam Dinas Lingkungan Hidup</w:t>
            </w:r>
          </w:p>
        </w:tc>
      </w:tr>
      <w:tr w:rsidR="004830A4" w:rsidTr="004830A4">
        <w:tc>
          <w:tcPr>
            <w:tcW w:w="675" w:type="dxa"/>
          </w:tcPr>
          <w:p w:rsidR="004830A4" w:rsidRPr="00267743" w:rsidRDefault="004830A4" w:rsidP="004830A4">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3969" w:type="dxa"/>
          </w:tcPr>
          <w:p w:rsidR="004830A4" w:rsidRPr="00267743" w:rsidRDefault="004830A4" w:rsidP="004830A4">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Dinas Tata Ruang, Tata Bangunan dan Perumahan</w:t>
            </w:r>
          </w:p>
        </w:tc>
        <w:tc>
          <w:tcPr>
            <w:tcW w:w="4598" w:type="dxa"/>
          </w:tcPr>
          <w:p w:rsidR="004830A4" w:rsidRPr="00267743" w:rsidRDefault="004830A4" w:rsidP="004830A4">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Disatukan dengan Dinas Pekerjaan Umum menjadi Dinas Pekerjaan Umum dan Tata Ruang</w:t>
            </w:r>
          </w:p>
        </w:tc>
      </w:tr>
      <w:tr w:rsidR="004830A4" w:rsidTr="004830A4">
        <w:tc>
          <w:tcPr>
            <w:tcW w:w="675" w:type="dxa"/>
          </w:tcPr>
          <w:p w:rsidR="004830A4" w:rsidRPr="00267743" w:rsidRDefault="004830A4" w:rsidP="004830A4">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3969" w:type="dxa"/>
          </w:tcPr>
          <w:p w:rsidR="004830A4" w:rsidRPr="00267743" w:rsidRDefault="004830A4" w:rsidP="004830A4">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Badan Penanggulangan Bencana Daerah dan Pemadam Kebakaran</w:t>
            </w:r>
          </w:p>
        </w:tc>
        <w:tc>
          <w:tcPr>
            <w:tcW w:w="4598" w:type="dxa"/>
          </w:tcPr>
          <w:p w:rsidR="004830A4" w:rsidRPr="00267743" w:rsidRDefault="004830A4" w:rsidP="004830A4">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Dipisah menjadi dua instansi yang berdiri sendiri yaitu Badan Penanggulangan Bencana Daerah dan Dinas Pemadam Kebakaran</w:t>
            </w:r>
          </w:p>
        </w:tc>
      </w:tr>
    </w:tbl>
    <w:p w:rsidR="004830A4" w:rsidRPr="004830A4" w:rsidRDefault="004830A4" w:rsidP="004830A4">
      <w:pPr>
        <w:spacing w:after="0" w:line="360" w:lineRule="auto"/>
        <w:ind w:left="990"/>
        <w:contextualSpacing/>
        <w:jc w:val="both"/>
        <w:rPr>
          <w:rFonts w:ascii="Times New Roman" w:hAnsi="Times New Roman" w:cs="Times New Roman"/>
          <w:sz w:val="24"/>
          <w:szCs w:val="24"/>
        </w:rPr>
      </w:pPr>
      <w:r>
        <w:rPr>
          <w:rFonts w:ascii="Times New Roman" w:hAnsi="Times New Roman" w:cs="Times New Roman"/>
          <w:sz w:val="24"/>
          <w:szCs w:val="24"/>
          <w:lang w:val="en-US"/>
        </w:rPr>
        <w:t>Sumber: Bagian Organisasi Setda Kota Padang, 2018</w:t>
      </w:r>
    </w:p>
    <w:p w:rsidR="002B4613" w:rsidRPr="005755B3" w:rsidRDefault="004830A4" w:rsidP="002B4613">
      <w:pPr>
        <w:numPr>
          <w:ilvl w:val="1"/>
          <w:numId w:val="11"/>
        </w:numPr>
        <w:spacing w:after="0" w:line="360" w:lineRule="auto"/>
        <w:ind w:left="990" w:hanging="283"/>
        <w:contextualSpacing/>
        <w:jc w:val="both"/>
        <w:rPr>
          <w:rFonts w:ascii="Times New Roman" w:hAnsi="Times New Roman" w:cs="Times New Roman"/>
          <w:sz w:val="24"/>
          <w:szCs w:val="24"/>
        </w:rPr>
      </w:pPr>
      <w:r>
        <w:rPr>
          <w:rFonts w:ascii="Times New Roman" w:hAnsi="Times New Roman" w:cs="Times New Roman"/>
          <w:sz w:val="24"/>
          <w:szCs w:val="24"/>
          <w:lang w:val="en-US"/>
        </w:rPr>
        <w:t>Dinamika politik dan birokrasi dalam proses penggabungan dan pemisahan OPD</w:t>
      </w:r>
    </w:p>
    <w:p w:rsidR="002B4613" w:rsidRPr="009E5E1C" w:rsidRDefault="00727AAB" w:rsidP="002B4613">
      <w:pPr>
        <w:numPr>
          <w:ilvl w:val="1"/>
          <w:numId w:val="11"/>
        </w:numPr>
        <w:spacing w:after="0" w:line="360" w:lineRule="auto"/>
        <w:ind w:left="990" w:hanging="283"/>
        <w:contextualSpacing/>
        <w:jc w:val="both"/>
        <w:rPr>
          <w:rFonts w:ascii="Times New Roman" w:hAnsi="Times New Roman" w:cs="Times New Roman"/>
          <w:sz w:val="24"/>
          <w:szCs w:val="24"/>
        </w:rPr>
      </w:pPr>
      <w:r>
        <w:rPr>
          <w:rFonts w:ascii="Times New Roman" w:hAnsi="Times New Roman" w:cs="Times New Roman"/>
          <w:sz w:val="24"/>
          <w:szCs w:val="24"/>
          <w:lang w:val="en-US"/>
        </w:rPr>
        <w:t xml:space="preserve">OPD yang menjadi sampel dari kebijakan reformasi birokrasi tahun 2018 berdasarkan rekomendasi Inspektorat Kota Padang yakni: Dinas Perhubungan, DPMPTSP </w:t>
      </w:r>
      <w:r w:rsidRPr="00423DBD">
        <w:rPr>
          <w:rFonts w:ascii="Times New Roman" w:hAnsi="Times New Roman" w:cs="Times New Roman"/>
          <w:sz w:val="24"/>
          <w:szCs w:val="24"/>
          <w:lang w:val="en-US"/>
        </w:rPr>
        <w:t>(Dinas Penanaman Modal Pelayanan Terpadu Satu Pintu),</w:t>
      </w:r>
      <w:r>
        <w:rPr>
          <w:rFonts w:ascii="Times New Roman" w:hAnsi="Times New Roman" w:cs="Times New Roman"/>
          <w:color w:val="FF0000"/>
          <w:sz w:val="24"/>
          <w:szCs w:val="24"/>
          <w:lang w:val="en-US"/>
        </w:rPr>
        <w:t xml:space="preserve"> </w:t>
      </w:r>
      <w:r>
        <w:rPr>
          <w:rFonts w:ascii="Times New Roman" w:hAnsi="Times New Roman" w:cs="Times New Roman"/>
          <w:sz w:val="24"/>
          <w:szCs w:val="24"/>
          <w:lang w:val="en-US"/>
        </w:rPr>
        <w:t xml:space="preserve">Bappeda </w:t>
      </w:r>
      <w:r>
        <w:rPr>
          <w:rFonts w:ascii="Times New Roman" w:hAnsi="Times New Roman" w:cs="Times New Roman"/>
          <w:sz w:val="24"/>
          <w:szCs w:val="24"/>
          <w:lang w:val="en-US"/>
        </w:rPr>
        <w:lastRenderedPageBreak/>
        <w:t xml:space="preserve">(Badan Perencanaan Pembangunan Daerah) dan Diskominfo (Dinas Komunikasi dan Informatika) </w:t>
      </w:r>
    </w:p>
    <w:p w:rsidR="002B4613" w:rsidRPr="005755B3" w:rsidRDefault="00727AAB" w:rsidP="002B4613">
      <w:pPr>
        <w:numPr>
          <w:ilvl w:val="1"/>
          <w:numId w:val="11"/>
        </w:numPr>
        <w:spacing w:after="0" w:line="360" w:lineRule="auto"/>
        <w:ind w:left="990" w:hanging="283"/>
        <w:contextualSpacing/>
        <w:jc w:val="both"/>
        <w:rPr>
          <w:rFonts w:ascii="Times New Roman" w:hAnsi="Times New Roman" w:cs="Times New Roman"/>
          <w:sz w:val="24"/>
          <w:szCs w:val="24"/>
        </w:rPr>
      </w:pPr>
      <w:r>
        <w:rPr>
          <w:rFonts w:ascii="Times New Roman" w:hAnsi="Times New Roman" w:cs="Times New Roman"/>
          <w:sz w:val="24"/>
          <w:szCs w:val="24"/>
          <w:lang w:val="en-US"/>
        </w:rPr>
        <w:t>Proses penempatan pejabat publik pada OPD terkait setelah perubahan SOTK tahun 2016</w:t>
      </w:r>
    </w:p>
    <w:p w:rsidR="002B4613" w:rsidRPr="005755B3" w:rsidRDefault="002B4613" w:rsidP="002B4613">
      <w:pPr>
        <w:numPr>
          <w:ilvl w:val="1"/>
          <w:numId w:val="11"/>
        </w:numPr>
        <w:spacing w:after="0" w:line="360" w:lineRule="auto"/>
        <w:ind w:left="990" w:hanging="283"/>
        <w:contextualSpacing/>
        <w:jc w:val="both"/>
        <w:rPr>
          <w:rFonts w:ascii="Times New Roman" w:hAnsi="Times New Roman" w:cs="Times New Roman"/>
          <w:sz w:val="24"/>
          <w:szCs w:val="24"/>
        </w:rPr>
      </w:pPr>
      <w:r w:rsidRPr="005755B3">
        <w:rPr>
          <w:rFonts w:ascii="Times New Roman" w:hAnsi="Times New Roman" w:cs="Times New Roman"/>
          <w:sz w:val="24"/>
          <w:szCs w:val="24"/>
        </w:rPr>
        <w:t xml:space="preserve">Implikasi </w:t>
      </w:r>
      <w:r w:rsidR="00727AAB">
        <w:rPr>
          <w:rFonts w:ascii="Times New Roman" w:hAnsi="Times New Roman" w:cs="Times New Roman"/>
          <w:sz w:val="24"/>
          <w:szCs w:val="24"/>
          <w:lang w:val="en-US"/>
        </w:rPr>
        <w:t>dinamika politik dan birokrasi dari proses reformasi birokrasi yang berlangsung di Kota Padang</w:t>
      </w:r>
    </w:p>
    <w:p w:rsidR="002B4613" w:rsidRDefault="002B4613" w:rsidP="002B4613">
      <w:pPr>
        <w:numPr>
          <w:ilvl w:val="0"/>
          <w:numId w:val="11"/>
        </w:numPr>
        <w:spacing w:after="0" w:line="360" w:lineRule="auto"/>
        <w:contextualSpacing/>
        <w:jc w:val="both"/>
        <w:rPr>
          <w:rFonts w:ascii="Times New Roman" w:hAnsi="Times New Roman" w:cs="Times New Roman"/>
          <w:sz w:val="24"/>
          <w:szCs w:val="24"/>
        </w:rPr>
      </w:pPr>
      <w:r w:rsidRPr="005755B3">
        <w:rPr>
          <w:rFonts w:ascii="Times New Roman" w:hAnsi="Times New Roman" w:cs="Times New Roman"/>
          <w:sz w:val="24"/>
          <w:szCs w:val="24"/>
        </w:rPr>
        <w:t xml:space="preserve">Untuk analisis wawancara mendalam akan dianalisis secara etik dan emik </w:t>
      </w:r>
    </w:p>
    <w:p w:rsidR="004C1FD3" w:rsidRDefault="004C1FD3" w:rsidP="004C1FD3">
      <w:pPr>
        <w:spacing w:after="0" w:line="360" w:lineRule="auto"/>
        <w:ind w:left="720"/>
        <w:contextualSpacing/>
        <w:jc w:val="both"/>
        <w:rPr>
          <w:rFonts w:ascii="Times New Roman" w:hAnsi="Times New Roman" w:cs="Times New Roman"/>
          <w:sz w:val="24"/>
          <w:szCs w:val="24"/>
        </w:rPr>
      </w:pPr>
    </w:p>
    <w:p w:rsidR="004B13E2" w:rsidRDefault="004B13E2" w:rsidP="004C1FD3">
      <w:pPr>
        <w:spacing w:after="0" w:line="360" w:lineRule="auto"/>
        <w:ind w:left="720"/>
        <w:contextualSpacing/>
        <w:jc w:val="both"/>
        <w:rPr>
          <w:rFonts w:ascii="Times New Roman" w:hAnsi="Times New Roman" w:cs="Times New Roman"/>
          <w:sz w:val="24"/>
          <w:szCs w:val="24"/>
          <w:lang w:val="en-US"/>
        </w:rPr>
      </w:pPr>
    </w:p>
    <w:p w:rsidR="00C92DB5" w:rsidRDefault="00C92DB5" w:rsidP="004C1FD3">
      <w:pPr>
        <w:spacing w:after="0" w:line="360" w:lineRule="auto"/>
        <w:ind w:left="720"/>
        <w:contextualSpacing/>
        <w:jc w:val="both"/>
        <w:rPr>
          <w:rFonts w:ascii="Times New Roman" w:hAnsi="Times New Roman" w:cs="Times New Roman"/>
          <w:sz w:val="24"/>
          <w:szCs w:val="24"/>
          <w:lang w:val="en-US"/>
        </w:rPr>
      </w:pPr>
    </w:p>
    <w:p w:rsidR="00C92DB5" w:rsidRDefault="00C92DB5" w:rsidP="004C1FD3">
      <w:pPr>
        <w:spacing w:after="0" w:line="360" w:lineRule="auto"/>
        <w:ind w:left="720"/>
        <w:contextualSpacing/>
        <w:jc w:val="both"/>
        <w:rPr>
          <w:rFonts w:ascii="Times New Roman" w:hAnsi="Times New Roman" w:cs="Times New Roman"/>
          <w:sz w:val="24"/>
          <w:szCs w:val="24"/>
          <w:lang w:val="en-US"/>
        </w:rPr>
      </w:pPr>
    </w:p>
    <w:p w:rsidR="00C92DB5" w:rsidRDefault="00C92DB5" w:rsidP="004C1FD3">
      <w:pPr>
        <w:spacing w:after="0" w:line="360" w:lineRule="auto"/>
        <w:ind w:left="720"/>
        <w:contextualSpacing/>
        <w:jc w:val="both"/>
        <w:rPr>
          <w:rFonts w:ascii="Times New Roman" w:hAnsi="Times New Roman" w:cs="Times New Roman"/>
          <w:sz w:val="24"/>
          <w:szCs w:val="24"/>
          <w:lang w:val="en-US"/>
        </w:rPr>
      </w:pPr>
    </w:p>
    <w:p w:rsidR="00C92DB5" w:rsidRDefault="00C92DB5" w:rsidP="004C1FD3">
      <w:pPr>
        <w:spacing w:after="0" w:line="360" w:lineRule="auto"/>
        <w:ind w:left="720"/>
        <w:contextualSpacing/>
        <w:jc w:val="both"/>
        <w:rPr>
          <w:rFonts w:ascii="Times New Roman" w:hAnsi="Times New Roman" w:cs="Times New Roman"/>
          <w:sz w:val="24"/>
          <w:szCs w:val="24"/>
          <w:lang w:val="en-US"/>
        </w:rPr>
      </w:pPr>
    </w:p>
    <w:p w:rsidR="00C92DB5" w:rsidRDefault="00C92DB5" w:rsidP="004C1FD3">
      <w:pPr>
        <w:spacing w:after="0" w:line="360" w:lineRule="auto"/>
        <w:ind w:left="720"/>
        <w:contextualSpacing/>
        <w:jc w:val="both"/>
        <w:rPr>
          <w:rFonts w:ascii="Times New Roman" w:hAnsi="Times New Roman" w:cs="Times New Roman"/>
          <w:sz w:val="24"/>
          <w:szCs w:val="24"/>
          <w:lang w:val="en-US"/>
        </w:rPr>
      </w:pPr>
    </w:p>
    <w:p w:rsidR="00C92DB5" w:rsidRDefault="00C92DB5" w:rsidP="004C1FD3">
      <w:pPr>
        <w:spacing w:after="0" w:line="360" w:lineRule="auto"/>
        <w:ind w:left="720"/>
        <w:contextualSpacing/>
        <w:jc w:val="both"/>
        <w:rPr>
          <w:rFonts w:ascii="Times New Roman" w:hAnsi="Times New Roman" w:cs="Times New Roman"/>
          <w:sz w:val="24"/>
          <w:szCs w:val="24"/>
          <w:lang w:val="en-US"/>
        </w:rPr>
      </w:pPr>
    </w:p>
    <w:p w:rsidR="00C92DB5" w:rsidRDefault="00C92DB5" w:rsidP="004C1FD3">
      <w:pPr>
        <w:spacing w:after="0" w:line="360" w:lineRule="auto"/>
        <w:ind w:left="720"/>
        <w:contextualSpacing/>
        <w:jc w:val="both"/>
        <w:rPr>
          <w:rFonts w:ascii="Times New Roman" w:hAnsi="Times New Roman" w:cs="Times New Roman"/>
          <w:sz w:val="24"/>
          <w:szCs w:val="24"/>
          <w:lang w:val="en-US"/>
        </w:rPr>
      </w:pPr>
    </w:p>
    <w:p w:rsidR="00C92DB5" w:rsidRDefault="00C92DB5" w:rsidP="004C1FD3">
      <w:pPr>
        <w:spacing w:after="0" w:line="360" w:lineRule="auto"/>
        <w:ind w:left="720"/>
        <w:contextualSpacing/>
        <w:jc w:val="both"/>
        <w:rPr>
          <w:rFonts w:ascii="Times New Roman" w:hAnsi="Times New Roman" w:cs="Times New Roman"/>
          <w:sz w:val="24"/>
          <w:szCs w:val="24"/>
          <w:lang w:val="en-US"/>
        </w:rPr>
      </w:pPr>
    </w:p>
    <w:p w:rsidR="00C92DB5" w:rsidRDefault="00C92DB5" w:rsidP="004C1FD3">
      <w:pPr>
        <w:spacing w:after="0" w:line="360" w:lineRule="auto"/>
        <w:ind w:left="720"/>
        <w:contextualSpacing/>
        <w:jc w:val="both"/>
        <w:rPr>
          <w:rFonts w:ascii="Times New Roman" w:hAnsi="Times New Roman" w:cs="Times New Roman"/>
          <w:sz w:val="24"/>
          <w:szCs w:val="24"/>
          <w:lang w:val="en-US"/>
        </w:rPr>
      </w:pPr>
    </w:p>
    <w:p w:rsidR="00C92DB5" w:rsidRDefault="00C92DB5" w:rsidP="004C1FD3">
      <w:pPr>
        <w:spacing w:after="0" w:line="360" w:lineRule="auto"/>
        <w:ind w:left="720"/>
        <w:contextualSpacing/>
        <w:jc w:val="both"/>
        <w:rPr>
          <w:rFonts w:ascii="Times New Roman" w:hAnsi="Times New Roman" w:cs="Times New Roman"/>
          <w:sz w:val="24"/>
          <w:szCs w:val="24"/>
          <w:lang w:val="en-US"/>
        </w:rPr>
      </w:pPr>
    </w:p>
    <w:p w:rsidR="00C92DB5" w:rsidRDefault="00C92DB5" w:rsidP="004C1FD3">
      <w:pPr>
        <w:spacing w:after="0" w:line="360" w:lineRule="auto"/>
        <w:ind w:left="720"/>
        <w:contextualSpacing/>
        <w:jc w:val="both"/>
        <w:rPr>
          <w:rFonts w:ascii="Times New Roman" w:hAnsi="Times New Roman" w:cs="Times New Roman"/>
          <w:sz w:val="24"/>
          <w:szCs w:val="24"/>
          <w:lang w:val="en-US"/>
        </w:rPr>
      </w:pPr>
    </w:p>
    <w:p w:rsidR="00C92DB5" w:rsidRDefault="00C92DB5" w:rsidP="004C1FD3">
      <w:pPr>
        <w:spacing w:after="0" w:line="360" w:lineRule="auto"/>
        <w:ind w:left="720"/>
        <w:contextualSpacing/>
        <w:jc w:val="both"/>
        <w:rPr>
          <w:rFonts w:ascii="Times New Roman" w:hAnsi="Times New Roman" w:cs="Times New Roman"/>
          <w:sz w:val="24"/>
          <w:szCs w:val="24"/>
          <w:lang w:val="en-US"/>
        </w:rPr>
      </w:pPr>
    </w:p>
    <w:p w:rsidR="00C92DB5" w:rsidRDefault="00C92DB5" w:rsidP="004C1FD3">
      <w:pPr>
        <w:spacing w:after="0" w:line="360" w:lineRule="auto"/>
        <w:ind w:left="720"/>
        <w:contextualSpacing/>
        <w:jc w:val="both"/>
        <w:rPr>
          <w:rFonts w:ascii="Times New Roman" w:hAnsi="Times New Roman" w:cs="Times New Roman"/>
          <w:sz w:val="24"/>
          <w:szCs w:val="24"/>
          <w:lang w:val="en-US"/>
        </w:rPr>
      </w:pPr>
    </w:p>
    <w:p w:rsidR="00C92DB5" w:rsidRDefault="00C92DB5" w:rsidP="004C1FD3">
      <w:pPr>
        <w:spacing w:after="0" w:line="360" w:lineRule="auto"/>
        <w:ind w:left="720"/>
        <w:contextualSpacing/>
        <w:jc w:val="both"/>
        <w:rPr>
          <w:rFonts w:ascii="Times New Roman" w:hAnsi="Times New Roman" w:cs="Times New Roman"/>
          <w:sz w:val="24"/>
          <w:szCs w:val="24"/>
          <w:lang w:val="en-US"/>
        </w:rPr>
      </w:pPr>
    </w:p>
    <w:p w:rsidR="00C92DB5" w:rsidRDefault="00C92DB5" w:rsidP="004C1FD3">
      <w:pPr>
        <w:spacing w:after="0" w:line="360" w:lineRule="auto"/>
        <w:ind w:left="720"/>
        <w:contextualSpacing/>
        <w:jc w:val="both"/>
        <w:rPr>
          <w:rFonts w:ascii="Times New Roman" w:hAnsi="Times New Roman" w:cs="Times New Roman"/>
          <w:sz w:val="24"/>
          <w:szCs w:val="24"/>
          <w:lang w:val="en-US"/>
        </w:rPr>
      </w:pPr>
    </w:p>
    <w:p w:rsidR="00C92DB5" w:rsidRDefault="00C92DB5" w:rsidP="004C1FD3">
      <w:pPr>
        <w:spacing w:after="0" w:line="360" w:lineRule="auto"/>
        <w:ind w:left="720"/>
        <w:contextualSpacing/>
        <w:jc w:val="both"/>
        <w:rPr>
          <w:rFonts w:ascii="Times New Roman" w:hAnsi="Times New Roman" w:cs="Times New Roman"/>
          <w:sz w:val="24"/>
          <w:szCs w:val="24"/>
          <w:lang w:val="en-US"/>
        </w:rPr>
      </w:pPr>
    </w:p>
    <w:p w:rsidR="00C92DB5" w:rsidRDefault="00C92DB5" w:rsidP="004C1FD3">
      <w:pPr>
        <w:spacing w:after="0" w:line="360" w:lineRule="auto"/>
        <w:ind w:left="720"/>
        <w:contextualSpacing/>
        <w:jc w:val="both"/>
        <w:rPr>
          <w:rFonts w:ascii="Times New Roman" w:hAnsi="Times New Roman" w:cs="Times New Roman"/>
          <w:sz w:val="24"/>
          <w:szCs w:val="24"/>
          <w:lang w:val="en-US"/>
        </w:rPr>
      </w:pPr>
    </w:p>
    <w:p w:rsidR="00C92DB5" w:rsidRDefault="00C92DB5" w:rsidP="004C1FD3">
      <w:pPr>
        <w:spacing w:after="0" w:line="360" w:lineRule="auto"/>
        <w:ind w:left="720"/>
        <w:contextualSpacing/>
        <w:jc w:val="both"/>
        <w:rPr>
          <w:rFonts w:ascii="Times New Roman" w:hAnsi="Times New Roman" w:cs="Times New Roman"/>
          <w:sz w:val="24"/>
          <w:szCs w:val="24"/>
          <w:lang w:val="en-US"/>
        </w:rPr>
      </w:pPr>
    </w:p>
    <w:p w:rsidR="00C92DB5" w:rsidRDefault="00C92DB5" w:rsidP="004C1FD3">
      <w:pPr>
        <w:spacing w:after="0" w:line="360" w:lineRule="auto"/>
        <w:ind w:left="720"/>
        <w:contextualSpacing/>
        <w:jc w:val="both"/>
        <w:rPr>
          <w:rFonts w:ascii="Times New Roman" w:hAnsi="Times New Roman" w:cs="Times New Roman"/>
          <w:sz w:val="24"/>
          <w:szCs w:val="24"/>
          <w:lang w:val="en-US"/>
        </w:rPr>
      </w:pPr>
    </w:p>
    <w:p w:rsidR="00C92DB5" w:rsidRDefault="00C92DB5" w:rsidP="004C1FD3">
      <w:pPr>
        <w:spacing w:after="0" w:line="360" w:lineRule="auto"/>
        <w:ind w:left="720"/>
        <w:contextualSpacing/>
        <w:jc w:val="both"/>
        <w:rPr>
          <w:rFonts w:ascii="Times New Roman" w:hAnsi="Times New Roman" w:cs="Times New Roman"/>
          <w:sz w:val="24"/>
          <w:szCs w:val="24"/>
          <w:lang w:val="en-US"/>
        </w:rPr>
      </w:pPr>
    </w:p>
    <w:p w:rsidR="00C92DB5" w:rsidRDefault="00C92DB5" w:rsidP="004C1FD3">
      <w:pPr>
        <w:spacing w:after="0" w:line="360" w:lineRule="auto"/>
        <w:ind w:left="720"/>
        <w:contextualSpacing/>
        <w:jc w:val="both"/>
        <w:rPr>
          <w:rFonts w:ascii="Times New Roman" w:hAnsi="Times New Roman" w:cs="Times New Roman"/>
          <w:sz w:val="24"/>
          <w:szCs w:val="24"/>
          <w:lang w:val="en-US"/>
        </w:rPr>
      </w:pPr>
    </w:p>
    <w:p w:rsidR="00C92DB5" w:rsidRDefault="00C92DB5" w:rsidP="004C1FD3">
      <w:pPr>
        <w:spacing w:after="0" w:line="360" w:lineRule="auto"/>
        <w:ind w:left="720"/>
        <w:contextualSpacing/>
        <w:jc w:val="both"/>
        <w:rPr>
          <w:rFonts w:ascii="Times New Roman" w:hAnsi="Times New Roman" w:cs="Times New Roman"/>
          <w:sz w:val="24"/>
          <w:szCs w:val="24"/>
          <w:lang w:val="en-US"/>
        </w:rPr>
      </w:pPr>
    </w:p>
    <w:p w:rsidR="00C92DB5" w:rsidRDefault="00C92DB5" w:rsidP="004C1FD3">
      <w:pPr>
        <w:spacing w:after="0" w:line="360" w:lineRule="auto"/>
        <w:ind w:left="720"/>
        <w:contextualSpacing/>
        <w:jc w:val="both"/>
        <w:rPr>
          <w:rFonts w:ascii="Times New Roman" w:hAnsi="Times New Roman" w:cs="Times New Roman"/>
          <w:sz w:val="24"/>
          <w:szCs w:val="24"/>
          <w:lang w:val="en-US"/>
        </w:rPr>
      </w:pPr>
    </w:p>
    <w:p w:rsidR="00C92DB5" w:rsidRDefault="00C92DB5" w:rsidP="004C1FD3">
      <w:pPr>
        <w:spacing w:after="0" w:line="360" w:lineRule="auto"/>
        <w:ind w:left="720"/>
        <w:contextualSpacing/>
        <w:jc w:val="both"/>
        <w:rPr>
          <w:rFonts w:ascii="Times New Roman" w:hAnsi="Times New Roman" w:cs="Times New Roman"/>
          <w:sz w:val="24"/>
          <w:szCs w:val="24"/>
          <w:lang w:val="en-US"/>
        </w:rPr>
      </w:pPr>
    </w:p>
    <w:p w:rsidR="00C92DB5" w:rsidRDefault="00C92DB5" w:rsidP="004C1FD3">
      <w:pPr>
        <w:spacing w:after="0" w:line="360" w:lineRule="auto"/>
        <w:ind w:left="720"/>
        <w:contextualSpacing/>
        <w:jc w:val="both"/>
        <w:rPr>
          <w:rFonts w:ascii="Times New Roman" w:hAnsi="Times New Roman" w:cs="Times New Roman"/>
          <w:sz w:val="24"/>
          <w:szCs w:val="24"/>
          <w:lang w:val="en-US"/>
        </w:rPr>
      </w:pPr>
    </w:p>
    <w:p w:rsidR="006D181B" w:rsidRPr="006D181B" w:rsidRDefault="006D181B" w:rsidP="006D181B">
      <w:pPr>
        <w:spacing w:after="0" w:line="360" w:lineRule="auto"/>
        <w:ind w:left="720"/>
        <w:contextualSpacing/>
        <w:jc w:val="center"/>
        <w:rPr>
          <w:rFonts w:ascii="Times New Roman" w:hAnsi="Times New Roman" w:cs="Times New Roman"/>
          <w:b/>
          <w:sz w:val="24"/>
          <w:szCs w:val="24"/>
          <w:lang w:val="en-US"/>
        </w:rPr>
      </w:pPr>
      <w:r w:rsidRPr="006D181B">
        <w:rPr>
          <w:rFonts w:ascii="Times New Roman" w:hAnsi="Times New Roman" w:cs="Times New Roman"/>
          <w:b/>
          <w:sz w:val="24"/>
          <w:szCs w:val="24"/>
          <w:lang w:val="en-US"/>
        </w:rPr>
        <w:lastRenderedPageBreak/>
        <w:t>BAB IV</w:t>
      </w:r>
    </w:p>
    <w:p w:rsidR="006D181B" w:rsidRDefault="006D181B" w:rsidP="006D181B">
      <w:pPr>
        <w:spacing w:after="0" w:line="360" w:lineRule="auto"/>
        <w:ind w:left="720"/>
        <w:contextualSpacing/>
        <w:jc w:val="center"/>
        <w:rPr>
          <w:rFonts w:ascii="Times New Roman" w:hAnsi="Times New Roman" w:cs="Times New Roman"/>
          <w:b/>
          <w:sz w:val="24"/>
          <w:szCs w:val="24"/>
          <w:lang w:val="en-US"/>
        </w:rPr>
      </w:pPr>
      <w:r w:rsidRPr="006D181B">
        <w:rPr>
          <w:rFonts w:ascii="Times New Roman" w:hAnsi="Times New Roman" w:cs="Times New Roman"/>
          <w:b/>
          <w:sz w:val="24"/>
          <w:szCs w:val="24"/>
          <w:lang w:val="en-US"/>
        </w:rPr>
        <w:t>ANALISIS</w:t>
      </w:r>
      <w:r>
        <w:rPr>
          <w:rFonts w:ascii="Times New Roman" w:hAnsi="Times New Roman" w:cs="Times New Roman"/>
          <w:b/>
          <w:sz w:val="24"/>
          <w:szCs w:val="24"/>
          <w:lang w:val="en-US"/>
        </w:rPr>
        <w:t xml:space="preserve"> DAN PEMBAHASAN</w:t>
      </w:r>
    </w:p>
    <w:p w:rsidR="006D181B" w:rsidRDefault="006D181B" w:rsidP="006D181B">
      <w:pPr>
        <w:spacing w:after="0" w:line="360" w:lineRule="auto"/>
        <w:ind w:left="720"/>
        <w:contextualSpacing/>
        <w:rPr>
          <w:rFonts w:ascii="Times New Roman" w:hAnsi="Times New Roman" w:cs="Times New Roman"/>
          <w:b/>
          <w:sz w:val="24"/>
          <w:szCs w:val="24"/>
          <w:lang w:val="en-US"/>
        </w:rPr>
      </w:pPr>
    </w:p>
    <w:p w:rsidR="006D181B" w:rsidRDefault="006D181B" w:rsidP="007F6D94">
      <w:pPr>
        <w:spacing w:after="0" w:line="360" w:lineRule="auto"/>
        <w:ind w:firstLine="720"/>
        <w:contextualSpacing/>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Reformasi politik yang terjadi ternyata belum mampu menghasilkan perbaikan kehidupan yang berarti bagi sebagian besar masyarakat Indonesia.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Keberhasilan Indonesia untuk menyelenggarakan pemilu yang demokratis dan membentuk rezim pemerintahan yang </w:t>
      </w:r>
      <w:r w:rsidR="00A86711">
        <w:rPr>
          <w:rFonts w:ascii="Times New Roman" w:hAnsi="Times New Roman" w:cs="Times New Roman"/>
          <w:sz w:val="24"/>
          <w:szCs w:val="24"/>
          <w:lang w:val="en-US"/>
        </w:rPr>
        <w:t>merupakan hasil pilihan masyarakat secara langsung belum juga mampu membawa bangsa ini keluar dari krisis.</w:t>
      </w:r>
      <w:proofErr w:type="gramEnd"/>
      <w:r w:rsidR="00A86711">
        <w:rPr>
          <w:rFonts w:ascii="Times New Roman" w:hAnsi="Times New Roman" w:cs="Times New Roman"/>
          <w:sz w:val="24"/>
          <w:szCs w:val="24"/>
          <w:lang w:val="en-US"/>
        </w:rPr>
        <w:t xml:space="preserve"> </w:t>
      </w:r>
      <w:proofErr w:type="gramStart"/>
      <w:r w:rsidR="00A86711">
        <w:rPr>
          <w:rFonts w:ascii="Times New Roman" w:hAnsi="Times New Roman" w:cs="Times New Roman"/>
          <w:sz w:val="24"/>
          <w:szCs w:val="24"/>
          <w:lang w:val="en-US"/>
        </w:rPr>
        <w:t>Harapan masyarakat bahwa pemerintahan saat ini mampu memerangi KKN dan membentuk pemerintahan yang bersih masih amat jauh dari realitas.</w:t>
      </w:r>
      <w:proofErr w:type="gramEnd"/>
      <w:r w:rsidR="00A86711">
        <w:rPr>
          <w:rFonts w:ascii="Times New Roman" w:hAnsi="Times New Roman" w:cs="Times New Roman"/>
          <w:sz w:val="24"/>
          <w:szCs w:val="24"/>
          <w:lang w:val="en-US"/>
        </w:rPr>
        <w:t xml:space="preserve"> </w:t>
      </w:r>
      <w:proofErr w:type="gramStart"/>
      <w:r w:rsidR="00A86711">
        <w:rPr>
          <w:rFonts w:ascii="Times New Roman" w:hAnsi="Times New Roman" w:cs="Times New Roman"/>
          <w:sz w:val="24"/>
          <w:szCs w:val="24"/>
          <w:lang w:val="en-US"/>
        </w:rPr>
        <w:t>Praktik KKN dalam pemerintahan dan pelayanan publik masih terus berlangsung, bahkan dengan skala dan pelaku yang semakin meluas.</w:t>
      </w:r>
      <w:proofErr w:type="gramEnd"/>
      <w:r w:rsidR="00A86711">
        <w:rPr>
          <w:rFonts w:ascii="Times New Roman" w:hAnsi="Times New Roman" w:cs="Times New Roman"/>
          <w:sz w:val="24"/>
          <w:szCs w:val="24"/>
          <w:lang w:val="en-US"/>
        </w:rPr>
        <w:t xml:space="preserve"> </w:t>
      </w:r>
      <w:proofErr w:type="gramStart"/>
      <w:r w:rsidR="00A86711">
        <w:rPr>
          <w:rFonts w:ascii="Times New Roman" w:hAnsi="Times New Roman" w:cs="Times New Roman"/>
          <w:sz w:val="24"/>
          <w:szCs w:val="24"/>
          <w:lang w:val="en-US"/>
        </w:rPr>
        <w:t>Keinginan masyarakat untuk menikmati pelayanan publik yang efisien, responsive dan akuntabel masih sangat jauh dari realitas.</w:t>
      </w:r>
      <w:proofErr w:type="gramEnd"/>
      <w:r w:rsidR="00A86711">
        <w:rPr>
          <w:rFonts w:ascii="Times New Roman" w:hAnsi="Times New Roman" w:cs="Times New Roman"/>
          <w:sz w:val="24"/>
          <w:szCs w:val="24"/>
          <w:lang w:val="en-US"/>
        </w:rPr>
        <w:t xml:space="preserve"> Masuknya orang-orang baru dalam pemerintahan baik eksekutif maupun </w:t>
      </w:r>
      <w:proofErr w:type="gramStart"/>
      <w:r w:rsidR="00A86711">
        <w:rPr>
          <w:rFonts w:ascii="Times New Roman" w:hAnsi="Times New Roman" w:cs="Times New Roman"/>
          <w:sz w:val="24"/>
          <w:szCs w:val="24"/>
          <w:lang w:val="en-US"/>
        </w:rPr>
        <w:t>legislatif  juga</w:t>
      </w:r>
      <w:proofErr w:type="gramEnd"/>
      <w:r w:rsidR="00A86711">
        <w:rPr>
          <w:rFonts w:ascii="Times New Roman" w:hAnsi="Times New Roman" w:cs="Times New Roman"/>
          <w:sz w:val="24"/>
          <w:szCs w:val="24"/>
          <w:lang w:val="en-US"/>
        </w:rPr>
        <w:t xml:space="preserve"> tidak mampu menciptakan perbaikan berarti dalam kinerja pemerintahan.</w:t>
      </w:r>
    </w:p>
    <w:p w:rsidR="00A86711" w:rsidRDefault="00A86711" w:rsidP="007F6D94">
      <w:pPr>
        <w:spacing w:after="0" w:line="360" w:lineRule="auto"/>
        <w:ind w:firstLine="720"/>
        <w:contextualSpacing/>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Kesulitan dalam memberantas KKN dalam pemerintahan dan birokrasi terjadi karena rendahnya komitmen pemerintah untuk membenahi sistem birokrasi publik.</w:t>
      </w:r>
      <w:proofErr w:type="gramEnd"/>
      <w:r>
        <w:rPr>
          <w:rFonts w:ascii="Times New Roman" w:hAnsi="Times New Roman" w:cs="Times New Roman"/>
          <w:sz w:val="24"/>
          <w:szCs w:val="24"/>
          <w:lang w:val="en-US"/>
        </w:rPr>
        <w:t xml:space="preserve"> Banyak perhatian diberikan untuk mereformasi sistem dan lembaga politik, tetapi hal yang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tidak dilakukan dalam birokrasi publik. </w:t>
      </w:r>
      <w:proofErr w:type="gramStart"/>
      <w:r>
        <w:rPr>
          <w:rFonts w:ascii="Times New Roman" w:hAnsi="Times New Roman" w:cs="Times New Roman"/>
          <w:sz w:val="24"/>
          <w:szCs w:val="24"/>
          <w:lang w:val="en-US"/>
        </w:rPr>
        <w:t>Reformasi politik yang tidak diikuti oleh reformasi birokrasi ternyata tidak banyak menghasilkan perbaikan kinerja pemerintahan.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Karenanya sangat wajar kalau perbaikan dalam kehidupan politik yang menjadi semakin demokratis sekarang ini belum memiliki dampak yang berarti pada kinerja birokrasi dalam menyelenggarakan pemerintahan.</w:t>
      </w:r>
      <w:proofErr w:type="gramEnd"/>
    </w:p>
    <w:p w:rsidR="00444F98" w:rsidRDefault="00444F98" w:rsidP="007F6D94">
      <w:pPr>
        <w:spacing w:after="0" w:line="360" w:lineRule="auto"/>
        <w:ind w:firstLine="720"/>
        <w:contextualSpacing/>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Penelitian ini menjawab </w:t>
      </w:r>
      <w:r>
        <w:rPr>
          <w:rFonts w:ascii="Times New Roman" w:hAnsi="Times New Roman" w:cs="Times New Roman"/>
          <w:sz w:val="24"/>
          <w:szCs w:val="24"/>
        </w:rPr>
        <w:t>pertanyaan terhadap seberapa jauh sebenarnya efektivitas reformasi administrasi publik yang dilakukan oleh pemerintah Kota Padang.</w:t>
      </w:r>
      <w:proofErr w:type="gramEnd"/>
      <w:r>
        <w:rPr>
          <w:rFonts w:ascii="Times New Roman" w:hAnsi="Times New Roman" w:cs="Times New Roman"/>
          <w:sz w:val="24"/>
          <w:szCs w:val="24"/>
        </w:rPr>
        <w:t xml:space="preserve"> Kendala apa yang sebenarnya dihadapi Pemkot Padang sehingga menyulitkan upaya reformasi sedangkan konstitusi telah mengamanatkan daerah memiliki kewenangan dalam mengelola sistem administrasi publik untuk mendukung kepentingan daerah. Dugaan awal peneliti menunjukkan ada peran dari birokrasi dan politik yang turut mencampuri kinerja reformasi administrasi publik berlangsung. Kedua aktor utama di daerah ini memiliki kepentingan yang sangat besar terhadap arah dan desain kebijakan reformasi yang bisa menjaga kepentingannya selama ini. Untuk menjelaskan bagaimana proses reformasi administrasi publik ditingkat lokal diwarnai berbagai kepentingan khususnya antara birokrasi dan politik, maka penelitian ini memfokuskan pada dua aspek yakni bagaimana proses formulasi kebijakan dan bagaimana proses penempatan pejabat publik oleh pemerintah kota Padang. Dipilihnya kedua </w:t>
      </w:r>
      <w:r>
        <w:rPr>
          <w:rFonts w:ascii="Times New Roman" w:hAnsi="Times New Roman" w:cs="Times New Roman"/>
          <w:sz w:val="24"/>
          <w:szCs w:val="24"/>
        </w:rPr>
        <w:lastRenderedPageBreak/>
        <w:t>sektor dalam reformasi administrasi publik karena keduanya menunjukkan dinamika politik dan administrasi yang cukup menarik sebagai bahan kajian dan karena alasan inilah makanya penelitian ini dilakukan</w:t>
      </w:r>
    </w:p>
    <w:p w:rsidR="000C49CE" w:rsidRDefault="000C49CE" w:rsidP="006D181B">
      <w:pPr>
        <w:spacing w:after="0" w:line="360" w:lineRule="auto"/>
        <w:ind w:left="720" w:firstLine="720"/>
        <w:contextualSpacing/>
        <w:jc w:val="both"/>
        <w:rPr>
          <w:rFonts w:ascii="Times New Roman" w:hAnsi="Times New Roman" w:cs="Times New Roman"/>
          <w:sz w:val="24"/>
          <w:szCs w:val="24"/>
          <w:lang w:val="en-US"/>
        </w:rPr>
      </w:pPr>
    </w:p>
    <w:p w:rsidR="00C84B82" w:rsidRPr="007F6D94" w:rsidRDefault="000C49CE" w:rsidP="007F6D94">
      <w:pPr>
        <w:pStyle w:val="ListParagraph"/>
        <w:numPr>
          <w:ilvl w:val="0"/>
          <w:numId w:val="13"/>
        </w:numPr>
        <w:spacing w:after="0" w:line="360" w:lineRule="auto"/>
        <w:ind w:left="709"/>
        <w:jc w:val="both"/>
        <w:rPr>
          <w:rFonts w:ascii="Times New Roman" w:hAnsi="Times New Roman" w:cs="Times New Roman"/>
          <w:b/>
          <w:sz w:val="24"/>
          <w:szCs w:val="24"/>
        </w:rPr>
      </w:pPr>
      <w:r w:rsidRPr="007F6D94">
        <w:rPr>
          <w:rFonts w:ascii="Times New Roman" w:hAnsi="Times New Roman" w:cs="Times New Roman"/>
          <w:b/>
          <w:sz w:val="24"/>
          <w:szCs w:val="24"/>
          <w:lang w:val="en-US"/>
        </w:rPr>
        <w:t>P</w:t>
      </w:r>
      <w:r w:rsidR="00444F98" w:rsidRPr="007F6D94">
        <w:rPr>
          <w:rFonts w:ascii="Times New Roman" w:hAnsi="Times New Roman" w:cs="Times New Roman"/>
          <w:b/>
          <w:sz w:val="24"/>
          <w:szCs w:val="24"/>
          <w:lang w:val="en-US"/>
        </w:rPr>
        <w:t xml:space="preserve">roses Formulasi kebijakan </w:t>
      </w:r>
      <w:r w:rsidRPr="007F6D94">
        <w:rPr>
          <w:rFonts w:ascii="Times New Roman" w:hAnsi="Times New Roman" w:cs="Times New Roman"/>
          <w:b/>
          <w:sz w:val="24"/>
          <w:szCs w:val="24"/>
          <w:lang w:val="en-US"/>
        </w:rPr>
        <w:t>Reformasi Administrasi Publik</w:t>
      </w:r>
      <w:r w:rsidR="00444F98" w:rsidRPr="007F6D94">
        <w:rPr>
          <w:rFonts w:ascii="Times New Roman" w:hAnsi="Times New Roman" w:cs="Times New Roman"/>
          <w:b/>
          <w:sz w:val="24"/>
          <w:szCs w:val="24"/>
          <w:lang w:val="en-US"/>
        </w:rPr>
        <w:t xml:space="preserve"> oleh Pemerintah Kota Padang</w:t>
      </w:r>
    </w:p>
    <w:p w:rsidR="000C49CE" w:rsidRDefault="006158C3" w:rsidP="007F6D94">
      <w:pPr>
        <w:spacing w:after="0" w:line="36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Kebijakan pembangunan Reformasi Administrasi P</w:t>
      </w:r>
      <w:r w:rsidR="00882A07">
        <w:rPr>
          <w:rFonts w:ascii="Times New Roman" w:hAnsi="Times New Roman" w:cs="Times New Roman"/>
          <w:sz w:val="24"/>
          <w:szCs w:val="24"/>
          <w:lang w:val="en-US"/>
        </w:rPr>
        <w:t>ublik</w:t>
      </w:r>
      <w:r>
        <w:rPr>
          <w:rFonts w:ascii="Times New Roman" w:hAnsi="Times New Roman" w:cs="Times New Roman"/>
          <w:sz w:val="24"/>
          <w:szCs w:val="24"/>
          <w:lang w:val="en-US"/>
        </w:rPr>
        <w:t xml:space="preserve"> melalui reformasi birokrasi harus dilaksanakan dalam rangka meningkatkan tata kelola pemerintahan yang lebih baik dan merupakan bagian terpenting dalam meningkatkan pelaksanaan pembangunan nasional.</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Kebijakan reformasi birokrasi pada akhirnya diharapkan dapat mencapai peningkatan kualitas pelayanan publik yang lebih baik, peningkatan kapasitas dan akuntabilitas kinerja birokrasi dan peningkatan profesionalisme sumber daya aparatur pemerintah serta penyelenggaraan pemerintahan yang bersih dan bebas KKN.</w:t>
      </w:r>
      <w:proofErr w:type="gramEnd"/>
    </w:p>
    <w:p w:rsidR="006158C3" w:rsidRDefault="00B53FA7" w:rsidP="007F6D94">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penelitian </w:t>
      </w:r>
      <w:proofErr w:type="gramStart"/>
      <w:r>
        <w:rPr>
          <w:rFonts w:ascii="Times New Roman" w:hAnsi="Times New Roman" w:cs="Times New Roman"/>
          <w:sz w:val="24"/>
          <w:szCs w:val="24"/>
          <w:lang w:val="en-US"/>
        </w:rPr>
        <w:t>ini  proses</w:t>
      </w:r>
      <w:proofErr w:type="gramEnd"/>
      <w:r>
        <w:rPr>
          <w:rFonts w:ascii="Times New Roman" w:hAnsi="Times New Roman" w:cs="Times New Roman"/>
          <w:sz w:val="24"/>
          <w:szCs w:val="24"/>
          <w:lang w:val="en-US"/>
        </w:rPr>
        <w:t xml:space="preserve"> reformasi administrasi publik melalui reformasi birokrasi oleh pemerintah Kota Padang diukur dari identifikasi kebijakan reformasi birokrasi yang dikeluarkan oleh pemerintah Kota Padang dan bagaimana kebijakan tersebut dilaksanakan dalam menjalankan  kepemerintahan. </w:t>
      </w:r>
      <w:proofErr w:type="gramStart"/>
      <w:r w:rsidR="006158C3">
        <w:rPr>
          <w:rFonts w:ascii="Times New Roman" w:hAnsi="Times New Roman" w:cs="Times New Roman"/>
          <w:sz w:val="24"/>
          <w:szCs w:val="24"/>
          <w:lang w:val="en-US"/>
        </w:rPr>
        <w:t>Reformasi adalah pengubahan, perombakan, penataan, perbaikan atau penyempurnaan.</w:t>
      </w:r>
      <w:proofErr w:type="gramEnd"/>
      <w:r w:rsidR="006158C3">
        <w:rPr>
          <w:rFonts w:ascii="Times New Roman" w:hAnsi="Times New Roman" w:cs="Times New Roman"/>
          <w:sz w:val="24"/>
          <w:szCs w:val="24"/>
          <w:lang w:val="en-US"/>
        </w:rPr>
        <w:t xml:space="preserve"> </w:t>
      </w:r>
      <w:proofErr w:type="gramStart"/>
      <w:r w:rsidR="006158C3">
        <w:rPr>
          <w:rFonts w:ascii="Times New Roman" w:hAnsi="Times New Roman" w:cs="Times New Roman"/>
          <w:sz w:val="24"/>
          <w:szCs w:val="24"/>
          <w:lang w:val="en-US"/>
        </w:rPr>
        <w:t>Birokrasi adalah aparatur, lembaga/instansi, organisasi pemerintah, pegawai pemerintah, sistem kerja dan perangkat kerja.</w:t>
      </w:r>
      <w:proofErr w:type="gramEnd"/>
      <w:r w:rsidR="006158C3">
        <w:rPr>
          <w:rFonts w:ascii="Times New Roman" w:hAnsi="Times New Roman" w:cs="Times New Roman"/>
          <w:sz w:val="24"/>
          <w:szCs w:val="24"/>
          <w:lang w:val="en-US"/>
        </w:rPr>
        <w:t xml:space="preserve"> </w:t>
      </w:r>
      <w:proofErr w:type="gramStart"/>
      <w:r w:rsidR="006158C3">
        <w:rPr>
          <w:rFonts w:ascii="Times New Roman" w:hAnsi="Times New Roman" w:cs="Times New Roman"/>
          <w:sz w:val="24"/>
          <w:szCs w:val="24"/>
          <w:lang w:val="en-US"/>
        </w:rPr>
        <w:t>Artinya reformasi birokrasi merupakan upaya sistematis, terpadu</w:t>
      </w:r>
      <w:r w:rsidR="008066C7">
        <w:rPr>
          <w:rFonts w:ascii="Times New Roman" w:hAnsi="Times New Roman" w:cs="Times New Roman"/>
          <w:sz w:val="24"/>
          <w:szCs w:val="24"/>
          <w:lang w:val="en-US"/>
        </w:rPr>
        <w:t xml:space="preserve"> dan komprehensif untuk mewujudkan kepemerintahan yang baik (</w:t>
      </w:r>
      <w:r w:rsidR="008066C7" w:rsidRPr="004C1187">
        <w:rPr>
          <w:rFonts w:ascii="Times New Roman" w:hAnsi="Times New Roman" w:cs="Times New Roman"/>
          <w:i/>
          <w:sz w:val="24"/>
          <w:szCs w:val="24"/>
          <w:lang w:val="en-US"/>
        </w:rPr>
        <w:t>good governance</w:t>
      </w:r>
      <w:r w:rsidR="008066C7">
        <w:rPr>
          <w:rFonts w:ascii="Times New Roman" w:hAnsi="Times New Roman" w:cs="Times New Roman"/>
          <w:sz w:val="24"/>
          <w:szCs w:val="24"/>
          <w:lang w:val="en-US"/>
        </w:rPr>
        <w:t>) yang meliputi aspek kelembagaan, sumberdaya manusia aparatur, ketatalaksanaan, akuntabilitas, pengawasan dan pelayanan publik.</w:t>
      </w:r>
      <w:proofErr w:type="gramEnd"/>
      <w:r w:rsidR="0074661A">
        <w:rPr>
          <w:rFonts w:ascii="Times New Roman" w:hAnsi="Times New Roman" w:cs="Times New Roman"/>
          <w:sz w:val="24"/>
          <w:szCs w:val="24"/>
          <w:lang w:val="en-US"/>
        </w:rPr>
        <w:t xml:space="preserve"> Reformasi birokrasi dihadapkan pada upaya inefisiensi, inefektifitas, tidak professional, tidak netral, tidak disiplin, tidak patuh pada aturan, rekrutmen PNS tidak transparan, belum ada perubahan mindset, KKN yang marak diberbagai jenjang pekerjaan,abdi masyarakat belu terbangun, pemerintahan belum akuntabel, transparan, partisipatif dan kredibel, pelayanan publik belum berkualitas dan belum terbangun secara luas.</w:t>
      </w:r>
    </w:p>
    <w:p w:rsidR="00E20F63" w:rsidRDefault="00042532" w:rsidP="00B51910">
      <w:pPr>
        <w:spacing w:after="0" w:line="36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Program reformasi birokrasi telah ditetapkan sebagai program prioritas nasional, sebagaimana tertuang dalam dokumen Rencana Pembangunan Jangka Menengah Nsional (RPJMN 2010-2014).</w:t>
      </w:r>
      <w:proofErr w:type="gramEnd"/>
      <w:r>
        <w:rPr>
          <w:rFonts w:ascii="Times New Roman" w:hAnsi="Times New Roman" w:cs="Times New Roman"/>
          <w:sz w:val="24"/>
          <w:szCs w:val="24"/>
          <w:lang w:val="en-US"/>
        </w:rPr>
        <w:t xml:space="preserve"> Sebagai program prioritas nasional, reformasi birokrasi menjadi suatu gerakan nasional yang secara </w:t>
      </w:r>
      <w:proofErr w:type="gramStart"/>
      <w:r>
        <w:rPr>
          <w:rFonts w:ascii="Times New Roman" w:hAnsi="Times New Roman" w:cs="Times New Roman"/>
          <w:sz w:val="24"/>
          <w:szCs w:val="24"/>
          <w:lang w:val="en-US"/>
        </w:rPr>
        <w:t>sistematis  dilaksanakan</w:t>
      </w:r>
      <w:proofErr w:type="gramEnd"/>
      <w:r>
        <w:rPr>
          <w:rFonts w:ascii="Times New Roman" w:hAnsi="Times New Roman" w:cs="Times New Roman"/>
          <w:sz w:val="24"/>
          <w:szCs w:val="24"/>
          <w:lang w:val="en-US"/>
        </w:rPr>
        <w:t xml:space="preserve"> oleh seluruh instansi pemerintah pusat (Kementrian dan Lembaga) dan Pemerintah Daerah.</w:t>
      </w:r>
      <w:r w:rsidR="00B51910">
        <w:rPr>
          <w:rFonts w:ascii="Times New Roman" w:hAnsi="Times New Roman" w:cs="Times New Roman"/>
          <w:sz w:val="24"/>
          <w:szCs w:val="24"/>
          <w:lang w:val="en-US"/>
        </w:rPr>
        <w:t xml:space="preserve"> </w:t>
      </w:r>
      <w:proofErr w:type="gramStart"/>
      <w:r w:rsidR="00E20F63">
        <w:rPr>
          <w:rFonts w:ascii="Times New Roman" w:hAnsi="Times New Roman" w:cs="Times New Roman"/>
          <w:sz w:val="24"/>
          <w:szCs w:val="24"/>
          <w:lang w:val="en-US"/>
        </w:rPr>
        <w:t xml:space="preserve">Dalam kerangka inilah program nasional reformasi birokrasi mendapatkan momentumnya bahkan dukungan kebijakan telah terbit </w:t>
      </w:r>
      <w:r w:rsidR="003E3000">
        <w:rPr>
          <w:rFonts w:ascii="Times New Roman" w:hAnsi="Times New Roman" w:cs="Times New Roman"/>
          <w:sz w:val="24"/>
          <w:szCs w:val="24"/>
          <w:lang w:val="en-US"/>
        </w:rPr>
        <w:t xml:space="preserve">Peraturan Menteri </w:t>
      </w:r>
      <w:r w:rsidR="003E3000" w:rsidRPr="003E3000">
        <w:rPr>
          <w:rFonts w:ascii="Times New Roman" w:hAnsi="Times New Roman" w:cs="Times New Roman"/>
          <w:sz w:val="24"/>
          <w:szCs w:val="24"/>
        </w:rPr>
        <w:t>Pemberdayaan Aparatur Negara No.</w:t>
      </w:r>
      <w:proofErr w:type="gramEnd"/>
      <w:r w:rsidR="003E3000" w:rsidRPr="003E3000">
        <w:rPr>
          <w:rFonts w:ascii="Times New Roman" w:hAnsi="Times New Roman" w:cs="Times New Roman"/>
          <w:sz w:val="24"/>
          <w:szCs w:val="24"/>
        </w:rPr>
        <w:t xml:space="preserve"> PER/15/ M.PAN/7/2008 tentang </w:t>
      </w:r>
      <w:r w:rsidR="003E3000" w:rsidRPr="003E3000">
        <w:rPr>
          <w:rFonts w:ascii="Times New Roman" w:hAnsi="Times New Roman" w:cs="Times New Roman"/>
          <w:sz w:val="24"/>
          <w:szCs w:val="24"/>
        </w:rPr>
        <w:lastRenderedPageBreak/>
        <w:t>Pedoman Umum Reformasi Birokrasi</w:t>
      </w:r>
      <w:r w:rsidR="008D0B03">
        <w:rPr>
          <w:rFonts w:ascii="Times New Roman" w:hAnsi="Times New Roman" w:cs="Times New Roman"/>
          <w:sz w:val="24"/>
          <w:szCs w:val="24"/>
          <w:lang w:val="en-US"/>
        </w:rPr>
        <w:t xml:space="preserve">, </w:t>
      </w:r>
      <w:r w:rsidR="00E20F63">
        <w:rPr>
          <w:rFonts w:ascii="Times New Roman" w:hAnsi="Times New Roman" w:cs="Times New Roman"/>
          <w:sz w:val="24"/>
          <w:szCs w:val="24"/>
          <w:lang w:val="en-US"/>
        </w:rPr>
        <w:t>Peraturan Presiden Nomor 81 Tahun 2010 tentang Grand Design Reformasi Birokrasi yang secara operasional dijaba</w:t>
      </w:r>
      <w:r w:rsidR="005A7137">
        <w:rPr>
          <w:rFonts w:ascii="Times New Roman" w:hAnsi="Times New Roman" w:cs="Times New Roman"/>
          <w:sz w:val="24"/>
          <w:szCs w:val="24"/>
          <w:lang w:val="en-US"/>
        </w:rPr>
        <w:t>rkan dalam Peraturan Ment</w:t>
      </w:r>
      <w:r w:rsidR="008D0B03">
        <w:rPr>
          <w:rFonts w:ascii="Times New Roman" w:hAnsi="Times New Roman" w:cs="Times New Roman"/>
          <w:sz w:val="24"/>
          <w:szCs w:val="24"/>
          <w:lang w:val="en-US"/>
        </w:rPr>
        <w:t>e</w:t>
      </w:r>
      <w:r w:rsidR="005A7137">
        <w:rPr>
          <w:rFonts w:ascii="Times New Roman" w:hAnsi="Times New Roman" w:cs="Times New Roman"/>
          <w:sz w:val="24"/>
          <w:szCs w:val="24"/>
          <w:lang w:val="en-US"/>
        </w:rPr>
        <w:t>ri Pen</w:t>
      </w:r>
      <w:r w:rsidR="00E20F63">
        <w:rPr>
          <w:rFonts w:ascii="Times New Roman" w:hAnsi="Times New Roman" w:cs="Times New Roman"/>
          <w:sz w:val="24"/>
          <w:szCs w:val="24"/>
          <w:lang w:val="en-US"/>
        </w:rPr>
        <w:t>dayagunaan Aparatur Negara dan Reformasi Birokrasi (PermenPAN dan RB) No. 11 Tahun 2015 tentang Roadmap Reformasi Birokrasi 2015-2019.</w:t>
      </w:r>
    </w:p>
    <w:p w:rsidR="00645D78" w:rsidRDefault="00645D78" w:rsidP="00B51910">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Dalam Peraturan Pemerintah Nomor 81 Tahun 2010 ditegaskan bahwa visi reformasi birok</w:t>
      </w:r>
      <w:r w:rsidR="006F060F">
        <w:rPr>
          <w:rFonts w:ascii="Times New Roman" w:hAnsi="Times New Roman" w:cs="Times New Roman"/>
          <w:sz w:val="24"/>
          <w:szCs w:val="24"/>
          <w:lang w:val="en-US"/>
        </w:rPr>
        <w:t>rasi adalah “Menjadi pemerintaha</w:t>
      </w:r>
      <w:r>
        <w:rPr>
          <w:rFonts w:ascii="Times New Roman" w:hAnsi="Times New Roman" w:cs="Times New Roman"/>
          <w:sz w:val="24"/>
          <w:szCs w:val="24"/>
          <w:lang w:val="en-US"/>
        </w:rPr>
        <w:t>n kelas dunia (</w:t>
      </w:r>
      <w:r w:rsidRPr="00B53FA7">
        <w:rPr>
          <w:rFonts w:ascii="Times New Roman" w:hAnsi="Times New Roman" w:cs="Times New Roman"/>
          <w:i/>
          <w:sz w:val="24"/>
          <w:szCs w:val="24"/>
          <w:lang w:val="en-US"/>
        </w:rPr>
        <w:t>world Class Governance</w:t>
      </w:r>
      <w:r w:rsidR="00C96416">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Dalam rumusan lebih rinci, visi reformasi birokrasi adalah terwujudnya birokrasi pemerintahan yang professional dan berintegritas tinggi, yang mampu menyelenggarakan pelayanan prima dan manajemen pemerintahan demokratis dalam rangka mewujudkan tata kelola pemerintahan yang baik pada tahun 2025</w:t>
      </w:r>
      <w:r w:rsidR="002D074D">
        <w:rPr>
          <w:rFonts w:ascii="Times New Roman" w:hAnsi="Times New Roman" w:cs="Times New Roman"/>
          <w:sz w:val="24"/>
          <w:szCs w:val="24"/>
          <w:lang w:val="en-US"/>
        </w:rPr>
        <w:t>.</w:t>
      </w:r>
      <w:proofErr w:type="gramEnd"/>
      <w:r w:rsidR="002D074D">
        <w:rPr>
          <w:rFonts w:ascii="Times New Roman" w:hAnsi="Times New Roman" w:cs="Times New Roman"/>
          <w:sz w:val="24"/>
          <w:szCs w:val="24"/>
          <w:lang w:val="en-US"/>
        </w:rPr>
        <w:t xml:space="preserve"> </w:t>
      </w:r>
      <w:proofErr w:type="gramStart"/>
      <w:r w:rsidR="002D074D">
        <w:rPr>
          <w:rFonts w:ascii="Times New Roman" w:hAnsi="Times New Roman" w:cs="Times New Roman"/>
          <w:sz w:val="24"/>
          <w:szCs w:val="24"/>
          <w:lang w:val="en-US"/>
        </w:rPr>
        <w:t>Visi mewujudkan pemerintahan kelas dunia tidak hanya berlaku di kementrian atau lembaga saja tetapi juga berlaku pada pemerintah daerah di seluruh Indonesia.</w:t>
      </w:r>
      <w:proofErr w:type="gramEnd"/>
      <w:r w:rsidR="002D074D">
        <w:rPr>
          <w:rFonts w:ascii="Times New Roman" w:hAnsi="Times New Roman" w:cs="Times New Roman"/>
          <w:sz w:val="24"/>
          <w:szCs w:val="24"/>
          <w:lang w:val="en-US"/>
        </w:rPr>
        <w:t xml:space="preserve"> Kesiapan pemerintah daerah dalam menjalankan reformasi birokrasi </w:t>
      </w:r>
      <w:proofErr w:type="gramStart"/>
      <w:r w:rsidR="002D074D">
        <w:rPr>
          <w:rFonts w:ascii="Times New Roman" w:hAnsi="Times New Roman" w:cs="Times New Roman"/>
          <w:sz w:val="24"/>
          <w:szCs w:val="24"/>
          <w:lang w:val="en-US"/>
        </w:rPr>
        <w:t>akan</w:t>
      </w:r>
      <w:proofErr w:type="gramEnd"/>
      <w:r w:rsidR="002D074D">
        <w:rPr>
          <w:rFonts w:ascii="Times New Roman" w:hAnsi="Times New Roman" w:cs="Times New Roman"/>
          <w:sz w:val="24"/>
          <w:szCs w:val="24"/>
          <w:lang w:val="en-US"/>
        </w:rPr>
        <w:t xml:space="preserve"> sangat meningkatkan kepercayaan </w:t>
      </w:r>
      <w:r w:rsidR="002D074D" w:rsidRPr="00760349">
        <w:rPr>
          <w:rFonts w:ascii="Times New Roman" w:hAnsi="Times New Roman" w:cs="Times New Roman"/>
          <w:i/>
          <w:sz w:val="24"/>
          <w:szCs w:val="24"/>
          <w:lang w:val="en-US"/>
        </w:rPr>
        <w:t>(trust)</w:t>
      </w:r>
      <w:r w:rsidR="002D074D">
        <w:rPr>
          <w:rFonts w:ascii="Times New Roman" w:hAnsi="Times New Roman" w:cs="Times New Roman"/>
          <w:sz w:val="24"/>
          <w:szCs w:val="24"/>
          <w:lang w:val="en-US"/>
        </w:rPr>
        <w:t xml:space="preserve"> publik dalam pembangunan daerah.</w:t>
      </w:r>
    </w:p>
    <w:p w:rsidR="00B53FA7" w:rsidRDefault="002D074D" w:rsidP="00B51910">
      <w:pPr>
        <w:spacing w:after="0" w:line="36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Berbagai terobosan dalam rangka penyelengg</w:t>
      </w:r>
      <w:r w:rsidR="0094352D">
        <w:rPr>
          <w:rFonts w:ascii="Times New Roman" w:hAnsi="Times New Roman" w:cs="Times New Roman"/>
          <w:sz w:val="24"/>
          <w:szCs w:val="24"/>
          <w:lang w:val="en-US"/>
        </w:rPr>
        <w:t>araan reformasi pemerintah terus dilakukan.</w:t>
      </w:r>
      <w:proofErr w:type="gramEnd"/>
      <w:r w:rsidR="0094352D">
        <w:rPr>
          <w:rFonts w:ascii="Times New Roman" w:hAnsi="Times New Roman" w:cs="Times New Roman"/>
          <w:sz w:val="24"/>
          <w:szCs w:val="24"/>
          <w:lang w:val="en-US"/>
        </w:rPr>
        <w:t xml:space="preserve"> Tahun 2012 Kementrian Pendayagunaan Aparatur Negara dan Reformasi Birokrasi</w:t>
      </w:r>
      <w:r w:rsidR="00C5191E">
        <w:rPr>
          <w:rFonts w:ascii="Times New Roman" w:hAnsi="Times New Roman" w:cs="Times New Roman"/>
          <w:sz w:val="24"/>
          <w:szCs w:val="24"/>
          <w:lang w:val="en-US"/>
        </w:rPr>
        <w:t xml:space="preserve"> menetapkan </w:t>
      </w:r>
      <w:r w:rsidR="00C5191E" w:rsidRPr="00B53FA7">
        <w:rPr>
          <w:rFonts w:ascii="Times New Roman" w:hAnsi="Times New Roman" w:cs="Times New Roman"/>
          <w:i/>
          <w:sz w:val="24"/>
          <w:szCs w:val="24"/>
          <w:lang w:val="en-US"/>
        </w:rPr>
        <w:t>pilot project</w:t>
      </w:r>
      <w:r w:rsidR="00C5191E">
        <w:rPr>
          <w:rFonts w:ascii="Times New Roman" w:hAnsi="Times New Roman" w:cs="Times New Roman"/>
          <w:sz w:val="24"/>
          <w:szCs w:val="24"/>
          <w:lang w:val="en-US"/>
        </w:rPr>
        <w:t xml:space="preserve"> </w:t>
      </w:r>
      <w:r w:rsidR="00C5191E" w:rsidRPr="00B53FA7">
        <w:rPr>
          <w:rFonts w:ascii="Times New Roman" w:hAnsi="Times New Roman" w:cs="Times New Roman"/>
          <w:i/>
          <w:sz w:val="24"/>
          <w:szCs w:val="24"/>
          <w:lang w:val="en-US"/>
        </w:rPr>
        <w:t>(champions</w:t>
      </w:r>
      <w:r w:rsidR="00C5191E">
        <w:rPr>
          <w:rFonts w:ascii="Times New Roman" w:hAnsi="Times New Roman" w:cs="Times New Roman"/>
          <w:sz w:val="24"/>
          <w:szCs w:val="24"/>
          <w:lang w:val="en-US"/>
        </w:rPr>
        <w:t xml:space="preserve">) pelaksanaan reformasi birokrasi di 33 provinsi, 33 kabupaten dan 33 kota. </w:t>
      </w:r>
      <w:proofErr w:type="gramStart"/>
      <w:r w:rsidR="00C5191E">
        <w:rPr>
          <w:rFonts w:ascii="Times New Roman" w:hAnsi="Times New Roman" w:cs="Times New Roman"/>
          <w:sz w:val="24"/>
          <w:szCs w:val="24"/>
          <w:lang w:val="en-US"/>
        </w:rPr>
        <w:t>Salah satunya adalah Kota Padang.</w:t>
      </w:r>
      <w:proofErr w:type="gramEnd"/>
      <w:r w:rsidR="00C5191E">
        <w:rPr>
          <w:rFonts w:ascii="Times New Roman" w:hAnsi="Times New Roman" w:cs="Times New Roman"/>
          <w:sz w:val="24"/>
          <w:szCs w:val="24"/>
          <w:lang w:val="en-US"/>
        </w:rPr>
        <w:t xml:space="preserve"> </w:t>
      </w:r>
      <w:proofErr w:type="gramStart"/>
      <w:r w:rsidR="00B53FA7">
        <w:rPr>
          <w:rFonts w:ascii="Times New Roman" w:hAnsi="Times New Roman" w:cs="Times New Roman"/>
          <w:sz w:val="24"/>
          <w:szCs w:val="24"/>
          <w:lang w:val="en-US"/>
        </w:rPr>
        <w:t xml:space="preserve">Dari hasil penelitian diperoleh bahwa selama menjadi daerah </w:t>
      </w:r>
      <w:r w:rsidR="00B53FA7" w:rsidRPr="00423DBD">
        <w:rPr>
          <w:rFonts w:ascii="Times New Roman" w:hAnsi="Times New Roman" w:cs="Times New Roman"/>
          <w:i/>
          <w:sz w:val="24"/>
          <w:szCs w:val="24"/>
          <w:lang w:val="en-US"/>
        </w:rPr>
        <w:t>pilot project</w:t>
      </w:r>
      <w:r w:rsidR="00B53FA7">
        <w:rPr>
          <w:rFonts w:ascii="Times New Roman" w:hAnsi="Times New Roman" w:cs="Times New Roman"/>
          <w:sz w:val="24"/>
          <w:szCs w:val="24"/>
          <w:lang w:val="en-US"/>
        </w:rPr>
        <w:t xml:space="preserve"> kebijakan reformasi birokrasi pemerintah Kota Padang tidak mengeluarkan kebijakan apapun terkait dengan reformasi birokrasi.</w:t>
      </w:r>
      <w:proofErr w:type="gramEnd"/>
      <w:r w:rsidR="00B53FA7">
        <w:rPr>
          <w:rFonts w:ascii="Times New Roman" w:hAnsi="Times New Roman" w:cs="Times New Roman"/>
          <w:sz w:val="24"/>
          <w:szCs w:val="24"/>
          <w:lang w:val="en-US"/>
        </w:rPr>
        <w:t xml:space="preserve"> Artinya pemerintah </w:t>
      </w:r>
      <w:proofErr w:type="gramStart"/>
      <w:r w:rsidR="00B53FA7">
        <w:rPr>
          <w:rFonts w:ascii="Times New Roman" w:hAnsi="Times New Roman" w:cs="Times New Roman"/>
          <w:sz w:val="24"/>
          <w:szCs w:val="24"/>
          <w:lang w:val="en-US"/>
        </w:rPr>
        <w:t>kota</w:t>
      </w:r>
      <w:proofErr w:type="gramEnd"/>
      <w:r w:rsidR="00B53FA7">
        <w:rPr>
          <w:rFonts w:ascii="Times New Roman" w:hAnsi="Times New Roman" w:cs="Times New Roman"/>
          <w:sz w:val="24"/>
          <w:szCs w:val="24"/>
          <w:lang w:val="en-US"/>
        </w:rPr>
        <w:t xml:space="preserve"> Padang hanya melaksanakan semua ketentuan yang telah dirumuskan oleh Kemenpan RB. Sesuai dengan hasil wawancara berikut:</w:t>
      </w:r>
    </w:p>
    <w:p w:rsidR="008E56A0" w:rsidRDefault="008E56A0" w:rsidP="008E56A0">
      <w:pPr>
        <w:spacing w:after="0" w:line="240" w:lineRule="auto"/>
        <w:ind w:left="1418"/>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“Tahun pertama pelaksana</w:t>
      </w:r>
      <w:r w:rsidR="00B53FA7" w:rsidRPr="008E56A0">
        <w:rPr>
          <w:rFonts w:ascii="Times New Roman" w:hAnsi="Times New Roman" w:cs="Times New Roman"/>
          <w:sz w:val="24"/>
          <w:szCs w:val="24"/>
          <w:lang w:val="en-US"/>
        </w:rPr>
        <w:t>a</w:t>
      </w:r>
      <w:r>
        <w:rPr>
          <w:rFonts w:ascii="Times New Roman" w:hAnsi="Times New Roman" w:cs="Times New Roman"/>
          <w:sz w:val="24"/>
          <w:szCs w:val="24"/>
          <w:lang w:val="en-US"/>
        </w:rPr>
        <w:t>n</w:t>
      </w:r>
      <w:r w:rsidR="00B53FA7" w:rsidRPr="008E56A0">
        <w:rPr>
          <w:rFonts w:ascii="Times New Roman" w:hAnsi="Times New Roman" w:cs="Times New Roman"/>
          <w:sz w:val="24"/>
          <w:szCs w:val="24"/>
          <w:lang w:val="en-US"/>
        </w:rPr>
        <w:t xml:space="preserve"> reformasi birokrasi</w:t>
      </w:r>
      <w:r w:rsidR="00A73856">
        <w:rPr>
          <w:rFonts w:ascii="Times New Roman" w:hAnsi="Times New Roman" w:cs="Times New Roman"/>
          <w:sz w:val="24"/>
          <w:szCs w:val="24"/>
          <w:lang w:val="en-US"/>
        </w:rPr>
        <w:t>,</w:t>
      </w:r>
      <w:r w:rsidR="00B53FA7" w:rsidRPr="008E56A0">
        <w:rPr>
          <w:rFonts w:ascii="Times New Roman" w:hAnsi="Times New Roman" w:cs="Times New Roman"/>
          <w:sz w:val="24"/>
          <w:szCs w:val="24"/>
          <w:lang w:val="en-US"/>
        </w:rPr>
        <w:t xml:space="preserve"> Kota Padang termasuk daerah </w:t>
      </w:r>
      <w:r w:rsidR="00B53FA7" w:rsidRPr="008E56A0">
        <w:rPr>
          <w:rFonts w:ascii="Times New Roman" w:hAnsi="Times New Roman" w:cs="Times New Roman"/>
          <w:i/>
          <w:sz w:val="24"/>
          <w:szCs w:val="24"/>
          <w:lang w:val="en-US"/>
        </w:rPr>
        <w:t>pilot project</w:t>
      </w:r>
      <w:r w:rsidR="00B53FA7" w:rsidRPr="008E56A0">
        <w:rPr>
          <w:rFonts w:ascii="Times New Roman" w:hAnsi="Times New Roman" w:cs="Times New Roman"/>
          <w:sz w:val="24"/>
          <w:szCs w:val="24"/>
          <w:lang w:val="en-US"/>
        </w:rPr>
        <w:t xml:space="preserve"> Kemenpan RB.</w:t>
      </w:r>
      <w:proofErr w:type="gramEnd"/>
      <w:r w:rsidR="00B53FA7" w:rsidRPr="008E56A0">
        <w:rPr>
          <w:rFonts w:ascii="Times New Roman" w:hAnsi="Times New Roman" w:cs="Times New Roman"/>
          <w:sz w:val="24"/>
          <w:szCs w:val="24"/>
          <w:lang w:val="en-US"/>
        </w:rPr>
        <w:t xml:space="preserve"> Jadi ya pelaksanaan reformasi birokrasi di Kota Padang sesuai dengan </w:t>
      </w:r>
      <w:proofErr w:type="gramStart"/>
      <w:r w:rsidR="00A73856">
        <w:rPr>
          <w:rFonts w:ascii="Times New Roman" w:hAnsi="Times New Roman" w:cs="Times New Roman"/>
          <w:sz w:val="24"/>
          <w:szCs w:val="24"/>
          <w:lang w:val="en-US"/>
        </w:rPr>
        <w:t>apa</w:t>
      </w:r>
      <w:proofErr w:type="gramEnd"/>
      <w:r w:rsidR="00A73856">
        <w:rPr>
          <w:rFonts w:ascii="Times New Roman" w:hAnsi="Times New Roman" w:cs="Times New Roman"/>
          <w:sz w:val="24"/>
          <w:szCs w:val="24"/>
          <w:lang w:val="en-US"/>
        </w:rPr>
        <w:t xml:space="preserve"> yang telah ditetapkan oleh K</w:t>
      </w:r>
      <w:r w:rsidR="00B53FA7" w:rsidRPr="008E56A0">
        <w:rPr>
          <w:rFonts w:ascii="Times New Roman" w:hAnsi="Times New Roman" w:cs="Times New Roman"/>
          <w:sz w:val="24"/>
          <w:szCs w:val="24"/>
          <w:lang w:val="en-US"/>
        </w:rPr>
        <w:t>emenpan RB tersebut”.</w:t>
      </w:r>
      <w:r w:rsidR="00B53FA7">
        <w:rPr>
          <w:rFonts w:ascii="Times New Roman" w:hAnsi="Times New Roman" w:cs="Times New Roman"/>
          <w:sz w:val="24"/>
          <w:szCs w:val="24"/>
          <w:lang w:val="en-US"/>
        </w:rPr>
        <w:t xml:space="preserve"> </w:t>
      </w:r>
      <w:r w:rsidR="00582AF4">
        <w:rPr>
          <w:rFonts w:ascii="Times New Roman" w:hAnsi="Times New Roman" w:cs="Times New Roman"/>
          <w:sz w:val="24"/>
          <w:szCs w:val="24"/>
          <w:lang w:val="en-US"/>
        </w:rPr>
        <w:t>(</w:t>
      </w:r>
      <w:proofErr w:type="gramStart"/>
      <w:r w:rsidR="00582AF4">
        <w:rPr>
          <w:rFonts w:ascii="Times New Roman" w:hAnsi="Times New Roman" w:cs="Times New Roman"/>
          <w:sz w:val="24"/>
          <w:szCs w:val="24"/>
          <w:lang w:val="en-US"/>
        </w:rPr>
        <w:t>wawancara</w:t>
      </w:r>
      <w:proofErr w:type="gramEnd"/>
      <w:r w:rsidR="00582AF4">
        <w:rPr>
          <w:rFonts w:ascii="Times New Roman" w:hAnsi="Times New Roman" w:cs="Times New Roman"/>
          <w:sz w:val="24"/>
          <w:szCs w:val="24"/>
          <w:lang w:val="en-US"/>
        </w:rPr>
        <w:t>, 2018)</w:t>
      </w:r>
    </w:p>
    <w:p w:rsidR="0044668C" w:rsidRDefault="0044668C" w:rsidP="008E56A0">
      <w:pPr>
        <w:spacing w:after="0" w:line="240" w:lineRule="auto"/>
        <w:ind w:left="1418"/>
        <w:jc w:val="both"/>
        <w:rPr>
          <w:rFonts w:ascii="Times New Roman" w:hAnsi="Times New Roman" w:cs="Times New Roman"/>
          <w:sz w:val="24"/>
          <w:szCs w:val="24"/>
          <w:lang w:val="en-US"/>
        </w:rPr>
      </w:pPr>
    </w:p>
    <w:p w:rsidR="008E56A0" w:rsidRDefault="0044668C" w:rsidP="00B51910">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Dari tahun 2012-2015 reformasi birokrasi yang dilaksanakan oleh pemerintah Kota Padang berpedoman kepada aturan yang ditetapkan oleh KementrianPAN RB artinya belum ada inisiatif pemerintah Kota Padang untuk mendesain pelaksanaan reformasi birokrasi yang sesuai dengan karakteristik dan sumberdaya daerahnya. Sesuai dengan hasil wawancara berikut:</w:t>
      </w:r>
    </w:p>
    <w:p w:rsidR="0044668C" w:rsidRDefault="0044668C" w:rsidP="005A7137">
      <w:pPr>
        <w:spacing w:after="0" w:line="240" w:lineRule="auto"/>
        <w:ind w:left="1418"/>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“Kita berpatokan pada </w:t>
      </w:r>
      <w:r w:rsidR="005A7137">
        <w:rPr>
          <w:rFonts w:ascii="Times New Roman" w:hAnsi="Times New Roman" w:cs="Times New Roman"/>
          <w:sz w:val="24"/>
          <w:szCs w:val="24"/>
          <w:lang w:val="en-US"/>
        </w:rPr>
        <w:t>Peraturan Presiden dan Permen Pendayagunaan Aparatur Negara itu, semua pelaksanaan sesuai dengan ketentuan dari pusat tersebut.</w:t>
      </w:r>
      <w:proofErr w:type="gramEnd"/>
      <w:r w:rsidR="005A7137">
        <w:rPr>
          <w:rFonts w:ascii="Times New Roman" w:hAnsi="Times New Roman" w:cs="Times New Roman"/>
          <w:sz w:val="24"/>
          <w:szCs w:val="24"/>
          <w:lang w:val="en-US"/>
        </w:rPr>
        <w:t xml:space="preserve"> Sesuai dengan apa yang telah digariskan oleh pusat”</w:t>
      </w:r>
      <w:r w:rsidR="00582AF4">
        <w:rPr>
          <w:rFonts w:ascii="Times New Roman" w:hAnsi="Times New Roman" w:cs="Times New Roman"/>
          <w:sz w:val="24"/>
          <w:szCs w:val="24"/>
          <w:lang w:val="en-US"/>
        </w:rPr>
        <w:t xml:space="preserve"> (wawancara, 2018)</w:t>
      </w:r>
    </w:p>
    <w:p w:rsidR="005A7137" w:rsidRDefault="005A7137" w:rsidP="005A7137">
      <w:pPr>
        <w:spacing w:after="0" w:line="240" w:lineRule="auto"/>
        <w:ind w:left="1418"/>
        <w:jc w:val="both"/>
        <w:rPr>
          <w:rFonts w:ascii="Times New Roman" w:hAnsi="Times New Roman" w:cs="Times New Roman"/>
          <w:sz w:val="24"/>
          <w:szCs w:val="24"/>
          <w:lang w:val="en-US"/>
        </w:rPr>
      </w:pPr>
    </w:p>
    <w:p w:rsidR="002D074D" w:rsidRDefault="00423DBD" w:rsidP="00B51910">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Setelah tiga tahun berjalannya reformasi birokrasi </w:t>
      </w:r>
      <w:r w:rsidR="005A7137">
        <w:rPr>
          <w:rFonts w:ascii="Times New Roman" w:hAnsi="Times New Roman" w:cs="Times New Roman"/>
          <w:sz w:val="24"/>
          <w:szCs w:val="24"/>
          <w:lang w:val="en-US"/>
        </w:rPr>
        <w:t xml:space="preserve">(tahun 2015) </w:t>
      </w:r>
      <w:r>
        <w:rPr>
          <w:rFonts w:ascii="Times New Roman" w:hAnsi="Times New Roman" w:cs="Times New Roman"/>
          <w:sz w:val="24"/>
          <w:szCs w:val="24"/>
          <w:lang w:val="en-US"/>
        </w:rPr>
        <w:t>barulah pemerintah Kota Padang menetapkan r</w:t>
      </w:r>
      <w:r w:rsidR="00C5191E">
        <w:rPr>
          <w:rFonts w:ascii="Times New Roman" w:hAnsi="Times New Roman" w:cs="Times New Roman"/>
          <w:sz w:val="24"/>
          <w:szCs w:val="24"/>
          <w:lang w:val="en-US"/>
        </w:rPr>
        <w:t xml:space="preserve">umusan sasaran reformasi birokrasi </w:t>
      </w:r>
      <w:r w:rsidR="004E4E73">
        <w:rPr>
          <w:rFonts w:ascii="Times New Roman" w:hAnsi="Times New Roman" w:cs="Times New Roman"/>
          <w:sz w:val="24"/>
          <w:szCs w:val="24"/>
          <w:lang w:val="en-US"/>
        </w:rPr>
        <w:t xml:space="preserve">sesuai dengan sasaran reformasi birokrasi yang ditetapkan oleh KemenPAN RB </w:t>
      </w:r>
      <w:r w:rsidR="007D5759">
        <w:rPr>
          <w:rFonts w:ascii="Times New Roman" w:hAnsi="Times New Roman" w:cs="Times New Roman"/>
          <w:sz w:val="24"/>
          <w:szCs w:val="24"/>
          <w:lang w:val="en-US"/>
        </w:rPr>
        <w:t>yaitu:</w:t>
      </w:r>
    </w:p>
    <w:p w:rsidR="007D5759" w:rsidRDefault="007D5759" w:rsidP="008E56A0">
      <w:pPr>
        <w:pStyle w:val="ListParagraph"/>
        <w:numPr>
          <w:ilvl w:val="0"/>
          <w:numId w:val="14"/>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Birokrasi yang bersih dan akuntabel</w:t>
      </w:r>
    </w:p>
    <w:p w:rsidR="007D5759" w:rsidRDefault="007D5759" w:rsidP="007D5759">
      <w:pPr>
        <w:pStyle w:val="ListParagraph"/>
        <w:numPr>
          <w:ilvl w:val="0"/>
          <w:numId w:val="14"/>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Birokrasi yang efektif dan efisien</w:t>
      </w:r>
    </w:p>
    <w:p w:rsidR="007D5759" w:rsidRDefault="007D5759" w:rsidP="007D5759">
      <w:pPr>
        <w:pStyle w:val="ListParagraph"/>
        <w:numPr>
          <w:ilvl w:val="0"/>
          <w:numId w:val="14"/>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Birokrasi yang memiliki pelayanan publik berkualitas</w:t>
      </w:r>
    </w:p>
    <w:p w:rsidR="00823A0F" w:rsidRDefault="00922D34" w:rsidP="00B51910">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Selanjutnya untuk mencapai sas</w:t>
      </w:r>
      <w:r w:rsidR="00FF5761">
        <w:rPr>
          <w:rFonts w:ascii="Times New Roman" w:hAnsi="Times New Roman" w:cs="Times New Roman"/>
          <w:sz w:val="24"/>
          <w:szCs w:val="24"/>
          <w:lang w:val="en-US"/>
        </w:rPr>
        <w:t>aran tersebut, pemerintah Kota P</w:t>
      </w:r>
      <w:r>
        <w:rPr>
          <w:rFonts w:ascii="Times New Roman" w:hAnsi="Times New Roman" w:cs="Times New Roman"/>
          <w:sz w:val="24"/>
          <w:szCs w:val="24"/>
          <w:lang w:val="en-US"/>
        </w:rPr>
        <w:t xml:space="preserve">adang telah memiliki </w:t>
      </w:r>
      <w:r w:rsidR="00823A0F">
        <w:rPr>
          <w:rFonts w:ascii="Times New Roman" w:hAnsi="Times New Roman" w:cs="Times New Roman"/>
          <w:sz w:val="24"/>
          <w:szCs w:val="24"/>
          <w:lang w:val="en-US"/>
        </w:rPr>
        <w:t>beberapa langkah yang sudah dilaksanakan yaitu:</w:t>
      </w:r>
    </w:p>
    <w:p w:rsidR="00823A0F" w:rsidRPr="00823A0F" w:rsidRDefault="00922D34" w:rsidP="00823A0F">
      <w:pPr>
        <w:pStyle w:val="ListParagraph"/>
        <w:numPr>
          <w:ilvl w:val="0"/>
          <w:numId w:val="15"/>
        </w:numPr>
        <w:spacing w:after="0" w:line="360" w:lineRule="auto"/>
        <w:jc w:val="both"/>
        <w:rPr>
          <w:rFonts w:ascii="Times New Roman" w:hAnsi="Times New Roman" w:cs="Times New Roman"/>
          <w:sz w:val="24"/>
          <w:szCs w:val="24"/>
          <w:lang w:val="en-US"/>
        </w:rPr>
      </w:pPr>
      <w:r w:rsidRPr="00823A0F">
        <w:rPr>
          <w:rFonts w:ascii="Times New Roman" w:hAnsi="Times New Roman" w:cs="Times New Roman"/>
          <w:sz w:val="24"/>
          <w:szCs w:val="24"/>
          <w:lang w:val="en-US"/>
        </w:rPr>
        <w:t>Road Map reformasi birokrasi yang tertuang pada Peraturan Walikota Nomor 67 Tahun 2015 tentang Road Map Reformasi Birokrasi Pemerintah Kota Padang Tahun 2015-2019</w:t>
      </w:r>
      <w:r w:rsidR="00FF5761" w:rsidRPr="00823A0F">
        <w:rPr>
          <w:rFonts w:ascii="Times New Roman" w:hAnsi="Times New Roman" w:cs="Times New Roman"/>
          <w:sz w:val="24"/>
          <w:szCs w:val="24"/>
          <w:lang w:val="en-US"/>
        </w:rPr>
        <w:t xml:space="preserve"> yang diubah dengan menetapkan Peraturan Walikota Nomor 83 Tahun 2017 tentang Perubahan Atas Peraturan Walikota Padang Nomor 67 Tahun 2015 tentang Road Map Reformasi Birokrasi Pemerintah Kota Padang Tahun 2015-2019.</w:t>
      </w:r>
      <w:r w:rsidR="00D42808" w:rsidRPr="00823A0F">
        <w:rPr>
          <w:rFonts w:ascii="Times New Roman" w:hAnsi="Times New Roman" w:cs="Times New Roman"/>
          <w:sz w:val="24"/>
          <w:szCs w:val="24"/>
          <w:lang w:val="en-US"/>
        </w:rPr>
        <w:t xml:space="preserve"> Road Map dimaksudkan sebagai pedoman dan arahan bagi para pengambil kebijakan di lingkungan Pemerintah Kota Padang dalam melaksanakan reformasi birokrasi Pemerintah Kota Padang dan agar diperoleh kesamaan pola </w:t>
      </w:r>
      <w:r w:rsidR="0005472E" w:rsidRPr="00823A0F">
        <w:rPr>
          <w:rFonts w:ascii="Times New Roman" w:hAnsi="Times New Roman" w:cs="Times New Roman"/>
          <w:sz w:val="24"/>
          <w:szCs w:val="24"/>
          <w:lang w:val="en-US"/>
        </w:rPr>
        <w:t>piki</w:t>
      </w:r>
      <w:r w:rsidR="00D42808" w:rsidRPr="00823A0F">
        <w:rPr>
          <w:rFonts w:ascii="Times New Roman" w:hAnsi="Times New Roman" w:cs="Times New Roman"/>
          <w:sz w:val="24"/>
          <w:szCs w:val="24"/>
          <w:lang w:val="en-US"/>
        </w:rPr>
        <w:t>r dan pola tindak lanjut dari seluruh jajaran Pemerintah Kota Padang mulai dari tingkat pimpinan tertinggi hingga terendah dalam pelaksanaan reformasi birokrasi secara terpadu dan utuh.</w:t>
      </w:r>
      <w:r w:rsidR="00823A0F" w:rsidRPr="00823A0F">
        <w:rPr>
          <w:rFonts w:ascii="Times New Roman" w:hAnsi="Times New Roman" w:cs="Times New Roman"/>
          <w:sz w:val="24"/>
          <w:szCs w:val="24"/>
          <w:lang w:val="en-US"/>
        </w:rPr>
        <w:t xml:space="preserve"> </w:t>
      </w:r>
    </w:p>
    <w:p w:rsidR="00922D34" w:rsidRDefault="00823A0F" w:rsidP="00823A0F">
      <w:pPr>
        <w:pStyle w:val="ListParagraph"/>
        <w:numPr>
          <w:ilvl w:val="0"/>
          <w:numId w:val="15"/>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Pr="00823A0F">
        <w:rPr>
          <w:rFonts w:ascii="Times New Roman" w:hAnsi="Times New Roman" w:cs="Times New Roman"/>
          <w:sz w:val="24"/>
          <w:szCs w:val="24"/>
          <w:lang w:val="en-US"/>
        </w:rPr>
        <w:t xml:space="preserve">embentuk Tim Percepatan </w:t>
      </w:r>
      <w:r>
        <w:rPr>
          <w:rFonts w:ascii="Times New Roman" w:hAnsi="Times New Roman" w:cs="Times New Roman"/>
          <w:sz w:val="24"/>
          <w:szCs w:val="24"/>
          <w:lang w:val="en-US"/>
        </w:rPr>
        <w:t>Pelaksanaan Reformasi Birokrasi Pemerintah Kota Padang terdiri dari Tim Tingkat Kota dan Tim Reformasi Internal setiap perangkat daerah/unit kerja (Surat Keputusan Walikota Nomor 31 Tahun 2018 tentang Tim Pelaksana Percepatan Pelaksanaan Reformasi Birokrasi Pemerintah Kota Padang.</w:t>
      </w:r>
    </w:p>
    <w:p w:rsidR="00823A0F" w:rsidRDefault="00823A0F" w:rsidP="00823A0F">
      <w:pPr>
        <w:pStyle w:val="ListParagraph"/>
        <w:spacing w:after="0"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Tim RB Kota terdiri dari unsur pimpinan sebagai pengarah, Sekda sebagai ketua, Asisten Sekda sebagai </w:t>
      </w:r>
      <w:r w:rsidR="00423DBD">
        <w:rPr>
          <w:rFonts w:ascii="Times New Roman" w:hAnsi="Times New Roman" w:cs="Times New Roman"/>
          <w:sz w:val="24"/>
          <w:szCs w:val="24"/>
          <w:lang w:val="en-US"/>
        </w:rPr>
        <w:t>k</w:t>
      </w:r>
      <w:r w:rsidR="00217A95">
        <w:rPr>
          <w:rFonts w:ascii="Times New Roman" w:hAnsi="Times New Roman" w:cs="Times New Roman"/>
          <w:sz w:val="24"/>
          <w:szCs w:val="24"/>
          <w:lang w:val="en-US"/>
        </w:rPr>
        <w:t xml:space="preserve">oordinator area perubahan dan seluruh perangkat daerah/unit kerja sebagai </w:t>
      </w:r>
      <w:proofErr w:type="gramStart"/>
      <w:r w:rsidR="00217A95">
        <w:rPr>
          <w:rFonts w:ascii="Times New Roman" w:hAnsi="Times New Roman" w:cs="Times New Roman"/>
          <w:sz w:val="24"/>
          <w:szCs w:val="24"/>
          <w:lang w:val="en-US"/>
        </w:rPr>
        <w:t>tim</w:t>
      </w:r>
      <w:proofErr w:type="gramEnd"/>
      <w:r w:rsidR="00217A95">
        <w:rPr>
          <w:rFonts w:ascii="Times New Roman" w:hAnsi="Times New Roman" w:cs="Times New Roman"/>
          <w:sz w:val="24"/>
          <w:szCs w:val="24"/>
          <w:lang w:val="en-US"/>
        </w:rPr>
        <w:t xml:space="preserve"> pelaksana kelompok kerja per area perubahan reformasi birokrasi. Tim reformasi Birokrasi Internal (RBI) setiap perangkat daerah/unit kerja yang dibentuk dan ditetapkan dengan Surat Keputusan setiap perangkat daerah/unit kerja, yang akan melaksanakan program/kegiatan reformasi birikrasi sesuai road map reformasi birokrasi pemerintah Kota Padang pada organisasi perangkat daerah masing-masing terdiri dari aparatur di masing-masing unit organisasi sesuai kebutuhan untuk efektifitas kinerja Tim RBI.</w:t>
      </w:r>
    </w:p>
    <w:p w:rsidR="00823A0F" w:rsidRPr="00037F09" w:rsidRDefault="00037F09" w:rsidP="00823A0F">
      <w:pPr>
        <w:pStyle w:val="ListParagraph"/>
        <w:numPr>
          <w:ilvl w:val="0"/>
          <w:numId w:val="15"/>
        </w:numPr>
        <w:spacing w:after="0" w:line="360" w:lineRule="auto"/>
        <w:jc w:val="both"/>
        <w:rPr>
          <w:rFonts w:ascii="Times New Roman" w:hAnsi="Times New Roman" w:cs="Times New Roman"/>
          <w:color w:val="FF0000"/>
          <w:sz w:val="24"/>
          <w:szCs w:val="24"/>
          <w:lang w:val="en-US"/>
        </w:rPr>
      </w:pPr>
      <w:r>
        <w:rPr>
          <w:rFonts w:ascii="Times New Roman" w:hAnsi="Times New Roman" w:cs="Times New Roman"/>
          <w:sz w:val="24"/>
          <w:szCs w:val="24"/>
          <w:lang w:val="en-US"/>
        </w:rPr>
        <w:t xml:space="preserve">Tahun 2018 telah ditetapkan oleh Inspektorat sampel 4 perangkat daerah untuk mengisi capaian 8 (delapan) area perubahan yaitu ketatalaksanaan, sumber daya </w:t>
      </w:r>
      <w:r>
        <w:rPr>
          <w:rFonts w:ascii="Times New Roman" w:hAnsi="Times New Roman" w:cs="Times New Roman"/>
          <w:sz w:val="24"/>
          <w:szCs w:val="24"/>
          <w:lang w:val="en-US"/>
        </w:rPr>
        <w:lastRenderedPageBreak/>
        <w:t>manusia dan aparatur, pengawasan, manajemen perubahan, akuntabilitas kinerja, pelayanan publik, kelemb</w:t>
      </w:r>
      <w:r w:rsidR="003E5342">
        <w:rPr>
          <w:rFonts w:ascii="Times New Roman" w:hAnsi="Times New Roman" w:cs="Times New Roman"/>
          <w:sz w:val="24"/>
          <w:szCs w:val="24"/>
          <w:lang w:val="en-US"/>
        </w:rPr>
        <w:t xml:space="preserve">agaan dan peraturan perundangan dalam rangka memenuhi evaluasi penilaian PMPRB oleh Kemenpan RB tahun 2018. </w:t>
      </w:r>
      <w:r>
        <w:rPr>
          <w:rFonts w:ascii="Times New Roman" w:hAnsi="Times New Roman" w:cs="Times New Roman"/>
          <w:sz w:val="24"/>
          <w:szCs w:val="24"/>
          <w:lang w:val="en-US"/>
        </w:rPr>
        <w:t xml:space="preserve">Perangkat Daerah yang dipilih adalah Dinas Perhubungan, DPMPTSP </w:t>
      </w:r>
      <w:r w:rsidRPr="00423DBD">
        <w:rPr>
          <w:rFonts w:ascii="Times New Roman" w:hAnsi="Times New Roman" w:cs="Times New Roman"/>
          <w:sz w:val="24"/>
          <w:szCs w:val="24"/>
          <w:lang w:val="en-US"/>
        </w:rPr>
        <w:t>(</w:t>
      </w:r>
      <w:r w:rsidR="00423DBD" w:rsidRPr="00423DBD">
        <w:rPr>
          <w:rFonts w:ascii="Times New Roman" w:hAnsi="Times New Roman" w:cs="Times New Roman"/>
          <w:sz w:val="24"/>
          <w:szCs w:val="24"/>
          <w:lang w:val="en-US"/>
        </w:rPr>
        <w:t>Dinas Penanaman Modal Pelayanan Terpadu Satu Pintu)</w:t>
      </w:r>
      <w:r w:rsidRPr="00423DBD">
        <w:rPr>
          <w:rFonts w:ascii="Times New Roman" w:hAnsi="Times New Roman" w:cs="Times New Roman"/>
          <w:sz w:val="24"/>
          <w:szCs w:val="24"/>
          <w:lang w:val="en-US"/>
        </w:rPr>
        <w:t>,</w:t>
      </w:r>
      <w:r>
        <w:rPr>
          <w:rFonts w:ascii="Times New Roman" w:hAnsi="Times New Roman" w:cs="Times New Roman"/>
          <w:color w:val="FF0000"/>
          <w:sz w:val="24"/>
          <w:szCs w:val="24"/>
          <w:lang w:val="en-US"/>
        </w:rPr>
        <w:t xml:space="preserve"> </w:t>
      </w:r>
      <w:r>
        <w:rPr>
          <w:rFonts w:ascii="Times New Roman" w:hAnsi="Times New Roman" w:cs="Times New Roman"/>
          <w:sz w:val="24"/>
          <w:szCs w:val="24"/>
          <w:lang w:val="en-US"/>
        </w:rPr>
        <w:t>Bappeda (Badan Perencanaan Pembangunan Daerah) dan Diskominfo (Dinas Komunikasi dan Informatika)</w:t>
      </w:r>
    </w:p>
    <w:p w:rsidR="00845699" w:rsidRDefault="008E12BB" w:rsidP="00B51910">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Dalam perjalanan membangun reformasi birokrasi di Pemerintah Kota Padang</w:t>
      </w:r>
      <w:r w:rsidR="00BC0115">
        <w:rPr>
          <w:rFonts w:ascii="Times New Roman" w:hAnsi="Times New Roman" w:cs="Times New Roman"/>
          <w:sz w:val="24"/>
          <w:szCs w:val="24"/>
          <w:lang w:val="en-US"/>
        </w:rPr>
        <w:t xml:space="preserve"> sampai saat ini masih jauh dari </w:t>
      </w:r>
      <w:proofErr w:type="gramStart"/>
      <w:r w:rsidR="00BC0115">
        <w:rPr>
          <w:rFonts w:ascii="Times New Roman" w:hAnsi="Times New Roman" w:cs="Times New Roman"/>
          <w:sz w:val="24"/>
          <w:szCs w:val="24"/>
          <w:lang w:val="en-US"/>
        </w:rPr>
        <w:t>apa</w:t>
      </w:r>
      <w:proofErr w:type="gramEnd"/>
      <w:r w:rsidR="00BC0115">
        <w:rPr>
          <w:rFonts w:ascii="Times New Roman" w:hAnsi="Times New Roman" w:cs="Times New Roman"/>
          <w:sz w:val="24"/>
          <w:szCs w:val="24"/>
          <w:lang w:val="en-US"/>
        </w:rPr>
        <w:t xml:space="preserve"> yang dihar</w:t>
      </w:r>
      <w:r w:rsidR="00133AEA">
        <w:rPr>
          <w:rFonts w:ascii="Times New Roman" w:hAnsi="Times New Roman" w:cs="Times New Roman"/>
          <w:sz w:val="24"/>
          <w:szCs w:val="24"/>
          <w:lang w:val="en-US"/>
        </w:rPr>
        <w:t xml:space="preserve">apkan. Reformasi birokrasi </w:t>
      </w:r>
      <w:r w:rsidR="00BC0115">
        <w:rPr>
          <w:rFonts w:ascii="Times New Roman" w:hAnsi="Times New Roman" w:cs="Times New Roman"/>
          <w:sz w:val="24"/>
          <w:szCs w:val="24"/>
          <w:lang w:val="en-US"/>
        </w:rPr>
        <w:t xml:space="preserve"> dimaknai sebagai upaya perbaikan terhadap kepemerintahan dengan melakukan </w:t>
      </w:r>
      <w:r w:rsidR="003D18CB">
        <w:rPr>
          <w:rFonts w:ascii="Times New Roman" w:hAnsi="Times New Roman" w:cs="Times New Roman"/>
          <w:sz w:val="24"/>
          <w:szCs w:val="24"/>
          <w:lang w:val="en-US"/>
        </w:rPr>
        <w:t>penguatan atau penataan 8 (delapan) area perubahan yaitu ketatalaksanaan, sumber daya manusia dan aparatur, pengawasan, manajemen perubahan, akuntabilitas kinerja, pelayanan publik, kelembagaan dan peraturan perundangan.</w:t>
      </w:r>
      <w:r w:rsidR="00760349">
        <w:rPr>
          <w:rFonts w:ascii="Times New Roman" w:hAnsi="Times New Roman" w:cs="Times New Roman"/>
          <w:sz w:val="24"/>
          <w:szCs w:val="24"/>
          <w:lang w:val="en-US"/>
        </w:rPr>
        <w:t xml:space="preserve"> </w:t>
      </w:r>
      <w:r w:rsidR="00845699">
        <w:rPr>
          <w:rFonts w:ascii="Times New Roman" w:hAnsi="Times New Roman" w:cs="Times New Roman"/>
          <w:sz w:val="24"/>
          <w:szCs w:val="24"/>
          <w:lang w:val="en-US"/>
        </w:rPr>
        <w:t>Artinya ke-8 area perubahan tata kepemerintahan sesuai dengan standar yang telah ditetapkan oleh KemenPAN RB sesuai dengan hasil wawancara berikut:</w:t>
      </w:r>
    </w:p>
    <w:p w:rsidR="00845699" w:rsidRDefault="00845699" w:rsidP="00845699">
      <w:pPr>
        <w:spacing w:after="0" w:line="240" w:lineRule="auto"/>
        <w:ind w:left="1418"/>
        <w:jc w:val="both"/>
        <w:rPr>
          <w:rFonts w:ascii="Times New Roman" w:hAnsi="Times New Roman" w:cs="Times New Roman"/>
          <w:sz w:val="24"/>
          <w:szCs w:val="24"/>
          <w:lang w:val="en-US"/>
        </w:rPr>
      </w:pPr>
      <w:r>
        <w:rPr>
          <w:rFonts w:ascii="Times New Roman" w:hAnsi="Times New Roman" w:cs="Times New Roman"/>
          <w:sz w:val="24"/>
          <w:szCs w:val="24"/>
          <w:lang w:val="en-US"/>
        </w:rPr>
        <w:t>“Sampai saat ini kita fokus melakukan reformasi pada delapan area perubahan yang telah ditetapkan oleh KemenPAN RB itu, segala upaya sudah kita lakukan untuk perbaikan pada semua area perubahan tersebut”</w:t>
      </w:r>
      <w:r w:rsidR="00582AF4">
        <w:rPr>
          <w:rFonts w:ascii="Times New Roman" w:hAnsi="Times New Roman" w:cs="Times New Roman"/>
          <w:sz w:val="24"/>
          <w:szCs w:val="24"/>
          <w:lang w:val="en-US"/>
        </w:rPr>
        <w:t xml:space="preserve"> (wawancara, 2018)</w:t>
      </w:r>
    </w:p>
    <w:p w:rsidR="00845699" w:rsidRDefault="00845699" w:rsidP="00845699">
      <w:pPr>
        <w:spacing w:after="0" w:line="240" w:lineRule="auto"/>
        <w:ind w:left="1418"/>
        <w:jc w:val="both"/>
        <w:rPr>
          <w:rFonts w:ascii="Times New Roman" w:hAnsi="Times New Roman" w:cs="Times New Roman"/>
          <w:sz w:val="24"/>
          <w:szCs w:val="24"/>
          <w:lang w:val="en-US"/>
        </w:rPr>
      </w:pPr>
    </w:p>
    <w:p w:rsidR="008E12BB" w:rsidRDefault="00760349" w:rsidP="007E0C21">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Dari hasil penelitian diperoleh bahwa perkembangan dan pelaksanaan reformasi</w:t>
      </w:r>
      <w:r w:rsidR="0084569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birokrasi Pemerintah Kota Padang pada 8 (delapan) area perubahan berdasarkan hasil evaluasi Kementrian PAN </w:t>
      </w:r>
      <w:proofErr w:type="gramStart"/>
      <w:r>
        <w:rPr>
          <w:rFonts w:ascii="Times New Roman" w:hAnsi="Times New Roman" w:cs="Times New Roman"/>
          <w:sz w:val="24"/>
          <w:szCs w:val="24"/>
          <w:lang w:val="en-US"/>
        </w:rPr>
        <w:t>dan</w:t>
      </w:r>
      <w:proofErr w:type="gramEnd"/>
      <w:r>
        <w:rPr>
          <w:rFonts w:ascii="Times New Roman" w:hAnsi="Times New Roman" w:cs="Times New Roman"/>
          <w:sz w:val="24"/>
          <w:szCs w:val="24"/>
          <w:lang w:val="en-US"/>
        </w:rPr>
        <w:t xml:space="preserve"> RB </w:t>
      </w:r>
      <w:r w:rsidR="00845699">
        <w:rPr>
          <w:rFonts w:ascii="Times New Roman" w:hAnsi="Times New Roman" w:cs="Times New Roman"/>
          <w:sz w:val="24"/>
          <w:szCs w:val="24"/>
          <w:lang w:val="en-US"/>
        </w:rPr>
        <w:t>dari tahun 2015-2017</w:t>
      </w:r>
      <w:r>
        <w:rPr>
          <w:rFonts w:ascii="Times New Roman" w:hAnsi="Times New Roman" w:cs="Times New Roman"/>
          <w:sz w:val="24"/>
          <w:szCs w:val="24"/>
          <w:lang w:val="en-US"/>
        </w:rPr>
        <w:t xml:space="preserve"> adalah sebagai berikut:</w:t>
      </w:r>
    </w:p>
    <w:tbl>
      <w:tblPr>
        <w:tblStyle w:val="TableGrid"/>
        <w:tblW w:w="9356" w:type="dxa"/>
        <w:tblInd w:w="250" w:type="dxa"/>
        <w:tblLayout w:type="fixed"/>
        <w:tblLook w:val="04A0" w:firstRow="1" w:lastRow="0" w:firstColumn="1" w:lastColumn="0" w:noHBand="0" w:noVBand="1"/>
      </w:tblPr>
      <w:tblGrid>
        <w:gridCol w:w="567"/>
        <w:gridCol w:w="2410"/>
        <w:gridCol w:w="850"/>
        <w:gridCol w:w="1843"/>
        <w:gridCol w:w="1843"/>
        <w:gridCol w:w="1843"/>
      </w:tblGrid>
      <w:tr w:rsidR="00814183" w:rsidTr="001B2828">
        <w:tc>
          <w:tcPr>
            <w:tcW w:w="567" w:type="dxa"/>
            <w:vMerge w:val="restart"/>
          </w:tcPr>
          <w:p w:rsidR="00137BA5" w:rsidRPr="00137BA5" w:rsidRDefault="00760349" w:rsidP="00137BA5">
            <w:pPr>
              <w:jc w:val="center"/>
              <w:rPr>
                <w:rFonts w:ascii="Times New Roman" w:hAnsi="Times New Roman" w:cs="Times New Roman"/>
                <w:b/>
                <w:sz w:val="24"/>
                <w:szCs w:val="24"/>
              </w:rPr>
            </w:pPr>
            <w:r>
              <w:rPr>
                <w:rFonts w:ascii="Times New Roman" w:hAnsi="Times New Roman" w:cs="Times New Roman"/>
                <w:sz w:val="24"/>
                <w:szCs w:val="24"/>
              </w:rPr>
              <w:tab/>
            </w:r>
            <w:r w:rsidR="00137BA5" w:rsidRPr="00137BA5">
              <w:rPr>
                <w:rFonts w:ascii="Times New Roman" w:hAnsi="Times New Roman" w:cs="Times New Roman"/>
                <w:b/>
                <w:sz w:val="24"/>
                <w:szCs w:val="24"/>
              </w:rPr>
              <w:t>No</w:t>
            </w:r>
          </w:p>
        </w:tc>
        <w:tc>
          <w:tcPr>
            <w:tcW w:w="2410" w:type="dxa"/>
            <w:vMerge w:val="restart"/>
          </w:tcPr>
          <w:p w:rsidR="00137BA5" w:rsidRPr="00137BA5" w:rsidRDefault="00137BA5" w:rsidP="00137BA5">
            <w:pPr>
              <w:jc w:val="center"/>
              <w:rPr>
                <w:rFonts w:ascii="Times New Roman" w:hAnsi="Times New Roman" w:cs="Times New Roman"/>
                <w:b/>
                <w:sz w:val="24"/>
                <w:szCs w:val="24"/>
              </w:rPr>
            </w:pPr>
            <w:r w:rsidRPr="00137BA5">
              <w:rPr>
                <w:rFonts w:ascii="Times New Roman" w:hAnsi="Times New Roman" w:cs="Times New Roman"/>
                <w:b/>
                <w:sz w:val="24"/>
                <w:szCs w:val="24"/>
              </w:rPr>
              <w:t>Komponen Penilaian</w:t>
            </w:r>
          </w:p>
        </w:tc>
        <w:tc>
          <w:tcPr>
            <w:tcW w:w="850" w:type="dxa"/>
            <w:vMerge w:val="restart"/>
          </w:tcPr>
          <w:p w:rsidR="00137BA5" w:rsidRPr="00137BA5" w:rsidRDefault="00137BA5" w:rsidP="00814183">
            <w:pPr>
              <w:jc w:val="center"/>
              <w:rPr>
                <w:rFonts w:ascii="Times New Roman" w:hAnsi="Times New Roman" w:cs="Times New Roman"/>
                <w:b/>
                <w:sz w:val="24"/>
                <w:szCs w:val="24"/>
              </w:rPr>
            </w:pPr>
            <w:r w:rsidRPr="00137BA5">
              <w:rPr>
                <w:rFonts w:ascii="Times New Roman" w:hAnsi="Times New Roman" w:cs="Times New Roman"/>
                <w:b/>
                <w:sz w:val="24"/>
                <w:szCs w:val="24"/>
              </w:rPr>
              <w:t>Nilai Maksim</w:t>
            </w:r>
            <w:r w:rsidR="001B2828">
              <w:rPr>
                <w:rFonts w:ascii="Times New Roman" w:hAnsi="Times New Roman" w:cs="Times New Roman"/>
                <w:b/>
                <w:sz w:val="24"/>
                <w:szCs w:val="24"/>
              </w:rPr>
              <w:t>a</w:t>
            </w:r>
            <w:r w:rsidRPr="00137BA5">
              <w:rPr>
                <w:rFonts w:ascii="Times New Roman" w:hAnsi="Times New Roman" w:cs="Times New Roman"/>
                <w:b/>
                <w:sz w:val="24"/>
                <w:szCs w:val="24"/>
              </w:rPr>
              <w:t>l</w:t>
            </w:r>
          </w:p>
        </w:tc>
        <w:tc>
          <w:tcPr>
            <w:tcW w:w="1843" w:type="dxa"/>
          </w:tcPr>
          <w:p w:rsidR="00137BA5" w:rsidRPr="00137BA5" w:rsidRDefault="00137BA5" w:rsidP="00137BA5">
            <w:pPr>
              <w:jc w:val="center"/>
              <w:rPr>
                <w:rFonts w:ascii="Times New Roman" w:hAnsi="Times New Roman" w:cs="Times New Roman"/>
                <w:b/>
                <w:sz w:val="24"/>
                <w:szCs w:val="24"/>
              </w:rPr>
            </w:pPr>
            <w:r w:rsidRPr="00137BA5">
              <w:rPr>
                <w:rFonts w:ascii="Times New Roman" w:hAnsi="Times New Roman" w:cs="Times New Roman"/>
                <w:b/>
                <w:sz w:val="24"/>
                <w:szCs w:val="24"/>
              </w:rPr>
              <w:t>Hasil Evaluasi KemenPANRB</w:t>
            </w:r>
          </w:p>
        </w:tc>
        <w:tc>
          <w:tcPr>
            <w:tcW w:w="1843" w:type="dxa"/>
          </w:tcPr>
          <w:p w:rsidR="00137BA5" w:rsidRPr="00137BA5" w:rsidRDefault="00137BA5" w:rsidP="00137BA5">
            <w:pPr>
              <w:jc w:val="center"/>
              <w:rPr>
                <w:rFonts w:ascii="Times New Roman" w:hAnsi="Times New Roman" w:cs="Times New Roman"/>
                <w:b/>
                <w:sz w:val="24"/>
                <w:szCs w:val="24"/>
              </w:rPr>
            </w:pPr>
            <w:r w:rsidRPr="00137BA5">
              <w:rPr>
                <w:rFonts w:ascii="Times New Roman" w:hAnsi="Times New Roman" w:cs="Times New Roman"/>
                <w:b/>
                <w:sz w:val="24"/>
                <w:szCs w:val="24"/>
              </w:rPr>
              <w:t>Hasil Evaluasi KemenPANRB</w:t>
            </w:r>
          </w:p>
        </w:tc>
        <w:tc>
          <w:tcPr>
            <w:tcW w:w="1843" w:type="dxa"/>
          </w:tcPr>
          <w:p w:rsidR="00137BA5" w:rsidRPr="00137BA5" w:rsidRDefault="00137BA5" w:rsidP="00137BA5">
            <w:pPr>
              <w:jc w:val="center"/>
              <w:rPr>
                <w:rFonts w:ascii="Times New Roman" w:hAnsi="Times New Roman" w:cs="Times New Roman"/>
                <w:b/>
                <w:sz w:val="24"/>
                <w:szCs w:val="24"/>
              </w:rPr>
            </w:pPr>
            <w:r w:rsidRPr="00137BA5">
              <w:rPr>
                <w:rFonts w:ascii="Times New Roman" w:hAnsi="Times New Roman" w:cs="Times New Roman"/>
                <w:b/>
                <w:sz w:val="24"/>
                <w:szCs w:val="24"/>
              </w:rPr>
              <w:t>Hasil Evaluasi KemenPANRB</w:t>
            </w:r>
          </w:p>
        </w:tc>
      </w:tr>
      <w:tr w:rsidR="00814183" w:rsidTr="001B2828">
        <w:tc>
          <w:tcPr>
            <w:tcW w:w="567" w:type="dxa"/>
            <w:vMerge/>
          </w:tcPr>
          <w:p w:rsidR="00137BA5" w:rsidRPr="00137BA5" w:rsidRDefault="00137BA5" w:rsidP="00137BA5">
            <w:pPr>
              <w:jc w:val="center"/>
              <w:rPr>
                <w:rFonts w:ascii="Times New Roman" w:hAnsi="Times New Roman" w:cs="Times New Roman"/>
                <w:b/>
                <w:sz w:val="24"/>
                <w:szCs w:val="24"/>
              </w:rPr>
            </w:pPr>
          </w:p>
        </w:tc>
        <w:tc>
          <w:tcPr>
            <w:tcW w:w="2410" w:type="dxa"/>
            <w:vMerge/>
          </w:tcPr>
          <w:p w:rsidR="00137BA5" w:rsidRPr="00137BA5" w:rsidRDefault="00137BA5" w:rsidP="00137BA5">
            <w:pPr>
              <w:jc w:val="center"/>
              <w:rPr>
                <w:rFonts w:ascii="Times New Roman" w:hAnsi="Times New Roman" w:cs="Times New Roman"/>
                <w:b/>
                <w:sz w:val="24"/>
                <w:szCs w:val="24"/>
              </w:rPr>
            </w:pPr>
          </w:p>
        </w:tc>
        <w:tc>
          <w:tcPr>
            <w:tcW w:w="850" w:type="dxa"/>
            <w:vMerge/>
          </w:tcPr>
          <w:p w:rsidR="00137BA5" w:rsidRPr="00137BA5" w:rsidRDefault="00137BA5" w:rsidP="00137BA5">
            <w:pPr>
              <w:jc w:val="center"/>
              <w:rPr>
                <w:rFonts w:ascii="Times New Roman" w:hAnsi="Times New Roman" w:cs="Times New Roman"/>
                <w:b/>
                <w:sz w:val="24"/>
                <w:szCs w:val="24"/>
              </w:rPr>
            </w:pPr>
          </w:p>
        </w:tc>
        <w:tc>
          <w:tcPr>
            <w:tcW w:w="1843" w:type="dxa"/>
          </w:tcPr>
          <w:p w:rsidR="00137BA5" w:rsidRPr="00137BA5" w:rsidRDefault="00137BA5" w:rsidP="00137BA5">
            <w:pPr>
              <w:jc w:val="center"/>
              <w:rPr>
                <w:rFonts w:ascii="Times New Roman" w:hAnsi="Times New Roman" w:cs="Times New Roman"/>
                <w:b/>
                <w:sz w:val="24"/>
                <w:szCs w:val="24"/>
              </w:rPr>
            </w:pPr>
            <w:r w:rsidRPr="00137BA5">
              <w:rPr>
                <w:rFonts w:ascii="Times New Roman" w:hAnsi="Times New Roman" w:cs="Times New Roman"/>
                <w:b/>
                <w:sz w:val="24"/>
                <w:szCs w:val="24"/>
              </w:rPr>
              <w:t>2015</w:t>
            </w:r>
          </w:p>
        </w:tc>
        <w:tc>
          <w:tcPr>
            <w:tcW w:w="1843" w:type="dxa"/>
          </w:tcPr>
          <w:p w:rsidR="00137BA5" w:rsidRPr="00137BA5" w:rsidRDefault="00137BA5" w:rsidP="00137BA5">
            <w:pPr>
              <w:jc w:val="center"/>
              <w:rPr>
                <w:rFonts w:ascii="Times New Roman" w:hAnsi="Times New Roman" w:cs="Times New Roman"/>
                <w:b/>
                <w:sz w:val="24"/>
                <w:szCs w:val="24"/>
              </w:rPr>
            </w:pPr>
            <w:r w:rsidRPr="00137BA5">
              <w:rPr>
                <w:rFonts w:ascii="Times New Roman" w:hAnsi="Times New Roman" w:cs="Times New Roman"/>
                <w:b/>
                <w:sz w:val="24"/>
                <w:szCs w:val="24"/>
              </w:rPr>
              <w:t>2016</w:t>
            </w:r>
          </w:p>
        </w:tc>
        <w:tc>
          <w:tcPr>
            <w:tcW w:w="1843" w:type="dxa"/>
          </w:tcPr>
          <w:p w:rsidR="00137BA5" w:rsidRPr="00137BA5" w:rsidRDefault="00137BA5" w:rsidP="00137BA5">
            <w:pPr>
              <w:jc w:val="center"/>
              <w:rPr>
                <w:rFonts w:ascii="Times New Roman" w:hAnsi="Times New Roman" w:cs="Times New Roman"/>
                <w:b/>
                <w:sz w:val="24"/>
                <w:szCs w:val="24"/>
              </w:rPr>
            </w:pPr>
            <w:r w:rsidRPr="00137BA5">
              <w:rPr>
                <w:rFonts w:ascii="Times New Roman" w:hAnsi="Times New Roman" w:cs="Times New Roman"/>
                <w:b/>
                <w:sz w:val="24"/>
                <w:szCs w:val="24"/>
              </w:rPr>
              <w:t>2017</w:t>
            </w:r>
          </w:p>
        </w:tc>
      </w:tr>
      <w:tr w:rsidR="007C3C4D" w:rsidTr="00A408A6">
        <w:tc>
          <w:tcPr>
            <w:tcW w:w="567" w:type="dxa"/>
            <w:vMerge/>
          </w:tcPr>
          <w:p w:rsidR="007C3C4D" w:rsidRPr="00137BA5" w:rsidRDefault="007C3C4D" w:rsidP="00137BA5">
            <w:pPr>
              <w:jc w:val="center"/>
              <w:rPr>
                <w:rFonts w:ascii="Times New Roman" w:hAnsi="Times New Roman" w:cs="Times New Roman"/>
                <w:b/>
                <w:sz w:val="24"/>
                <w:szCs w:val="24"/>
              </w:rPr>
            </w:pPr>
          </w:p>
        </w:tc>
        <w:tc>
          <w:tcPr>
            <w:tcW w:w="2410" w:type="dxa"/>
            <w:vMerge/>
          </w:tcPr>
          <w:p w:rsidR="007C3C4D" w:rsidRPr="00137BA5" w:rsidRDefault="007C3C4D" w:rsidP="00137BA5">
            <w:pPr>
              <w:jc w:val="center"/>
              <w:rPr>
                <w:rFonts w:ascii="Times New Roman" w:hAnsi="Times New Roman" w:cs="Times New Roman"/>
                <w:b/>
                <w:sz w:val="24"/>
                <w:szCs w:val="24"/>
              </w:rPr>
            </w:pPr>
          </w:p>
        </w:tc>
        <w:tc>
          <w:tcPr>
            <w:tcW w:w="850" w:type="dxa"/>
            <w:vMerge/>
          </w:tcPr>
          <w:p w:rsidR="007C3C4D" w:rsidRPr="00137BA5" w:rsidRDefault="007C3C4D" w:rsidP="00137BA5">
            <w:pPr>
              <w:jc w:val="center"/>
              <w:rPr>
                <w:rFonts w:ascii="Times New Roman" w:hAnsi="Times New Roman" w:cs="Times New Roman"/>
                <w:b/>
                <w:sz w:val="24"/>
                <w:szCs w:val="24"/>
              </w:rPr>
            </w:pPr>
          </w:p>
        </w:tc>
        <w:tc>
          <w:tcPr>
            <w:tcW w:w="1843" w:type="dxa"/>
          </w:tcPr>
          <w:p w:rsidR="007C3C4D" w:rsidRPr="00137BA5" w:rsidRDefault="007C3C4D" w:rsidP="00137BA5">
            <w:pPr>
              <w:jc w:val="center"/>
              <w:rPr>
                <w:rFonts w:ascii="Times New Roman" w:hAnsi="Times New Roman" w:cs="Times New Roman"/>
                <w:b/>
                <w:sz w:val="24"/>
                <w:szCs w:val="24"/>
              </w:rPr>
            </w:pPr>
            <w:r w:rsidRPr="00137BA5">
              <w:rPr>
                <w:rFonts w:ascii="Times New Roman" w:hAnsi="Times New Roman" w:cs="Times New Roman"/>
                <w:b/>
                <w:sz w:val="24"/>
                <w:szCs w:val="24"/>
              </w:rPr>
              <w:t>Nilai</w:t>
            </w:r>
          </w:p>
        </w:tc>
        <w:tc>
          <w:tcPr>
            <w:tcW w:w="1843" w:type="dxa"/>
          </w:tcPr>
          <w:p w:rsidR="007C3C4D" w:rsidRPr="00137BA5" w:rsidRDefault="007C3C4D" w:rsidP="00156BD7">
            <w:pPr>
              <w:jc w:val="center"/>
              <w:rPr>
                <w:rFonts w:ascii="Times New Roman" w:hAnsi="Times New Roman" w:cs="Times New Roman"/>
                <w:b/>
                <w:sz w:val="24"/>
                <w:szCs w:val="24"/>
              </w:rPr>
            </w:pPr>
            <w:r w:rsidRPr="00137BA5">
              <w:rPr>
                <w:rFonts w:ascii="Times New Roman" w:hAnsi="Times New Roman" w:cs="Times New Roman"/>
                <w:b/>
                <w:sz w:val="24"/>
                <w:szCs w:val="24"/>
              </w:rPr>
              <w:t>Nilai</w:t>
            </w:r>
          </w:p>
        </w:tc>
        <w:tc>
          <w:tcPr>
            <w:tcW w:w="1843" w:type="dxa"/>
          </w:tcPr>
          <w:p w:rsidR="007C3C4D" w:rsidRPr="00137BA5" w:rsidRDefault="007C3C4D" w:rsidP="00137BA5">
            <w:pPr>
              <w:jc w:val="center"/>
              <w:rPr>
                <w:rFonts w:ascii="Times New Roman" w:hAnsi="Times New Roman" w:cs="Times New Roman"/>
                <w:b/>
                <w:sz w:val="24"/>
                <w:szCs w:val="24"/>
              </w:rPr>
            </w:pPr>
            <w:r w:rsidRPr="00137BA5">
              <w:rPr>
                <w:rFonts w:ascii="Times New Roman" w:hAnsi="Times New Roman" w:cs="Times New Roman"/>
                <w:b/>
                <w:sz w:val="24"/>
                <w:szCs w:val="24"/>
              </w:rPr>
              <w:t>Nilai</w:t>
            </w:r>
          </w:p>
        </w:tc>
      </w:tr>
      <w:tr w:rsidR="007C3C4D" w:rsidTr="00A408A6">
        <w:tc>
          <w:tcPr>
            <w:tcW w:w="567" w:type="dxa"/>
          </w:tcPr>
          <w:p w:rsidR="007C3C4D" w:rsidRPr="001B2828" w:rsidRDefault="007C3C4D" w:rsidP="001B2828">
            <w:pPr>
              <w:jc w:val="center"/>
              <w:rPr>
                <w:rFonts w:ascii="Times New Roman" w:hAnsi="Times New Roman" w:cs="Times New Roman"/>
                <w:b/>
                <w:sz w:val="24"/>
                <w:szCs w:val="24"/>
              </w:rPr>
            </w:pPr>
            <w:r w:rsidRPr="001B2828">
              <w:rPr>
                <w:rFonts w:ascii="Times New Roman" w:hAnsi="Times New Roman" w:cs="Times New Roman"/>
                <w:b/>
                <w:sz w:val="24"/>
                <w:szCs w:val="24"/>
              </w:rPr>
              <w:t>I</w:t>
            </w:r>
          </w:p>
        </w:tc>
        <w:tc>
          <w:tcPr>
            <w:tcW w:w="2410" w:type="dxa"/>
          </w:tcPr>
          <w:p w:rsidR="007C3C4D" w:rsidRPr="001B2828" w:rsidRDefault="007C3C4D" w:rsidP="001B2828">
            <w:pPr>
              <w:jc w:val="center"/>
              <w:rPr>
                <w:rFonts w:ascii="Times New Roman" w:hAnsi="Times New Roman" w:cs="Times New Roman"/>
                <w:b/>
                <w:sz w:val="24"/>
                <w:szCs w:val="24"/>
              </w:rPr>
            </w:pPr>
            <w:r w:rsidRPr="001B2828">
              <w:rPr>
                <w:rFonts w:ascii="Times New Roman" w:hAnsi="Times New Roman" w:cs="Times New Roman"/>
                <w:b/>
                <w:sz w:val="24"/>
                <w:szCs w:val="24"/>
              </w:rPr>
              <w:t>Komponen Pengungkit (A)</w:t>
            </w:r>
          </w:p>
        </w:tc>
        <w:tc>
          <w:tcPr>
            <w:tcW w:w="850" w:type="dxa"/>
          </w:tcPr>
          <w:p w:rsidR="007C3C4D" w:rsidRDefault="007C3C4D" w:rsidP="00137BA5">
            <w:pPr>
              <w:jc w:val="both"/>
              <w:rPr>
                <w:rFonts w:ascii="Times New Roman" w:hAnsi="Times New Roman" w:cs="Times New Roman"/>
                <w:sz w:val="24"/>
                <w:szCs w:val="24"/>
              </w:rPr>
            </w:pPr>
          </w:p>
        </w:tc>
        <w:tc>
          <w:tcPr>
            <w:tcW w:w="1843" w:type="dxa"/>
          </w:tcPr>
          <w:p w:rsidR="007C3C4D" w:rsidRDefault="007C3C4D" w:rsidP="00137BA5">
            <w:pPr>
              <w:jc w:val="both"/>
              <w:rPr>
                <w:rFonts w:ascii="Times New Roman" w:hAnsi="Times New Roman" w:cs="Times New Roman"/>
                <w:sz w:val="24"/>
                <w:szCs w:val="24"/>
              </w:rPr>
            </w:pPr>
          </w:p>
        </w:tc>
        <w:tc>
          <w:tcPr>
            <w:tcW w:w="1843" w:type="dxa"/>
          </w:tcPr>
          <w:p w:rsidR="007C3C4D" w:rsidRDefault="007C3C4D" w:rsidP="00137BA5">
            <w:pPr>
              <w:jc w:val="both"/>
              <w:rPr>
                <w:rFonts w:ascii="Times New Roman" w:hAnsi="Times New Roman" w:cs="Times New Roman"/>
                <w:sz w:val="24"/>
                <w:szCs w:val="24"/>
              </w:rPr>
            </w:pPr>
          </w:p>
        </w:tc>
        <w:tc>
          <w:tcPr>
            <w:tcW w:w="1843" w:type="dxa"/>
          </w:tcPr>
          <w:p w:rsidR="007C3C4D" w:rsidRDefault="007C3C4D" w:rsidP="00137BA5">
            <w:pPr>
              <w:jc w:val="both"/>
              <w:rPr>
                <w:rFonts w:ascii="Times New Roman" w:hAnsi="Times New Roman" w:cs="Times New Roman"/>
                <w:sz w:val="24"/>
                <w:szCs w:val="24"/>
              </w:rPr>
            </w:pPr>
          </w:p>
        </w:tc>
      </w:tr>
      <w:tr w:rsidR="007C3C4D" w:rsidTr="00A408A6">
        <w:tc>
          <w:tcPr>
            <w:tcW w:w="567" w:type="dxa"/>
          </w:tcPr>
          <w:p w:rsidR="007C3C4D" w:rsidRDefault="007C3C4D" w:rsidP="001B2828">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7C3C4D" w:rsidRDefault="007C3C4D" w:rsidP="001B2828">
            <w:pPr>
              <w:jc w:val="center"/>
              <w:rPr>
                <w:rFonts w:ascii="Times New Roman" w:hAnsi="Times New Roman" w:cs="Times New Roman"/>
                <w:sz w:val="24"/>
                <w:szCs w:val="24"/>
              </w:rPr>
            </w:pPr>
            <w:r>
              <w:rPr>
                <w:rFonts w:ascii="Times New Roman" w:hAnsi="Times New Roman" w:cs="Times New Roman"/>
                <w:sz w:val="24"/>
                <w:szCs w:val="24"/>
              </w:rPr>
              <w:t>Manajemen Perubahan</w:t>
            </w:r>
          </w:p>
        </w:tc>
        <w:tc>
          <w:tcPr>
            <w:tcW w:w="850" w:type="dxa"/>
          </w:tcPr>
          <w:p w:rsidR="007C3C4D" w:rsidRDefault="007C3C4D" w:rsidP="001E6307">
            <w:pPr>
              <w:jc w:val="center"/>
              <w:rPr>
                <w:rFonts w:ascii="Times New Roman" w:hAnsi="Times New Roman" w:cs="Times New Roman"/>
                <w:sz w:val="24"/>
                <w:szCs w:val="24"/>
              </w:rPr>
            </w:pPr>
            <w:r>
              <w:rPr>
                <w:rFonts w:ascii="Times New Roman" w:hAnsi="Times New Roman" w:cs="Times New Roman"/>
                <w:sz w:val="24"/>
                <w:szCs w:val="24"/>
              </w:rPr>
              <w:t>5</w:t>
            </w:r>
          </w:p>
        </w:tc>
        <w:tc>
          <w:tcPr>
            <w:tcW w:w="1843" w:type="dxa"/>
          </w:tcPr>
          <w:p w:rsidR="007C3C4D" w:rsidRDefault="007C3C4D" w:rsidP="001E6307">
            <w:pPr>
              <w:jc w:val="center"/>
              <w:rPr>
                <w:rFonts w:ascii="Times New Roman" w:hAnsi="Times New Roman" w:cs="Times New Roman"/>
                <w:sz w:val="24"/>
                <w:szCs w:val="24"/>
              </w:rPr>
            </w:pPr>
            <w:r>
              <w:rPr>
                <w:rFonts w:ascii="Times New Roman" w:hAnsi="Times New Roman" w:cs="Times New Roman"/>
                <w:sz w:val="24"/>
                <w:szCs w:val="24"/>
              </w:rPr>
              <w:t>2.17</w:t>
            </w:r>
          </w:p>
        </w:tc>
        <w:tc>
          <w:tcPr>
            <w:tcW w:w="1843" w:type="dxa"/>
          </w:tcPr>
          <w:p w:rsidR="007C3C4D" w:rsidRDefault="007C3C4D" w:rsidP="001E6307">
            <w:pPr>
              <w:jc w:val="center"/>
              <w:rPr>
                <w:rFonts w:ascii="Times New Roman" w:hAnsi="Times New Roman" w:cs="Times New Roman"/>
                <w:sz w:val="24"/>
                <w:szCs w:val="24"/>
              </w:rPr>
            </w:pPr>
            <w:r>
              <w:rPr>
                <w:rFonts w:ascii="Times New Roman" w:hAnsi="Times New Roman" w:cs="Times New Roman"/>
                <w:sz w:val="24"/>
                <w:szCs w:val="24"/>
              </w:rPr>
              <w:t>2.38</w:t>
            </w:r>
          </w:p>
        </w:tc>
        <w:tc>
          <w:tcPr>
            <w:tcW w:w="1843" w:type="dxa"/>
          </w:tcPr>
          <w:p w:rsidR="007C3C4D" w:rsidRDefault="007C3C4D" w:rsidP="00156BD7">
            <w:pPr>
              <w:jc w:val="center"/>
              <w:rPr>
                <w:rFonts w:ascii="Times New Roman" w:hAnsi="Times New Roman" w:cs="Times New Roman"/>
                <w:sz w:val="24"/>
                <w:szCs w:val="24"/>
              </w:rPr>
            </w:pPr>
            <w:r>
              <w:rPr>
                <w:rFonts w:ascii="Times New Roman" w:hAnsi="Times New Roman" w:cs="Times New Roman"/>
                <w:sz w:val="24"/>
                <w:szCs w:val="24"/>
              </w:rPr>
              <w:t>3.13</w:t>
            </w:r>
          </w:p>
        </w:tc>
      </w:tr>
      <w:tr w:rsidR="007C3C4D" w:rsidTr="00A408A6">
        <w:tc>
          <w:tcPr>
            <w:tcW w:w="567" w:type="dxa"/>
          </w:tcPr>
          <w:p w:rsidR="007C3C4D" w:rsidRDefault="007C3C4D" w:rsidP="001B2828">
            <w:pPr>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tcPr>
          <w:p w:rsidR="007C3C4D" w:rsidRDefault="007C3C4D" w:rsidP="001B2828">
            <w:pPr>
              <w:jc w:val="center"/>
              <w:rPr>
                <w:rFonts w:ascii="Times New Roman" w:hAnsi="Times New Roman" w:cs="Times New Roman"/>
                <w:sz w:val="24"/>
                <w:szCs w:val="24"/>
              </w:rPr>
            </w:pPr>
            <w:r>
              <w:rPr>
                <w:rFonts w:ascii="Times New Roman" w:hAnsi="Times New Roman" w:cs="Times New Roman"/>
                <w:sz w:val="24"/>
                <w:szCs w:val="24"/>
              </w:rPr>
              <w:t>Penataan Peraturan Perundang-undangan</w:t>
            </w:r>
          </w:p>
        </w:tc>
        <w:tc>
          <w:tcPr>
            <w:tcW w:w="850" w:type="dxa"/>
          </w:tcPr>
          <w:p w:rsidR="007C3C4D" w:rsidRDefault="007C3C4D" w:rsidP="001E6307">
            <w:pPr>
              <w:jc w:val="center"/>
              <w:rPr>
                <w:rFonts w:ascii="Times New Roman" w:hAnsi="Times New Roman" w:cs="Times New Roman"/>
                <w:sz w:val="24"/>
                <w:szCs w:val="24"/>
              </w:rPr>
            </w:pPr>
            <w:r>
              <w:rPr>
                <w:rFonts w:ascii="Times New Roman" w:hAnsi="Times New Roman" w:cs="Times New Roman"/>
                <w:sz w:val="24"/>
                <w:szCs w:val="24"/>
              </w:rPr>
              <w:t>5</w:t>
            </w:r>
          </w:p>
        </w:tc>
        <w:tc>
          <w:tcPr>
            <w:tcW w:w="1843" w:type="dxa"/>
          </w:tcPr>
          <w:p w:rsidR="007C3C4D" w:rsidRDefault="007C3C4D" w:rsidP="001E6307">
            <w:pPr>
              <w:jc w:val="center"/>
              <w:rPr>
                <w:rFonts w:ascii="Times New Roman" w:hAnsi="Times New Roman" w:cs="Times New Roman"/>
                <w:sz w:val="24"/>
                <w:szCs w:val="24"/>
              </w:rPr>
            </w:pPr>
            <w:r>
              <w:rPr>
                <w:rFonts w:ascii="Times New Roman" w:hAnsi="Times New Roman" w:cs="Times New Roman"/>
                <w:sz w:val="24"/>
                <w:szCs w:val="24"/>
              </w:rPr>
              <w:t>1.46</w:t>
            </w:r>
          </w:p>
        </w:tc>
        <w:tc>
          <w:tcPr>
            <w:tcW w:w="1843" w:type="dxa"/>
          </w:tcPr>
          <w:p w:rsidR="007C3C4D" w:rsidRDefault="007C3C4D" w:rsidP="001E6307">
            <w:pPr>
              <w:jc w:val="center"/>
              <w:rPr>
                <w:rFonts w:ascii="Times New Roman" w:hAnsi="Times New Roman" w:cs="Times New Roman"/>
                <w:sz w:val="24"/>
                <w:szCs w:val="24"/>
              </w:rPr>
            </w:pPr>
            <w:r>
              <w:rPr>
                <w:rFonts w:ascii="Times New Roman" w:hAnsi="Times New Roman" w:cs="Times New Roman"/>
                <w:sz w:val="24"/>
                <w:szCs w:val="24"/>
              </w:rPr>
              <w:t>1.46</w:t>
            </w:r>
          </w:p>
        </w:tc>
        <w:tc>
          <w:tcPr>
            <w:tcW w:w="1843" w:type="dxa"/>
          </w:tcPr>
          <w:p w:rsidR="007C3C4D" w:rsidRDefault="007C3C4D" w:rsidP="00156BD7">
            <w:pPr>
              <w:jc w:val="center"/>
              <w:rPr>
                <w:rFonts w:ascii="Times New Roman" w:hAnsi="Times New Roman" w:cs="Times New Roman"/>
                <w:sz w:val="24"/>
                <w:szCs w:val="24"/>
              </w:rPr>
            </w:pPr>
            <w:r>
              <w:rPr>
                <w:rFonts w:ascii="Times New Roman" w:hAnsi="Times New Roman" w:cs="Times New Roman"/>
                <w:sz w:val="24"/>
                <w:szCs w:val="24"/>
              </w:rPr>
              <w:t>2.09</w:t>
            </w:r>
          </w:p>
        </w:tc>
      </w:tr>
      <w:tr w:rsidR="007C3C4D" w:rsidTr="00A408A6">
        <w:tc>
          <w:tcPr>
            <w:tcW w:w="567" w:type="dxa"/>
          </w:tcPr>
          <w:p w:rsidR="007C3C4D" w:rsidRDefault="007C3C4D" w:rsidP="001B2828">
            <w:pPr>
              <w:jc w:val="center"/>
              <w:rPr>
                <w:rFonts w:ascii="Times New Roman" w:hAnsi="Times New Roman" w:cs="Times New Roman"/>
                <w:sz w:val="24"/>
                <w:szCs w:val="24"/>
              </w:rPr>
            </w:pPr>
            <w:r>
              <w:rPr>
                <w:rFonts w:ascii="Times New Roman" w:hAnsi="Times New Roman" w:cs="Times New Roman"/>
                <w:sz w:val="24"/>
                <w:szCs w:val="24"/>
              </w:rPr>
              <w:t>3</w:t>
            </w:r>
          </w:p>
        </w:tc>
        <w:tc>
          <w:tcPr>
            <w:tcW w:w="2410" w:type="dxa"/>
          </w:tcPr>
          <w:p w:rsidR="007C3C4D" w:rsidRDefault="007C3C4D" w:rsidP="001B2828">
            <w:pPr>
              <w:jc w:val="center"/>
              <w:rPr>
                <w:rFonts w:ascii="Times New Roman" w:hAnsi="Times New Roman" w:cs="Times New Roman"/>
                <w:sz w:val="24"/>
                <w:szCs w:val="24"/>
              </w:rPr>
            </w:pPr>
            <w:r>
              <w:rPr>
                <w:rFonts w:ascii="Times New Roman" w:hAnsi="Times New Roman" w:cs="Times New Roman"/>
                <w:sz w:val="24"/>
                <w:szCs w:val="24"/>
              </w:rPr>
              <w:t>Penataan dan Penguatan Organisasi</w:t>
            </w:r>
          </w:p>
        </w:tc>
        <w:tc>
          <w:tcPr>
            <w:tcW w:w="850" w:type="dxa"/>
          </w:tcPr>
          <w:p w:rsidR="007C3C4D" w:rsidRDefault="007C3C4D" w:rsidP="001E6307">
            <w:pPr>
              <w:jc w:val="center"/>
              <w:rPr>
                <w:rFonts w:ascii="Times New Roman" w:hAnsi="Times New Roman" w:cs="Times New Roman"/>
                <w:sz w:val="24"/>
                <w:szCs w:val="24"/>
              </w:rPr>
            </w:pPr>
            <w:r>
              <w:rPr>
                <w:rFonts w:ascii="Times New Roman" w:hAnsi="Times New Roman" w:cs="Times New Roman"/>
                <w:sz w:val="24"/>
                <w:szCs w:val="24"/>
              </w:rPr>
              <w:t>6</w:t>
            </w:r>
          </w:p>
        </w:tc>
        <w:tc>
          <w:tcPr>
            <w:tcW w:w="1843" w:type="dxa"/>
          </w:tcPr>
          <w:p w:rsidR="007C3C4D" w:rsidRDefault="007C3C4D" w:rsidP="001E6307">
            <w:pPr>
              <w:jc w:val="center"/>
              <w:rPr>
                <w:rFonts w:ascii="Times New Roman" w:hAnsi="Times New Roman" w:cs="Times New Roman"/>
                <w:sz w:val="24"/>
                <w:szCs w:val="24"/>
              </w:rPr>
            </w:pPr>
            <w:r>
              <w:rPr>
                <w:rFonts w:ascii="Times New Roman" w:hAnsi="Times New Roman" w:cs="Times New Roman"/>
                <w:sz w:val="24"/>
                <w:szCs w:val="24"/>
              </w:rPr>
              <w:t>1.83</w:t>
            </w:r>
          </w:p>
        </w:tc>
        <w:tc>
          <w:tcPr>
            <w:tcW w:w="1843" w:type="dxa"/>
          </w:tcPr>
          <w:p w:rsidR="007C3C4D" w:rsidRDefault="007C3C4D" w:rsidP="001E6307">
            <w:pPr>
              <w:jc w:val="center"/>
              <w:rPr>
                <w:rFonts w:ascii="Times New Roman" w:hAnsi="Times New Roman" w:cs="Times New Roman"/>
                <w:sz w:val="24"/>
                <w:szCs w:val="24"/>
              </w:rPr>
            </w:pPr>
            <w:r>
              <w:rPr>
                <w:rFonts w:ascii="Times New Roman" w:hAnsi="Times New Roman" w:cs="Times New Roman"/>
                <w:sz w:val="24"/>
                <w:szCs w:val="24"/>
              </w:rPr>
              <w:t>0.99</w:t>
            </w:r>
          </w:p>
        </w:tc>
        <w:tc>
          <w:tcPr>
            <w:tcW w:w="1843" w:type="dxa"/>
          </w:tcPr>
          <w:p w:rsidR="007C3C4D" w:rsidRDefault="007C3C4D" w:rsidP="00156BD7">
            <w:pPr>
              <w:jc w:val="center"/>
              <w:rPr>
                <w:rFonts w:ascii="Times New Roman" w:hAnsi="Times New Roman" w:cs="Times New Roman"/>
                <w:sz w:val="24"/>
                <w:szCs w:val="24"/>
              </w:rPr>
            </w:pPr>
            <w:r>
              <w:rPr>
                <w:rFonts w:ascii="Times New Roman" w:hAnsi="Times New Roman" w:cs="Times New Roman"/>
                <w:sz w:val="24"/>
                <w:szCs w:val="24"/>
              </w:rPr>
              <w:t>2.84</w:t>
            </w:r>
          </w:p>
        </w:tc>
      </w:tr>
      <w:tr w:rsidR="007C3C4D" w:rsidTr="00A408A6">
        <w:tc>
          <w:tcPr>
            <w:tcW w:w="567" w:type="dxa"/>
          </w:tcPr>
          <w:p w:rsidR="007C3C4D" w:rsidRDefault="007C3C4D" w:rsidP="001B2828">
            <w:pPr>
              <w:jc w:val="center"/>
              <w:rPr>
                <w:rFonts w:ascii="Times New Roman" w:hAnsi="Times New Roman" w:cs="Times New Roman"/>
                <w:sz w:val="24"/>
                <w:szCs w:val="24"/>
              </w:rPr>
            </w:pPr>
            <w:r>
              <w:rPr>
                <w:rFonts w:ascii="Times New Roman" w:hAnsi="Times New Roman" w:cs="Times New Roman"/>
                <w:sz w:val="24"/>
                <w:szCs w:val="24"/>
              </w:rPr>
              <w:t>4</w:t>
            </w:r>
          </w:p>
        </w:tc>
        <w:tc>
          <w:tcPr>
            <w:tcW w:w="2410" w:type="dxa"/>
          </w:tcPr>
          <w:p w:rsidR="007C3C4D" w:rsidRDefault="007C3C4D" w:rsidP="001B2828">
            <w:pPr>
              <w:jc w:val="center"/>
              <w:rPr>
                <w:rFonts w:ascii="Times New Roman" w:hAnsi="Times New Roman" w:cs="Times New Roman"/>
                <w:sz w:val="24"/>
                <w:szCs w:val="24"/>
              </w:rPr>
            </w:pPr>
            <w:r>
              <w:rPr>
                <w:rFonts w:ascii="Times New Roman" w:hAnsi="Times New Roman" w:cs="Times New Roman"/>
                <w:sz w:val="24"/>
                <w:szCs w:val="24"/>
              </w:rPr>
              <w:t>Penataan Tatalaksana</w:t>
            </w:r>
          </w:p>
        </w:tc>
        <w:tc>
          <w:tcPr>
            <w:tcW w:w="850" w:type="dxa"/>
          </w:tcPr>
          <w:p w:rsidR="007C3C4D" w:rsidRDefault="007C3C4D" w:rsidP="001E6307">
            <w:pPr>
              <w:jc w:val="center"/>
              <w:rPr>
                <w:rFonts w:ascii="Times New Roman" w:hAnsi="Times New Roman" w:cs="Times New Roman"/>
                <w:sz w:val="24"/>
                <w:szCs w:val="24"/>
              </w:rPr>
            </w:pPr>
            <w:r>
              <w:rPr>
                <w:rFonts w:ascii="Times New Roman" w:hAnsi="Times New Roman" w:cs="Times New Roman"/>
                <w:sz w:val="24"/>
                <w:szCs w:val="24"/>
              </w:rPr>
              <w:t>5</w:t>
            </w:r>
          </w:p>
        </w:tc>
        <w:tc>
          <w:tcPr>
            <w:tcW w:w="1843" w:type="dxa"/>
          </w:tcPr>
          <w:p w:rsidR="007C3C4D" w:rsidRDefault="007C3C4D" w:rsidP="001E6307">
            <w:pPr>
              <w:jc w:val="center"/>
              <w:rPr>
                <w:rFonts w:ascii="Times New Roman" w:hAnsi="Times New Roman" w:cs="Times New Roman"/>
                <w:sz w:val="24"/>
                <w:szCs w:val="24"/>
              </w:rPr>
            </w:pPr>
            <w:r>
              <w:rPr>
                <w:rFonts w:ascii="Times New Roman" w:hAnsi="Times New Roman" w:cs="Times New Roman"/>
                <w:sz w:val="24"/>
                <w:szCs w:val="24"/>
              </w:rPr>
              <w:t>2.33</w:t>
            </w:r>
          </w:p>
        </w:tc>
        <w:tc>
          <w:tcPr>
            <w:tcW w:w="1843" w:type="dxa"/>
          </w:tcPr>
          <w:p w:rsidR="007C3C4D" w:rsidRDefault="007C3C4D" w:rsidP="001E6307">
            <w:pPr>
              <w:jc w:val="center"/>
              <w:rPr>
                <w:rFonts w:ascii="Times New Roman" w:hAnsi="Times New Roman" w:cs="Times New Roman"/>
                <w:sz w:val="24"/>
                <w:szCs w:val="24"/>
              </w:rPr>
            </w:pPr>
            <w:r>
              <w:rPr>
                <w:rFonts w:ascii="Times New Roman" w:hAnsi="Times New Roman" w:cs="Times New Roman"/>
                <w:sz w:val="24"/>
                <w:szCs w:val="24"/>
              </w:rPr>
              <w:t>2.33</w:t>
            </w:r>
          </w:p>
        </w:tc>
        <w:tc>
          <w:tcPr>
            <w:tcW w:w="1843" w:type="dxa"/>
          </w:tcPr>
          <w:p w:rsidR="007C3C4D" w:rsidRDefault="007C3C4D" w:rsidP="00156BD7">
            <w:pPr>
              <w:jc w:val="center"/>
              <w:rPr>
                <w:rFonts w:ascii="Times New Roman" w:hAnsi="Times New Roman" w:cs="Times New Roman"/>
                <w:sz w:val="24"/>
                <w:szCs w:val="24"/>
              </w:rPr>
            </w:pPr>
            <w:r>
              <w:rPr>
                <w:rFonts w:ascii="Times New Roman" w:hAnsi="Times New Roman" w:cs="Times New Roman"/>
                <w:sz w:val="24"/>
                <w:szCs w:val="24"/>
              </w:rPr>
              <w:t>2.33</w:t>
            </w:r>
          </w:p>
        </w:tc>
      </w:tr>
      <w:tr w:rsidR="007C3C4D" w:rsidTr="00A408A6">
        <w:tc>
          <w:tcPr>
            <w:tcW w:w="567" w:type="dxa"/>
          </w:tcPr>
          <w:p w:rsidR="007C3C4D" w:rsidRDefault="007C3C4D" w:rsidP="001B2828">
            <w:pPr>
              <w:jc w:val="center"/>
              <w:rPr>
                <w:rFonts w:ascii="Times New Roman" w:hAnsi="Times New Roman" w:cs="Times New Roman"/>
                <w:sz w:val="24"/>
                <w:szCs w:val="24"/>
              </w:rPr>
            </w:pPr>
            <w:r>
              <w:rPr>
                <w:rFonts w:ascii="Times New Roman" w:hAnsi="Times New Roman" w:cs="Times New Roman"/>
                <w:sz w:val="24"/>
                <w:szCs w:val="24"/>
              </w:rPr>
              <w:t>5</w:t>
            </w:r>
          </w:p>
        </w:tc>
        <w:tc>
          <w:tcPr>
            <w:tcW w:w="2410" w:type="dxa"/>
          </w:tcPr>
          <w:p w:rsidR="007C3C4D" w:rsidRDefault="007C3C4D" w:rsidP="001B2828">
            <w:pPr>
              <w:jc w:val="center"/>
              <w:rPr>
                <w:rFonts w:ascii="Times New Roman" w:hAnsi="Times New Roman" w:cs="Times New Roman"/>
                <w:sz w:val="24"/>
                <w:szCs w:val="24"/>
              </w:rPr>
            </w:pPr>
            <w:r>
              <w:rPr>
                <w:rFonts w:ascii="Times New Roman" w:hAnsi="Times New Roman" w:cs="Times New Roman"/>
                <w:sz w:val="24"/>
                <w:szCs w:val="24"/>
              </w:rPr>
              <w:t>Penataan Sistem Manajemen SDM</w:t>
            </w:r>
          </w:p>
        </w:tc>
        <w:tc>
          <w:tcPr>
            <w:tcW w:w="850" w:type="dxa"/>
          </w:tcPr>
          <w:p w:rsidR="007C3C4D" w:rsidRDefault="007C3C4D" w:rsidP="001E6307">
            <w:pPr>
              <w:jc w:val="center"/>
              <w:rPr>
                <w:rFonts w:ascii="Times New Roman" w:hAnsi="Times New Roman" w:cs="Times New Roman"/>
                <w:sz w:val="24"/>
                <w:szCs w:val="24"/>
              </w:rPr>
            </w:pPr>
            <w:r>
              <w:rPr>
                <w:rFonts w:ascii="Times New Roman" w:hAnsi="Times New Roman" w:cs="Times New Roman"/>
                <w:sz w:val="24"/>
                <w:szCs w:val="24"/>
              </w:rPr>
              <w:t>15</w:t>
            </w:r>
          </w:p>
        </w:tc>
        <w:tc>
          <w:tcPr>
            <w:tcW w:w="1843" w:type="dxa"/>
          </w:tcPr>
          <w:p w:rsidR="007C3C4D" w:rsidRDefault="007C3C4D" w:rsidP="001E6307">
            <w:pPr>
              <w:jc w:val="center"/>
              <w:rPr>
                <w:rFonts w:ascii="Times New Roman" w:hAnsi="Times New Roman" w:cs="Times New Roman"/>
                <w:sz w:val="24"/>
                <w:szCs w:val="24"/>
              </w:rPr>
            </w:pPr>
            <w:r>
              <w:rPr>
                <w:rFonts w:ascii="Times New Roman" w:hAnsi="Times New Roman" w:cs="Times New Roman"/>
                <w:sz w:val="24"/>
                <w:szCs w:val="24"/>
              </w:rPr>
              <w:t>6</w:t>
            </w:r>
          </w:p>
        </w:tc>
        <w:tc>
          <w:tcPr>
            <w:tcW w:w="1843" w:type="dxa"/>
          </w:tcPr>
          <w:p w:rsidR="007C3C4D" w:rsidRDefault="007C3C4D" w:rsidP="001E6307">
            <w:pPr>
              <w:jc w:val="center"/>
              <w:rPr>
                <w:rFonts w:ascii="Times New Roman" w:hAnsi="Times New Roman" w:cs="Times New Roman"/>
                <w:sz w:val="24"/>
                <w:szCs w:val="24"/>
              </w:rPr>
            </w:pPr>
            <w:r>
              <w:rPr>
                <w:rFonts w:ascii="Times New Roman" w:hAnsi="Times New Roman" w:cs="Times New Roman"/>
                <w:sz w:val="24"/>
                <w:szCs w:val="24"/>
              </w:rPr>
              <w:t>8.32</w:t>
            </w:r>
          </w:p>
        </w:tc>
        <w:tc>
          <w:tcPr>
            <w:tcW w:w="1843" w:type="dxa"/>
          </w:tcPr>
          <w:p w:rsidR="007C3C4D" w:rsidRDefault="007C3C4D" w:rsidP="00156BD7">
            <w:pPr>
              <w:jc w:val="center"/>
              <w:rPr>
                <w:rFonts w:ascii="Times New Roman" w:hAnsi="Times New Roman" w:cs="Times New Roman"/>
                <w:sz w:val="24"/>
                <w:szCs w:val="24"/>
              </w:rPr>
            </w:pPr>
            <w:r>
              <w:rPr>
                <w:rFonts w:ascii="Times New Roman" w:hAnsi="Times New Roman" w:cs="Times New Roman"/>
                <w:sz w:val="24"/>
                <w:szCs w:val="24"/>
              </w:rPr>
              <w:t>9.37</w:t>
            </w:r>
          </w:p>
        </w:tc>
      </w:tr>
      <w:tr w:rsidR="007C3C4D" w:rsidTr="00A408A6">
        <w:tc>
          <w:tcPr>
            <w:tcW w:w="567" w:type="dxa"/>
          </w:tcPr>
          <w:p w:rsidR="007C3C4D" w:rsidRDefault="007C3C4D" w:rsidP="001B2828">
            <w:pPr>
              <w:jc w:val="center"/>
              <w:rPr>
                <w:rFonts w:ascii="Times New Roman" w:hAnsi="Times New Roman" w:cs="Times New Roman"/>
                <w:sz w:val="24"/>
                <w:szCs w:val="24"/>
              </w:rPr>
            </w:pPr>
            <w:r>
              <w:rPr>
                <w:rFonts w:ascii="Times New Roman" w:hAnsi="Times New Roman" w:cs="Times New Roman"/>
                <w:sz w:val="24"/>
                <w:szCs w:val="24"/>
              </w:rPr>
              <w:t>6</w:t>
            </w:r>
          </w:p>
        </w:tc>
        <w:tc>
          <w:tcPr>
            <w:tcW w:w="2410" w:type="dxa"/>
          </w:tcPr>
          <w:p w:rsidR="007C3C4D" w:rsidRDefault="007C3C4D" w:rsidP="001B2828">
            <w:pPr>
              <w:jc w:val="center"/>
              <w:rPr>
                <w:rFonts w:ascii="Times New Roman" w:hAnsi="Times New Roman" w:cs="Times New Roman"/>
                <w:sz w:val="24"/>
                <w:szCs w:val="24"/>
              </w:rPr>
            </w:pPr>
            <w:r>
              <w:rPr>
                <w:rFonts w:ascii="Times New Roman" w:hAnsi="Times New Roman" w:cs="Times New Roman"/>
                <w:sz w:val="24"/>
                <w:szCs w:val="24"/>
              </w:rPr>
              <w:t>Penguatan Akuntabilitas</w:t>
            </w:r>
          </w:p>
        </w:tc>
        <w:tc>
          <w:tcPr>
            <w:tcW w:w="850" w:type="dxa"/>
          </w:tcPr>
          <w:p w:rsidR="007C3C4D" w:rsidRDefault="007C3C4D" w:rsidP="001E6307">
            <w:pPr>
              <w:jc w:val="center"/>
              <w:rPr>
                <w:rFonts w:ascii="Times New Roman" w:hAnsi="Times New Roman" w:cs="Times New Roman"/>
                <w:sz w:val="24"/>
                <w:szCs w:val="24"/>
              </w:rPr>
            </w:pPr>
            <w:r>
              <w:rPr>
                <w:rFonts w:ascii="Times New Roman" w:hAnsi="Times New Roman" w:cs="Times New Roman"/>
                <w:sz w:val="24"/>
                <w:szCs w:val="24"/>
              </w:rPr>
              <w:t>6</w:t>
            </w:r>
          </w:p>
        </w:tc>
        <w:tc>
          <w:tcPr>
            <w:tcW w:w="1843" w:type="dxa"/>
          </w:tcPr>
          <w:p w:rsidR="007C3C4D" w:rsidRDefault="007C3C4D" w:rsidP="001E6307">
            <w:pPr>
              <w:jc w:val="center"/>
              <w:rPr>
                <w:rFonts w:ascii="Times New Roman" w:hAnsi="Times New Roman" w:cs="Times New Roman"/>
                <w:sz w:val="24"/>
                <w:szCs w:val="24"/>
              </w:rPr>
            </w:pPr>
            <w:r>
              <w:rPr>
                <w:rFonts w:ascii="Times New Roman" w:hAnsi="Times New Roman" w:cs="Times New Roman"/>
                <w:sz w:val="24"/>
                <w:szCs w:val="24"/>
              </w:rPr>
              <w:t>2.72</w:t>
            </w:r>
          </w:p>
        </w:tc>
        <w:tc>
          <w:tcPr>
            <w:tcW w:w="1843" w:type="dxa"/>
          </w:tcPr>
          <w:p w:rsidR="007C3C4D" w:rsidRDefault="007C3C4D" w:rsidP="001E6307">
            <w:pPr>
              <w:jc w:val="center"/>
              <w:rPr>
                <w:rFonts w:ascii="Times New Roman" w:hAnsi="Times New Roman" w:cs="Times New Roman"/>
                <w:sz w:val="24"/>
                <w:szCs w:val="24"/>
              </w:rPr>
            </w:pPr>
            <w:r>
              <w:rPr>
                <w:rFonts w:ascii="Times New Roman" w:hAnsi="Times New Roman" w:cs="Times New Roman"/>
                <w:sz w:val="24"/>
                <w:szCs w:val="24"/>
              </w:rPr>
              <w:t>2.19</w:t>
            </w:r>
          </w:p>
        </w:tc>
        <w:tc>
          <w:tcPr>
            <w:tcW w:w="1843" w:type="dxa"/>
          </w:tcPr>
          <w:p w:rsidR="007C3C4D" w:rsidRDefault="007C3C4D" w:rsidP="00156BD7">
            <w:pPr>
              <w:jc w:val="center"/>
              <w:rPr>
                <w:rFonts w:ascii="Times New Roman" w:hAnsi="Times New Roman" w:cs="Times New Roman"/>
                <w:sz w:val="24"/>
                <w:szCs w:val="24"/>
              </w:rPr>
            </w:pPr>
            <w:r>
              <w:rPr>
                <w:rFonts w:ascii="Times New Roman" w:hAnsi="Times New Roman" w:cs="Times New Roman"/>
                <w:sz w:val="24"/>
                <w:szCs w:val="24"/>
              </w:rPr>
              <w:t>4.35</w:t>
            </w:r>
          </w:p>
        </w:tc>
      </w:tr>
      <w:tr w:rsidR="007C3C4D" w:rsidTr="00A408A6">
        <w:tc>
          <w:tcPr>
            <w:tcW w:w="567" w:type="dxa"/>
          </w:tcPr>
          <w:p w:rsidR="007C3C4D" w:rsidRDefault="007C3C4D" w:rsidP="001B2828">
            <w:pPr>
              <w:jc w:val="center"/>
              <w:rPr>
                <w:rFonts w:ascii="Times New Roman" w:hAnsi="Times New Roman" w:cs="Times New Roman"/>
                <w:sz w:val="24"/>
                <w:szCs w:val="24"/>
              </w:rPr>
            </w:pPr>
            <w:r>
              <w:rPr>
                <w:rFonts w:ascii="Times New Roman" w:hAnsi="Times New Roman" w:cs="Times New Roman"/>
                <w:sz w:val="24"/>
                <w:szCs w:val="24"/>
              </w:rPr>
              <w:t>7</w:t>
            </w:r>
          </w:p>
        </w:tc>
        <w:tc>
          <w:tcPr>
            <w:tcW w:w="2410" w:type="dxa"/>
          </w:tcPr>
          <w:p w:rsidR="007C3C4D" w:rsidRDefault="007C3C4D" w:rsidP="001B2828">
            <w:pPr>
              <w:jc w:val="center"/>
              <w:rPr>
                <w:rFonts w:ascii="Times New Roman" w:hAnsi="Times New Roman" w:cs="Times New Roman"/>
                <w:sz w:val="24"/>
                <w:szCs w:val="24"/>
              </w:rPr>
            </w:pPr>
            <w:r>
              <w:rPr>
                <w:rFonts w:ascii="Times New Roman" w:hAnsi="Times New Roman" w:cs="Times New Roman"/>
                <w:sz w:val="24"/>
                <w:szCs w:val="24"/>
              </w:rPr>
              <w:t>Penguatan Pengawasan</w:t>
            </w:r>
          </w:p>
        </w:tc>
        <w:tc>
          <w:tcPr>
            <w:tcW w:w="850" w:type="dxa"/>
          </w:tcPr>
          <w:p w:rsidR="007C3C4D" w:rsidRDefault="007C3C4D" w:rsidP="001E6307">
            <w:pPr>
              <w:jc w:val="center"/>
              <w:rPr>
                <w:rFonts w:ascii="Times New Roman" w:hAnsi="Times New Roman" w:cs="Times New Roman"/>
                <w:sz w:val="24"/>
                <w:szCs w:val="24"/>
              </w:rPr>
            </w:pPr>
            <w:r>
              <w:rPr>
                <w:rFonts w:ascii="Times New Roman" w:hAnsi="Times New Roman" w:cs="Times New Roman"/>
                <w:sz w:val="24"/>
                <w:szCs w:val="24"/>
              </w:rPr>
              <w:t>12</w:t>
            </w:r>
          </w:p>
        </w:tc>
        <w:tc>
          <w:tcPr>
            <w:tcW w:w="1843" w:type="dxa"/>
          </w:tcPr>
          <w:p w:rsidR="007C3C4D" w:rsidRDefault="007C3C4D" w:rsidP="001E6307">
            <w:pPr>
              <w:jc w:val="center"/>
              <w:rPr>
                <w:rFonts w:ascii="Times New Roman" w:hAnsi="Times New Roman" w:cs="Times New Roman"/>
                <w:sz w:val="24"/>
                <w:szCs w:val="24"/>
              </w:rPr>
            </w:pPr>
            <w:r>
              <w:rPr>
                <w:rFonts w:ascii="Times New Roman" w:hAnsi="Times New Roman" w:cs="Times New Roman"/>
                <w:sz w:val="24"/>
                <w:szCs w:val="24"/>
              </w:rPr>
              <w:t>4.01</w:t>
            </w:r>
          </w:p>
        </w:tc>
        <w:tc>
          <w:tcPr>
            <w:tcW w:w="1843" w:type="dxa"/>
          </w:tcPr>
          <w:p w:rsidR="007C3C4D" w:rsidRDefault="007C3C4D" w:rsidP="001E6307">
            <w:pPr>
              <w:jc w:val="center"/>
              <w:rPr>
                <w:rFonts w:ascii="Times New Roman" w:hAnsi="Times New Roman" w:cs="Times New Roman"/>
                <w:sz w:val="24"/>
                <w:szCs w:val="24"/>
              </w:rPr>
            </w:pPr>
            <w:r>
              <w:rPr>
                <w:rFonts w:ascii="Times New Roman" w:hAnsi="Times New Roman" w:cs="Times New Roman"/>
                <w:sz w:val="24"/>
                <w:szCs w:val="24"/>
              </w:rPr>
              <w:t>4.06</w:t>
            </w:r>
          </w:p>
        </w:tc>
        <w:tc>
          <w:tcPr>
            <w:tcW w:w="1843" w:type="dxa"/>
          </w:tcPr>
          <w:p w:rsidR="007C3C4D" w:rsidRDefault="007C3C4D" w:rsidP="00156BD7">
            <w:pPr>
              <w:jc w:val="center"/>
              <w:rPr>
                <w:rFonts w:ascii="Times New Roman" w:hAnsi="Times New Roman" w:cs="Times New Roman"/>
                <w:sz w:val="24"/>
                <w:szCs w:val="24"/>
              </w:rPr>
            </w:pPr>
            <w:r>
              <w:rPr>
                <w:rFonts w:ascii="Times New Roman" w:hAnsi="Times New Roman" w:cs="Times New Roman"/>
                <w:sz w:val="24"/>
                <w:szCs w:val="24"/>
              </w:rPr>
              <w:t>5.18</w:t>
            </w:r>
          </w:p>
        </w:tc>
      </w:tr>
      <w:tr w:rsidR="00156BD7" w:rsidTr="00A408A6">
        <w:tc>
          <w:tcPr>
            <w:tcW w:w="567" w:type="dxa"/>
          </w:tcPr>
          <w:p w:rsidR="00156BD7" w:rsidRDefault="00156BD7" w:rsidP="001B2828">
            <w:pPr>
              <w:jc w:val="center"/>
              <w:rPr>
                <w:rFonts w:ascii="Times New Roman" w:hAnsi="Times New Roman" w:cs="Times New Roman"/>
                <w:sz w:val="24"/>
                <w:szCs w:val="24"/>
              </w:rPr>
            </w:pPr>
            <w:r>
              <w:rPr>
                <w:rFonts w:ascii="Times New Roman" w:hAnsi="Times New Roman" w:cs="Times New Roman"/>
                <w:sz w:val="24"/>
                <w:szCs w:val="24"/>
              </w:rPr>
              <w:t>8</w:t>
            </w:r>
          </w:p>
        </w:tc>
        <w:tc>
          <w:tcPr>
            <w:tcW w:w="2410" w:type="dxa"/>
          </w:tcPr>
          <w:p w:rsidR="00156BD7" w:rsidRDefault="00156BD7" w:rsidP="001B2828">
            <w:pPr>
              <w:jc w:val="center"/>
              <w:rPr>
                <w:rFonts w:ascii="Times New Roman" w:hAnsi="Times New Roman" w:cs="Times New Roman"/>
                <w:sz w:val="24"/>
                <w:szCs w:val="24"/>
              </w:rPr>
            </w:pPr>
            <w:r>
              <w:rPr>
                <w:rFonts w:ascii="Times New Roman" w:hAnsi="Times New Roman" w:cs="Times New Roman"/>
                <w:sz w:val="24"/>
                <w:szCs w:val="24"/>
              </w:rPr>
              <w:t>Peningkatan Kualitas Pelayanan Publik</w:t>
            </w:r>
          </w:p>
        </w:tc>
        <w:tc>
          <w:tcPr>
            <w:tcW w:w="850" w:type="dxa"/>
          </w:tcPr>
          <w:p w:rsidR="00156BD7" w:rsidRDefault="00156BD7" w:rsidP="001E6307">
            <w:pPr>
              <w:jc w:val="center"/>
              <w:rPr>
                <w:rFonts w:ascii="Times New Roman" w:hAnsi="Times New Roman" w:cs="Times New Roman"/>
                <w:sz w:val="24"/>
                <w:szCs w:val="24"/>
              </w:rPr>
            </w:pPr>
            <w:r>
              <w:rPr>
                <w:rFonts w:ascii="Times New Roman" w:hAnsi="Times New Roman" w:cs="Times New Roman"/>
                <w:sz w:val="24"/>
                <w:szCs w:val="24"/>
              </w:rPr>
              <w:t>6</w:t>
            </w:r>
          </w:p>
        </w:tc>
        <w:tc>
          <w:tcPr>
            <w:tcW w:w="1843" w:type="dxa"/>
          </w:tcPr>
          <w:p w:rsidR="00156BD7" w:rsidRDefault="00156BD7" w:rsidP="001E6307">
            <w:pPr>
              <w:jc w:val="center"/>
              <w:rPr>
                <w:rFonts w:ascii="Times New Roman" w:hAnsi="Times New Roman" w:cs="Times New Roman"/>
                <w:sz w:val="24"/>
                <w:szCs w:val="24"/>
              </w:rPr>
            </w:pPr>
            <w:r>
              <w:rPr>
                <w:rFonts w:ascii="Times New Roman" w:hAnsi="Times New Roman" w:cs="Times New Roman"/>
                <w:sz w:val="24"/>
                <w:szCs w:val="24"/>
              </w:rPr>
              <w:t>3.14</w:t>
            </w:r>
          </w:p>
          <w:p w:rsidR="00156BD7" w:rsidRDefault="00156BD7" w:rsidP="001E6307">
            <w:pPr>
              <w:jc w:val="center"/>
              <w:rPr>
                <w:rFonts w:ascii="Times New Roman" w:hAnsi="Times New Roman" w:cs="Times New Roman"/>
                <w:sz w:val="24"/>
                <w:szCs w:val="24"/>
              </w:rPr>
            </w:pPr>
          </w:p>
        </w:tc>
        <w:tc>
          <w:tcPr>
            <w:tcW w:w="1843" w:type="dxa"/>
          </w:tcPr>
          <w:p w:rsidR="00156BD7" w:rsidRDefault="00156BD7" w:rsidP="001E6307">
            <w:pPr>
              <w:jc w:val="center"/>
              <w:rPr>
                <w:rFonts w:ascii="Times New Roman" w:hAnsi="Times New Roman" w:cs="Times New Roman"/>
                <w:sz w:val="24"/>
                <w:szCs w:val="24"/>
              </w:rPr>
            </w:pPr>
            <w:r>
              <w:rPr>
                <w:rFonts w:ascii="Times New Roman" w:hAnsi="Times New Roman" w:cs="Times New Roman"/>
                <w:sz w:val="24"/>
                <w:szCs w:val="24"/>
              </w:rPr>
              <w:t>3.61</w:t>
            </w:r>
          </w:p>
        </w:tc>
        <w:tc>
          <w:tcPr>
            <w:tcW w:w="1843" w:type="dxa"/>
          </w:tcPr>
          <w:p w:rsidR="00156BD7" w:rsidRDefault="00156BD7" w:rsidP="00156BD7">
            <w:pPr>
              <w:jc w:val="center"/>
              <w:rPr>
                <w:rFonts w:ascii="Times New Roman" w:hAnsi="Times New Roman" w:cs="Times New Roman"/>
                <w:sz w:val="24"/>
                <w:szCs w:val="24"/>
              </w:rPr>
            </w:pPr>
            <w:r>
              <w:rPr>
                <w:rFonts w:ascii="Times New Roman" w:hAnsi="Times New Roman" w:cs="Times New Roman"/>
                <w:sz w:val="24"/>
                <w:szCs w:val="24"/>
              </w:rPr>
              <w:t>3.61</w:t>
            </w:r>
          </w:p>
        </w:tc>
      </w:tr>
      <w:tr w:rsidR="00156BD7" w:rsidTr="00A408A6">
        <w:tc>
          <w:tcPr>
            <w:tcW w:w="2977" w:type="dxa"/>
            <w:gridSpan w:val="2"/>
          </w:tcPr>
          <w:p w:rsidR="00156BD7" w:rsidRPr="001B2828" w:rsidRDefault="00156BD7" w:rsidP="001B2828">
            <w:pPr>
              <w:jc w:val="center"/>
              <w:rPr>
                <w:rFonts w:ascii="Times New Roman" w:hAnsi="Times New Roman" w:cs="Times New Roman"/>
                <w:b/>
                <w:sz w:val="24"/>
                <w:szCs w:val="24"/>
              </w:rPr>
            </w:pPr>
            <w:r w:rsidRPr="001B2828">
              <w:rPr>
                <w:rFonts w:ascii="Times New Roman" w:hAnsi="Times New Roman" w:cs="Times New Roman"/>
                <w:b/>
                <w:sz w:val="24"/>
                <w:szCs w:val="24"/>
              </w:rPr>
              <w:lastRenderedPageBreak/>
              <w:t>Total Komponen  Pengungkit (A)</w:t>
            </w:r>
          </w:p>
        </w:tc>
        <w:tc>
          <w:tcPr>
            <w:tcW w:w="850" w:type="dxa"/>
          </w:tcPr>
          <w:p w:rsidR="00156BD7" w:rsidRPr="0003675C" w:rsidRDefault="00156BD7" w:rsidP="001E6307">
            <w:pPr>
              <w:jc w:val="center"/>
              <w:rPr>
                <w:rFonts w:ascii="Times New Roman" w:hAnsi="Times New Roman" w:cs="Times New Roman"/>
                <w:b/>
                <w:sz w:val="24"/>
                <w:szCs w:val="24"/>
              </w:rPr>
            </w:pPr>
            <w:r w:rsidRPr="0003675C">
              <w:rPr>
                <w:rFonts w:ascii="Times New Roman" w:hAnsi="Times New Roman" w:cs="Times New Roman"/>
                <w:b/>
                <w:sz w:val="24"/>
                <w:szCs w:val="24"/>
              </w:rPr>
              <w:t>60</w:t>
            </w:r>
          </w:p>
        </w:tc>
        <w:tc>
          <w:tcPr>
            <w:tcW w:w="1843" w:type="dxa"/>
          </w:tcPr>
          <w:p w:rsidR="00156BD7" w:rsidRPr="0003675C" w:rsidRDefault="00156BD7" w:rsidP="001E6307">
            <w:pPr>
              <w:jc w:val="center"/>
              <w:rPr>
                <w:rFonts w:ascii="Times New Roman" w:hAnsi="Times New Roman" w:cs="Times New Roman"/>
                <w:b/>
                <w:sz w:val="24"/>
                <w:szCs w:val="24"/>
              </w:rPr>
            </w:pPr>
            <w:r w:rsidRPr="0003675C">
              <w:rPr>
                <w:rFonts w:ascii="Times New Roman" w:hAnsi="Times New Roman" w:cs="Times New Roman"/>
                <w:b/>
                <w:sz w:val="24"/>
                <w:szCs w:val="24"/>
              </w:rPr>
              <w:t>23.66</w:t>
            </w:r>
          </w:p>
        </w:tc>
        <w:tc>
          <w:tcPr>
            <w:tcW w:w="1843" w:type="dxa"/>
          </w:tcPr>
          <w:p w:rsidR="00156BD7" w:rsidRPr="0003675C" w:rsidRDefault="00156BD7" w:rsidP="001E6307">
            <w:pPr>
              <w:jc w:val="center"/>
              <w:rPr>
                <w:rFonts w:ascii="Times New Roman" w:hAnsi="Times New Roman" w:cs="Times New Roman"/>
                <w:b/>
                <w:sz w:val="24"/>
                <w:szCs w:val="24"/>
              </w:rPr>
            </w:pPr>
            <w:r w:rsidRPr="0003675C">
              <w:rPr>
                <w:rFonts w:ascii="Times New Roman" w:hAnsi="Times New Roman" w:cs="Times New Roman"/>
                <w:b/>
                <w:sz w:val="24"/>
                <w:szCs w:val="24"/>
              </w:rPr>
              <w:t>25.34</w:t>
            </w:r>
          </w:p>
        </w:tc>
        <w:tc>
          <w:tcPr>
            <w:tcW w:w="1843" w:type="dxa"/>
          </w:tcPr>
          <w:p w:rsidR="00156BD7" w:rsidRPr="0003675C" w:rsidRDefault="00156BD7" w:rsidP="00156BD7">
            <w:pPr>
              <w:jc w:val="center"/>
              <w:rPr>
                <w:rFonts w:ascii="Times New Roman" w:hAnsi="Times New Roman" w:cs="Times New Roman"/>
                <w:b/>
                <w:sz w:val="24"/>
                <w:szCs w:val="24"/>
              </w:rPr>
            </w:pPr>
            <w:r w:rsidRPr="0003675C">
              <w:rPr>
                <w:rFonts w:ascii="Times New Roman" w:hAnsi="Times New Roman" w:cs="Times New Roman"/>
                <w:b/>
                <w:sz w:val="24"/>
                <w:szCs w:val="24"/>
              </w:rPr>
              <w:t>32.90</w:t>
            </w:r>
          </w:p>
        </w:tc>
      </w:tr>
      <w:tr w:rsidR="001B2828" w:rsidTr="0044668C">
        <w:tc>
          <w:tcPr>
            <w:tcW w:w="9356" w:type="dxa"/>
            <w:gridSpan w:val="6"/>
          </w:tcPr>
          <w:p w:rsidR="001B2828" w:rsidRDefault="001B2828" w:rsidP="001E6307">
            <w:pPr>
              <w:jc w:val="center"/>
              <w:rPr>
                <w:rFonts w:ascii="Times New Roman" w:hAnsi="Times New Roman" w:cs="Times New Roman"/>
                <w:sz w:val="24"/>
                <w:szCs w:val="24"/>
              </w:rPr>
            </w:pPr>
          </w:p>
        </w:tc>
      </w:tr>
      <w:tr w:rsidR="00156BD7" w:rsidTr="00A408A6">
        <w:tc>
          <w:tcPr>
            <w:tcW w:w="567" w:type="dxa"/>
          </w:tcPr>
          <w:p w:rsidR="00156BD7" w:rsidRPr="001B2828" w:rsidRDefault="00156BD7" w:rsidP="001B2828">
            <w:pPr>
              <w:jc w:val="center"/>
              <w:rPr>
                <w:rFonts w:ascii="Times New Roman" w:hAnsi="Times New Roman" w:cs="Times New Roman"/>
                <w:b/>
                <w:sz w:val="24"/>
                <w:szCs w:val="24"/>
              </w:rPr>
            </w:pPr>
            <w:r w:rsidRPr="001B2828">
              <w:rPr>
                <w:rFonts w:ascii="Times New Roman" w:hAnsi="Times New Roman" w:cs="Times New Roman"/>
                <w:b/>
                <w:sz w:val="24"/>
                <w:szCs w:val="24"/>
              </w:rPr>
              <w:t>II</w:t>
            </w:r>
          </w:p>
        </w:tc>
        <w:tc>
          <w:tcPr>
            <w:tcW w:w="2410" w:type="dxa"/>
          </w:tcPr>
          <w:p w:rsidR="00156BD7" w:rsidRPr="001B2828" w:rsidRDefault="00156BD7" w:rsidP="00137BA5">
            <w:pPr>
              <w:jc w:val="both"/>
              <w:rPr>
                <w:rFonts w:ascii="Times New Roman" w:hAnsi="Times New Roman" w:cs="Times New Roman"/>
                <w:b/>
                <w:sz w:val="24"/>
                <w:szCs w:val="24"/>
              </w:rPr>
            </w:pPr>
            <w:r w:rsidRPr="001B2828">
              <w:rPr>
                <w:rFonts w:ascii="Times New Roman" w:hAnsi="Times New Roman" w:cs="Times New Roman"/>
                <w:b/>
                <w:sz w:val="24"/>
                <w:szCs w:val="24"/>
              </w:rPr>
              <w:t>Komponen Hasil (B)</w:t>
            </w:r>
          </w:p>
        </w:tc>
        <w:tc>
          <w:tcPr>
            <w:tcW w:w="850" w:type="dxa"/>
          </w:tcPr>
          <w:p w:rsidR="00156BD7" w:rsidRDefault="00156BD7" w:rsidP="001E6307">
            <w:pPr>
              <w:jc w:val="center"/>
              <w:rPr>
                <w:rFonts w:ascii="Times New Roman" w:hAnsi="Times New Roman" w:cs="Times New Roman"/>
                <w:sz w:val="24"/>
                <w:szCs w:val="24"/>
              </w:rPr>
            </w:pPr>
          </w:p>
        </w:tc>
        <w:tc>
          <w:tcPr>
            <w:tcW w:w="1843" w:type="dxa"/>
          </w:tcPr>
          <w:p w:rsidR="00156BD7" w:rsidRDefault="00156BD7" w:rsidP="001E6307">
            <w:pPr>
              <w:jc w:val="center"/>
              <w:rPr>
                <w:rFonts w:ascii="Times New Roman" w:hAnsi="Times New Roman" w:cs="Times New Roman"/>
                <w:sz w:val="24"/>
                <w:szCs w:val="24"/>
              </w:rPr>
            </w:pPr>
          </w:p>
        </w:tc>
        <w:tc>
          <w:tcPr>
            <w:tcW w:w="1843" w:type="dxa"/>
          </w:tcPr>
          <w:p w:rsidR="00156BD7" w:rsidRDefault="00156BD7" w:rsidP="001E6307">
            <w:pPr>
              <w:jc w:val="center"/>
              <w:rPr>
                <w:rFonts w:ascii="Times New Roman" w:hAnsi="Times New Roman" w:cs="Times New Roman"/>
                <w:sz w:val="24"/>
                <w:szCs w:val="24"/>
              </w:rPr>
            </w:pPr>
          </w:p>
        </w:tc>
        <w:tc>
          <w:tcPr>
            <w:tcW w:w="1843" w:type="dxa"/>
          </w:tcPr>
          <w:p w:rsidR="00156BD7" w:rsidRDefault="00156BD7" w:rsidP="00137BA5">
            <w:pPr>
              <w:jc w:val="both"/>
              <w:rPr>
                <w:rFonts w:ascii="Times New Roman" w:hAnsi="Times New Roman" w:cs="Times New Roman"/>
                <w:sz w:val="24"/>
                <w:szCs w:val="24"/>
              </w:rPr>
            </w:pPr>
          </w:p>
        </w:tc>
      </w:tr>
      <w:tr w:rsidR="00156BD7" w:rsidTr="00A408A6">
        <w:tc>
          <w:tcPr>
            <w:tcW w:w="567" w:type="dxa"/>
          </w:tcPr>
          <w:p w:rsidR="00156BD7" w:rsidRDefault="00156BD7" w:rsidP="001B2828">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156BD7" w:rsidRDefault="00156BD7" w:rsidP="00137BA5">
            <w:pPr>
              <w:jc w:val="both"/>
              <w:rPr>
                <w:rFonts w:ascii="Times New Roman" w:hAnsi="Times New Roman" w:cs="Times New Roman"/>
                <w:sz w:val="24"/>
                <w:szCs w:val="24"/>
              </w:rPr>
            </w:pPr>
            <w:r>
              <w:rPr>
                <w:rFonts w:ascii="Times New Roman" w:hAnsi="Times New Roman" w:cs="Times New Roman"/>
                <w:sz w:val="24"/>
                <w:szCs w:val="24"/>
              </w:rPr>
              <w:t>Akuntabilitas Kinerja</w:t>
            </w:r>
          </w:p>
        </w:tc>
        <w:tc>
          <w:tcPr>
            <w:tcW w:w="850" w:type="dxa"/>
          </w:tcPr>
          <w:p w:rsidR="00156BD7" w:rsidRDefault="00156BD7" w:rsidP="001E6307">
            <w:pPr>
              <w:jc w:val="center"/>
              <w:rPr>
                <w:rFonts w:ascii="Times New Roman" w:hAnsi="Times New Roman" w:cs="Times New Roman"/>
                <w:sz w:val="24"/>
                <w:szCs w:val="24"/>
              </w:rPr>
            </w:pPr>
            <w:r>
              <w:rPr>
                <w:rFonts w:ascii="Times New Roman" w:hAnsi="Times New Roman" w:cs="Times New Roman"/>
                <w:sz w:val="24"/>
                <w:szCs w:val="24"/>
              </w:rPr>
              <w:t>14</w:t>
            </w:r>
          </w:p>
        </w:tc>
        <w:tc>
          <w:tcPr>
            <w:tcW w:w="1843" w:type="dxa"/>
          </w:tcPr>
          <w:p w:rsidR="00156BD7" w:rsidRDefault="00156BD7" w:rsidP="001E6307">
            <w:pPr>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156BD7" w:rsidRDefault="00156BD7" w:rsidP="001E6307">
            <w:pPr>
              <w:jc w:val="center"/>
              <w:rPr>
                <w:rFonts w:ascii="Times New Roman" w:hAnsi="Times New Roman" w:cs="Times New Roman"/>
                <w:sz w:val="24"/>
                <w:szCs w:val="24"/>
              </w:rPr>
            </w:pPr>
            <w:r>
              <w:rPr>
                <w:rFonts w:ascii="Times New Roman" w:hAnsi="Times New Roman" w:cs="Times New Roman"/>
                <w:sz w:val="24"/>
                <w:szCs w:val="24"/>
              </w:rPr>
              <w:t>7.02</w:t>
            </w:r>
          </w:p>
        </w:tc>
        <w:tc>
          <w:tcPr>
            <w:tcW w:w="1843" w:type="dxa"/>
          </w:tcPr>
          <w:p w:rsidR="00156BD7" w:rsidRDefault="00156BD7" w:rsidP="00156BD7">
            <w:pPr>
              <w:jc w:val="center"/>
              <w:rPr>
                <w:rFonts w:ascii="Times New Roman" w:hAnsi="Times New Roman" w:cs="Times New Roman"/>
                <w:sz w:val="24"/>
                <w:szCs w:val="24"/>
              </w:rPr>
            </w:pPr>
            <w:r>
              <w:rPr>
                <w:rFonts w:ascii="Times New Roman" w:hAnsi="Times New Roman" w:cs="Times New Roman"/>
                <w:sz w:val="24"/>
                <w:szCs w:val="24"/>
              </w:rPr>
              <w:t>8.41</w:t>
            </w:r>
          </w:p>
        </w:tc>
      </w:tr>
      <w:tr w:rsidR="00156BD7" w:rsidTr="00A408A6">
        <w:tc>
          <w:tcPr>
            <w:tcW w:w="567" w:type="dxa"/>
          </w:tcPr>
          <w:p w:rsidR="00156BD7" w:rsidRDefault="00156BD7" w:rsidP="001B2828">
            <w:pPr>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tcPr>
          <w:p w:rsidR="00156BD7" w:rsidRDefault="00156BD7" w:rsidP="001B2828">
            <w:pPr>
              <w:jc w:val="center"/>
              <w:rPr>
                <w:rFonts w:ascii="Times New Roman" w:hAnsi="Times New Roman" w:cs="Times New Roman"/>
                <w:sz w:val="24"/>
                <w:szCs w:val="24"/>
              </w:rPr>
            </w:pPr>
            <w:r>
              <w:rPr>
                <w:rFonts w:ascii="Times New Roman" w:hAnsi="Times New Roman" w:cs="Times New Roman"/>
                <w:sz w:val="24"/>
                <w:szCs w:val="24"/>
              </w:rPr>
              <w:t>Internal Integritas Organisasi</w:t>
            </w:r>
          </w:p>
        </w:tc>
        <w:tc>
          <w:tcPr>
            <w:tcW w:w="850" w:type="dxa"/>
          </w:tcPr>
          <w:p w:rsidR="00156BD7" w:rsidRDefault="00156BD7" w:rsidP="001E6307">
            <w:pPr>
              <w:jc w:val="center"/>
              <w:rPr>
                <w:rFonts w:ascii="Times New Roman" w:hAnsi="Times New Roman" w:cs="Times New Roman"/>
                <w:sz w:val="24"/>
                <w:szCs w:val="24"/>
              </w:rPr>
            </w:pPr>
            <w:r>
              <w:rPr>
                <w:rFonts w:ascii="Times New Roman" w:hAnsi="Times New Roman" w:cs="Times New Roman"/>
                <w:sz w:val="24"/>
                <w:szCs w:val="24"/>
              </w:rPr>
              <w:t>6</w:t>
            </w:r>
          </w:p>
        </w:tc>
        <w:tc>
          <w:tcPr>
            <w:tcW w:w="1843" w:type="dxa"/>
          </w:tcPr>
          <w:p w:rsidR="00156BD7" w:rsidRDefault="00156BD7" w:rsidP="001E6307">
            <w:pPr>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156BD7" w:rsidRDefault="00156BD7" w:rsidP="001E6307">
            <w:pPr>
              <w:jc w:val="center"/>
              <w:rPr>
                <w:rFonts w:ascii="Times New Roman" w:hAnsi="Times New Roman" w:cs="Times New Roman"/>
                <w:sz w:val="24"/>
                <w:szCs w:val="24"/>
              </w:rPr>
            </w:pPr>
            <w:r>
              <w:rPr>
                <w:rFonts w:ascii="Times New Roman" w:hAnsi="Times New Roman" w:cs="Times New Roman"/>
                <w:sz w:val="24"/>
                <w:szCs w:val="24"/>
              </w:rPr>
              <w:t>4.72</w:t>
            </w:r>
          </w:p>
        </w:tc>
        <w:tc>
          <w:tcPr>
            <w:tcW w:w="1843" w:type="dxa"/>
          </w:tcPr>
          <w:p w:rsidR="00156BD7" w:rsidRDefault="00156BD7" w:rsidP="00156BD7">
            <w:pPr>
              <w:jc w:val="center"/>
              <w:rPr>
                <w:rFonts w:ascii="Times New Roman" w:hAnsi="Times New Roman" w:cs="Times New Roman"/>
                <w:sz w:val="24"/>
                <w:szCs w:val="24"/>
              </w:rPr>
            </w:pPr>
            <w:r>
              <w:rPr>
                <w:rFonts w:ascii="Times New Roman" w:hAnsi="Times New Roman" w:cs="Times New Roman"/>
                <w:sz w:val="24"/>
                <w:szCs w:val="24"/>
              </w:rPr>
              <w:t>4.37</w:t>
            </w:r>
          </w:p>
        </w:tc>
      </w:tr>
      <w:tr w:rsidR="00156BD7" w:rsidTr="00A408A6">
        <w:tc>
          <w:tcPr>
            <w:tcW w:w="567" w:type="dxa"/>
          </w:tcPr>
          <w:p w:rsidR="00156BD7" w:rsidRDefault="00156BD7" w:rsidP="001B2828">
            <w:pPr>
              <w:jc w:val="center"/>
              <w:rPr>
                <w:rFonts w:ascii="Times New Roman" w:hAnsi="Times New Roman" w:cs="Times New Roman"/>
                <w:sz w:val="24"/>
                <w:szCs w:val="24"/>
              </w:rPr>
            </w:pPr>
            <w:r>
              <w:rPr>
                <w:rFonts w:ascii="Times New Roman" w:hAnsi="Times New Roman" w:cs="Times New Roman"/>
                <w:sz w:val="24"/>
                <w:szCs w:val="24"/>
              </w:rPr>
              <w:t>3</w:t>
            </w:r>
          </w:p>
        </w:tc>
        <w:tc>
          <w:tcPr>
            <w:tcW w:w="2410" w:type="dxa"/>
          </w:tcPr>
          <w:p w:rsidR="00156BD7" w:rsidRDefault="00156BD7" w:rsidP="001B2828">
            <w:pPr>
              <w:jc w:val="center"/>
              <w:rPr>
                <w:rFonts w:ascii="Times New Roman" w:hAnsi="Times New Roman" w:cs="Times New Roman"/>
                <w:sz w:val="24"/>
                <w:szCs w:val="24"/>
              </w:rPr>
            </w:pPr>
            <w:r>
              <w:rPr>
                <w:rFonts w:ascii="Times New Roman" w:hAnsi="Times New Roman" w:cs="Times New Roman"/>
                <w:sz w:val="24"/>
                <w:szCs w:val="24"/>
              </w:rPr>
              <w:t>Eksternal Persepsi Korupsi</w:t>
            </w:r>
          </w:p>
        </w:tc>
        <w:tc>
          <w:tcPr>
            <w:tcW w:w="850" w:type="dxa"/>
          </w:tcPr>
          <w:p w:rsidR="00156BD7" w:rsidRDefault="00156BD7" w:rsidP="001E6307">
            <w:pPr>
              <w:jc w:val="center"/>
              <w:rPr>
                <w:rFonts w:ascii="Times New Roman" w:hAnsi="Times New Roman" w:cs="Times New Roman"/>
                <w:sz w:val="24"/>
                <w:szCs w:val="24"/>
              </w:rPr>
            </w:pPr>
            <w:r>
              <w:rPr>
                <w:rFonts w:ascii="Times New Roman" w:hAnsi="Times New Roman" w:cs="Times New Roman"/>
                <w:sz w:val="24"/>
                <w:szCs w:val="24"/>
              </w:rPr>
              <w:t>7</w:t>
            </w:r>
          </w:p>
        </w:tc>
        <w:tc>
          <w:tcPr>
            <w:tcW w:w="1843" w:type="dxa"/>
          </w:tcPr>
          <w:p w:rsidR="00156BD7" w:rsidRDefault="00156BD7" w:rsidP="001E6307">
            <w:pPr>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156BD7" w:rsidRDefault="00156BD7" w:rsidP="001E6307">
            <w:pPr>
              <w:jc w:val="center"/>
              <w:rPr>
                <w:rFonts w:ascii="Times New Roman" w:hAnsi="Times New Roman" w:cs="Times New Roman"/>
                <w:sz w:val="24"/>
                <w:szCs w:val="24"/>
              </w:rPr>
            </w:pPr>
            <w:r>
              <w:rPr>
                <w:rFonts w:ascii="Times New Roman" w:hAnsi="Times New Roman" w:cs="Times New Roman"/>
                <w:sz w:val="24"/>
                <w:szCs w:val="24"/>
              </w:rPr>
              <w:t>5.74</w:t>
            </w:r>
          </w:p>
        </w:tc>
        <w:tc>
          <w:tcPr>
            <w:tcW w:w="1843" w:type="dxa"/>
          </w:tcPr>
          <w:p w:rsidR="00156BD7" w:rsidRDefault="00156BD7" w:rsidP="00156BD7">
            <w:pPr>
              <w:jc w:val="center"/>
              <w:rPr>
                <w:rFonts w:ascii="Times New Roman" w:hAnsi="Times New Roman" w:cs="Times New Roman"/>
                <w:sz w:val="24"/>
                <w:szCs w:val="24"/>
              </w:rPr>
            </w:pPr>
            <w:r>
              <w:rPr>
                <w:rFonts w:ascii="Times New Roman" w:hAnsi="Times New Roman" w:cs="Times New Roman"/>
                <w:sz w:val="24"/>
                <w:szCs w:val="24"/>
              </w:rPr>
              <w:t>5.83</w:t>
            </w:r>
          </w:p>
        </w:tc>
      </w:tr>
      <w:tr w:rsidR="00156BD7" w:rsidTr="00A408A6">
        <w:tc>
          <w:tcPr>
            <w:tcW w:w="567" w:type="dxa"/>
          </w:tcPr>
          <w:p w:rsidR="00156BD7" w:rsidRDefault="00156BD7" w:rsidP="001B2828">
            <w:pPr>
              <w:jc w:val="center"/>
              <w:rPr>
                <w:rFonts w:ascii="Times New Roman" w:hAnsi="Times New Roman" w:cs="Times New Roman"/>
                <w:sz w:val="24"/>
                <w:szCs w:val="24"/>
              </w:rPr>
            </w:pPr>
            <w:r>
              <w:rPr>
                <w:rFonts w:ascii="Times New Roman" w:hAnsi="Times New Roman" w:cs="Times New Roman"/>
                <w:sz w:val="24"/>
                <w:szCs w:val="24"/>
              </w:rPr>
              <w:t>4</w:t>
            </w:r>
          </w:p>
        </w:tc>
        <w:tc>
          <w:tcPr>
            <w:tcW w:w="2410" w:type="dxa"/>
          </w:tcPr>
          <w:p w:rsidR="00156BD7" w:rsidRDefault="00156BD7" w:rsidP="001B2828">
            <w:pPr>
              <w:jc w:val="center"/>
              <w:rPr>
                <w:rFonts w:ascii="Times New Roman" w:hAnsi="Times New Roman" w:cs="Times New Roman"/>
                <w:sz w:val="24"/>
                <w:szCs w:val="24"/>
              </w:rPr>
            </w:pPr>
            <w:r>
              <w:rPr>
                <w:rFonts w:ascii="Times New Roman" w:hAnsi="Times New Roman" w:cs="Times New Roman"/>
                <w:sz w:val="24"/>
                <w:szCs w:val="24"/>
              </w:rPr>
              <w:t>Opini BPK</w:t>
            </w:r>
          </w:p>
        </w:tc>
        <w:tc>
          <w:tcPr>
            <w:tcW w:w="850" w:type="dxa"/>
          </w:tcPr>
          <w:p w:rsidR="00156BD7" w:rsidRDefault="00156BD7" w:rsidP="001E6307">
            <w:pPr>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156BD7" w:rsidRDefault="00156BD7" w:rsidP="001E6307">
            <w:pPr>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156BD7" w:rsidRDefault="00156BD7" w:rsidP="001E6307">
            <w:pPr>
              <w:jc w:val="center"/>
              <w:rPr>
                <w:rFonts w:ascii="Times New Roman" w:hAnsi="Times New Roman" w:cs="Times New Roman"/>
                <w:sz w:val="24"/>
                <w:szCs w:val="24"/>
              </w:rPr>
            </w:pPr>
            <w:r>
              <w:rPr>
                <w:rFonts w:ascii="Times New Roman" w:hAnsi="Times New Roman" w:cs="Times New Roman"/>
                <w:sz w:val="24"/>
                <w:szCs w:val="24"/>
              </w:rPr>
              <w:t>3.00</w:t>
            </w:r>
          </w:p>
        </w:tc>
        <w:tc>
          <w:tcPr>
            <w:tcW w:w="1843" w:type="dxa"/>
          </w:tcPr>
          <w:p w:rsidR="00156BD7" w:rsidRDefault="00156BD7" w:rsidP="00156BD7">
            <w:pPr>
              <w:jc w:val="center"/>
              <w:rPr>
                <w:rFonts w:ascii="Times New Roman" w:hAnsi="Times New Roman" w:cs="Times New Roman"/>
                <w:sz w:val="24"/>
                <w:szCs w:val="24"/>
              </w:rPr>
            </w:pPr>
            <w:r>
              <w:rPr>
                <w:rFonts w:ascii="Times New Roman" w:hAnsi="Times New Roman" w:cs="Times New Roman"/>
                <w:sz w:val="24"/>
                <w:szCs w:val="24"/>
              </w:rPr>
              <w:t>2.50</w:t>
            </w:r>
          </w:p>
        </w:tc>
      </w:tr>
      <w:tr w:rsidR="00156BD7" w:rsidTr="00A408A6">
        <w:tc>
          <w:tcPr>
            <w:tcW w:w="567" w:type="dxa"/>
          </w:tcPr>
          <w:p w:rsidR="00156BD7" w:rsidRDefault="00156BD7" w:rsidP="001B2828">
            <w:pPr>
              <w:jc w:val="center"/>
              <w:rPr>
                <w:rFonts w:ascii="Times New Roman" w:hAnsi="Times New Roman" w:cs="Times New Roman"/>
                <w:sz w:val="24"/>
                <w:szCs w:val="24"/>
              </w:rPr>
            </w:pPr>
            <w:r>
              <w:rPr>
                <w:rFonts w:ascii="Times New Roman" w:hAnsi="Times New Roman" w:cs="Times New Roman"/>
                <w:sz w:val="24"/>
                <w:szCs w:val="24"/>
              </w:rPr>
              <w:t>5</w:t>
            </w:r>
          </w:p>
        </w:tc>
        <w:tc>
          <w:tcPr>
            <w:tcW w:w="2410" w:type="dxa"/>
          </w:tcPr>
          <w:p w:rsidR="00156BD7" w:rsidRDefault="00156BD7" w:rsidP="001B2828">
            <w:pPr>
              <w:jc w:val="center"/>
              <w:rPr>
                <w:rFonts w:ascii="Times New Roman" w:hAnsi="Times New Roman" w:cs="Times New Roman"/>
                <w:sz w:val="24"/>
                <w:szCs w:val="24"/>
              </w:rPr>
            </w:pPr>
            <w:r>
              <w:rPr>
                <w:rFonts w:ascii="Times New Roman" w:hAnsi="Times New Roman" w:cs="Times New Roman"/>
                <w:sz w:val="24"/>
                <w:szCs w:val="24"/>
              </w:rPr>
              <w:t>Eksternal Pelayanan Publik</w:t>
            </w:r>
          </w:p>
        </w:tc>
        <w:tc>
          <w:tcPr>
            <w:tcW w:w="850" w:type="dxa"/>
          </w:tcPr>
          <w:p w:rsidR="00156BD7" w:rsidRDefault="00156BD7" w:rsidP="001E6307">
            <w:pPr>
              <w:jc w:val="center"/>
              <w:rPr>
                <w:rFonts w:ascii="Times New Roman" w:hAnsi="Times New Roman" w:cs="Times New Roman"/>
                <w:sz w:val="24"/>
                <w:szCs w:val="24"/>
              </w:rPr>
            </w:pPr>
            <w:r>
              <w:rPr>
                <w:rFonts w:ascii="Times New Roman" w:hAnsi="Times New Roman" w:cs="Times New Roman"/>
                <w:sz w:val="24"/>
                <w:szCs w:val="24"/>
              </w:rPr>
              <w:t>10</w:t>
            </w:r>
          </w:p>
        </w:tc>
        <w:tc>
          <w:tcPr>
            <w:tcW w:w="1843" w:type="dxa"/>
          </w:tcPr>
          <w:p w:rsidR="00156BD7" w:rsidRDefault="00156BD7" w:rsidP="001E6307">
            <w:pPr>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156BD7" w:rsidRDefault="00156BD7" w:rsidP="001E6307">
            <w:pPr>
              <w:jc w:val="center"/>
              <w:rPr>
                <w:rFonts w:ascii="Times New Roman" w:hAnsi="Times New Roman" w:cs="Times New Roman"/>
                <w:sz w:val="24"/>
                <w:szCs w:val="24"/>
              </w:rPr>
            </w:pPr>
            <w:r>
              <w:rPr>
                <w:rFonts w:ascii="Times New Roman" w:hAnsi="Times New Roman" w:cs="Times New Roman"/>
                <w:sz w:val="24"/>
                <w:szCs w:val="24"/>
              </w:rPr>
              <w:t>8.17</w:t>
            </w:r>
          </w:p>
        </w:tc>
        <w:tc>
          <w:tcPr>
            <w:tcW w:w="1843" w:type="dxa"/>
          </w:tcPr>
          <w:p w:rsidR="00156BD7" w:rsidRDefault="00156BD7" w:rsidP="00156BD7">
            <w:pPr>
              <w:jc w:val="center"/>
              <w:rPr>
                <w:rFonts w:ascii="Times New Roman" w:hAnsi="Times New Roman" w:cs="Times New Roman"/>
                <w:sz w:val="24"/>
                <w:szCs w:val="24"/>
              </w:rPr>
            </w:pPr>
            <w:r>
              <w:rPr>
                <w:rFonts w:ascii="Times New Roman" w:hAnsi="Times New Roman" w:cs="Times New Roman"/>
                <w:sz w:val="24"/>
                <w:szCs w:val="24"/>
              </w:rPr>
              <w:t>8.05</w:t>
            </w:r>
          </w:p>
        </w:tc>
      </w:tr>
      <w:tr w:rsidR="00156BD7" w:rsidTr="00A408A6">
        <w:tc>
          <w:tcPr>
            <w:tcW w:w="2977" w:type="dxa"/>
            <w:gridSpan w:val="2"/>
          </w:tcPr>
          <w:p w:rsidR="00156BD7" w:rsidRPr="001B2828" w:rsidRDefault="00156BD7" w:rsidP="001B2828">
            <w:pPr>
              <w:jc w:val="center"/>
              <w:rPr>
                <w:rFonts w:ascii="Times New Roman" w:hAnsi="Times New Roman" w:cs="Times New Roman"/>
                <w:b/>
                <w:sz w:val="24"/>
                <w:szCs w:val="24"/>
              </w:rPr>
            </w:pPr>
            <w:r w:rsidRPr="001B2828">
              <w:rPr>
                <w:rFonts w:ascii="Times New Roman" w:hAnsi="Times New Roman" w:cs="Times New Roman"/>
                <w:b/>
                <w:sz w:val="24"/>
                <w:szCs w:val="24"/>
              </w:rPr>
              <w:t>Total Komponen Hasil (B)</w:t>
            </w:r>
          </w:p>
        </w:tc>
        <w:tc>
          <w:tcPr>
            <w:tcW w:w="850" w:type="dxa"/>
          </w:tcPr>
          <w:p w:rsidR="00156BD7" w:rsidRDefault="00156BD7" w:rsidP="001E6307">
            <w:pPr>
              <w:jc w:val="center"/>
              <w:rPr>
                <w:rFonts w:ascii="Times New Roman" w:hAnsi="Times New Roman" w:cs="Times New Roman"/>
                <w:sz w:val="24"/>
                <w:szCs w:val="24"/>
              </w:rPr>
            </w:pPr>
            <w:r>
              <w:rPr>
                <w:rFonts w:ascii="Times New Roman" w:hAnsi="Times New Roman" w:cs="Times New Roman"/>
                <w:sz w:val="24"/>
                <w:szCs w:val="24"/>
              </w:rPr>
              <w:t>40</w:t>
            </w:r>
          </w:p>
        </w:tc>
        <w:tc>
          <w:tcPr>
            <w:tcW w:w="1843" w:type="dxa"/>
          </w:tcPr>
          <w:p w:rsidR="00156BD7" w:rsidRDefault="00156BD7" w:rsidP="001E6307">
            <w:pPr>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156BD7" w:rsidRDefault="00156BD7" w:rsidP="001E6307">
            <w:pPr>
              <w:jc w:val="center"/>
              <w:rPr>
                <w:rFonts w:ascii="Times New Roman" w:hAnsi="Times New Roman" w:cs="Times New Roman"/>
                <w:sz w:val="24"/>
                <w:szCs w:val="24"/>
              </w:rPr>
            </w:pPr>
            <w:r>
              <w:rPr>
                <w:rFonts w:ascii="Times New Roman" w:hAnsi="Times New Roman" w:cs="Times New Roman"/>
                <w:sz w:val="24"/>
                <w:szCs w:val="24"/>
              </w:rPr>
              <w:t>28.64</w:t>
            </w:r>
          </w:p>
        </w:tc>
        <w:tc>
          <w:tcPr>
            <w:tcW w:w="1843" w:type="dxa"/>
          </w:tcPr>
          <w:p w:rsidR="00156BD7" w:rsidRDefault="00156BD7" w:rsidP="00156BD7">
            <w:pPr>
              <w:jc w:val="center"/>
              <w:rPr>
                <w:rFonts w:ascii="Times New Roman" w:hAnsi="Times New Roman" w:cs="Times New Roman"/>
                <w:sz w:val="24"/>
                <w:szCs w:val="24"/>
              </w:rPr>
            </w:pPr>
            <w:r>
              <w:rPr>
                <w:rFonts w:ascii="Times New Roman" w:hAnsi="Times New Roman" w:cs="Times New Roman"/>
                <w:sz w:val="24"/>
                <w:szCs w:val="24"/>
              </w:rPr>
              <w:t>29.15</w:t>
            </w:r>
          </w:p>
        </w:tc>
      </w:tr>
      <w:tr w:rsidR="00156BD7" w:rsidTr="00A408A6">
        <w:tc>
          <w:tcPr>
            <w:tcW w:w="2977" w:type="dxa"/>
            <w:gridSpan w:val="2"/>
          </w:tcPr>
          <w:p w:rsidR="00156BD7" w:rsidRPr="001B2828" w:rsidRDefault="00156BD7" w:rsidP="001B2828">
            <w:pPr>
              <w:jc w:val="center"/>
              <w:rPr>
                <w:rFonts w:ascii="Times New Roman" w:hAnsi="Times New Roman" w:cs="Times New Roman"/>
                <w:b/>
                <w:sz w:val="24"/>
                <w:szCs w:val="24"/>
              </w:rPr>
            </w:pPr>
            <w:r w:rsidRPr="001B2828">
              <w:rPr>
                <w:rFonts w:ascii="Times New Roman" w:hAnsi="Times New Roman" w:cs="Times New Roman"/>
                <w:b/>
                <w:sz w:val="24"/>
                <w:szCs w:val="24"/>
              </w:rPr>
              <w:t>Indeks Reformasi Birokrasi (A+B)</w:t>
            </w:r>
          </w:p>
        </w:tc>
        <w:tc>
          <w:tcPr>
            <w:tcW w:w="850" w:type="dxa"/>
          </w:tcPr>
          <w:p w:rsidR="00156BD7" w:rsidRPr="0003675C" w:rsidRDefault="00156BD7" w:rsidP="001E6307">
            <w:pPr>
              <w:jc w:val="center"/>
              <w:rPr>
                <w:rFonts w:ascii="Times New Roman" w:hAnsi="Times New Roman" w:cs="Times New Roman"/>
                <w:b/>
                <w:sz w:val="24"/>
                <w:szCs w:val="24"/>
              </w:rPr>
            </w:pPr>
            <w:r w:rsidRPr="0003675C">
              <w:rPr>
                <w:rFonts w:ascii="Times New Roman" w:hAnsi="Times New Roman" w:cs="Times New Roman"/>
                <w:b/>
                <w:sz w:val="24"/>
                <w:szCs w:val="24"/>
              </w:rPr>
              <w:t>100</w:t>
            </w:r>
          </w:p>
        </w:tc>
        <w:tc>
          <w:tcPr>
            <w:tcW w:w="1843" w:type="dxa"/>
          </w:tcPr>
          <w:p w:rsidR="00156BD7" w:rsidRPr="0003675C" w:rsidRDefault="00156BD7" w:rsidP="001E6307">
            <w:pPr>
              <w:jc w:val="center"/>
              <w:rPr>
                <w:rFonts w:ascii="Times New Roman" w:hAnsi="Times New Roman" w:cs="Times New Roman"/>
                <w:b/>
                <w:sz w:val="24"/>
                <w:szCs w:val="24"/>
              </w:rPr>
            </w:pPr>
          </w:p>
        </w:tc>
        <w:tc>
          <w:tcPr>
            <w:tcW w:w="1843" w:type="dxa"/>
          </w:tcPr>
          <w:p w:rsidR="00156BD7" w:rsidRPr="0003675C" w:rsidRDefault="00156BD7" w:rsidP="001E6307">
            <w:pPr>
              <w:jc w:val="center"/>
              <w:rPr>
                <w:rFonts w:ascii="Times New Roman" w:hAnsi="Times New Roman" w:cs="Times New Roman"/>
                <w:b/>
                <w:sz w:val="24"/>
                <w:szCs w:val="24"/>
              </w:rPr>
            </w:pPr>
            <w:r w:rsidRPr="0003675C">
              <w:rPr>
                <w:rFonts w:ascii="Times New Roman" w:hAnsi="Times New Roman" w:cs="Times New Roman"/>
                <w:b/>
                <w:sz w:val="24"/>
                <w:szCs w:val="24"/>
              </w:rPr>
              <w:t>53.98</w:t>
            </w:r>
          </w:p>
        </w:tc>
        <w:tc>
          <w:tcPr>
            <w:tcW w:w="1843" w:type="dxa"/>
          </w:tcPr>
          <w:p w:rsidR="00156BD7" w:rsidRPr="0003675C" w:rsidRDefault="00156BD7" w:rsidP="00156BD7">
            <w:pPr>
              <w:jc w:val="center"/>
              <w:rPr>
                <w:rFonts w:ascii="Times New Roman" w:hAnsi="Times New Roman" w:cs="Times New Roman"/>
                <w:b/>
                <w:sz w:val="24"/>
                <w:szCs w:val="24"/>
              </w:rPr>
            </w:pPr>
            <w:r w:rsidRPr="0003675C">
              <w:rPr>
                <w:rFonts w:ascii="Times New Roman" w:hAnsi="Times New Roman" w:cs="Times New Roman"/>
                <w:b/>
                <w:sz w:val="24"/>
                <w:szCs w:val="24"/>
              </w:rPr>
              <w:t>62.05</w:t>
            </w:r>
          </w:p>
        </w:tc>
      </w:tr>
    </w:tbl>
    <w:p w:rsidR="00760349" w:rsidRDefault="00DC1BFF" w:rsidP="00DC1BFF">
      <w:pPr>
        <w:tabs>
          <w:tab w:val="left" w:pos="1560"/>
        </w:tabs>
        <w:spacing w:after="0" w:line="240" w:lineRule="auto"/>
        <w:ind w:left="142" w:hanging="14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Sumber: Laporan Evaluasi Pelaksanaan Reformasi Birokrasi Pemerintah Kota Padang Semester II Tahun 2017</w:t>
      </w:r>
    </w:p>
    <w:p w:rsidR="00DC1BFF" w:rsidRDefault="00DC1BFF" w:rsidP="00DC1BFF">
      <w:pPr>
        <w:tabs>
          <w:tab w:val="left" w:pos="1560"/>
        </w:tabs>
        <w:spacing w:after="0" w:line="240" w:lineRule="auto"/>
        <w:ind w:left="142" w:hanging="142"/>
        <w:jc w:val="both"/>
        <w:rPr>
          <w:rFonts w:ascii="Times New Roman" w:hAnsi="Times New Roman" w:cs="Times New Roman"/>
          <w:sz w:val="24"/>
          <w:szCs w:val="24"/>
          <w:lang w:val="en-US"/>
        </w:rPr>
      </w:pPr>
    </w:p>
    <w:p w:rsidR="00760349" w:rsidRDefault="005F39DF" w:rsidP="007E0C21">
      <w:pPr>
        <w:spacing w:after="0" w:line="36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Dari evaluasi hasil capaian pelaksanaan reformasi birokrasi oleh setiap perangkat daerah di lingkungan pemerintah Kota Padang terlihat bahwa selama 3 (tiga) tahun terakhir yakni dari tahun 2015-2017 terlihat bahwa upaya pelaksanaan reformasi birokrasi hanya terfokus pada upaya untuk memperbaiki angka-angka sesuai dengan standar yang telah ditetapkan oleh KemenPAN RB agar meningkat setiap tahunnya.</w:t>
      </w:r>
      <w:proofErr w:type="gramEnd"/>
      <w:r w:rsidR="00EC7435">
        <w:rPr>
          <w:rFonts w:ascii="Times New Roman" w:hAnsi="Times New Roman" w:cs="Times New Roman"/>
          <w:sz w:val="24"/>
          <w:szCs w:val="24"/>
          <w:lang w:val="en-US"/>
        </w:rPr>
        <w:t xml:space="preserve"> </w:t>
      </w:r>
      <w:proofErr w:type="gramStart"/>
      <w:r w:rsidR="00EC7435">
        <w:rPr>
          <w:rFonts w:ascii="Times New Roman" w:hAnsi="Times New Roman" w:cs="Times New Roman"/>
          <w:sz w:val="24"/>
          <w:szCs w:val="24"/>
          <w:lang w:val="en-US"/>
        </w:rPr>
        <w:t>Belum terlihat adanya upaya perbaikan tata kepemerintahan secara substantif dan komprehensif.</w:t>
      </w:r>
      <w:proofErr w:type="gramEnd"/>
      <w:r>
        <w:rPr>
          <w:rFonts w:ascii="Times New Roman" w:hAnsi="Times New Roman" w:cs="Times New Roman"/>
          <w:sz w:val="24"/>
          <w:szCs w:val="24"/>
          <w:lang w:val="en-US"/>
        </w:rPr>
        <w:t xml:space="preserve"> Temuan ini sesuai dengan hasil wawancara berikut:</w:t>
      </w:r>
    </w:p>
    <w:p w:rsidR="005F39DF" w:rsidRDefault="005F39DF" w:rsidP="005F39DF">
      <w:pPr>
        <w:spacing w:after="0" w:line="240" w:lineRule="auto"/>
        <w:ind w:left="141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“Kami selaku </w:t>
      </w:r>
      <w:proofErr w:type="gramStart"/>
      <w:r>
        <w:rPr>
          <w:rFonts w:ascii="Times New Roman" w:hAnsi="Times New Roman" w:cs="Times New Roman"/>
          <w:sz w:val="24"/>
          <w:szCs w:val="24"/>
          <w:lang w:val="en-US"/>
        </w:rPr>
        <w:t>tim</w:t>
      </w:r>
      <w:proofErr w:type="gramEnd"/>
      <w:r>
        <w:rPr>
          <w:rFonts w:ascii="Times New Roman" w:hAnsi="Times New Roman" w:cs="Times New Roman"/>
          <w:sz w:val="24"/>
          <w:szCs w:val="24"/>
          <w:lang w:val="en-US"/>
        </w:rPr>
        <w:t xml:space="preserve"> percepatan pelaksanaan reformasi birokrasi berupaya bagaimana agar indeks reformasi birokrasi meningkat dari tahun ke tahun. Tahun 2017 indeks kita sudah 62.05 artinya telah masuk kategori B. Kita berupaya terus untuk meningkatkannya di tahun yang akan datang”</w:t>
      </w:r>
      <w:r w:rsidR="00582AF4">
        <w:rPr>
          <w:rFonts w:ascii="Times New Roman" w:hAnsi="Times New Roman" w:cs="Times New Roman"/>
          <w:sz w:val="24"/>
          <w:szCs w:val="24"/>
          <w:lang w:val="en-US"/>
        </w:rPr>
        <w:t xml:space="preserve"> (wawancara, 2018)</w:t>
      </w:r>
    </w:p>
    <w:p w:rsidR="00EC7435" w:rsidRDefault="00EC7435" w:rsidP="005F39DF">
      <w:pPr>
        <w:spacing w:after="0" w:line="240" w:lineRule="auto"/>
        <w:ind w:left="1418"/>
        <w:jc w:val="both"/>
        <w:rPr>
          <w:rFonts w:ascii="Times New Roman" w:hAnsi="Times New Roman" w:cs="Times New Roman"/>
          <w:sz w:val="24"/>
          <w:szCs w:val="24"/>
          <w:lang w:val="en-US"/>
        </w:rPr>
      </w:pPr>
    </w:p>
    <w:p w:rsidR="005F39DF" w:rsidRDefault="00031A5C" w:rsidP="007E0C21">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Selain itu dari hasil penelitian dilapangan ditemukan juga fenomena menarik bahwa sesuai hasil evaluasi dari KemenPAN RB tahun 2017 bahwa target pencapaian grand design</w:t>
      </w:r>
      <w:r w:rsidR="0038317A">
        <w:rPr>
          <w:rFonts w:ascii="Times New Roman" w:hAnsi="Times New Roman" w:cs="Times New Roman"/>
          <w:sz w:val="24"/>
          <w:szCs w:val="24"/>
          <w:lang w:val="en-US"/>
        </w:rPr>
        <w:t xml:space="preserve"> reformasi birokrasi nasional sampai tahun 2019 adalah mewujudkan birokrasi berbasiskan kinerja maka pemerintah Kota Padang lebih memfokuskan penataan atau penguatan pada Nilai Akuntabilitas Kinerja (Nilai AKIP) karena merupakan salah satu area prioritas perubahan pada pelaksanaan reformasi birokrasi untuk pencapaian target dan digadang dengan award atas pencapaiannya oleh KemenPAN RB. </w:t>
      </w:r>
      <w:proofErr w:type="gramStart"/>
      <w:r w:rsidR="0038317A">
        <w:rPr>
          <w:rFonts w:ascii="Times New Roman" w:hAnsi="Times New Roman" w:cs="Times New Roman"/>
          <w:sz w:val="24"/>
          <w:szCs w:val="24"/>
          <w:lang w:val="en-US"/>
        </w:rPr>
        <w:t>Maka evaluasi atas perencanaan daerah, pelaksanaan, monitoring dan evaluasi serta pelaporan akuntabilitas kinerja secara terintegrasi menjadi keharusan dalam pencapaian target reformasi birokrasi.</w:t>
      </w:r>
      <w:proofErr w:type="gramEnd"/>
      <w:r w:rsidR="0038317A">
        <w:rPr>
          <w:rFonts w:ascii="Times New Roman" w:hAnsi="Times New Roman" w:cs="Times New Roman"/>
          <w:sz w:val="24"/>
          <w:szCs w:val="24"/>
          <w:lang w:val="en-US"/>
        </w:rPr>
        <w:t xml:space="preserve"> Sesuai dengan hasil wawancara berikut:</w:t>
      </w:r>
    </w:p>
    <w:p w:rsidR="0038317A" w:rsidRDefault="0038317A" w:rsidP="0038317A">
      <w:pPr>
        <w:spacing w:after="0" w:line="240" w:lineRule="auto"/>
        <w:ind w:left="1418"/>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 xml:space="preserve">“Dari 8 area perubahan kami lebih </w:t>
      </w:r>
      <w:r w:rsidR="00B96C67">
        <w:rPr>
          <w:rFonts w:ascii="Times New Roman" w:hAnsi="Times New Roman" w:cs="Times New Roman"/>
          <w:sz w:val="24"/>
          <w:szCs w:val="24"/>
          <w:lang w:val="en-US"/>
        </w:rPr>
        <w:t>fok</w:t>
      </w:r>
      <w:r>
        <w:rPr>
          <w:rFonts w:ascii="Times New Roman" w:hAnsi="Times New Roman" w:cs="Times New Roman"/>
          <w:sz w:val="24"/>
          <w:szCs w:val="24"/>
          <w:lang w:val="en-US"/>
        </w:rPr>
        <w:t>us lagi pada penataan nilai AKIP karena bobotnya besar…bobotnya 14.</w:t>
      </w:r>
      <w:proofErr w:type="gramEnd"/>
      <w:r>
        <w:rPr>
          <w:rFonts w:ascii="Times New Roman" w:hAnsi="Times New Roman" w:cs="Times New Roman"/>
          <w:sz w:val="24"/>
          <w:szCs w:val="24"/>
          <w:lang w:val="en-US"/>
        </w:rPr>
        <w:t xml:space="preserve"> Disamping itu nilai AKIP tinggi akan mendapatkan reward dari KemenPAN RB”</w:t>
      </w:r>
      <w:r w:rsidR="00582AF4">
        <w:rPr>
          <w:rFonts w:ascii="Times New Roman" w:hAnsi="Times New Roman" w:cs="Times New Roman"/>
          <w:sz w:val="24"/>
          <w:szCs w:val="24"/>
          <w:lang w:val="en-US"/>
        </w:rPr>
        <w:t xml:space="preserve"> (wawancara, 2018)</w:t>
      </w:r>
    </w:p>
    <w:p w:rsidR="0038317A" w:rsidRDefault="0038317A" w:rsidP="0038317A">
      <w:pPr>
        <w:spacing w:after="0" w:line="240" w:lineRule="auto"/>
        <w:ind w:left="1418"/>
        <w:jc w:val="both"/>
        <w:rPr>
          <w:rFonts w:ascii="Times New Roman" w:hAnsi="Times New Roman" w:cs="Times New Roman"/>
          <w:sz w:val="24"/>
          <w:szCs w:val="24"/>
          <w:lang w:val="en-US"/>
        </w:rPr>
      </w:pPr>
    </w:p>
    <w:p w:rsidR="00A408A6" w:rsidRDefault="00A408A6" w:rsidP="007E0C21">
      <w:pPr>
        <w:spacing w:after="0" w:line="360" w:lineRule="auto"/>
        <w:ind w:firstLine="720"/>
        <w:jc w:val="both"/>
        <w:rPr>
          <w:rFonts w:ascii="Times New Roman" w:hAnsi="Times New Roman" w:cs="Times New Roman"/>
          <w:sz w:val="24"/>
          <w:lang w:val="en-US"/>
        </w:rPr>
      </w:pPr>
      <w:r>
        <w:rPr>
          <w:rFonts w:ascii="Times New Roman" w:hAnsi="Times New Roman" w:cs="Times New Roman"/>
          <w:sz w:val="24"/>
          <w:lang w:val="en-US"/>
        </w:rPr>
        <w:t>Dari hasil temuan di atas dapat disimpulkan bahwa dalam pelaksanaan reformasi birokrasi oleh pemerintah Kota Padang beberapa kebijakan yang dijadikan pedoman dalam pelaksanaan adalah sebagai berikut:</w:t>
      </w:r>
    </w:p>
    <w:p w:rsidR="004E4E73" w:rsidRPr="004E4E73" w:rsidRDefault="004E4E73" w:rsidP="004E4E73">
      <w:pPr>
        <w:pStyle w:val="ListParagraph"/>
        <w:numPr>
          <w:ilvl w:val="0"/>
          <w:numId w:val="16"/>
        </w:numPr>
        <w:spacing w:after="0" w:line="360" w:lineRule="auto"/>
        <w:jc w:val="both"/>
        <w:rPr>
          <w:rFonts w:ascii="Times New Roman" w:hAnsi="Times New Roman" w:cs="Times New Roman"/>
          <w:sz w:val="24"/>
          <w:lang w:val="en-US"/>
        </w:rPr>
      </w:pPr>
      <w:r>
        <w:rPr>
          <w:rFonts w:ascii="Times New Roman" w:hAnsi="Times New Roman" w:cs="Times New Roman"/>
          <w:sz w:val="24"/>
          <w:szCs w:val="24"/>
          <w:lang w:val="en-US"/>
        </w:rPr>
        <w:t xml:space="preserve">Peraturan Menteri </w:t>
      </w:r>
      <w:r w:rsidRPr="003E3000">
        <w:rPr>
          <w:rFonts w:ascii="Times New Roman" w:hAnsi="Times New Roman" w:cs="Times New Roman"/>
          <w:sz w:val="24"/>
          <w:szCs w:val="24"/>
        </w:rPr>
        <w:t>Pemberdayaan Aparatur Negara No. PER/15/ M.PAN/7/2008 tentang Pedoman Umum Reformasi Birokrasi</w:t>
      </w:r>
    </w:p>
    <w:p w:rsidR="00A408A6" w:rsidRPr="00A408A6" w:rsidRDefault="00A408A6" w:rsidP="00A408A6">
      <w:pPr>
        <w:pStyle w:val="ListParagraph"/>
        <w:numPr>
          <w:ilvl w:val="0"/>
          <w:numId w:val="16"/>
        </w:numPr>
        <w:spacing w:after="0" w:line="360" w:lineRule="auto"/>
        <w:jc w:val="both"/>
        <w:rPr>
          <w:rFonts w:ascii="Times New Roman" w:hAnsi="Times New Roman" w:cs="Times New Roman"/>
          <w:sz w:val="24"/>
          <w:lang w:val="en-US"/>
        </w:rPr>
      </w:pPr>
      <w:r w:rsidRPr="00A408A6">
        <w:rPr>
          <w:rFonts w:ascii="Times New Roman" w:hAnsi="Times New Roman" w:cs="Times New Roman"/>
          <w:sz w:val="24"/>
          <w:szCs w:val="24"/>
          <w:lang w:val="en-US"/>
        </w:rPr>
        <w:t>PermenPAN dan RB No. 11 Tahun 2015 tentang Roadmap Reformasi Birokrasi 2015-2019</w:t>
      </w:r>
    </w:p>
    <w:p w:rsidR="00A408A6" w:rsidRPr="00BE1A94" w:rsidRDefault="00A408A6" w:rsidP="00A408A6">
      <w:pPr>
        <w:pStyle w:val="ListParagraph"/>
        <w:numPr>
          <w:ilvl w:val="0"/>
          <w:numId w:val="16"/>
        </w:numPr>
        <w:spacing w:after="0" w:line="360" w:lineRule="auto"/>
        <w:jc w:val="both"/>
        <w:rPr>
          <w:rFonts w:ascii="Times New Roman" w:hAnsi="Times New Roman" w:cs="Times New Roman"/>
          <w:sz w:val="24"/>
          <w:lang w:val="en-US"/>
        </w:rPr>
      </w:pPr>
      <w:r w:rsidRPr="00823A0F">
        <w:rPr>
          <w:rFonts w:ascii="Times New Roman" w:hAnsi="Times New Roman" w:cs="Times New Roman"/>
          <w:sz w:val="24"/>
          <w:szCs w:val="24"/>
          <w:lang w:val="en-US"/>
        </w:rPr>
        <w:t>Peraturan Walikota Nomor 67 Tahun 2015 tentang Road Map Reformasi Birokrasi Pemerintah Kota Padang Tahun 2015-2019 yang diubah dengan menetapkan Peraturan Walikota Nomor 83 Tahun 2017 tentang Perubahan Atas Peraturan Walikota Padang Nomor 67 Tahun 2015 tentang Road Map Reformasi Birokrasi Pemerintah Kota Padang Tahun 2015-2019</w:t>
      </w:r>
    </w:p>
    <w:p w:rsidR="00BE1A94" w:rsidRPr="007E0C21" w:rsidRDefault="00BE1A94" w:rsidP="00A408A6">
      <w:pPr>
        <w:pStyle w:val="ListParagraph"/>
        <w:numPr>
          <w:ilvl w:val="0"/>
          <w:numId w:val="16"/>
        </w:numPr>
        <w:spacing w:after="0" w:line="360" w:lineRule="auto"/>
        <w:jc w:val="both"/>
        <w:rPr>
          <w:rFonts w:ascii="Times New Roman" w:hAnsi="Times New Roman" w:cs="Times New Roman"/>
          <w:sz w:val="24"/>
          <w:lang w:val="en-US"/>
        </w:rPr>
      </w:pPr>
      <w:r>
        <w:rPr>
          <w:rFonts w:ascii="Times New Roman" w:hAnsi="Times New Roman" w:cs="Times New Roman"/>
          <w:sz w:val="24"/>
          <w:szCs w:val="24"/>
          <w:lang w:val="en-US"/>
        </w:rPr>
        <w:t>Surat Keputusan Walikota Nomor 31 Tahun 2018 tentang Tim Pelaksana Percepatan Pelaksanaan Reformasi Birokrasi Pemerintah Kota Padang</w:t>
      </w:r>
    </w:p>
    <w:p w:rsidR="007E0C21" w:rsidRPr="00A408A6" w:rsidRDefault="007E0C21" w:rsidP="007E0C21">
      <w:pPr>
        <w:pStyle w:val="ListParagraph"/>
        <w:spacing w:after="0" w:line="360" w:lineRule="auto"/>
        <w:ind w:left="1080"/>
        <w:jc w:val="both"/>
        <w:rPr>
          <w:rFonts w:ascii="Times New Roman" w:hAnsi="Times New Roman" w:cs="Times New Roman"/>
          <w:sz w:val="24"/>
          <w:lang w:val="en-US"/>
        </w:rPr>
      </w:pPr>
    </w:p>
    <w:p w:rsidR="00A408A6" w:rsidRDefault="00BE1A94" w:rsidP="007E0C21">
      <w:pPr>
        <w:spacing w:after="0" w:line="360" w:lineRule="auto"/>
        <w:ind w:firstLine="720"/>
        <w:jc w:val="both"/>
        <w:rPr>
          <w:rFonts w:ascii="Times New Roman" w:hAnsi="Times New Roman" w:cs="Times New Roman"/>
          <w:sz w:val="24"/>
          <w:lang w:val="en-US"/>
        </w:rPr>
      </w:pPr>
      <w:r>
        <w:rPr>
          <w:rFonts w:ascii="Times New Roman" w:hAnsi="Times New Roman" w:cs="Times New Roman"/>
          <w:sz w:val="24"/>
          <w:lang w:val="en-US"/>
        </w:rPr>
        <w:t xml:space="preserve">Merujuk dari kebijakan yang dikeluarkan oleh pemerintah Kota Padang berupa Perwako dan SK Walikota maka proses formulasi kebijakan reformasi birokrasi di Kota Padang hanya melibatkan aktor dan stakeholders internal pemerintah Kota Padang tanpa melibatkan aktor legislatif artinya </w:t>
      </w:r>
      <w:r w:rsidR="001C0DB0">
        <w:rPr>
          <w:rFonts w:ascii="Times New Roman" w:hAnsi="Times New Roman" w:cs="Times New Roman"/>
          <w:sz w:val="24"/>
          <w:lang w:val="en-US"/>
        </w:rPr>
        <w:t xml:space="preserve">tidak ada kebijakan dalam pelaksanaan reformasi birokrasi yang setingkat Peraturan Daerah (Perda) yang dalam proses pembuatannya melibatkan aktor legislatif. </w:t>
      </w:r>
      <w:proofErr w:type="gramStart"/>
      <w:r w:rsidR="001C0DB0">
        <w:rPr>
          <w:rFonts w:ascii="Times New Roman" w:hAnsi="Times New Roman" w:cs="Times New Roman"/>
          <w:sz w:val="24"/>
          <w:lang w:val="en-US"/>
        </w:rPr>
        <w:t>Akibatnya fungsi pengawasan oleh legislatif terhadap pemerintah Kota Padang dalam pelaksanaan reformasi birokrasi menjadi tidak spesifik karena sudah termasuk dalam pengawasan pelaksanaan pemerintahan secara keseluruhan.</w:t>
      </w:r>
      <w:proofErr w:type="gramEnd"/>
      <w:r w:rsidR="001C0DB0">
        <w:rPr>
          <w:rFonts w:ascii="Times New Roman" w:hAnsi="Times New Roman" w:cs="Times New Roman"/>
          <w:sz w:val="24"/>
          <w:lang w:val="en-US"/>
        </w:rPr>
        <w:t xml:space="preserve"> </w:t>
      </w:r>
      <w:r>
        <w:rPr>
          <w:rFonts w:ascii="Times New Roman" w:hAnsi="Times New Roman" w:cs="Times New Roman"/>
          <w:sz w:val="24"/>
          <w:lang w:val="en-US"/>
        </w:rPr>
        <w:t xml:space="preserve"> </w:t>
      </w:r>
    </w:p>
    <w:p w:rsidR="00294782" w:rsidRPr="005452A0" w:rsidRDefault="00294782" w:rsidP="008457DA">
      <w:pPr>
        <w:pStyle w:val="BodyTextIndent3"/>
        <w:spacing w:after="0" w:line="360" w:lineRule="auto"/>
        <w:ind w:left="0" w:firstLine="720"/>
        <w:jc w:val="both"/>
        <w:rPr>
          <w:sz w:val="24"/>
        </w:rPr>
      </w:pPr>
      <w:proofErr w:type="gramStart"/>
      <w:r>
        <w:rPr>
          <w:sz w:val="24"/>
        </w:rPr>
        <w:t>Sejalan dengan temuan di atas m</w:t>
      </w:r>
      <w:r w:rsidR="00A408A6" w:rsidRPr="00A408A6">
        <w:rPr>
          <w:sz w:val="24"/>
        </w:rPr>
        <w:t xml:space="preserve">enurut konsepsi James Anderson, nilai-nilai yang kemungkinan dapat menjadi pedoman dan membantu mengarahkan perilaku para aktor pembuat keputusan </w:t>
      </w:r>
      <w:r>
        <w:rPr>
          <w:sz w:val="24"/>
        </w:rPr>
        <w:t>yang dianut oleh Peme</w:t>
      </w:r>
      <w:r w:rsidR="00F414E3">
        <w:rPr>
          <w:sz w:val="24"/>
        </w:rPr>
        <w:t>r</w:t>
      </w:r>
      <w:r>
        <w:rPr>
          <w:sz w:val="24"/>
        </w:rPr>
        <w:t xml:space="preserve">intah Kota Padang adalah </w:t>
      </w:r>
      <w:r w:rsidRPr="005452A0">
        <w:rPr>
          <w:b/>
          <w:sz w:val="24"/>
        </w:rPr>
        <w:t>Nilai-nilai Organisasi</w:t>
      </w:r>
      <w:r>
        <w:rPr>
          <w:b/>
          <w:sz w:val="24"/>
        </w:rPr>
        <w:t>.</w:t>
      </w:r>
      <w:proofErr w:type="gramEnd"/>
      <w:r>
        <w:rPr>
          <w:b/>
          <w:sz w:val="24"/>
        </w:rPr>
        <w:t xml:space="preserve"> </w:t>
      </w:r>
      <w:r w:rsidRPr="00F414E3">
        <w:rPr>
          <w:sz w:val="24"/>
        </w:rPr>
        <w:t>Menurut Anderson</w:t>
      </w:r>
      <w:r>
        <w:rPr>
          <w:b/>
          <w:sz w:val="24"/>
        </w:rPr>
        <w:t xml:space="preserve">, </w:t>
      </w:r>
      <w:r w:rsidR="00306374" w:rsidRPr="00306374">
        <w:rPr>
          <w:sz w:val="24"/>
        </w:rPr>
        <w:t>p</w:t>
      </w:r>
      <w:r w:rsidRPr="005452A0">
        <w:rPr>
          <w:sz w:val="24"/>
        </w:rPr>
        <w:t xml:space="preserve">ara aktor pembuat kebijakan, khususnya para birokrat </w:t>
      </w:r>
      <w:r w:rsidR="00F414E3">
        <w:rPr>
          <w:sz w:val="24"/>
        </w:rPr>
        <w:t xml:space="preserve">pada saat pembuatan kebijakan </w:t>
      </w:r>
      <w:r w:rsidRPr="005452A0">
        <w:rPr>
          <w:sz w:val="24"/>
        </w:rPr>
        <w:t xml:space="preserve">dipengaruhi pula oleh nilai-nilai organisasi. </w:t>
      </w:r>
      <w:proofErr w:type="gramStart"/>
      <w:r w:rsidRPr="005452A0">
        <w:rPr>
          <w:sz w:val="24"/>
        </w:rPr>
        <w:t>Keputusan individu didasarkan pada keinginan untuk menghidupkan terus organisasinya, untuk memperluas program-program dan kegiatan-kegiatannya, atau mempertahankan kekuasaan atau hak-hak istimewanya.</w:t>
      </w:r>
      <w:proofErr w:type="gramEnd"/>
      <w:r w:rsidR="00F414E3">
        <w:rPr>
          <w:sz w:val="24"/>
        </w:rPr>
        <w:t xml:space="preserve"> </w:t>
      </w:r>
      <w:r w:rsidR="00AE3C03">
        <w:rPr>
          <w:sz w:val="24"/>
        </w:rPr>
        <w:t xml:space="preserve">Hasil penelitian menunjukkan bahwa pemerintah Kota Padang dalam </w:t>
      </w:r>
      <w:r w:rsidR="00AE3C03">
        <w:rPr>
          <w:sz w:val="24"/>
        </w:rPr>
        <w:lastRenderedPageBreak/>
        <w:t>pelaksanaan reformasi birokrasi tidak membuat kebijakan yang melibatkan legislatif  yang berbentuk Peraturan Daerah namun hanya merumuskan kebijakan reformasi birokrasi berupa Peraturan Walikota dan Surat Keputusan Walikota</w:t>
      </w:r>
      <w:r w:rsidR="00306374">
        <w:rPr>
          <w:sz w:val="24"/>
        </w:rPr>
        <w:t xml:space="preserve"> padahal isu reformasi birokrasi merupakan isu sentral yang harus dilaksanakan seefektif mungkin. </w:t>
      </w:r>
      <w:proofErr w:type="gramStart"/>
      <w:r w:rsidR="00306374">
        <w:rPr>
          <w:sz w:val="24"/>
        </w:rPr>
        <w:t xml:space="preserve">Dan dalam pelaksanaan kebijakan reformasi birokrasi </w:t>
      </w:r>
      <w:r w:rsidR="00306374" w:rsidRPr="00306374">
        <w:rPr>
          <w:sz w:val="24"/>
        </w:rPr>
        <w:t>bahwa selama 3 (tiga) tahun terakhir yakni dari tahun 2015-2017 terlihat bahwa upaya pelaksanaan reformasi birokrasi hanya terfokus pada upaya untuk memperbaiki angka-angka sesuai dengan standar yang telah ditetapkan oleh KemenPAN RB agar meningkat setiap tahunnya.</w:t>
      </w:r>
      <w:proofErr w:type="gramEnd"/>
      <w:r w:rsidR="00306374" w:rsidRPr="00306374">
        <w:rPr>
          <w:sz w:val="24"/>
        </w:rPr>
        <w:t xml:space="preserve"> </w:t>
      </w:r>
      <w:proofErr w:type="gramStart"/>
      <w:r w:rsidR="00306374" w:rsidRPr="00306374">
        <w:rPr>
          <w:sz w:val="24"/>
        </w:rPr>
        <w:t>Belum terlihat adanya upaya perbaikan tata kepemerintahan se</w:t>
      </w:r>
      <w:r w:rsidR="00306374">
        <w:rPr>
          <w:sz w:val="24"/>
        </w:rPr>
        <w:t xml:space="preserve">cara </w:t>
      </w:r>
      <w:r w:rsidR="008A6625">
        <w:rPr>
          <w:sz w:val="24"/>
        </w:rPr>
        <w:t>substantif</w:t>
      </w:r>
      <w:r w:rsidR="0061666B">
        <w:rPr>
          <w:sz w:val="24"/>
        </w:rPr>
        <w:t>|</w:t>
      </w:r>
      <w:r w:rsidR="00306374">
        <w:rPr>
          <w:sz w:val="24"/>
        </w:rPr>
        <w:t xml:space="preserve"> dan tersistematis.</w:t>
      </w:r>
      <w:proofErr w:type="gramEnd"/>
    </w:p>
    <w:p w:rsidR="00D42808" w:rsidRPr="00A408A6" w:rsidRDefault="00D42808" w:rsidP="00D42808">
      <w:pPr>
        <w:spacing w:after="0" w:line="360" w:lineRule="auto"/>
        <w:ind w:left="720" w:firstLine="720"/>
        <w:jc w:val="both"/>
        <w:rPr>
          <w:rFonts w:ascii="Times New Roman" w:hAnsi="Times New Roman" w:cs="Times New Roman"/>
          <w:sz w:val="24"/>
          <w:szCs w:val="24"/>
          <w:lang w:val="en-US"/>
        </w:rPr>
      </w:pPr>
    </w:p>
    <w:p w:rsidR="006D181B" w:rsidRPr="008457DA" w:rsidRDefault="008D0B03" w:rsidP="008D0B03">
      <w:pPr>
        <w:pStyle w:val="ListParagraph"/>
        <w:numPr>
          <w:ilvl w:val="0"/>
          <w:numId w:val="13"/>
        </w:numPr>
        <w:spacing w:after="0" w:line="360" w:lineRule="auto"/>
        <w:jc w:val="both"/>
        <w:rPr>
          <w:rFonts w:ascii="Times New Roman" w:hAnsi="Times New Roman" w:cs="Times New Roman"/>
          <w:b/>
          <w:sz w:val="24"/>
          <w:szCs w:val="24"/>
        </w:rPr>
      </w:pPr>
      <w:r w:rsidRPr="008457DA">
        <w:rPr>
          <w:rFonts w:ascii="Times New Roman" w:hAnsi="Times New Roman" w:cs="Times New Roman"/>
          <w:b/>
          <w:sz w:val="24"/>
          <w:szCs w:val="24"/>
          <w:lang w:val="en-US"/>
        </w:rPr>
        <w:t>Proses</w:t>
      </w:r>
      <w:r w:rsidR="008077B4" w:rsidRPr="008457DA">
        <w:rPr>
          <w:rFonts w:ascii="Times New Roman" w:hAnsi="Times New Roman" w:cs="Times New Roman"/>
          <w:b/>
          <w:sz w:val="24"/>
          <w:szCs w:val="24"/>
          <w:lang w:val="en-US"/>
        </w:rPr>
        <w:t xml:space="preserve"> Penempatan Pejabat Publik oleh Pemerintah Kota Padang</w:t>
      </w:r>
    </w:p>
    <w:p w:rsidR="008D0B03" w:rsidRDefault="008D0B03" w:rsidP="008457DA">
      <w:pPr>
        <w:spacing w:after="0" w:line="360" w:lineRule="auto"/>
        <w:ind w:firstLine="720"/>
        <w:jc w:val="both"/>
        <w:rPr>
          <w:rFonts w:ascii="Times New Roman" w:hAnsi="Times New Roman" w:cs="Times New Roman"/>
          <w:sz w:val="24"/>
          <w:szCs w:val="24"/>
          <w:lang w:val="en-US"/>
        </w:rPr>
      </w:pPr>
      <w:r w:rsidRPr="008D0B03">
        <w:rPr>
          <w:rFonts w:ascii="Times New Roman" w:hAnsi="Times New Roman" w:cs="Times New Roman"/>
          <w:sz w:val="24"/>
          <w:szCs w:val="24"/>
        </w:rPr>
        <w:t xml:space="preserve">Terkait Reformasi birokrasi, Pemerintah Pusat telah mengeluarkan kebijakan yang mendukung terjadinya reformasi </w:t>
      </w:r>
      <w:r>
        <w:rPr>
          <w:rFonts w:ascii="Times New Roman" w:hAnsi="Times New Roman" w:cs="Times New Roman"/>
          <w:sz w:val="24"/>
          <w:szCs w:val="24"/>
          <w:lang w:val="en-US"/>
        </w:rPr>
        <w:t xml:space="preserve">melalui </w:t>
      </w:r>
      <w:r>
        <w:rPr>
          <w:rFonts w:ascii="Times New Roman" w:hAnsi="Times New Roman" w:cs="Times New Roman"/>
          <w:sz w:val="24"/>
          <w:szCs w:val="24"/>
        </w:rPr>
        <w:t xml:space="preserve">Peraturan Pemerintah </w:t>
      </w:r>
      <w:r>
        <w:rPr>
          <w:rFonts w:ascii="Times New Roman" w:hAnsi="Times New Roman" w:cs="Times New Roman"/>
          <w:sz w:val="24"/>
          <w:szCs w:val="24"/>
          <w:lang w:val="en-US"/>
        </w:rPr>
        <w:t>N</w:t>
      </w:r>
      <w:r>
        <w:rPr>
          <w:rFonts w:ascii="Times New Roman" w:hAnsi="Times New Roman" w:cs="Times New Roman"/>
          <w:sz w:val="24"/>
          <w:szCs w:val="24"/>
        </w:rPr>
        <w:t xml:space="preserve">o 18 </w:t>
      </w:r>
      <w:r>
        <w:rPr>
          <w:rFonts w:ascii="Times New Roman" w:hAnsi="Times New Roman" w:cs="Times New Roman"/>
          <w:sz w:val="24"/>
          <w:szCs w:val="24"/>
          <w:lang w:val="en-US"/>
        </w:rPr>
        <w:t>T</w:t>
      </w:r>
      <w:r w:rsidRPr="008D0B03">
        <w:rPr>
          <w:rFonts w:ascii="Times New Roman" w:hAnsi="Times New Roman" w:cs="Times New Roman"/>
          <w:sz w:val="24"/>
          <w:szCs w:val="24"/>
        </w:rPr>
        <w:t>ahun 2016 tentang Perangkat Daerah yang berlandaskan kepada Undang-undang No 23 tahun 2014 tentang Pemerintah Daerah, guna menunjang jalannya Pemerintah tingkat daerah.</w:t>
      </w:r>
      <w:r>
        <w:rPr>
          <w:rFonts w:ascii="Times New Roman" w:hAnsi="Times New Roman" w:cs="Times New Roman"/>
          <w:sz w:val="24"/>
          <w:szCs w:val="24"/>
        </w:rPr>
        <w:t xml:space="preserve"> P</w:t>
      </w:r>
      <w:r>
        <w:rPr>
          <w:rFonts w:ascii="Times New Roman" w:hAnsi="Times New Roman" w:cs="Times New Roman"/>
          <w:sz w:val="24"/>
          <w:szCs w:val="24"/>
          <w:lang w:val="en-US"/>
        </w:rPr>
        <w:t>P</w:t>
      </w:r>
      <w:r w:rsidRPr="008D0B03">
        <w:rPr>
          <w:rFonts w:ascii="Times New Roman" w:hAnsi="Times New Roman" w:cs="Times New Roman"/>
          <w:sz w:val="24"/>
          <w:szCs w:val="24"/>
        </w:rPr>
        <w:t xml:space="preserve"> </w:t>
      </w:r>
      <w:r>
        <w:rPr>
          <w:rFonts w:ascii="Times New Roman" w:hAnsi="Times New Roman" w:cs="Times New Roman"/>
          <w:sz w:val="24"/>
          <w:szCs w:val="24"/>
          <w:lang w:val="en-US"/>
        </w:rPr>
        <w:t>N</w:t>
      </w:r>
      <w:r>
        <w:rPr>
          <w:rFonts w:ascii="Times New Roman" w:hAnsi="Times New Roman" w:cs="Times New Roman"/>
          <w:sz w:val="24"/>
          <w:szCs w:val="24"/>
        </w:rPr>
        <w:t xml:space="preserve">o 18 </w:t>
      </w:r>
      <w:r>
        <w:rPr>
          <w:rFonts w:ascii="Times New Roman" w:hAnsi="Times New Roman" w:cs="Times New Roman"/>
          <w:sz w:val="24"/>
          <w:szCs w:val="24"/>
          <w:lang w:val="en-US"/>
        </w:rPr>
        <w:t>T</w:t>
      </w:r>
      <w:r w:rsidRPr="008D0B03">
        <w:rPr>
          <w:rFonts w:ascii="Times New Roman" w:hAnsi="Times New Roman" w:cs="Times New Roman"/>
          <w:sz w:val="24"/>
          <w:szCs w:val="24"/>
        </w:rPr>
        <w:t xml:space="preserve">ahun 2016 tentang Perangkat Daerah ini diundangkan pada tanggal 19 Juni 2016 dengan ketentuan mencabut dan menyatakan tidak berlakunya Peraturan Pemerintah Nomor 41  tahun 2007  tentang Organisasi Perangkat Daerah. Peraturan Pemerintah nomor 18 Tahun 2016 ini adalah tindak lanjut dari amanat dalam Undang-undang Pemerintahan Daerah serta adanya perubahan pembagian urusan pemerintahan antara Pemerintah Pusat, Pemerintah Provinsi, dan Pemerintah Kabupaten dan Kota. </w:t>
      </w:r>
    </w:p>
    <w:p w:rsidR="008D0B03" w:rsidRPr="008D0B03" w:rsidRDefault="008D0B03" w:rsidP="008457DA">
      <w:pPr>
        <w:spacing w:after="0" w:line="360" w:lineRule="auto"/>
        <w:ind w:firstLine="720"/>
        <w:jc w:val="both"/>
        <w:rPr>
          <w:rFonts w:ascii="Times New Roman" w:hAnsi="Times New Roman" w:cs="Times New Roman"/>
          <w:sz w:val="24"/>
          <w:szCs w:val="24"/>
        </w:rPr>
      </w:pPr>
      <w:r w:rsidRPr="008D0B03">
        <w:rPr>
          <w:rFonts w:ascii="Times New Roman" w:hAnsi="Times New Roman" w:cs="Times New Roman"/>
          <w:sz w:val="24"/>
          <w:szCs w:val="24"/>
        </w:rPr>
        <w:t xml:space="preserve">Berpedoman kepada </w:t>
      </w:r>
      <w:r>
        <w:rPr>
          <w:rFonts w:ascii="Times New Roman" w:hAnsi="Times New Roman" w:cs="Times New Roman"/>
          <w:sz w:val="24"/>
          <w:szCs w:val="24"/>
          <w:lang w:val="en-US"/>
        </w:rPr>
        <w:t>P</w:t>
      </w:r>
      <w:r w:rsidRPr="008D0B03">
        <w:rPr>
          <w:rFonts w:ascii="Times New Roman" w:hAnsi="Times New Roman" w:cs="Times New Roman"/>
          <w:sz w:val="24"/>
          <w:szCs w:val="24"/>
        </w:rPr>
        <w:t xml:space="preserve">eraturan </w:t>
      </w:r>
      <w:r>
        <w:rPr>
          <w:rFonts w:ascii="Times New Roman" w:hAnsi="Times New Roman" w:cs="Times New Roman"/>
          <w:sz w:val="24"/>
          <w:szCs w:val="24"/>
          <w:lang w:val="en-US"/>
        </w:rPr>
        <w:t>Pemerintah N</w:t>
      </w:r>
      <w:r w:rsidRPr="008D0B03">
        <w:rPr>
          <w:rFonts w:ascii="Times New Roman" w:hAnsi="Times New Roman" w:cs="Times New Roman"/>
          <w:sz w:val="24"/>
          <w:szCs w:val="24"/>
        </w:rPr>
        <w:t xml:space="preserve">o 18 </w:t>
      </w:r>
      <w:r>
        <w:rPr>
          <w:rFonts w:ascii="Times New Roman" w:hAnsi="Times New Roman" w:cs="Times New Roman"/>
          <w:sz w:val="24"/>
          <w:szCs w:val="24"/>
          <w:lang w:val="en-US"/>
        </w:rPr>
        <w:t>T</w:t>
      </w:r>
      <w:r w:rsidRPr="008D0B03">
        <w:rPr>
          <w:rFonts w:ascii="Times New Roman" w:hAnsi="Times New Roman" w:cs="Times New Roman"/>
          <w:sz w:val="24"/>
          <w:szCs w:val="24"/>
        </w:rPr>
        <w:t xml:space="preserve">ahun 2016, Pemerintah Kota Padang </w:t>
      </w:r>
      <w:r>
        <w:rPr>
          <w:rFonts w:ascii="Times New Roman" w:hAnsi="Times New Roman" w:cs="Times New Roman"/>
          <w:sz w:val="24"/>
          <w:szCs w:val="24"/>
        </w:rPr>
        <w:t xml:space="preserve">telah melakukan penataan ulang </w:t>
      </w:r>
      <w:r>
        <w:rPr>
          <w:rFonts w:ascii="Times New Roman" w:hAnsi="Times New Roman" w:cs="Times New Roman"/>
          <w:sz w:val="24"/>
          <w:szCs w:val="24"/>
          <w:lang w:val="en-US"/>
        </w:rPr>
        <w:t xml:space="preserve">Organisasi Perangkat Daerah </w:t>
      </w:r>
      <w:r w:rsidRPr="008D0B03">
        <w:rPr>
          <w:rFonts w:ascii="Times New Roman" w:hAnsi="Times New Roman" w:cs="Times New Roman"/>
          <w:sz w:val="24"/>
          <w:szCs w:val="24"/>
        </w:rPr>
        <w:t xml:space="preserve">untuk menciptakan organisasi kepemerintahan yang efisien dan efektif. Sebelumnya Kota Padang juga pernah melakukan penataan ulang OPD pada tahun 2011 yang berlandas pada Peraturan Kementrian Pendayagunaan Aparatur Negara No 20 tahun 2010 tentang Road Map Reformasi Birokrasi 2010-2014 yang mempunyai sasaran agar efesiensi dan efektifitas kelembagaan pemerintah pusat dan daerah secara proporsional sesuai dengan kebutuhan pelaksanaan tugas-tugas pemerintah. </w:t>
      </w:r>
    </w:p>
    <w:p w:rsidR="008D0B03" w:rsidRPr="008D0B03" w:rsidRDefault="008D0B03" w:rsidP="008457DA">
      <w:pPr>
        <w:spacing w:after="0" w:line="360" w:lineRule="auto"/>
        <w:ind w:firstLine="720"/>
        <w:jc w:val="both"/>
        <w:rPr>
          <w:rFonts w:ascii="Times New Roman" w:hAnsi="Times New Roman" w:cs="Times New Roman"/>
          <w:sz w:val="24"/>
          <w:szCs w:val="24"/>
        </w:rPr>
      </w:pPr>
      <w:r w:rsidRPr="008D0B03">
        <w:rPr>
          <w:rFonts w:ascii="Times New Roman" w:hAnsi="Times New Roman" w:cs="Times New Roman"/>
          <w:sz w:val="24"/>
          <w:szCs w:val="24"/>
        </w:rPr>
        <w:t>Pemerintah Kota Padang dalam penataan kembali OPD tersebut melakukan pemisahan, peleburan dan penggabungan Organisasi Perangkat Daerah (OPD) sebagaimana yang tertera pada Peraturan Daerah Kota Padang No 6 tahun 2016 tentang Pembentukan dan Susunan Perangkat Daerah Kota Padang yang men</w:t>
      </w:r>
      <w:r w:rsidR="00B71624">
        <w:rPr>
          <w:rFonts w:ascii="Times New Roman" w:hAnsi="Times New Roman" w:cs="Times New Roman"/>
          <w:sz w:val="24"/>
          <w:szCs w:val="24"/>
        </w:rPr>
        <w:t xml:space="preserve">gacu pada Peraturan Pemerintah </w:t>
      </w:r>
      <w:r w:rsidR="00B71624">
        <w:rPr>
          <w:rFonts w:ascii="Times New Roman" w:hAnsi="Times New Roman" w:cs="Times New Roman"/>
          <w:sz w:val="24"/>
          <w:szCs w:val="24"/>
          <w:lang w:val="en-US"/>
        </w:rPr>
        <w:t>N</w:t>
      </w:r>
      <w:r w:rsidRPr="008D0B03">
        <w:rPr>
          <w:rFonts w:ascii="Times New Roman" w:hAnsi="Times New Roman" w:cs="Times New Roman"/>
          <w:sz w:val="24"/>
          <w:szCs w:val="24"/>
        </w:rPr>
        <w:t xml:space="preserve">o 18 tahun 2016 tentang perangkat daerah, dengan menetapkan 22 Dinas hasil perombakan, baik </w:t>
      </w:r>
      <w:r w:rsidRPr="008D0B03">
        <w:rPr>
          <w:rFonts w:ascii="Times New Roman" w:hAnsi="Times New Roman" w:cs="Times New Roman"/>
          <w:sz w:val="24"/>
          <w:szCs w:val="24"/>
        </w:rPr>
        <w:lastRenderedPageBreak/>
        <w:t>penggabungan atau pemisahan dari Dinas-Dinas yang awalnya hanya berjumlah 16 instansi, 4 badan, 11 Kecamatan dan satu Sekretariat Daerah dan satu Sekretariat Dewan. Hasil perombakan tersebut dapat dilihat dari tabel berikut.</w:t>
      </w:r>
    </w:p>
    <w:p w:rsidR="0073134F" w:rsidRDefault="008D0B03" w:rsidP="00237B72">
      <w:pPr>
        <w:spacing w:after="0" w:line="360" w:lineRule="auto"/>
        <w:ind w:firstLine="720"/>
        <w:jc w:val="center"/>
        <w:rPr>
          <w:rFonts w:ascii="Times New Roman" w:hAnsi="Times New Roman" w:cs="Times New Roman"/>
          <w:b/>
          <w:sz w:val="24"/>
          <w:szCs w:val="24"/>
          <w:lang w:val="en-US"/>
        </w:rPr>
      </w:pPr>
      <w:r w:rsidRPr="008D0B03">
        <w:rPr>
          <w:rFonts w:ascii="Times New Roman" w:hAnsi="Times New Roman" w:cs="Times New Roman"/>
          <w:b/>
          <w:sz w:val="24"/>
          <w:szCs w:val="24"/>
        </w:rPr>
        <w:t xml:space="preserve">Tabel </w:t>
      </w:r>
      <w:r w:rsidR="0073134F">
        <w:rPr>
          <w:rFonts w:ascii="Times New Roman" w:hAnsi="Times New Roman" w:cs="Times New Roman"/>
          <w:b/>
          <w:sz w:val="24"/>
          <w:szCs w:val="24"/>
          <w:lang w:val="en-US"/>
        </w:rPr>
        <w:t>4</w:t>
      </w:r>
      <w:r w:rsidRPr="008D0B03">
        <w:rPr>
          <w:rFonts w:ascii="Times New Roman" w:hAnsi="Times New Roman" w:cs="Times New Roman"/>
          <w:b/>
          <w:sz w:val="24"/>
          <w:szCs w:val="24"/>
        </w:rPr>
        <w:t>.1 Organisasi Perangkat Daerah Kota Padang</w:t>
      </w:r>
    </w:p>
    <w:p w:rsidR="008D0B03" w:rsidRPr="008D0B03" w:rsidRDefault="008D0B03" w:rsidP="00237B72">
      <w:pPr>
        <w:spacing w:after="0" w:line="360" w:lineRule="auto"/>
        <w:ind w:firstLine="720"/>
        <w:jc w:val="center"/>
        <w:rPr>
          <w:rFonts w:ascii="Times New Roman" w:hAnsi="Times New Roman" w:cs="Times New Roman"/>
          <w:b/>
          <w:sz w:val="24"/>
          <w:szCs w:val="24"/>
        </w:rPr>
      </w:pPr>
      <w:r w:rsidRPr="008D0B03">
        <w:rPr>
          <w:rFonts w:ascii="Times New Roman" w:hAnsi="Times New Roman" w:cs="Times New Roman"/>
          <w:b/>
          <w:sz w:val="24"/>
          <w:szCs w:val="24"/>
        </w:rPr>
        <w:t>sesuai Peraturan Daerah Kota Padang No 6 tahun 2016</w:t>
      </w:r>
    </w:p>
    <w:tbl>
      <w:tblPr>
        <w:tblStyle w:val="TableGrid"/>
        <w:tblW w:w="0" w:type="auto"/>
        <w:tblInd w:w="534" w:type="dxa"/>
        <w:tblLook w:val="04A0" w:firstRow="1" w:lastRow="0" w:firstColumn="1" w:lastColumn="0" w:noHBand="0" w:noVBand="1"/>
      </w:tblPr>
      <w:tblGrid>
        <w:gridCol w:w="576"/>
        <w:gridCol w:w="7917"/>
      </w:tblGrid>
      <w:tr w:rsidR="008D0B03" w:rsidRPr="008D0B03" w:rsidTr="003D3D2B">
        <w:tc>
          <w:tcPr>
            <w:tcW w:w="576" w:type="dxa"/>
          </w:tcPr>
          <w:p w:rsidR="008D0B03" w:rsidRPr="008D0B03" w:rsidRDefault="008D0B03" w:rsidP="008D0B03">
            <w:pPr>
              <w:spacing w:line="360" w:lineRule="auto"/>
              <w:jc w:val="both"/>
              <w:rPr>
                <w:rFonts w:ascii="Times New Roman" w:hAnsi="Times New Roman" w:cs="Times New Roman"/>
                <w:b/>
                <w:sz w:val="24"/>
                <w:szCs w:val="24"/>
              </w:rPr>
            </w:pPr>
            <w:r w:rsidRPr="008D0B03">
              <w:rPr>
                <w:rFonts w:ascii="Times New Roman" w:hAnsi="Times New Roman" w:cs="Times New Roman"/>
                <w:b/>
                <w:sz w:val="24"/>
                <w:szCs w:val="24"/>
              </w:rPr>
              <w:t>NO</w:t>
            </w:r>
          </w:p>
        </w:tc>
        <w:tc>
          <w:tcPr>
            <w:tcW w:w="7917" w:type="dxa"/>
          </w:tcPr>
          <w:p w:rsidR="008D0B03" w:rsidRPr="008D0B03" w:rsidRDefault="00BE7D3B" w:rsidP="0073134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Nama</w:t>
            </w:r>
            <w:r w:rsidR="00BA7E8E">
              <w:rPr>
                <w:rFonts w:ascii="Times New Roman" w:hAnsi="Times New Roman" w:cs="Times New Roman"/>
                <w:b/>
                <w:sz w:val="24"/>
                <w:szCs w:val="24"/>
              </w:rPr>
              <w:t xml:space="preserve"> Organisasi Perangkat Daerah</w:t>
            </w:r>
          </w:p>
        </w:tc>
      </w:tr>
      <w:tr w:rsidR="008D0B03" w:rsidRPr="008D0B03" w:rsidTr="003D3D2B">
        <w:tc>
          <w:tcPr>
            <w:tcW w:w="576" w:type="dxa"/>
          </w:tcPr>
          <w:p w:rsidR="008D0B03" w:rsidRPr="008D0B03" w:rsidRDefault="008D0B03" w:rsidP="008D0B03">
            <w:pPr>
              <w:spacing w:line="360" w:lineRule="auto"/>
              <w:jc w:val="center"/>
              <w:rPr>
                <w:rFonts w:ascii="Times New Roman" w:hAnsi="Times New Roman" w:cs="Times New Roman"/>
                <w:sz w:val="24"/>
                <w:szCs w:val="24"/>
              </w:rPr>
            </w:pPr>
            <w:r w:rsidRPr="008D0B03">
              <w:rPr>
                <w:rFonts w:ascii="Times New Roman" w:hAnsi="Times New Roman" w:cs="Times New Roman"/>
                <w:sz w:val="24"/>
                <w:szCs w:val="24"/>
              </w:rPr>
              <w:t>1.</w:t>
            </w:r>
          </w:p>
        </w:tc>
        <w:tc>
          <w:tcPr>
            <w:tcW w:w="7917" w:type="dxa"/>
          </w:tcPr>
          <w:p w:rsidR="008D0B03" w:rsidRPr="008D0B03" w:rsidRDefault="008D0B03" w:rsidP="00BA7E8E">
            <w:pPr>
              <w:spacing w:line="360" w:lineRule="auto"/>
              <w:jc w:val="both"/>
              <w:rPr>
                <w:rFonts w:ascii="Times New Roman" w:hAnsi="Times New Roman" w:cs="Times New Roman"/>
                <w:sz w:val="24"/>
                <w:szCs w:val="24"/>
              </w:rPr>
            </w:pPr>
            <w:r w:rsidRPr="008D0B03">
              <w:rPr>
                <w:rFonts w:ascii="Times New Roman" w:hAnsi="Times New Roman" w:cs="Times New Roman"/>
                <w:sz w:val="24"/>
                <w:szCs w:val="24"/>
              </w:rPr>
              <w:t>S</w:t>
            </w:r>
            <w:r w:rsidR="00BA7E8E">
              <w:rPr>
                <w:rFonts w:ascii="Times New Roman" w:hAnsi="Times New Roman" w:cs="Times New Roman"/>
                <w:sz w:val="24"/>
                <w:szCs w:val="24"/>
              </w:rPr>
              <w:t>ekretariat Daerah</w:t>
            </w:r>
          </w:p>
        </w:tc>
      </w:tr>
      <w:tr w:rsidR="008D0B03" w:rsidRPr="008D0B03" w:rsidTr="003D3D2B">
        <w:tc>
          <w:tcPr>
            <w:tcW w:w="576" w:type="dxa"/>
          </w:tcPr>
          <w:p w:rsidR="008D0B03" w:rsidRPr="008D0B03" w:rsidRDefault="008D0B03" w:rsidP="008D0B03">
            <w:pPr>
              <w:spacing w:line="360" w:lineRule="auto"/>
              <w:jc w:val="center"/>
              <w:rPr>
                <w:rFonts w:ascii="Times New Roman" w:hAnsi="Times New Roman" w:cs="Times New Roman"/>
                <w:sz w:val="24"/>
                <w:szCs w:val="24"/>
              </w:rPr>
            </w:pPr>
            <w:r w:rsidRPr="008D0B03">
              <w:rPr>
                <w:rFonts w:ascii="Times New Roman" w:hAnsi="Times New Roman" w:cs="Times New Roman"/>
                <w:sz w:val="24"/>
                <w:szCs w:val="24"/>
              </w:rPr>
              <w:t>2.</w:t>
            </w:r>
          </w:p>
        </w:tc>
        <w:tc>
          <w:tcPr>
            <w:tcW w:w="7917" w:type="dxa"/>
          </w:tcPr>
          <w:p w:rsidR="008D0B03" w:rsidRPr="008D0B03" w:rsidRDefault="008D0B03" w:rsidP="00BA7E8E">
            <w:pPr>
              <w:spacing w:line="360" w:lineRule="auto"/>
              <w:jc w:val="both"/>
              <w:rPr>
                <w:rFonts w:ascii="Times New Roman" w:hAnsi="Times New Roman" w:cs="Times New Roman"/>
                <w:sz w:val="24"/>
                <w:szCs w:val="24"/>
              </w:rPr>
            </w:pPr>
            <w:r w:rsidRPr="008D0B03">
              <w:rPr>
                <w:rFonts w:ascii="Times New Roman" w:hAnsi="Times New Roman" w:cs="Times New Roman"/>
                <w:sz w:val="24"/>
                <w:szCs w:val="24"/>
              </w:rPr>
              <w:t>S</w:t>
            </w:r>
            <w:r w:rsidR="00BA7E8E">
              <w:rPr>
                <w:rFonts w:ascii="Times New Roman" w:hAnsi="Times New Roman" w:cs="Times New Roman"/>
                <w:sz w:val="24"/>
                <w:szCs w:val="24"/>
              </w:rPr>
              <w:t>ekretariat Dewan</w:t>
            </w:r>
          </w:p>
        </w:tc>
      </w:tr>
      <w:tr w:rsidR="008D0B03" w:rsidRPr="008D0B03" w:rsidTr="003D3D2B">
        <w:tc>
          <w:tcPr>
            <w:tcW w:w="576" w:type="dxa"/>
          </w:tcPr>
          <w:p w:rsidR="008D0B03" w:rsidRPr="008D0B03" w:rsidRDefault="008D0B03" w:rsidP="008D0B03">
            <w:pPr>
              <w:spacing w:line="360" w:lineRule="auto"/>
              <w:jc w:val="center"/>
              <w:rPr>
                <w:rFonts w:ascii="Times New Roman" w:hAnsi="Times New Roman" w:cs="Times New Roman"/>
                <w:sz w:val="24"/>
                <w:szCs w:val="24"/>
              </w:rPr>
            </w:pPr>
            <w:r w:rsidRPr="008D0B03">
              <w:rPr>
                <w:rFonts w:ascii="Times New Roman" w:hAnsi="Times New Roman" w:cs="Times New Roman"/>
                <w:sz w:val="24"/>
                <w:szCs w:val="24"/>
              </w:rPr>
              <w:t>3.</w:t>
            </w:r>
          </w:p>
        </w:tc>
        <w:tc>
          <w:tcPr>
            <w:tcW w:w="7917" w:type="dxa"/>
          </w:tcPr>
          <w:p w:rsidR="008D0B03" w:rsidRPr="008D0B03" w:rsidRDefault="008D0B03" w:rsidP="00BA7E8E">
            <w:pPr>
              <w:spacing w:line="360" w:lineRule="auto"/>
              <w:jc w:val="both"/>
              <w:rPr>
                <w:rFonts w:ascii="Times New Roman" w:hAnsi="Times New Roman" w:cs="Times New Roman"/>
                <w:sz w:val="24"/>
                <w:szCs w:val="24"/>
              </w:rPr>
            </w:pPr>
            <w:r w:rsidRPr="008D0B03">
              <w:rPr>
                <w:rFonts w:ascii="Times New Roman" w:hAnsi="Times New Roman" w:cs="Times New Roman"/>
                <w:sz w:val="24"/>
                <w:szCs w:val="24"/>
              </w:rPr>
              <w:t>I</w:t>
            </w:r>
            <w:r w:rsidR="00BA7E8E">
              <w:rPr>
                <w:rFonts w:ascii="Times New Roman" w:hAnsi="Times New Roman" w:cs="Times New Roman"/>
                <w:sz w:val="24"/>
                <w:szCs w:val="24"/>
              </w:rPr>
              <w:t>nspektorat</w:t>
            </w:r>
          </w:p>
        </w:tc>
      </w:tr>
      <w:tr w:rsidR="008D0B03" w:rsidRPr="008D0B03" w:rsidTr="003D3D2B">
        <w:tc>
          <w:tcPr>
            <w:tcW w:w="576" w:type="dxa"/>
          </w:tcPr>
          <w:p w:rsidR="008D0B03" w:rsidRPr="008D0B03" w:rsidRDefault="008D0B03" w:rsidP="008D0B03">
            <w:pPr>
              <w:spacing w:line="360" w:lineRule="auto"/>
              <w:jc w:val="center"/>
              <w:rPr>
                <w:rFonts w:ascii="Times New Roman" w:hAnsi="Times New Roman" w:cs="Times New Roman"/>
                <w:sz w:val="24"/>
                <w:szCs w:val="24"/>
              </w:rPr>
            </w:pPr>
            <w:r w:rsidRPr="008D0B03">
              <w:rPr>
                <w:rFonts w:ascii="Times New Roman" w:hAnsi="Times New Roman" w:cs="Times New Roman"/>
                <w:sz w:val="24"/>
                <w:szCs w:val="24"/>
              </w:rPr>
              <w:t>4.</w:t>
            </w:r>
          </w:p>
        </w:tc>
        <w:tc>
          <w:tcPr>
            <w:tcW w:w="7917" w:type="dxa"/>
          </w:tcPr>
          <w:p w:rsidR="008D0B03" w:rsidRPr="008D0B03" w:rsidRDefault="008D0B03" w:rsidP="008D0B03">
            <w:pPr>
              <w:spacing w:line="360" w:lineRule="auto"/>
              <w:jc w:val="both"/>
              <w:rPr>
                <w:rFonts w:ascii="Times New Roman" w:hAnsi="Times New Roman" w:cs="Times New Roman"/>
                <w:sz w:val="24"/>
                <w:szCs w:val="24"/>
              </w:rPr>
            </w:pPr>
            <w:r w:rsidRPr="008D0B03">
              <w:rPr>
                <w:rFonts w:ascii="Times New Roman" w:hAnsi="Times New Roman" w:cs="Times New Roman"/>
                <w:sz w:val="24"/>
                <w:szCs w:val="24"/>
              </w:rPr>
              <w:t>DINAS</w:t>
            </w:r>
          </w:p>
        </w:tc>
      </w:tr>
      <w:tr w:rsidR="008D0B03" w:rsidRPr="008D0B03" w:rsidTr="003D3D2B">
        <w:tc>
          <w:tcPr>
            <w:tcW w:w="576" w:type="dxa"/>
          </w:tcPr>
          <w:p w:rsidR="008D0B03" w:rsidRPr="008D0B03" w:rsidRDefault="008D0B03" w:rsidP="008D0B03">
            <w:pPr>
              <w:spacing w:line="360" w:lineRule="auto"/>
              <w:jc w:val="center"/>
              <w:rPr>
                <w:rFonts w:ascii="Times New Roman" w:hAnsi="Times New Roman" w:cs="Times New Roman"/>
                <w:sz w:val="24"/>
                <w:szCs w:val="24"/>
              </w:rPr>
            </w:pPr>
          </w:p>
        </w:tc>
        <w:tc>
          <w:tcPr>
            <w:tcW w:w="7917" w:type="dxa"/>
          </w:tcPr>
          <w:p w:rsidR="008D0B03" w:rsidRPr="008D0B03" w:rsidRDefault="008D0B03" w:rsidP="00BA7E8E">
            <w:pPr>
              <w:pStyle w:val="ListParagraph"/>
              <w:numPr>
                <w:ilvl w:val="0"/>
                <w:numId w:val="17"/>
              </w:numPr>
              <w:spacing w:line="360" w:lineRule="auto"/>
              <w:jc w:val="both"/>
              <w:rPr>
                <w:rFonts w:ascii="Times New Roman" w:hAnsi="Times New Roman" w:cs="Times New Roman"/>
                <w:sz w:val="24"/>
                <w:szCs w:val="24"/>
              </w:rPr>
            </w:pPr>
            <w:r w:rsidRPr="008D0B03">
              <w:rPr>
                <w:rFonts w:ascii="Times New Roman" w:hAnsi="Times New Roman" w:cs="Times New Roman"/>
                <w:sz w:val="24"/>
                <w:szCs w:val="24"/>
              </w:rPr>
              <w:t>D</w:t>
            </w:r>
            <w:r w:rsidR="00BA7E8E">
              <w:rPr>
                <w:rFonts w:ascii="Times New Roman" w:hAnsi="Times New Roman" w:cs="Times New Roman"/>
                <w:sz w:val="24"/>
                <w:szCs w:val="24"/>
              </w:rPr>
              <w:t>inas Pendidikan</w:t>
            </w:r>
          </w:p>
        </w:tc>
      </w:tr>
      <w:tr w:rsidR="008D0B03" w:rsidRPr="008D0B03" w:rsidTr="003D3D2B">
        <w:tc>
          <w:tcPr>
            <w:tcW w:w="576" w:type="dxa"/>
          </w:tcPr>
          <w:p w:rsidR="008D0B03" w:rsidRPr="008D0B03" w:rsidRDefault="008D0B03" w:rsidP="008D0B03">
            <w:pPr>
              <w:spacing w:line="360" w:lineRule="auto"/>
              <w:jc w:val="center"/>
              <w:rPr>
                <w:rFonts w:ascii="Times New Roman" w:hAnsi="Times New Roman" w:cs="Times New Roman"/>
                <w:sz w:val="24"/>
                <w:szCs w:val="24"/>
              </w:rPr>
            </w:pPr>
          </w:p>
        </w:tc>
        <w:tc>
          <w:tcPr>
            <w:tcW w:w="7917" w:type="dxa"/>
          </w:tcPr>
          <w:p w:rsidR="008D0B03" w:rsidRPr="008D0B03" w:rsidRDefault="008D0B03" w:rsidP="00BA7E8E">
            <w:pPr>
              <w:pStyle w:val="ListParagraph"/>
              <w:numPr>
                <w:ilvl w:val="0"/>
                <w:numId w:val="17"/>
              </w:numPr>
              <w:spacing w:line="360" w:lineRule="auto"/>
              <w:jc w:val="both"/>
              <w:rPr>
                <w:rFonts w:ascii="Times New Roman" w:hAnsi="Times New Roman" w:cs="Times New Roman"/>
                <w:sz w:val="24"/>
                <w:szCs w:val="24"/>
              </w:rPr>
            </w:pPr>
            <w:r w:rsidRPr="008D0B03">
              <w:rPr>
                <w:rFonts w:ascii="Times New Roman" w:hAnsi="Times New Roman" w:cs="Times New Roman"/>
                <w:sz w:val="24"/>
                <w:szCs w:val="24"/>
              </w:rPr>
              <w:t>D</w:t>
            </w:r>
            <w:r w:rsidR="00BA7E8E">
              <w:rPr>
                <w:rFonts w:ascii="Times New Roman" w:hAnsi="Times New Roman" w:cs="Times New Roman"/>
                <w:sz w:val="24"/>
                <w:szCs w:val="24"/>
              </w:rPr>
              <w:t>inas Kesehatan</w:t>
            </w:r>
          </w:p>
        </w:tc>
      </w:tr>
      <w:tr w:rsidR="008D0B03" w:rsidRPr="008D0B03" w:rsidTr="003D3D2B">
        <w:tc>
          <w:tcPr>
            <w:tcW w:w="576" w:type="dxa"/>
          </w:tcPr>
          <w:p w:rsidR="008D0B03" w:rsidRPr="008D0B03" w:rsidRDefault="008D0B03" w:rsidP="008D0B03">
            <w:pPr>
              <w:spacing w:line="360" w:lineRule="auto"/>
              <w:jc w:val="center"/>
              <w:rPr>
                <w:rFonts w:ascii="Times New Roman" w:hAnsi="Times New Roman" w:cs="Times New Roman"/>
                <w:sz w:val="24"/>
                <w:szCs w:val="24"/>
              </w:rPr>
            </w:pPr>
          </w:p>
        </w:tc>
        <w:tc>
          <w:tcPr>
            <w:tcW w:w="7917" w:type="dxa"/>
          </w:tcPr>
          <w:p w:rsidR="008D0B03" w:rsidRPr="008D0B03" w:rsidRDefault="008D0B03" w:rsidP="00BA7E8E">
            <w:pPr>
              <w:pStyle w:val="ListParagraph"/>
              <w:numPr>
                <w:ilvl w:val="0"/>
                <w:numId w:val="17"/>
              </w:numPr>
              <w:spacing w:line="360" w:lineRule="auto"/>
              <w:jc w:val="both"/>
              <w:rPr>
                <w:rFonts w:ascii="Times New Roman" w:hAnsi="Times New Roman" w:cs="Times New Roman"/>
                <w:sz w:val="24"/>
                <w:szCs w:val="24"/>
              </w:rPr>
            </w:pPr>
            <w:r w:rsidRPr="008D0B03">
              <w:rPr>
                <w:rFonts w:ascii="Times New Roman" w:hAnsi="Times New Roman" w:cs="Times New Roman"/>
                <w:sz w:val="24"/>
                <w:szCs w:val="24"/>
              </w:rPr>
              <w:t>D</w:t>
            </w:r>
            <w:r w:rsidR="00BA7E8E">
              <w:rPr>
                <w:rFonts w:ascii="Times New Roman" w:hAnsi="Times New Roman" w:cs="Times New Roman"/>
                <w:sz w:val="24"/>
                <w:szCs w:val="24"/>
              </w:rPr>
              <w:t>inas Pekerjaan Umum dan Penataan Ruang</w:t>
            </w:r>
          </w:p>
        </w:tc>
      </w:tr>
      <w:tr w:rsidR="008D0B03" w:rsidRPr="008D0B03" w:rsidTr="003D3D2B">
        <w:tc>
          <w:tcPr>
            <w:tcW w:w="576" w:type="dxa"/>
          </w:tcPr>
          <w:p w:rsidR="008D0B03" w:rsidRPr="008D0B03" w:rsidRDefault="008D0B03" w:rsidP="008D0B03">
            <w:pPr>
              <w:spacing w:line="360" w:lineRule="auto"/>
              <w:jc w:val="center"/>
              <w:rPr>
                <w:rFonts w:ascii="Times New Roman" w:hAnsi="Times New Roman" w:cs="Times New Roman"/>
                <w:sz w:val="24"/>
                <w:szCs w:val="24"/>
              </w:rPr>
            </w:pPr>
          </w:p>
        </w:tc>
        <w:tc>
          <w:tcPr>
            <w:tcW w:w="7917" w:type="dxa"/>
          </w:tcPr>
          <w:p w:rsidR="008D0B03" w:rsidRPr="008D0B03" w:rsidRDefault="008D0B03" w:rsidP="00BA7E8E">
            <w:pPr>
              <w:pStyle w:val="ListParagraph"/>
              <w:numPr>
                <w:ilvl w:val="0"/>
                <w:numId w:val="17"/>
              </w:numPr>
              <w:spacing w:line="360" w:lineRule="auto"/>
              <w:jc w:val="both"/>
              <w:rPr>
                <w:rFonts w:ascii="Times New Roman" w:hAnsi="Times New Roman" w:cs="Times New Roman"/>
                <w:sz w:val="24"/>
                <w:szCs w:val="24"/>
              </w:rPr>
            </w:pPr>
            <w:r w:rsidRPr="008D0B03">
              <w:rPr>
                <w:rFonts w:ascii="Times New Roman" w:hAnsi="Times New Roman" w:cs="Times New Roman"/>
                <w:sz w:val="24"/>
                <w:szCs w:val="24"/>
              </w:rPr>
              <w:t>D</w:t>
            </w:r>
            <w:r w:rsidR="00BA7E8E">
              <w:rPr>
                <w:rFonts w:ascii="Times New Roman" w:hAnsi="Times New Roman" w:cs="Times New Roman"/>
                <w:sz w:val="24"/>
                <w:szCs w:val="24"/>
              </w:rPr>
              <w:t>inas Perumahan Rakyat, Kawasan Pemukiman dan Pertanahan</w:t>
            </w:r>
          </w:p>
        </w:tc>
      </w:tr>
      <w:tr w:rsidR="008D0B03" w:rsidRPr="008D0B03" w:rsidTr="003D3D2B">
        <w:tc>
          <w:tcPr>
            <w:tcW w:w="576" w:type="dxa"/>
          </w:tcPr>
          <w:p w:rsidR="008D0B03" w:rsidRPr="008D0B03" w:rsidRDefault="008D0B03" w:rsidP="008D0B03">
            <w:pPr>
              <w:spacing w:line="360" w:lineRule="auto"/>
              <w:jc w:val="center"/>
              <w:rPr>
                <w:rFonts w:ascii="Times New Roman" w:hAnsi="Times New Roman" w:cs="Times New Roman"/>
                <w:sz w:val="24"/>
                <w:szCs w:val="24"/>
              </w:rPr>
            </w:pPr>
          </w:p>
        </w:tc>
        <w:tc>
          <w:tcPr>
            <w:tcW w:w="7917" w:type="dxa"/>
          </w:tcPr>
          <w:p w:rsidR="008D0B03" w:rsidRPr="008D0B03" w:rsidRDefault="008D0B03" w:rsidP="00BA7E8E">
            <w:pPr>
              <w:pStyle w:val="ListParagraph"/>
              <w:numPr>
                <w:ilvl w:val="0"/>
                <w:numId w:val="17"/>
              </w:numPr>
              <w:spacing w:line="360" w:lineRule="auto"/>
              <w:jc w:val="both"/>
              <w:rPr>
                <w:rFonts w:ascii="Times New Roman" w:hAnsi="Times New Roman" w:cs="Times New Roman"/>
                <w:sz w:val="24"/>
                <w:szCs w:val="24"/>
              </w:rPr>
            </w:pPr>
            <w:r w:rsidRPr="008D0B03">
              <w:rPr>
                <w:rFonts w:ascii="Times New Roman" w:hAnsi="Times New Roman" w:cs="Times New Roman"/>
                <w:sz w:val="24"/>
                <w:szCs w:val="24"/>
              </w:rPr>
              <w:t xml:space="preserve"> D</w:t>
            </w:r>
            <w:r w:rsidR="00BA7E8E">
              <w:rPr>
                <w:rFonts w:ascii="Times New Roman" w:hAnsi="Times New Roman" w:cs="Times New Roman"/>
                <w:sz w:val="24"/>
                <w:szCs w:val="24"/>
              </w:rPr>
              <w:t>inas Pemadam Kebakaran</w:t>
            </w:r>
            <w:r w:rsidRPr="008D0B03">
              <w:rPr>
                <w:rFonts w:ascii="Times New Roman" w:hAnsi="Times New Roman" w:cs="Times New Roman"/>
                <w:sz w:val="24"/>
                <w:szCs w:val="24"/>
              </w:rPr>
              <w:t xml:space="preserve"> </w:t>
            </w:r>
          </w:p>
        </w:tc>
      </w:tr>
      <w:tr w:rsidR="008D0B03" w:rsidRPr="008D0B03" w:rsidTr="003D3D2B">
        <w:tc>
          <w:tcPr>
            <w:tcW w:w="576" w:type="dxa"/>
          </w:tcPr>
          <w:p w:rsidR="008D0B03" w:rsidRPr="008D0B03" w:rsidRDefault="008D0B03" w:rsidP="008D0B03">
            <w:pPr>
              <w:spacing w:line="360" w:lineRule="auto"/>
              <w:jc w:val="center"/>
              <w:rPr>
                <w:rFonts w:ascii="Times New Roman" w:hAnsi="Times New Roman" w:cs="Times New Roman"/>
                <w:sz w:val="24"/>
                <w:szCs w:val="24"/>
              </w:rPr>
            </w:pPr>
          </w:p>
        </w:tc>
        <w:tc>
          <w:tcPr>
            <w:tcW w:w="7917" w:type="dxa"/>
          </w:tcPr>
          <w:p w:rsidR="008D0B03" w:rsidRPr="008D0B03" w:rsidRDefault="008D0B03" w:rsidP="00BA7E8E">
            <w:pPr>
              <w:pStyle w:val="ListParagraph"/>
              <w:numPr>
                <w:ilvl w:val="0"/>
                <w:numId w:val="17"/>
              </w:numPr>
              <w:spacing w:line="360" w:lineRule="auto"/>
              <w:jc w:val="both"/>
              <w:rPr>
                <w:rFonts w:ascii="Times New Roman" w:hAnsi="Times New Roman" w:cs="Times New Roman"/>
                <w:sz w:val="24"/>
                <w:szCs w:val="24"/>
              </w:rPr>
            </w:pPr>
            <w:r w:rsidRPr="008D0B03">
              <w:rPr>
                <w:rFonts w:ascii="Times New Roman" w:hAnsi="Times New Roman" w:cs="Times New Roman"/>
                <w:sz w:val="24"/>
                <w:szCs w:val="24"/>
              </w:rPr>
              <w:t>S</w:t>
            </w:r>
            <w:r w:rsidR="00BA7E8E">
              <w:rPr>
                <w:rFonts w:ascii="Times New Roman" w:hAnsi="Times New Roman" w:cs="Times New Roman"/>
                <w:sz w:val="24"/>
                <w:szCs w:val="24"/>
              </w:rPr>
              <w:t>atuan Polisi Pamong Praja</w:t>
            </w:r>
          </w:p>
        </w:tc>
      </w:tr>
      <w:tr w:rsidR="008D0B03" w:rsidRPr="008D0B03" w:rsidTr="003D3D2B">
        <w:tc>
          <w:tcPr>
            <w:tcW w:w="576" w:type="dxa"/>
          </w:tcPr>
          <w:p w:rsidR="008D0B03" w:rsidRPr="008D0B03" w:rsidRDefault="008D0B03" w:rsidP="008D0B03">
            <w:pPr>
              <w:spacing w:line="360" w:lineRule="auto"/>
              <w:jc w:val="center"/>
              <w:rPr>
                <w:rFonts w:ascii="Times New Roman" w:hAnsi="Times New Roman" w:cs="Times New Roman"/>
                <w:sz w:val="24"/>
                <w:szCs w:val="24"/>
              </w:rPr>
            </w:pPr>
          </w:p>
        </w:tc>
        <w:tc>
          <w:tcPr>
            <w:tcW w:w="7917" w:type="dxa"/>
          </w:tcPr>
          <w:p w:rsidR="008D0B03" w:rsidRPr="008D0B03" w:rsidRDefault="008D0B03" w:rsidP="00BA7E8E">
            <w:pPr>
              <w:pStyle w:val="ListParagraph"/>
              <w:numPr>
                <w:ilvl w:val="0"/>
                <w:numId w:val="17"/>
              </w:numPr>
              <w:spacing w:line="360" w:lineRule="auto"/>
              <w:jc w:val="both"/>
              <w:rPr>
                <w:rFonts w:ascii="Times New Roman" w:hAnsi="Times New Roman" w:cs="Times New Roman"/>
                <w:sz w:val="24"/>
                <w:szCs w:val="24"/>
              </w:rPr>
            </w:pPr>
            <w:r w:rsidRPr="008D0B03">
              <w:rPr>
                <w:rFonts w:ascii="Times New Roman" w:hAnsi="Times New Roman" w:cs="Times New Roman"/>
                <w:sz w:val="24"/>
                <w:szCs w:val="24"/>
              </w:rPr>
              <w:t>D</w:t>
            </w:r>
            <w:r w:rsidR="00BA7E8E">
              <w:rPr>
                <w:rFonts w:ascii="Times New Roman" w:hAnsi="Times New Roman" w:cs="Times New Roman"/>
                <w:sz w:val="24"/>
                <w:szCs w:val="24"/>
              </w:rPr>
              <w:t>inas Sosial</w:t>
            </w:r>
          </w:p>
        </w:tc>
      </w:tr>
      <w:tr w:rsidR="008D0B03" w:rsidRPr="008D0B03" w:rsidTr="003D3D2B">
        <w:tc>
          <w:tcPr>
            <w:tcW w:w="576" w:type="dxa"/>
          </w:tcPr>
          <w:p w:rsidR="008D0B03" w:rsidRPr="008D0B03" w:rsidRDefault="008D0B03" w:rsidP="008D0B03">
            <w:pPr>
              <w:spacing w:line="360" w:lineRule="auto"/>
              <w:jc w:val="center"/>
              <w:rPr>
                <w:rFonts w:ascii="Times New Roman" w:hAnsi="Times New Roman" w:cs="Times New Roman"/>
                <w:sz w:val="24"/>
                <w:szCs w:val="24"/>
              </w:rPr>
            </w:pPr>
          </w:p>
        </w:tc>
        <w:tc>
          <w:tcPr>
            <w:tcW w:w="7917" w:type="dxa"/>
          </w:tcPr>
          <w:p w:rsidR="008D0B03" w:rsidRPr="008D0B03" w:rsidRDefault="008D0B03" w:rsidP="00BA7E8E">
            <w:pPr>
              <w:pStyle w:val="ListParagraph"/>
              <w:numPr>
                <w:ilvl w:val="0"/>
                <w:numId w:val="17"/>
              </w:numPr>
              <w:spacing w:line="360" w:lineRule="auto"/>
              <w:jc w:val="both"/>
              <w:rPr>
                <w:rFonts w:ascii="Times New Roman" w:hAnsi="Times New Roman" w:cs="Times New Roman"/>
                <w:sz w:val="24"/>
                <w:szCs w:val="24"/>
              </w:rPr>
            </w:pPr>
            <w:r w:rsidRPr="008D0B03">
              <w:rPr>
                <w:rFonts w:ascii="Times New Roman" w:hAnsi="Times New Roman" w:cs="Times New Roman"/>
                <w:sz w:val="24"/>
                <w:szCs w:val="24"/>
              </w:rPr>
              <w:t>D</w:t>
            </w:r>
            <w:r w:rsidR="00BA7E8E">
              <w:rPr>
                <w:rFonts w:ascii="Times New Roman" w:hAnsi="Times New Roman" w:cs="Times New Roman"/>
                <w:sz w:val="24"/>
                <w:szCs w:val="24"/>
              </w:rPr>
              <w:t>inas Tenaga Kerja dan Perindustrian</w:t>
            </w:r>
          </w:p>
        </w:tc>
      </w:tr>
      <w:tr w:rsidR="008D0B03" w:rsidRPr="008D0B03" w:rsidTr="003D3D2B">
        <w:tc>
          <w:tcPr>
            <w:tcW w:w="576" w:type="dxa"/>
          </w:tcPr>
          <w:p w:rsidR="008D0B03" w:rsidRPr="008D0B03" w:rsidRDefault="008D0B03" w:rsidP="008D0B03">
            <w:pPr>
              <w:spacing w:line="360" w:lineRule="auto"/>
              <w:jc w:val="center"/>
              <w:rPr>
                <w:rFonts w:ascii="Times New Roman" w:hAnsi="Times New Roman" w:cs="Times New Roman"/>
                <w:sz w:val="24"/>
                <w:szCs w:val="24"/>
              </w:rPr>
            </w:pPr>
          </w:p>
        </w:tc>
        <w:tc>
          <w:tcPr>
            <w:tcW w:w="7917" w:type="dxa"/>
          </w:tcPr>
          <w:p w:rsidR="008D0B03" w:rsidRPr="008D0B03" w:rsidRDefault="008D0B03" w:rsidP="00BA7E8E">
            <w:pPr>
              <w:pStyle w:val="ListParagraph"/>
              <w:numPr>
                <w:ilvl w:val="0"/>
                <w:numId w:val="17"/>
              </w:numPr>
              <w:spacing w:line="360" w:lineRule="auto"/>
              <w:jc w:val="both"/>
              <w:rPr>
                <w:rFonts w:ascii="Times New Roman" w:hAnsi="Times New Roman" w:cs="Times New Roman"/>
                <w:sz w:val="24"/>
                <w:szCs w:val="24"/>
              </w:rPr>
            </w:pPr>
            <w:r w:rsidRPr="008D0B03">
              <w:rPr>
                <w:rFonts w:ascii="Times New Roman" w:hAnsi="Times New Roman" w:cs="Times New Roman"/>
                <w:sz w:val="24"/>
                <w:szCs w:val="24"/>
              </w:rPr>
              <w:t>D</w:t>
            </w:r>
            <w:r w:rsidR="00BA7E8E">
              <w:rPr>
                <w:rFonts w:ascii="Times New Roman" w:hAnsi="Times New Roman" w:cs="Times New Roman"/>
                <w:sz w:val="24"/>
                <w:szCs w:val="24"/>
              </w:rPr>
              <w:t>inas Pemberdayaan Perempuan</w:t>
            </w:r>
            <w:r w:rsidRPr="008D0B03">
              <w:rPr>
                <w:rFonts w:ascii="Times New Roman" w:hAnsi="Times New Roman" w:cs="Times New Roman"/>
                <w:sz w:val="24"/>
                <w:szCs w:val="24"/>
              </w:rPr>
              <w:t>,</w:t>
            </w:r>
            <w:r w:rsidR="00BA7E8E">
              <w:rPr>
                <w:rFonts w:ascii="Times New Roman" w:hAnsi="Times New Roman" w:cs="Times New Roman"/>
                <w:sz w:val="24"/>
                <w:szCs w:val="24"/>
              </w:rPr>
              <w:t xml:space="preserve"> Perlindungan Anak</w:t>
            </w:r>
            <w:r w:rsidRPr="008D0B03">
              <w:rPr>
                <w:rFonts w:ascii="Times New Roman" w:hAnsi="Times New Roman" w:cs="Times New Roman"/>
                <w:sz w:val="24"/>
                <w:szCs w:val="24"/>
              </w:rPr>
              <w:t>,</w:t>
            </w:r>
            <w:r w:rsidR="00BA7E8E">
              <w:rPr>
                <w:rFonts w:ascii="Times New Roman" w:hAnsi="Times New Roman" w:cs="Times New Roman"/>
                <w:sz w:val="24"/>
                <w:szCs w:val="24"/>
              </w:rPr>
              <w:t xml:space="preserve"> Pengendalian Penduduk dan Keluarga Berencana</w:t>
            </w:r>
          </w:p>
        </w:tc>
      </w:tr>
      <w:tr w:rsidR="008D0B03" w:rsidRPr="008D0B03" w:rsidTr="003D3D2B">
        <w:tc>
          <w:tcPr>
            <w:tcW w:w="576" w:type="dxa"/>
          </w:tcPr>
          <w:p w:rsidR="008D0B03" w:rsidRPr="008D0B03" w:rsidRDefault="008D0B03" w:rsidP="008D0B03">
            <w:pPr>
              <w:spacing w:line="360" w:lineRule="auto"/>
              <w:jc w:val="center"/>
              <w:rPr>
                <w:rFonts w:ascii="Times New Roman" w:hAnsi="Times New Roman" w:cs="Times New Roman"/>
                <w:sz w:val="24"/>
                <w:szCs w:val="24"/>
              </w:rPr>
            </w:pPr>
          </w:p>
        </w:tc>
        <w:tc>
          <w:tcPr>
            <w:tcW w:w="7917" w:type="dxa"/>
          </w:tcPr>
          <w:p w:rsidR="008D0B03" w:rsidRPr="008D0B03" w:rsidRDefault="008D0B03" w:rsidP="00BA7E8E">
            <w:pPr>
              <w:pStyle w:val="ListParagraph"/>
              <w:numPr>
                <w:ilvl w:val="0"/>
                <w:numId w:val="17"/>
              </w:numPr>
              <w:spacing w:line="360" w:lineRule="auto"/>
              <w:jc w:val="both"/>
              <w:rPr>
                <w:rFonts w:ascii="Times New Roman" w:hAnsi="Times New Roman" w:cs="Times New Roman"/>
                <w:sz w:val="24"/>
                <w:szCs w:val="24"/>
              </w:rPr>
            </w:pPr>
            <w:r w:rsidRPr="008D0B03">
              <w:rPr>
                <w:rFonts w:ascii="Times New Roman" w:hAnsi="Times New Roman" w:cs="Times New Roman"/>
                <w:sz w:val="24"/>
                <w:szCs w:val="24"/>
              </w:rPr>
              <w:t>D</w:t>
            </w:r>
            <w:r w:rsidR="00BA7E8E">
              <w:rPr>
                <w:rFonts w:ascii="Times New Roman" w:hAnsi="Times New Roman" w:cs="Times New Roman"/>
                <w:sz w:val="24"/>
                <w:szCs w:val="24"/>
              </w:rPr>
              <w:t>inas Pangan</w:t>
            </w:r>
          </w:p>
        </w:tc>
      </w:tr>
      <w:tr w:rsidR="008D0B03" w:rsidRPr="008D0B03" w:rsidTr="003D3D2B">
        <w:tc>
          <w:tcPr>
            <w:tcW w:w="576" w:type="dxa"/>
          </w:tcPr>
          <w:p w:rsidR="008D0B03" w:rsidRPr="008D0B03" w:rsidRDefault="008D0B03" w:rsidP="008D0B03">
            <w:pPr>
              <w:spacing w:line="360" w:lineRule="auto"/>
              <w:jc w:val="center"/>
              <w:rPr>
                <w:rFonts w:ascii="Times New Roman" w:hAnsi="Times New Roman" w:cs="Times New Roman"/>
                <w:sz w:val="24"/>
                <w:szCs w:val="24"/>
              </w:rPr>
            </w:pPr>
          </w:p>
        </w:tc>
        <w:tc>
          <w:tcPr>
            <w:tcW w:w="7917" w:type="dxa"/>
          </w:tcPr>
          <w:p w:rsidR="008D0B03" w:rsidRPr="008D0B03" w:rsidRDefault="008D0B03" w:rsidP="00BA7E8E">
            <w:pPr>
              <w:pStyle w:val="ListParagraph"/>
              <w:numPr>
                <w:ilvl w:val="0"/>
                <w:numId w:val="17"/>
              </w:numPr>
              <w:spacing w:line="360" w:lineRule="auto"/>
              <w:jc w:val="both"/>
              <w:rPr>
                <w:rFonts w:ascii="Times New Roman" w:hAnsi="Times New Roman" w:cs="Times New Roman"/>
                <w:sz w:val="24"/>
                <w:szCs w:val="24"/>
              </w:rPr>
            </w:pPr>
            <w:r w:rsidRPr="008D0B03">
              <w:rPr>
                <w:rFonts w:ascii="Times New Roman" w:hAnsi="Times New Roman" w:cs="Times New Roman"/>
                <w:sz w:val="24"/>
                <w:szCs w:val="24"/>
              </w:rPr>
              <w:t>D</w:t>
            </w:r>
            <w:r w:rsidR="00BA7E8E">
              <w:rPr>
                <w:rFonts w:ascii="Times New Roman" w:hAnsi="Times New Roman" w:cs="Times New Roman"/>
                <w:sz w:val="24"/>
                <w:szCs w:val="24"/>
              </w:rPr>
              <w:t>inas Lingkungan Hidup</w:t>
            </w:r>
          </w:p>
        </w:tc>
      </w:tr>
      <w:tr w:rsidR="008D0B03" w:rsidRPr="008D0B03" w:rsidTr="003D3D2B">
        <w:tc>
          <w:tcPr>
            <w:tcW w:w="576" w:type="dxa"/>
          </w:tcPr>
          <w:p w:rsidR="008D0B03" w:rsidRPr="008D0B03" w:rsidRDefault="008D0B03" w:rsidP="008D0B03">
            <w:pPr>
              <w:spacing w:line="360" w:lineRule="auto"/>
              <w:jc w:val="center"/>
              <w:rPr>
                <w:rFonts w:ascii="Times New Roman" w:hAnsi="Times New Roman" w:cs="Times New Roman"/>
                <w:sz w:val="24"/>
                <w:szCs w:val="24"/>
              </w:rPr>
            </w:pPr>
          </w:p>
        </w:tc>
        <w:tc>
          <w:tcPr>
            <w:tcW w:w="7917" w:type="dxa"/>
          </w:tcPr>
          <w:p w:rsidR="008D0B03" w:rsidRPr="008D0B03" w:rsidRDefault="00BA7E8E" w:rsidP="00BA7E8E">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Dinas Kependudukan dan Pencatatan Sipil</w:t>
            </w:r>
          </w:p>
        </w:tc>
      </w:tr>
      <w:tr w:rsidR="008D0B03" w:rsidRPr="008D0B03" w:rsidTr="003D3D2B">
        <w:tc>
          <w:tcPr>
            <w:tcW w:w="576" w:type="dxa"/>
          </w:tcPr>
          <w:p w:rsidR="008D0B03" w:rsidRPr="008D0B03" w:rsidRDefault="008D0B03" w:rsidP="008D0B03">
            <w:pPr>
              <w:spacing w:line="360" w:lineRule="auto"/>
              <w:jc w:val="center"/>
              <w:rPr>
                <w:rFonts w:ascii="Times New Roman" w:hAnsi="Times New Roman" w:cs="Times New Roman"/>
                <w:sz w:val="24"/>
                <w:szCs w:val="24"/>
              </w:rPr>
            </w:pPr>
          </w:p>
        </w:tc>
        <w:tc>
          <w:tcPr>
            <w:tcW w:w="7917" w:type="dxa"/>
          </w:tcPr>
          <w:p w:rsidR="008D0B03" w:rsidRPr="008D0B03" w:rsidRDefault="008D0B03" w:rsidP="00BA7E8E">
            <w:pPr>
              <w:pStyle w:val="ListParagraph"/>
              <w:numPr>
                <w:ilvl w:val="0"/>
                <w:numId w:val="17"/>
              </w:numPr>
              <w:spacing w:line="360" w:lineRule="auto"/>
              <w:jc w:val="both"/>
              <w:rPr>
                <w:rFonts w:ascii="Times New Roman" w:hAnsi="Times New Roman" w:cs="Times New Roman"/>
                <w:sz w:val="24"/>
                <w:szCs w:val="24"/>
              </w:rPr>
            </w:pPr>
            <w:r w:rsidRPr="008D0B03">
              <w:rPr>
                <w:rFonts w:ascii="Times New Roman" w:hAnsi="Times New Roman" w:cs="Times New Roman"/>
                <w:sz w:val="24"/>
                <w:szCs w:val="24"/>
              </w:rPr>
              <w:t>D</w:t>
            </w:r>
            <w:r w:rsidR="00BA7E8E">
              <w:rPr>
                <w:rFonts w:ascii="Times New Roman" w:hAnsi="Times New Roman" w:cs="Times New Roman"/>
                <w:sz w:val="24"/>
                <w:szCs w:val="24"/>
              </w:rPr>
              <w:t>inas Perhubungan</w:t>
            </w:r>
          </w:p>
        </w:tc>
      </w:tr>
      <w:tr w:rsidR="008D0B03" w:rsidRPr="008D0B03" w:rsidTr="003D3D2B">
        <w:tc>
          <w:tcPr>
            <w:tcW w:w="576" w:type="dxa"/>
          </w:tcPr>
          <w:p w:rsidR="008D0B03" w:rsidRPr="008D0B03" w:rsidRDefault="008D0B03" w:rsidP="008D0B03">
            <w:pPr>
              <w:spacing w:line="360" w:lineRule="auto"/>
              <w:jc w:val="center"/>
              <w:rPr>
                <w:rFonts w:ascii="Times New Roman" w:hAnsi="Times New Roman" w:cs="Times New Roman"/>
                <w:sz w:val="24"/>
                <w:szCs w:val="24"/>
              </w:rPr>
            </w:pPr>
          </w:p>
        </w:tc>
        <w:tc>
          <w:tcPr>
            <w:tcW w:w="7917" w:type="dxa"/>
          </w:tcPr>
          <w:p w:rsidR="008D0B03" w:rsidRPr="008D0B03" w:rsidRDefault="008D0B03" w:rsidP="00BA7E8E">
            <w:pPr>
              <w:pStyle w:val="ListParagraph"/>
              <w:numPr>
                <w:ilvl w:val="0"/>
                <w:numId w:val="17"/>
              </w:numPr>
              <w:spacing w:line="360" w:lineRule="auto"/>
              <w:jc w:val="both"/>
              <w:rPr>
                <w:rFonts w:ascii="Times New Roman" w:hAnsi="Times New Roman" w:cs="Times New Roman"/>
                <w:sz w:val="24"/>
                <w:szCs w:val="24"/>
              </w:rPr>
            </w:pPr>
            <w:r w:rsidRPr="008D0B03">
              <w:rPr>
                <w:rFonts w:ascii="Times New Roman" w:hAnsi="Times New Roman" w:cs="Times New Roman"/>
                <w:sz w:val="24"/>
                <w:szCs w:val="24"/>
              </w:rPr>
              <w:t>D</w:t>
            </w:r>
            <w:r w:rsidR="00BA7E8E">
              <w:rPr>
                <w:rFonts w:ascii="Times New Roman" w:hAnsi="Times New Roman" w:cs="Times New Roman"/>
                <w:sz w:val="24"/>
                <w:szCs w:val="24"/>
              </w:rPr>
              <w:t>inas Komunikasi, Informasi, Statistik dan Persandian</w:t>
            </w:r>
          </w:p>
        </w:tc>
      </w:tr>
      <w:tr w:rsidR="008D0B03" w:rsidRPr="008D0B03" w:rsidTr="003D3D2B">
        <w:tc>
          <w:tcPr>
            <w:tcW w:w="576" w:type="dxa"/>
          </w:tcPr>
          <w:p w:rsidR="008D0B03" w:rsidRPr="008D0B03" w:rsidRDefault="008D0B03" w:rsidP="008D0B03">
            <w:pPr>
              <w:spacing w:line="360" w:lineRule="auto"/>
              <w:jc w:val="center"/>
              <w:rPr>
                <w:rFonts w:ascii="Times New Roman" w:hAnsi="Times New Roman" w:cs="Times New Roman"/>
                <w:sz w:val="24"/>
                <w:szCs w:val="24"/>
              </w:rPr>
            </w:pPr>
          </w:p>
        </w:tc>
        <w:tc>
          <w:tcPr>
            <w:tcW w:w="7917" w:type="dxa"/>
          </w:tcPr>
          <w:p w:rsidR="008D0B03" w:rsidRPr="008D0B03" w:rsidRDefault="008D0B03" w:rsidP="00BA7E8E">
            <w:pPr>
              <w:pStyle w:val="ListParagraph"/>
              <w:numPr>
                <w:ilvl w:val="0"/>
                <w:numId w:val="17"/>
              </w:numPr>
              <w:spacing w:line="360" w:lineRule="auto"/>
              <w:jc w:val="both"/>
              <w:rPr>
                <w:rFonts w:ascii="Times New Roman" w:hAnsi="Times New Roman" w:cs="Times New Roman"/>
                <w:sz w:val="24"/>
                <w:szCs w:val="24"/>
              </w:rPr>
            </w:pPr>
            <w:r w:rsidRPr="008D0B03">
              <w:rPr>
                <w:rFonts w:ascii="Times New Roman" w:hAnsi="Times New Roman" w:cs="Times New Roman"/>
                <w:sz w:val="24"/>
                <w:szCs w:val="24"/>
              </w:rPr>
              <w:t>D</w:t>
            </w:r>
            <w:r w:rsidR="00BA7E8E">
              <w:rPr>
                <w:rFonts w:ascii="Times New Roman" w:hAnsi="Times New Roman" w:cs="Times New Roman"/>
                <w:sz w:val="24"/>
                <w:szCs w:val="24"/>
              </w:rPr>
              <w:t>inas Koperasi, Usaha Kecil dan Menengah</w:t>
            </w:r>
          </w:p>
        </w:tc>
      </w:tr>
      <w:tr w:rsidR="008D0B03" w:rsidRPr="008D0B03" w:rsidTr="003D3D2B">
        <w:tc>
          <w:tcPr>
            <w:tcW w:w="576" w:type="dxa"/>
          </w:tcPr>
          <w:p w:rsidR="008D0B03" w:rsidRPr="008D0B03" w:rsidRDefault="008D0B03" w:rsidP="008D0B03">
            <w:pPr>
              <w:spacing w:line="360" w:lineRule="auto"/>
              <w:jc w:val="center"/>
              <w:rPr>
                <w:rFonts w:ascii="Times New Roman" w:hAnsi="Times New Roman" w:cs="Times New Roman"/>
                <w:sz w:val="24"/>
                <w:szCs w:val="24"/>
              </w:rPr>
            </w:pPr>
          </w:p>
        </w:tc>
        <w:tc>
          <w:tcPr>
            <w:tcW w:w="7917" w:type="dxa"/>
          </w:tcPr>
          <w:p w:rsidR="008D0B03" w:rsidRPr="008D0B03" w:rsidRDefault="008D0B03" w:rsidP="00BA7E8E">
            <w:pPr>
              <w:pStyle w:val="ListParagraph"/>
              <w:numPr>
                <w:ilvl w:val="0"/>
                <w:numId w:val="17"/>
              </w:numPr>
              <w:spacing w:line="360" w:lineRule="auto"/>
              <w:jc w:val="both"/>
              <w:rPr>
                <w:rFonts w:ascii="Times New Roman" w:hAnsi="Times New Roman" w:cs="Times New Roman"/>
                <w:sz w:val="24"/>
                <w:szCs w:val="24"/>
              </w:rPr>
            </w:pPr>
            <w:r w:rsidRPr="008D0B03">
              <w:rPr>
                <w:rFonts w:ascii="Times New Roman" w:hAnsi="Times New Roman" w:cs="Times New Roman"/>
                <w:sz w:val="24"/>
                <w:szCs w:val="24"/>
              </w:rPr>
              <w:t>D</w:t>
            </w:r>
            <w:r w:rsidR="00BA7E8E">
              <w:rPr>
                <w:rFonts w:ascii="Times New Roman" w:hAnsi="Times New Roman" w:cs="Times New Roman"/>
                <w:sz w:val="24"/>
                <w:szCs w:val="24"/>
              </w:rPr>
              <w:t>inas Penanaman Modal dan Pelayanan Terpadu Satu Pintu</w:t>
            </w:r>
          </w:p>
        </w:tc>
      </w:tr>
      <w:tr w:rsidR="008D0B03" w:rsidRPr="008D0B03" w:rsidTr="003D3D2B">
        <w:tc>
          <w:tcPr>
            <w:tcW w:w="576" w:type="dxa"/>
          </w:tcPr>
          <w:p w:rsidR="008D0B03" w:rsidRPr="008D0B03" w:rsidRDefault="008D0B03" w:rsidP="008D0B03">
            <w:pPr>
              <w:spacing w:line="360" w:lineRule="auto"/>
              <w:jc w:val="center"/>
              <w:rPr>
                <w:rFonts w:ascii="Times New Roman" w:hAnsi="Times New Roman" w:cs="Times New Roman"/>
                <w:sz w:val="24"/>
                <w:szCs w:val="24"/>
              </w:rPr>
            </w:pPr>
          </w:p>
        </w:tc>
        <w:tc>
          <w:tcPr>
            <w:tcW w:w="7917" w:type="dxa"/>
          </w:tcPr>
          <w:p w:rsidR="008D0B03" w:rsidRPr="008D0B03" w:rsidRDefault="008D0B03" w:rsidP="00BA7E8E">
            <w:pPr>
              <w:pStyle w:val="ListParagraph"/>
              <w:numPr>
                <w:ilvl w:val="0"/>
                <w:numId w:val="17"/>
              </w:numPr>
              <w:spacing w:line="360" w:lineRule="auto"/>
              <w:jc w:val="both"/>
              <w:rPr>
                <w:rFonts w:ascii="Times New Roman" w:hAnsi="Times New Roman" w:cs="Times New Roman"/>
                <w:sz w:val="24"/>
                <w:szCs w:val="24"/>
              </w:rPr>
            </w:pPr>
            <w:r w:rsidRPr="008D0B03">
              <w:rPr>
                <w:rFonts w:ascii="Times New Roman" w:hAnsi="Times New Roman" w:cs="Times New Roman"/>
                <w:sz w:val="24"/>
                <w:szCs w:val="24"/>
              </w:rPr>
              <w:t>D</w:t>
            </w:r>
            <w:r w:rsidR="00BA7E8E">
              <w:rPr>
                <w:rFonts w:ascii="Times New Roman" w:hAnsi="Times New Roman" w:cs="Times New Roman"/>
                <w:sz w:val="24"/>
                <w:szCs w:val="24"/>
              </w:rPr>
              <w:t>inas Pemuda dan Olahraga</w:t>
            </w:r>
          </w:p>
        </w:tc>
      </w:tr>
      <w:tr w:rsidR="008D0B03" w:rsidRPr="008D0B03" w:rsidTr="003D3D2B">
        <w:tc>
          <w:tcPr>
            <w:tcW w:w="576" w:type="dxa"/>
          </w:tcPr>
          <w:p w:rsidR="008D0B03" w:rsidRPr="008D0B03" w:rsidRDefault="008D0B03" w:rsidP="008D0B03">
            <w:pPr>
              <w:spacing w:line="360" w:lineRule="auto"/>
              <w:jc w:val="center"/>
              <w:rPr>
                <w:rFonts w:ascii="Times New Roman" w:hAnsi="Times New Roman" w:cs="Times New Roman"/>
                <w:sz w:val="24"/>
                <w:szCs w:val="24"/>
              </w:rPr>
            </w:pPr>
          </w:p>
        </w:tc>
        <w:tc>
          <w:tcPr>
            <w:tcW w:w="7917" w:type="dxa"/>
          </w:tcPr>
          <w:p w:rsidR="008D0B03" w:rsidRPr="008D0B03" w:rsidRDefault="008D0B03" w:rsidP="00BA7E8E">
            <w:pPr>
              <w:pStyle w:val="ListParagraph"/>
              <w:numPr>
                <w:ilvl w:val="0"/>
                <w:numId w:val="17"/>
              </w:numPr>
              <w:spacing w:line="360" w:lineRule="auto"/>
              <w:jc w:val="both"/>
              <w:rPr>
                <w:rFonts w:ascii="Times New Roman" w:hAnsi="Times New Roman" w:cs="Times New Roman"/>
                <w:sz w:val="24"/>
                <w:szCs w:val="24"/>
              </w:rPr>
            </w:pPr>
            <w:r w:rsidRPr="008D0B03">
              <w:rPr>
                <w:rFonts w:ascii="Times New Roman" w:hAnsi="Times New Roman" w:cs="Times New Roman"/>
                <w:sz w:val="24"/>
                <w:szCs w:val="24"/>
              </w:rPr>
              <w:t>D</w:t>
            </w:r>
            <w:r w:rsidR="00BA7E8E">
              <w:rPr>
                <w:rFonts w:ascii="Times New Roman" w:hAnsi="Times New Roman" w:cs="Times New Roman"/>
                <w:sz w:val="24"/>
                <w:szCs w:val="24"/>
              </w:rPr>
              <w:t>inas Pariwisata</w:t>
            </w:r>
          </w:p>
        </w:tc>
      </w:tr>
      <w:tr w:rsidR="008D0B03" w:rsidRPr="008D0B03" w:rsidTr="003D3D2B">
        <w:tc>
          <w:tcPr>
            <w:tcW w:w="576" w:type="dxa"/>
          </w:tcPr>
          <w:p w:rsidR="008D0B03" w:rsidRPr="008D0B03" w:rsidRDefault="008D0B03" w:rsidP="008D0B03">
            <w:pPr>
              <w:spacing w:line="360" w:lineRule="auto"/>
              <w:jc w:val="center"/>
              <w:rPr>
                <w:rFonts w:ascii="Times New Roman" w:hAnsi="Times New Roman" w:cs="Times New Roman"/>
                <w:sz w:val="24"/>
                <w:szCs w:val="24"/>
              </w:rPr>
            </w:pPr>
          </w:p>
        </w:tc>
        <w:tc>
          <w:tcPr>
            <w:tcW w:w="7917" w:type="dxa"/>
          </w:tcPr>
          <w:p w:rsidR="008D0B03" w:rsidRPr="008D0B03" w:rsidRDefault="008D0B03" w:rsidP="00BA7E8E">
            <w:pPr>
              <w:pStyle w:val="ListParagraph"/>
              <w:numPr>
                <w:ilvl w:val="0"/>
                <w:numId w:val="17"/>
              </w:numPr>
              <w:spacing w:line="360" w:lineRule="auto"/>
              <w:jc w:val="both"/>
              <w:rPr>
                <w:rFonts w:ascii="Times New Roman" w:hAnsi="Times New Roman" w:cs="Times New Roman"/>
                <w:sz w:val="24"/>
                <w:szCs w:val="24"/>
              </w:rPr>
            </w:pPr>
            <w:r w:rsidRPr="008D0B03">
              <w:rPr>
                <w:rFonts w:ascii="Times New Roman" w:hAnsi="Times New Roman" w:cs="Times New Roman"/>
                <w:sz w:val="24"/>
                <w:szCs w:val="24"/>
              </w:rPr>
              <w:t>D</w:t>
            </w:r>
            <w:r w:rsidR="00BA7E8E">
              <w:rPr>
                <w:rFonts w:ascii="Times New Roman" w:hAnsi="Times New Roman" w:cs="Times New Roman"/>
                <w:sz w:val="24"/>
                <w:szCs w:val="24"/>
              </w:rPr>
              <w:t>inas Perpustakaan dan Kearsipan</w:t>
            </w:r>
          </w:p>
        </w:tc>
      </w:tr>
      <w:tr w:rsidR="008D0B03" w:rsidRPr="008D0B03" w:rsidTr="003D3D2B">
        <w:tc>
          <w:tcPr>
            <w:tcW w:w="576" w:type="dxa"/>
          </w:tcPr>
          <w:p w:rsidR="008D0B03" w:rsidRPr="008D0B03" w:rsidRDefault="008D0B03" w:rsidP="008D0B03">
            <w:pPr>
              <w:spacing w:line="360" w:lineRule="auto"/>
              <w:jc w:val="center"/>
              <w:rPr>
                <w:rFonts w:ascii="Times New Roman" w:hAnsi="Times New Roman" w:cs="Times New Roman"/>
                <w:sz w:val="24"/>
                <w:szCs w:val="24"/>
              </w:rPr>
            </w:pPr>
          </w:p>
        </w:tc>
        <w:tc>
          <w:tcPr>
            <w:tcW w:w="7917" w:type="dxa"/>
          </w:tcPr>
          <w:p w:rsidR="008D0B03" w:rsidRPr="008D0B03" w:rsidRDefault="008D0B03" w:rsidP="00BA7E8E">
            <w:pPr>
              <w:pStyle w:val="ListParagraph"/>
              <w:numPr>
                <w:ilvl w:val="0"/>
                <w:numId w:val="17"/>
              </w:numPr>
              <w:spacing w:line="360" w:lineRule="auto"/>
              <w:jc w:val="both"/>
              <w:rPr>
                <w:rFonts w:ascii="Times New Roman" w:hAnsi="Times New Roman" w:cs="Times New Roman"/>
                <w:sz w:val="24"/>
                <w:szCs w:val="24"/>
              </w:rPr>
            </w:pPr>
            <w:r w:rsidRPr="008D0B03">
              <w:rPr>
                <w:rFonts w:ascii="Times New Roman" w:hAnsi="Times New Roman" w:cs="Times New Roman"/>
                <w:sz w:val="24"/>
                <w:szCs w:val="24"/>
              </w:rPr>
              <w:t>D</w:t>
            </w:r>
            <w:r w:rsidR="00BA7E8E">
              <w:rPr>
                <w:rFonts w:ascii="Times New Roman" w:hAnsi="Times New Roman" w:cs="Times New Roman"/>
                <w:sz w:val="24"/>
                <w:szCs w:val="24"/>
              </w:rPr>
              <w:t>inas Kelautan dan Perikanan</w:t>
            </w:r>
          </w:p>
        </w:tc>
      </w:tr>
      <w:tr w:rsidR="008D0B03" w:rsidRPr="008D0B03" w:rsidTr="003D3D2B">
        <w:tc>
          <w:tcPr>
            <w:tcW w:w="576" w:type="dxa"/>
          </w:tcPr>
          <w:p w:rsidR="008D0B03" w:rsidRPr="008D0B03" w:rsidRDefault="008D0B03" w:rsidP="008D0B03">
            <w:pPr>
              <w:spacing w:line="360" w:lineRule="auto"/>
              <w:jc w:val="center"/>
              <w:rPr>
                <w:rFonts w:ascii="Times New Roman" w:hAnsi="Times New Roman" w:cs="Times New Roman"/>
                <w:sz w:val="24"/>
                <w:szCs w:val="24"/>
              </w:rPr>
            </w:pPr>
          </w:p>
        </w:tc>
        <w:tc>
          <w:tcPr>
            <w:tcW w:w="7917" w:type="dxa"/>
          </w:tcPr>
          <w:p w:rsidR="008D0B03" w:rsidRPr="008D0B03" w:rsidRDefault="008D0B03" w:rsidP="00F06357">
            <w:pPr>
              <w:pStyle w:val="ListParagraph"/>
              <w:numPr>
                <w:ilvl w:val="0"/>
                <w:numId w:val="17"/>
              </w:numPr>
              <w:spacing w:line="360" w:lineRule="auto"/>
              <w:jc w:val="both"/>
              <w:rPr>
                <w:rFonts w:ascii="Times New Roman" w:hAnsi="Times New Roman" w:cs="Times New Roman"/>
                <w:sz w:val="24"/>
                <w:szCs w:val="24"/>
              </w:rPr>
            </w:pPr>
            <w:r w:rsidRPr="008D0B03">
              <w:rPr>
                <w:rFonts w:ascii="Times New Roman" w:hAnsi="Times New Roman" w:cs="Times New Roman"/>
                <w:sz w:val="24"/>
                <w:szCs w:val="24"/>
              </w:rPr>
              <w:t>D</w:t>
            </w:r>
            <w:r w:rsidR="00F06357">
              <w:rPr>
                <w:rFonts w:ascii="Times New Roman" w:hAnsi="Times New Roman" w:cs="Times New Roman"/>
                <w:sz w:val="24"/>
                <w:szCs w:val="24"/>
              </w:rPr>
              <w:t>inas Pertanian</w:t>
            </w:r>
            <w:r w:rsidRPr="008D0B03">
              <w:rPr>
                <w:rFonts w:ascii="Times New Roman" w:hAnsi="Times New Roman" w:cs="Times New Roman"/>
                <w:sz w:val="24"/>
                <w:szCs w:val="24"/>
              </w:rPr>
              <w:t xml:space="preserve"> </w:t>
            </w:r>
          </w:p>
        </w:tc>
      </w:tr>
      <w:tr w:rsidR="008D0B03" w:rsidRPr="008D0B03" w:rsidTr="003D3D2B">
        <w:tc>
          <w:tcPr>
            <w:tcW w:w="576" w:type="dxa"/>
          </w:tcPr>
          <w:p w:rsidR="008D0B03" w:rsidRPr="008D0B03" w:rsidRDefault="008D0B03" w:rsidP="008D0B03">
            <w:pPr>
              <w:spacing w:line="360" w:lineRule="auto"/>
              <w:jc w:val="center"/>
              <w:rPr>
                <w:rFonts w:ascii="Times New Roman" w:hAnsi="Times New Roman" w:cs="Times New Roman"/>
                <w:sz w:val="24"/>
                <w:szCs w:val="24"/>
              </w:rPr>
            </w:pPr>
          </w:p>
        </w:tc>
        <w:tc>
          <w:tcPr>
            <w:tcW w:w="7917" w:type="dxa"/>
          </w:tcPr>
          <w:p w:rsidR="008D0B03" w:rsidRPr="008D0B03" w:rsidRDefault="008D0B03" w:rsidP="00F06357">
            <w:pPr>
              <w:pStyle w:val="ListParagraph"/>
              <w:numPr>
                <w:ilvl w:val="0"/>
                <w:numId w:val="17"/>
              </w:numPr>
              <w:spacing w:line="360" w:lineRule="auto"/>
              <w:jc w:val="both"/>
              <w:rPr>
                <w:rFonts w:ascii="Times New Roman" w:hAnsi="Times New Roman" w:cs="Times New Roman"/>
                <w:sz w:val="24"/>
                <w:szCs w:val="24"/>
              </w:rPr>
            </w:pPr>
            <w:r w:rsidRPr="008D0B03">
              <w:rPr>
                <w:rFonts w:ascii="Times New Roman" w:hAnsi="Times New Roman" w:cs="Times New Roman"/>
                <w:sz w:val="24"/>
                <w:szCs w:val="24"/>
              </w:rPr>
              <w:t>D</w:t>
            </w:r>
            <w:r w:rsidR="00F06357">
              <w:rPr>
                <w:rFonts w:ascii="Times New Roman" w:hAnsi="Times New Roman" w:cs="Times New Roman"/>
                <w:sz w:val="24"/>
                <w:szCs w:val="24"/>
              </w:rPr>
              <w:t>inas Perdagangan</w:t>
            </w:r>
          </w:p>
        </w:tc>
      </w:tr>
      <w:tr w:rsidR="008D0B03" w:rsidRPr="008D0B03" w:rsidTr="003D3D2B">
        <w:tc>
          <w:tcPr>
            <w:tcW w:w="576" w:type="dxa"/>
          </w:tcPr>
          <w:p w:rsidR="008D0B03" w:rsidRPr="008D0B03" w:rsidRDefault="008D0B03" w:rsidP="008D0B03">
            <w:pPr>
              <w:spacing w:line="360" w:lineRule="auto"/>
              <w:jc w:val="center"/>
              <w:rPr>
                <w:rFonts w:ascii="Times New Roman" w:hAnsi="Times New Roman" w:cs="Times New Roman"/>
                <w:sz w:val="24"/>
                <w:szCs w:val="24"/>
              </w:rPr>
            </w:pPr>
            <w:r w:rsidRPr="008D0B03">
              <w:rPr>
                <w:rFonts w:ascii="Times New Roman" w:hAnsi="Times New Roman" w:cs="Times New Roman"/>
                <w:sz w:val="24"/>
                <w:szCs w:val="24"/>
              </w:rPr>
              <w:lastRenderedPageBreak/>
              <w:t>5.</w:t>
            </w:r>
          </w:p>
        </w:tc>
        <w:tc>
          <w:tcPr>
            <w:tcW w:w="7917" w:type="dxa"/>
          </w:tcPr>
          <w:p w:rsidR="008D0B03" w:rsidRPr="008D0B03" w:rsidRDefault="008D0B03" w:rsidP="008D0B03">
            <w:pPr>
              <w:spacing w:line="360" w:lineRule="auto"/>
              <w:jc w:val="both"/>
              <w:rPr>
                <w:rFonts w:ascii="Times New Roman" w:hAnsi="Times New Roman" w:cs="Times New Roman"/>
                <w:sz w:val="24"/>
                <w:szCs w:val="24"/>
              </w:rPr>
            </w:pPr>
            <w:r w:rsidRPr="008D0B03">
              <w:rPr>
                <w:rFonts w:ascii="Times New Roman" w:hAnsi="Times New Roman" w:cs="Times New Roman"/>
                <w:sz w:val="24"/>
                <w:szCs w:val="24"/>
              </w:rPr>
              <w:t>BADAN:</w:t>
            </w:r>
          </w:p>
        </w:tc>
      </w:tr>
      <w:tr w:rsidR="008D0B03" w:rsidRPr="008D0B03" w:rsidTr="003D3D2B">
        <w:tc>
          <w:tcPr>
            <w:tcW w:w="576" w:type="dxa"/>
          </w:tcPr>
          <w:p w:rsidR="008D0B03" w:rsidRPr="008D0B03" w:rsidRDefault="008D0B03" w:rsidP="008D0B03">
            <w:pPr>
              <w:spacing w:line="360" w:lineRule="auto"/>
              <w:jc w:val="center"/>
              <w:rPr>
                <w:rFonts w:ascii="Times New Roman" w:hAnsi="Times New Roman" w:cs="Times New Roman"/>
                <w:sz w:val="24"/>
                <w:szCs w:val="24"/>
              </w:rPr>
            </w:pPr>
          </w:p>
        </w:tc>
        <w:tc>
          <w:tcPr>
            <w:tcW w:w="7917" w:type="dxa"/>
          </w:tcPr>
          <w:p w:rsidR="008D0B03" w:rsidRPr="008D0B03" w:rsidRDefault="008D0B03" w:rsidP="00CC0100">
            <w:pPr>
              <w:pStyle w:val="ListParagraph"/>
              <w:numPr>
                <w:ilvl w:val="0"/>
                <w:numId w:val="18"/>
              </w:numPr>
              <w:spacing w:line="360" w:lineRule="auto"/>
              <w:jc w:val="both"/>
              <w:rPr>
                <w:rFonts w:ascii="Times New Roman" w:hAnsi="Times New Roman" w:cs="Times New Roman"/>
                <w:sz w:val="24"/>
                <w:szCs w:val="24"/>
              </w:rPr>
            </w:pPr>
            <w:r w:rsidRPr="008D0B03">
              <w:rPr>
                <w:rFonts w:ascii="Times New Roman" w:hAnsi="Times New Roman" w:cs="Times New Roman"/>
                <w:sz w:val="24"/>
                <w:szCs w:val="24"/>
              </w:rPr>
              <w:t>B</w:t>
            </w:r>
            <w:r w:rsidR="00CC0100">
              <w:rPr>
                <w:rFonts w:ascii="Times New Roman" w:hAnsi="Times New Roman" w:cs="Times New Roman"/>
                <w:sz w:val="24"/>
                <w:szCs w:val="24"/>
              </w:rPr>
              <w:t>adan Perencanaan Pembangunan Daerah</w:t>
            </w:r>
            <w:r w:rsidRPr="008D0B03">
              <w:rPr>
                <w:rFonts w:ascii="Times New Roman" w:hAnsi="Times New Roman" w:cs="Times New Roman"/>
                <w:sz w:val="24"/>
                <w:szCs w:val="24"/>
              </w:rPr>
              <w:t xml:space="preserve"> </w:t>
            </w:r>
          </w:p>
        </w:tc>
      </w:tr>
      <w:tr w:rsidR="008D0B03" w:rsidRPr="008D0B03" w:rsidTr="003D3D2B">
        <w:tc>
          <w:tcPr>
            <w:tcW w:w="576" w:type="dxa"/>
          </w:tcPr>
          <w:p w:rsidR="008D0B03" w:rsidRPr="008D0B03" w:rsidRDefault="008D0B03" w:rsidP="008D0B03">
            <w:pPr>
              <w:spacing w:line="360" w:lineRule="auto"/>
              <w:jc w:val="center"/>
              <w:rPr>
                <w:rFonts w:ascii="Times New Roman" w:hAnsi="Times New Roman" w:cs="Times New Roman"/>
                <w:sz w:val="24"/>
                <w:szCs w:val="24"/>
              </w:rPr>
            </w:pPr>
          </w:p>
        </w:tc>
        <w:tc>
          <w:tcPr>
            <w:tcW w:w="7917" w:type="dxa"/>
          </w:tcPr>
          <w:p w:rsidR="008D0B03" w:rsidRPr="008D0B03" w:rsidRDefault="008D0B03" w:rsidP="00CC0100">
            <w:pPr>
              <w:pStyle w:val="ListParagraph"/>
              <w:numPr>
                <w:ilvl w:val="0"/>
                <w:numId w:val="18"/>
              </w:numPr>
              <w:spacing w:line="360" w:lineRule="auto"/>
              <w:jc w:val="both"/>
              <w:rPr>
                <w:rFonts w:ascii="Times New Roman" w:hAnsi="Times New Roman" w:cs="Times New Roman"/>
                <w:sz w:val="24"/>
                <w:szCs w:val="24"/>
              </w:rPr>
            </w:pPr>
            <w:r w:rsidRPr="008D0B03">
              <w:rPr>
                <w:rFonts w:ascii="Times New Roman" w:hAnsi="Times New Roman" w:cs="Times New Roman"/>
                <w:sz w:val="24"/>
                <w:szCs w:val="24"/>
              </w:rPr>
              <w:t>B</w:t>
            </w:r>
            <w:r w:rsidR="00CC0100">
              <w:rPr>
                <w:rFonts w:ascii="Times New Roman" w:hAnsi="Times New Roman" w:cs="Times New Roman"/>
                <w:sz w:val="24"/>
                <w:szCs w:val="24"/>
              </w:rPr>
              <w:t>adan Pengelola Keuangan dan Aset Daerah</w:t>
            </w:r>
          </w:p>
        </w:tc>
      </w:tr>
      <w:tr w:rsidR="008D0B03" w:rsidRPr="008D0B03" w:rsidTr="003D3D2B">
        <w:tc>
          <w:tcPr>
            <w:tcW w:w="576" w:type="dxa"/>
          </w:tcPr>
          <w:p w:rsidR="008D0B03" w:rsidRPr="008D0B03" w:rsidRDefault="008D0B03" w:rsidP="008D0B03">
            <w:pPr>
              <w:spacing w:line="360" w:lineRule="auto"/>
              <w:jc w:val="center"/>
              <w:rPr>
                <w:rFonts w:ascii="Times New Roman" w:hAnsi="Times New Roman" w:cs="Times New Roman"/>
                <w:sz w:val="24"/>
                <w:szCs w:val="24"/>
              </w:rPr>
            </w:pPr>
          </w:p>
        </w:tc>
        <w:tc>
          <w:tcPr>
            <w:tcW w:w="7917" w:type="dxa"/>
          </w:tcPr>
          <w:p w:rsidR="008D0B03" w:rsidRPr="008D0B03" w:rsidRDefault="008D0B03" w:rsidP="00CC0100">
            <w:pPr>
              <w:pStyle w:val="ListParagraph"/>
              <w:numPr>
                <w:ilvl w:val="0"/>
                <w:numId w:val="18"/>
              </w:numPr>
              <w:spacing w:line="360" w:lineRule="auto"/>
              <w:jc w:val="both"/>
              <w:rPr>
                <w:rFonts w:ascii="Times New Roman" w:hAnsi="Times New Roman" w:cs="Times New Roman"/>
                <w:sz w:val="24"/>
                <w:szCs w:val="24"/>
              </w:rPr>
            </w:pPr>
            <w:r w:rsidRPr="008D0B03">
              <w:rPr>
                <w:rFonts w:ascii="Times New Roman" w:hAnsi="Times New Roman" w:cs="Times New Roman"/>
                <w:sz w:val="24"/>
                <w:szCs w:val="24"/>
              </w:rPr>
              <w:t>B</w:t>
            </w:r>
            <w:r w:rsidR="00CC0100">
              <w:rPr>
                <w:rFonts w:ascii="Times New Roman" w:hAnsi="Times New Roman" w:cs="Times New Roman"/>
                <w:sz w:val="24"/>
                <w:szCs w:val="24"/>
              </w:rPr>
              <w:t>adan Pendapatan Daerah</w:t>
            </w:r>
          </w:p>
        </w:tc>
      </w:tr>
      <w:tr w:rsidR="008D0B03" w:rsidRPr="008D0B03" w:rsidTr="003D3D2B">
        <w:tc>
          <w:tcPr>
            <w:tcW w:w="576" w:type="dxa"/>
          </w:tcPr>
          <w:p w:rsidR="008D0B03" w:rsidRPr="008D0B03" w:rsidRDefault="008D0B03" w:rsidP="008D0B03">
            <w:pPr>
              <w:spacing w:line="360" w:lineRule="auto"/>
              <w:jc w:val="center"/>
              <w:rPr>
                <w:rFonts w:ascii="Times New Roman" w:hAnsi="Times New Roman" w:cs="Times New Roman"/>
                <w:sz w:val="24"/>
                <w:szCs w:val="24"/>
              </w:rPr>
            </w:pPr>
          </w:p>
        </w:tc>
        <w:tc>
          <w:tcPr>
            <w:tcW w:w="7917" w:type="dxa"/>
          </w:tcPr>
          <w:p w:rsidR="008D0B03" w:rsidRPr="008D0B03" w:rsidRDefault="008D0B03" w:rsidP="00CC0100">
            <w:pPr>
              <w:pStyle w:val="ListParagraph"/>
              <w:numPr>
                <w:ilvl w:val="0"/>
                <w:numId w:val="18"/>
              </w:numPr>
              <w:spacing w:line="360" w:lineRule="auto"/>
              <w:jc w:val="both"/>
              <w:rPr>
                <w:rFonts w:ascii="Times New Roman" w:hAnsi="Times New Roman" w:cs="Times New Roman"/>
                <w:sz w:val="24"/>
                <w:szCs w:val="24"/>
              </w:rPr>
            </w:pPr>
            <w:r w:rsidRPr="008D0B03">
              <w:rPr>
                <w:rFonts w:ascii="Times New Roman" w:hAnsi="Times New Roman" w:cs="Times New Roman"/>
                <w:sz w:val="24"/>
                <w:szCs w:val="24"/>
              </w:rPr>
              <w:t>B</w:t>
            </w:r>
            <w:r w:rsidR="00CC0100">
              <w:rPr>
                <w:rFonts w:ascii="Times New Roman" w:hAnsi="Times New Roman" w:cs="Times New Roman"/>
                <w:sz w:val="24"/>
                <w:szCs w:val="24"/>
              </w:rPr>
              <w:t>adan Kepegawaian dan Pengembangan Sumber Daya Manusia</w:t>
            </w:r>
            <w:r w:rsidRPr="008D0B03">
              <w:rPr>
                <w:rFonts w:ascii="Times New Roman" w:hAnsi="Times New Roman" w:cs="Times New Roman"/>
                <w:sz w:val="24"/>
                <w:szCs w:val="24"/>
              </w:rPr>
              <w:t xml:space="preserve"> </w:t>
            </w:r>
          </w:p>
        </w:tc>
      </w:tr>
      <w:tr w:rsidR="008D0B03" w:rsidRPr="008D0B03" w:rsidTr="003D3D2B">
        <w:tc>
          <w:tcPr>
            <w:tcW w:w="576" w:type="dxa"/>
          </w:tcPr>
          <w:p w:rsidR="008D0B03" w:rsidRPr="008D0B03" w:rsidRDefault="008D0B03" w:rsidP="008D0B03">
            <w:pPr>
              <w:spacing w:line="360" w:lineRule="auto"/>
              <w:jc w:val="center"/>
              <w:rPr>
                <w:rFonts w:ascii="Times New Roman" w:hAnsi="Times New Roman" w:cs="Times New Roman"/>
                <w:sz w:val="24"/>
                <w:szCs w:val="24"/>
              </w:rPr>
            </w:pPr>
            <w:r w:rsidRPr="008D0B03">
              <w:rPr>
                <w:rFonts w:ascii="Times New Roman" w:hAnsi="Times New Roman" w:cs="Times New Roman"/>
                <w:sz w:val="24"/>
                <w:szCs w:val="24"/>
              </w:rPr>
              <w:t>6.</w:t>
            </w:r>
          </w:p>
        </w:tc>
        <w:tc>
          <w:tcPr>
            <w:tcW w:w="7917" w:type="dxa"/>
          </w:tcPr>
          <w:p w:rsidR="008D0B03" w:rsidRPr="008D0B03" w:rsidRDefault="008D0B03" w:rsidP="008D0B03">
            <w:pPr>
              <w:spacing w:line="360" w:lineRule="auto"/>
              <w:jc w:val="both"/>
              <w:rPr>
                <w:rFonts w:ascii="Times New Roman" w:hAnsi="Times New Roman" w:cs="Times New Roman"/>
                <w:sz w:val="24"/>
                <w:szCs w:val="24"/>
              </w:rPr>
            </w:pPr>
            <w:r w:rsidRPr="008D0B03">
              <w:rPr>
                <w:rFonts w:ascii="Times New Roman" w:hAnsi="Times New Roman" w:cs="Times New Roman"/>
                <w:sz w:val="24"/>
                <w:szCs w:val="24"/>
              </w:rPr>
              <w:t>KECAMATAN:</w:t>
            </w:r>
          </w:p>
        </w:tc>
      </w:tr>
      <w:tr w:rsidR="008D0B03" w:rsidRPr="008D0B03" w:rsidTr="003D3D2B">
        <w:tc>
          <w:tcPr>
            <w:tcW w:w="576" w:type="dxa"/>
          </w:tcPr>
          <w:p w:rsidR="008D0B03" w:rsidRPr="008D0B03" w:rsidRDefault="008D0B03" w:rsidP="008D0B03">
            <w:pPr>
              <w:spacing w:line="360" w:lineRule="auto"/>
              <w:jc w:val="center"/>
              <w:rPr>
                <w:rFonts w:ascii="Times New Roman" w:hAnsi="Times New Roman" w:cs="Times New Roman"/>
                <w:sz w:val="24"/>
                <w:szCs w:val="24"/>
              </w:rPr>
            </w:pPr>
          </w:p>
        </w:tc>
        <w:tc>
          <w:tcPr>
            <w:tcW w:w="7917" w:type="dxa"/>
          </w:tcPr>
          <w:p w:rsidR="008D0B03" w:rsidRPr="008D0B03" w:rsidRDefault="008D0B03" w:rsidP="00CC0100">
            <w:pPr>
              <w:pStyle w:val="ListParagraph"/>
              <w:numPr>
                <w:ilvl w:val="0"/>
                <w:numId w:val="19"/>
              </w:numPr>
              <w:spacing w:line="360" w:lineRule="auto"/>
              <w:jc w:val="both"/>
              <w:rPr>
                <w:rFonts w:ascii="Times New Roman" w:hAnsi="Times New Roman" w:cs="Times New Roman"/>
                <w:sz w:val="24"/>
                <w:szCs w:val="24"/>
              </w:rPr>
            </w:pPr>
            <w:r w:rsidRPr="008D0B03">
              <w:rPr>
                <w:rFonts w:ascii="Times New Roman" w:hAnsi="Times New Roman" w:cs="Times New Roman"/>
                <w:sz w:val="24"/>
                <w:szCs w:val="24"/>
              </w:rPr>
              <w:t>K</w:t>
            </w:r>
            <w:r w:rsidR="00CC0100">
              <w:rPr>
                <w:rFonts w:ascii="Times New Roman" w:hAnsi="Times New Roman" w:cs="Times New Roman"/>
                <w:sz w:val="24"/>
                <w:szCs w:val="24"/>
              </w:rPr>
              <w:t>ecamatan Padang Utara</w:t>
            </w:r>
          </w:p>
        </w:tc>
      </w:tr>
      <w:tr w:rsidR="008D0B03" w:rsidRPr="008D0B03" w:rsidTr="003D3D2B">
        <w:tc>
          <w:tcPr>
            <w:tcW w:w="576" w:type="dxa"/>
          </w:tcPr>
          <w:p w:rsidR="008D0B03" w:rsidRPr="008D0B03" w:rsidRDefault="008D0B03" w:rsidP="008D0B03">
            <w:pPr>
              <w:spacing w:line="360" w:lineRule="auto"/>
              <w:jc w:val="center"/>
              <w:rPr>
                <w:rFonts w:ascii="Times New Roman" w:hAnsi="Times New Roman" w:cs="Times New Roman"/>
                <w:sz w:val="24"/>
                <w:szCs w:val="24"/>
              </w:rPr>
            </w:pPr>
          </w:p>
        </w:tc>
        <w:tc>
          <w:tcPr>
            <w:tcW w:w="7917" w:type="dxa"/>
          </w:tcPr>
          <w:p w:rsidR="008D0B03" w:rsidRPr="008D0B03" w:rsidRDefault="008D0B03" w:rsidP="00CC0100">
            <w:pPr>
              <w:pStyle w:val="ListParagraph"/>
              <w:numPr>
                <w:ilvl w:val="0"/>
                <w:numId w:val="19"/>
              </w:numPr>
              <w:spacing w:line="360" w:lineRule="auto"/>
              <w:jc w:val="both"/>
              <w:rPr>
                <w:rFonts w:ascii="Times New Roman" w:hAnsi="Times New Roman" w:cs="Times New Roman"/>
                <w:sz w:val="24"/>
                <w:szCs w:val="24"/>
              </w:rPr>
            </w:pPr>
            <w:r w:rsidRPr="008D0B03">
              <w:rPr>
                <w:rFonts w:ascii="Times New Roman" w:hAnsi="Times New Roman" w:cs="Times New Roman"/>
                <w:sz w:val="24"/>
                <w:szCs w:val="24"/>
              </w:rPr>
              <w:t>K</w:t>
            </w:r>
            <w:r w:rsidR="00CC0100">
              <w:rPr>
                <w:rFonts w:ascii="Times New Roman" w:hAnsi="Times New Roman" w:cs="Times New Roman"/>
                <w:sz w:val="24"/>
                <w:szCs w:val="24"/>
              </w:rPr>
              <w:t>ecamatan Padang Selatan</w:t>
            </w:r>
          </w:p>
        </w:tc>
      </w:tr>
      <w:tr w:rsidR="008D0B03" w:rsidRPr="008D0B03" w:rsidTr="003D3D2B">
        <w:tc>
          <w:tcPr>
            <w:tcW w:w="576" w:type="dxa"/>
          </w:tcPr>
          <w:p w:rsidR="008D0B03" w:rsidRPr="008D0B03" w:rsidRDefault="008D0B03" w:rsidP="008D0B03">
            <w:pPr>
              <w:spacing w:line="360" w:lineRule="auto"/>
              <w:jc w:val="center"/>
              <w:rPr>
                <w:rFonts w:ascii="Times New Roman" w:hAnsi="Times New Roman" w:cs="Times New Roman"/>
                <w:sz w:val="24"/>
                <w:szCs w:val="24"/>
              </w:rPr>
            </w:pPr>
          </w:p>
        </w:tc>
        <w:tc>
          <w:tcPr>
            <w:tcW w:w="7917" w:type="dxa"/>
          </w:tcPr>
          <w:p w:rsidR="008D0B03" w:rsidRPr="008D0B03" w:rsidRDefault="008D0B03" w:rsidP="00CC0100">
            <w:pPr>
              <w:pStyle w:val="ListParagraph"/>
              <w:numPr>
                <w:ilvl w:val="0"/>
                <w:numId w:val="19"/>
              </w:numPr>
              <w:spacing w:line="360" w:lineRule="auto"/>
              <w:jc w:val="both"/>
              <w:rPr>
                <w:rFonts w:ascii="Times New Roman" w:hAnsi="Times New Roman" w:cs="Times New Roman"/>
                <w:sz w:val="24"/>
                <w:szCs w:val="24"/>
              </w:rPr>
            </w:pPr>
            <w:r w:rsidRPr="008D0B03">
              <w:rPr>
                <w:rFonts w:ascii="Times New Roman" w:hAnsi="Times New Roman" w:cs="Times New Roman"/>
                <w:sz w:val="24"/>
                <w:szCs w:val="24"/>
              </w:rPr>
              <w:t>K</w:t>
            </w:r>
            <w:r w:rsidR="00CC0100">
              <w:rPr>
                <w:rFonts w:ascii="Times New Roman" w:hAnsi="Times New Roman" w:cs="Times New Roman"/>
                <w:sz w:val="24"/>
                <w:szCs w:val="24"/>
              </w:rPr>
              <w:t>ecamatan Padang Timur</w:t>
            </w:r>
          </w:p>
        </w:tc>
      </w:tr>
      <w:tr w:rsidR="008D0B03" w:rsidRPr="008D0B03" w:rsidTr="003D3D2B">
        <w:tc>
          <w:tcPr>
            <w:tcW w:w="576" w:type="dxa"/>
          </w:tcPr>
          <w:p w:rsidR="008D0B03" w:rsidRPr="008D0B03" w:rsidRDefault="008D0B03" w:rsidP="008D0B03">
            <w:pPr>
              <w:spacing w:line="360" w:lineRule="auto"/>
              <w:jc w:val="center"/>
              <w:rPr>
                <w:rFonts w:ascii="Times New Roman" w:hAnsi="Times New Roman" w:cs="Times New Roman"/>
                <w:sz w:val="24"/>
                <w:szCs w:val="24"/>
              </w:rPr>
            </w:pPr>
          </w:p>
        </w:tc>
        <w:tc>
          <w:tcPr>
            <w:tcW w:w="7917" w:type="dxa"/>
          </w:tcPr>
          <w:p w:rsidR="008D0B03" w:rsidRPr="008D0B03" w:rsidRDefault="008D0B03" w:rsidP="00CC0100">
            <w:pPr>
              <w:pStyle w:val="ListParagraph"/>
              <w:numPr>
                <w:ilvl w:val="0"/>
                <w:numId w:val="19"/>
              </w:numPr>
              <w:spacing w:line="360" w:lineRule="auto"/>
              <w:jc w:val="both"/>
              <w:rPr>
                <w:rFonts w:ascii="Times New Roman" w:hAnsi="Times New Roman" w:cs="Times New Roman"/>
                <w:sz w:val="24"/>
                <w:szCs w:val="24"/>
              </w:rPr>
            </w:pPr>
            <w:r w:rsidRPr="008D0B03">
              <w:rPr>
                <w:rFonts w:ascii="Times New Roman" w:hAnsi="Times New Roman" w:cs="Times New Roman"/>
                <w:sz w:val="24"/>
                <w:szCs w:val="24"/>
              </w:rPr>
              <w:t>K</w:t>
            </w:r>
            <w:r w:rsidR="00CC0100">
              <w:rPr>
                <w:rFonts w:ascii="Times New Roman" w:hAnsi="Times New Roman" w:cs="Times New Roman"/>
                <w:sz w:val="24"/>
                <w:szCs w:val="24"/>
              </w:rPr>
              <w:t>ecamatan Padang Barat</w:t>
            </w:r>
          </w:p>
        </w:tc>
      </w:tr>
      <w:tr w:rsidR="008D0B03" w:rsidRPr="008D0B03" w:rsidTr="003D3D2B">
        <w:tc>
          <w:tcPr>
            <w:tcW w:w="576" w:type="dxa"/>
          </w:tcPr>
          <w:p w:rsidR="008D0B03" w:rsidRPr="008D0B03" w:rsidRDefault="008D0B03" w:rsidP="008D0B03">
            <w:pPr>
              <w:spacing w:line="360" w:lineRule="auto"/>
              <w:jc w:val="center"/>
              <w:rPr>
                <w:rFonts w:ascii="Times New Roman" w:hAnsi="Times New Roman" w:cs="Times New Roman"/>
                <w:sz w:val="24"/>
                <w:szCs w:val="24"/>
              </w:rPr>
            </w:pPr>
          </w:p>
        </w:tc>
        <w:tc>
          <w:tcPr>
            <w:tcW w:w="7917" w:type="dxa"/>
          </w:tcPr>
          <w:p w:rsidR="008D0B03" w:rsidRPr="008D0B03" w:rsidRDefault="008D0B03" w:rsidP="00CC0100">
            <w:pPr>
              <w:pStyle w:val="ListParagraph"/>
              <w:numPr>
                <w:ilvl w:val="0"/>
                <w:numId w:val="19"/>
              </w:numPr>
              <w:spacing w:line="360" w:lineRule="auto"/>
              <w:jc w:val="both"/>
              <w:rPr>
                <w:rFonts w:ascii="Times New Roman" w:hAnsi="Times New Roman" w:cs="Times New Roman"/>
                <w:sz w:val="24"/>
                <w:szCs w:val="24"/>
              </w:rPr>
            </w:pPr>
            <w:r w:rsidRPr="008D0B03">
              <w:rPr>
                <w:rFonts w:ascii="Times New Roman" w:hAnsi="Times New Roman" w:cs="Times New Roman"/>
                <w:sz w:val="24"/>
                <w:szCs w:val="24"/>
              </w:rPr>
              <w:t>K</w:t>
            </w:r>
            <w:r w:rsidR="00CC0100">
              <w:rPr>
                <w:rFonts w:ascii="Times New Roman" w:hAnsi="Times New Roman" w:cs="Times New Roman"/>
                <w:sz w:val="24"/>
                <w:szCs w:val="24"/>
              </w:rPr>
              <w:t>ecamatan Nanggalo</w:t>
            </w:r>
          </w:p>
        </w:tc>
      </w:tr>
      <w:tr w:rsidR="008D0B03" w:rsidRPr="008D0B03" w:rsidTr="003D3D2B">
        <w:tc>
          <w:tcPr>
            <w:tcW w:w="576" w:type="dxa"/>
          </w:tcPr>
          <w:p w:rsidR="008D0B03" w:rsidRPr="008D0B03" w:rsidRDefault="008D0B03" w:rsidP="008D0B03">
            <w:pPr>
              <w:spacing w:line="360" w:lineRule="auto"/>
              <w:jc w:val="center"/>
              <w:rPr>
                <w:rFonts w:ascii="Times New Roman" w:hAnsi="Times New Roman" w:cs="Times New Roman"/>
                <w:sz w:val="24"/>
                <w:szCs w:val="24"/>
              </w:rPr>
            </w:pPr>
          </w:p>
        </w:tc>
        <w:tc>
          <w:tcPr>
            <w:tcW w:w="7917" w:type="dxa"/>
          </w:tcPr>
          <w:p w:rsidR="008D0B03" w:rsidRPr="008D0B03" w:rsidRDefault="008D0B03" w:rsidP="00CC0100">
            <w:pPr>
              <w:pStyle w:val="ListParagraph"/>
              <w:numPr>
                <w:ilvl w:val="0"/>
                <w:numId w:val="19"/>
              </w:numPr>
              <w:spacing w:line="360" w:lineRule="auto"/>
              <w:jc w:val="both"/>
              <w:rPr>
                <w:rFonts w:ascii="Times New Roman" w:hAnsi="Times New Roman" w:cs="Times New Roman"/>
                <w:sz w:val="24"/>
                <w:szCs w:val="24"/>
              </w:rPr>
            </w:pPr>
            <w:r w:rsidRPr="008D0B03">
              <w:rPr>
                <w:rFonts w:ascii="Times New Roman" w:hAnsi="Times New Roman" w:cs="Times New Roman"/>
                <w:sz w:val="24"/>
                <w:szCs w:val="24"/>
              </w:rPr>
              <w:t>K</w:t>
            </w:r>
            <w:r w:rsidR="00CC0100">
              <w:rPr>
                <w:rFonts w:ascii="Times New Roman" w:hAnsi="Times New Roman" w:cs="Times New Roman"/>
                <w:sz w:val="24"/>
                <w:szCs w:val="24"/>
              </w:rPr>
              <w:t>ecamatan Koto Tangah</w:t>
            </w:r>
          </w:p>
        </w:tc>
      </w:tr>
      <w:tr w:rsidR="008D0B03" w:rsidRPr="008D0B03" w:rsidTr="003D3D2B">
        <w:tc>
          <w:tcPr>
            <w:tcW w:w="576" w:type="dxa"/>
          </w:tcPr>
          <w:p w:rsidR="008D0B03" w:rsidRPr="008D0B03" w:rsidRDefault="008D0B03" w:rsidP="008D0B03">
            <w:pPr>
              <w:spacing w:line="360" w:lineRule="auto"/>
              <w:jc w:val="center"/>
              <w:rPr>
                <w:rFonts w:ascii="Times New Roman" w:hAnsi="Times New Roman" w:cs="Times New Roman"/>
                <w:sz w:val="24"/>
                <w:szCs w:val="24"/>
              </w:rPr>
            </w:pPr>
          </w:p>
        </w:tc>
        <w:tc>
          <w:tcPr>
            <w:tcW w:w="7917" w:type="dxa"/>
          </w:tcPr>
          <w:p w:rsidR="008D0B03" w:rsidRPr="008D0B03" w:rsidRDefault="008D0B03" w:rsidP="00CC0100">
            <w:pPr>
              <w:pStyle w:val="ListParagraph"/>
              <w:numPr>
                <w:ilvl w:val="0"/>
                <w:numId w:val="19"/>
              </w:numPr>
              <w:spacing w:line="360" w:lineRule="auto"/>
              <w:jc w:val="both"/>
              <w:rPr>
                <w:rFonts w:ascii="Times New Roman" w:hAnsi="Times New Roman" w:cs="Times New Roman"/>
                <w:sz w:val="24"/>
                <w:szCs w:val="24"/>
              </w:rPr>
            </w:pPr>
            <w:r w:rsidRPr="008D0B03">
              <w:rPr>
                <w:rFonts w:ascii="Times New Roman" w:hAnsi="Times New Roman" w:cs="Times New Roman"/>
                <w:sz w:val="24"/>
                <w:szCs w:val="24"/>
              </w:rPr>
              <w:t>K</w:t>
            </w:r>
            <w:r w:rsidR="00CC0100">
              <w:rPr>
                <w:rFonts w:ascii="Times New Roman" w:hAnsi="Times New Roman" w:cs="Times New Roman"/>
                <w:sz w:val="24"/>
                <w:szCs w:val="24"/>
              </w:rPr>
              <w:t>ecamatan Kuranji</w:t>
            </w:r>
          </w:p>
        </w:tc>
      </w:tr>
      <w:tr w:rsidR="008D0B03" w:rsidRPr="008D0B03" w:rsidTr="003D3D2B">
        <w:tc>
          <w:tcPr>
            <w:tcW w:w="576" w:type="dxa"/>
          </w:tcPr>
          <w:p w:rsidR="008D0B03" w:rsidRPr="008D0B03" w:rsidRDefault="008D0B03" w:rsidP="008D0B03">
            <w:pPr>
              <w:spacing w:line="360" w:lineRule="auto"/>
              <w:jc w:val="center"/>
              <w:rPr>
                <w:rFonts w:ascii="Times New Roman" w:hAnsi="Times New Roman" w:cs="Times New Roman"/>
                <w:sz w:val="24"/>
                <w:szCs w:val="24"/>
              </w:rPr>
            </w:pPr>
          </w:p>
        </w:tc>
        <w:tc>
          <w:tcPr>
            <w:tcW w:w="7917" w:type="dxa"/>
          </w:tcPr>
          <w:p w:rsidR="008D0B03" w:rsidRPr="008D0B03" w:rsidRDefault="008D0B03" w:rsidP="00CC0100">
            <w:pPr>
              <w:pStyle w:val="ListParagraph"/>
              <w:numPr>
                <w:ilvl w:val="0"/>
                <w:numId w:val="19"/>
              </w:numPr>
              <w:spacing w:line="360" w:lineRule="auto"/>
              <w:jc w:val="both"/>
              <w:rPr>
                <w:rFonts w:ascii="Times New Roman" w:hAnsi="Times New Roman" w:cs="Times New Roman"/>
                <w:sz w:val="24"/>
                <w:szCs w:val="24"/>
              </w:rPr>
            </w:pPr>
            <w:r w:rsidRPr="008D0B03">
              <w:rPr>
                <w:rFonts w:ascii="Times New Roman" w:hAnsi="Times New Roman" w:cs="Times New Roman"/>
                <w:sz w:val="24"/>
                <w:szCs w:val="24"/>
              </w:rPr>
              <w:t>K</w:t>
            </w:r>
            <w:r w:rsidR="00CC0100">
              <w:rPr>
                <w:rFonts w:ascii="Times New Roman" w:hAnsi="Times New Roman" w:cs="Times New Roman"/>
                <w:sz w:val="24"/>
                <w:szCs w:val="24"/>
              </w:rPr>
              <w:t>ecamatan Lubuk Begalung</w:t>
            </w:r>
          </w:p>
        </w:tc>
      </w:tr>
      <w:tr w:rsidR="008D0B03" w:rsidRPr="008D0B03" w:rsidTr="003D3D2B">
        <w:tc>
          <w:tcPr>
            <w:tcW w:w="576" w:type="dxa"/>
          </w:tcPr>
          <w:p w:rsidR="008D0B03" w:rsidRPr="008D0B03" w:rsidRDefault="008D0B03" w:rsidP="008D0B03">
            <w:pPr>
              <w:spacing w:line="360" w:lineRule="auto"/>
              <w:jc w:val="center"/>
              <w:rPr>
                <w:rFonts w:ascii="Times New Roman" w:hAnsi="Times New Roman" w:cs="Times New Roman"/>
                <w:sz w:val="24"/>
                <w:szCs w:val="24"/>
              </w:rPr>
            </w:pPr>
          </w:p>
        </w:tc>
        <w:tc>
          <w:tcPr>
            <w:tcW w:w="7917" w:type="dxa"/>
          </w:tcPr>
          <w:p w:rsidR="008D0B03" w:rsidRPr="008D0B03" w:rsidRDefault="008D0B03" w:rsidP="00CC0100">
            <w:pPr>
              <w:pStyle w:val="ListParagraph"/>
              <w:numPr>
                <w:ilvl w:val="0"/>
                <w:numId w:val="19"/>
              </w:numPr>
              <w:spacing w:line="360" w:lineRule="auto"/>
              <w:jc w:val="both"/>
              <w:rPr>
                <w:rFonts w:ascii="Times New Roman" w:hAnsi="Times New Roman" w:cs="Times New Roman"/>
                <w:sz w:val="24"/>
                <w:szCs w:val="24"/>
              </w:rPr>
            </w:pPr>
            <w:r w:rsidRPr="008D0B03">
              <w:rPr>
                <w:rFonts w:ascii="Times New Roman" w:hAnsi="Times New Roman" w:cs="Times New Roman"/>
                <w:sz w:val="24"/>
                <w:szCs w:val="24"/>
              </w:rPr>
              <w:t>K</w:t>
            </w:r>
            <w:r w:rsidR="00CC0100">
              <w:rPr>
                <w:rFonts w:ascii="Times New Roman" w:hAnsi="Times New Roman" w:cs="Times New Roman"/>
                <w:sz w:val="24"/>
                <w:szCs w:val="24"/>
              </w:rPr>
              <w:t>ecamatan Lubuk Kilangan</w:t>
            </w:r>
          </w:p>
        </w:tc>
      </w:tr>
      <w:tr w:rsidR="008D0B03" w:rsidRPr="008D0B03" w:rsidTr="003D3D2B">
        <w:tc>
          <w:tcPr>
            <w:tcW w:w="576" w:type="dxa"/>
          </w:tcPr>
          <w:p w:rsidR="008D0B03" w:rsidRPr="008D0B03" w:rsidRDefault="008D0B03" w:rsidP="008D0B03">
            <w:pPr>
              <w:spacing w:line="360" w:lineRule="auto"/>
              <w:jc w:val="center"/>
              <w:rPr>
                <w:rFonts w:ascii="Times New Roman" w:hAnsi="Times New Roman" w:cs="Times New Roman"/>
                <w:sz w:val="24"/>
                <w:szCs w:val="24"/>
              </w:rPr>
            </w:pPr>
          </w:p>
        </w:tc>
        <w:tc>
          <w:tcPr>
            <w:tcW w:w="7917" w:type="dxa"/>
          </w:tcPr>
          <w:p w:rsidR="008D0B03" w:rsidRPr="008D0B03" w:rsidRDefault="008D0B03" w:rsidP="00CC0100">
            <w:pPr>
              <w:pStyle w:val="ListParagraph"/>
              <w:numPr>
                <w:ilvl w:val="0"/>
                <w:numId w:val="19"/>
              </w:numPr>
              <w:spacing w:line="360" w:lineRule="auto"/>
              <w:jc w:val="both"/>
              <w:rPr>
                <w:rFonts w:ascii="Times New Roman" w:hAnsi="Times New Roman" w:cs="Times New Roman"/>
                <w:sz w:val="24"/>
                <w:szCs w:val="24"/>
              </w:rPr>
            </w:pPr>
            <w:r w:rsidRPr="008D0B03">
              <w:rPr>
                <w:rFonts w:ascii="Times New Roman" w:hAnsi="Times New Roman" w:cs="Times New Roman"/>
                <w:sz w:val="24"/>
                <w:szCs w:val="24"/>
              </w:rPr>
              <w:t>K</w:t>
            </w:r>
            <w:r w:rsidR="00CC0100">
              <w:rPr>
                <w:rFonts w:ascii="Times New Roman" w:hAnsi="Times New Roman" w:cs="Times New Roman"/>
                <w:sz w:val="24"/>
                <w:szCs w:val="24"/>
              </w:rPr>
              <w:t>ecamatan Pauh</w:t>
            </w:r>
          </w:p>
        </w:tc>
      </w:tr>
      <w:tr w:rsidR="008D0B03" w:rsidRPr="008D0B03" w:rsidTr="003D3D2B">
        <w:tc>
          <w:tcPr>
            <w:tcW w:w="576" w:type="dxa"/>
          </w:tcPr>
          <w:p w:rsidR="008D0B03" w:rsidRPr="008D0B03" w:rsidRDefault="008D0B03" w:rsidP="008D0B03">
            <w:pPr>
              <w:spacing w:line="360" w:lineRule="auto"/>
              <w:jc w:val="both"/>
              <w:rPr>
                <w:rFonts w:ascii="Times New Roman" w:hAnsi="Times New Roman" w:cs="Times New Roman"/>
                <w:sz w:val="24"/>
                <w:szCs w:val="24"/>
              </w:rPr>
            </w:pPr>
          </w:p>
        </w:tc>
        <w:tc>
          <w:tcPr>
            <w:tcW w:w="7917" w:type="dxa"/>
          </w:tcPr>
          <w:p w:rsidR="008D0B03" w:rsidRPr="008D0B03" w:rsidRDefault="00CC0100" w:rsidP="00CC0100">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Kecamatan Bungus Teluk Kabung</w:t>
            </w:r>
          </w:p>
        </w:tc>
      </w:tr>
    </w:tbl>
    <w:p w:rsidR="008D0B03" w:rsidRPr="00BE7D3B" w:rsidRDefault="008D0B03" w:rsidP="00CC0100">
      <w:pPr>
        <w:spacing w:after="0" w:line="360" w:lineRule="auto"/>
        <w:ind w:left="720" w:firstLine="720"/>
        <w:jc w:val="both"/>
        <w:rPr>
          <w:rFonts w:ascii="Times New Roman" w:hAnsi="Times New Roman" w:cs="Times New Roman"/>
          <w:sz w:val="20"/>
          <w:szCs w:val="20"/>
          <w:lang w:val="en-US"/>
        </w:rPr>
      </w:pPr>
      <w:r w:rsidRPr="008D0B03">
        <w:rPr>
          <w:rFonts w:ascii="Times New Roman" w:hAnsi="Times New Roman" w:cs="Times New Roman"/>
          <w:i/>
          <w:sz w:val="20"/>
          <w:szCs w:val="20"/>
        </w:rPr>
        <w:t xml:space="preserve">Sumber: </w:t>
      </w:r>
      <w:r w:rsidRPr="008D0B03">
        <w:rPr>
          <w:rFonts w:ascii="Times New Roman" w:hAnsi="Times New Roman" w:cs="Times New Roman"/>
          <w:sz w:val="20"/>
          <w:szCs w:val="20"/>
        </w:rPr>
        <w:t>Bagian Organisasi Setda Kota Padang</w:t>
      </w:r>
      <w:r w:rsidR="00BE7D3B">
        <w:rPr>
          <w:rFonts w:ascii="Times New Roman" w:hAnsi="Times New Roman" w:cs="Times New Roman"/>
          <w:sz w:val="20"/>
          <w:szCs w:val="20"/>
          <w:lang w:val="en-US"/>
        </w:rPr>
        <w:t>, 2018</w:t>
      </w:r>
    </w:p>
    <w:p w:rsidR="00CC0100" w:rsidRPr="00CC0100" w:rsidRDefault="00CC0100" w:rsidP="00CC0100">
      <w:pPr>
        <w:spacing w:after="0" w:line="360" w:lineRule="auto"/>
        <w:ind w:left="720" w:firstLine="720"/>
        <w:jc w:val="both"/>
        <w:rPr>
          <w:rFonts w:ascii="Times New Roman" w:hAnsi="Times New Roman" w:cs="Times New Roman"/>
          <w:sz w:val="20"/>
          <w:szCs w:val="20"/>
          <w:lang w:val="en-US"/>
        </w:rPr>
      </w:pPr>
    </w:p>
    <w:p w:rsidR="008D0B03" w:rsidRPr="008D0B03" w:rsidRDefault="008D0B03" w:rsidP="00BE7D3B">
      <w:pPr>
        <w:spacing w:after="0" w:line="360" w:lineRule="auto"/>
        <w:ind w:firstLine="720"/>
        <w:jc w:val="both"/>
        <w:rPr>
          <w:rFonts w:ascii="Times New Roman" w:hAnsi="Times New Roman" w:cs="Times New Roman"/>
          <w:sz w:val="24"/>
          <w:szCs w:val="24"/>
        </w:rPr>
      </w:pPr>
      <w:r w:rsidRPr="008D0B03">
        <w:rPr>
          <w:rFonts w:ascii="Times New Roman" w:hAnsi="Times New Roman" w:cs="Times New Roman"/>
          <w:sz w:val="24"/>
          <w:szCs w:val="24"/>
        </w:rPr>
        <w:t xml:space="preserve">Dari penetapan aturan tersebut terdapat perubahan </w:t>
      </w:r>
      <w:r w:rsidR="00BE7D3B">
        <w:rPr>
          <w:rFonts w:ascii="Times New Roman" w:hAnsi="Times New Roman" w:cs="Times New Roman"/>
          <w:sz w:val="24"/>
          <w:szCs w:val="24"/>
        </w:rPr>
        <w:t>Organisasi Perangkat Daerah</w:t>
      </w:r>
      <w:r w:rsidRPr="008D0B03">
        <w:rPr>
          <w:rFonts w:ascii="Times New Roman" w:hAnsi="Times New Roman" w:cs="Times New Roman"/>
          <w:sz w:val="24"/>
          <w:szCs w:val="24"/>
        </w:rPr>
        <w:t>, dapat dilihat pada tabel berikut:</w:t>
      </w:r>
    </w:p>
    <w:p w:rsidR="00CC0100" w:rsidRDefault="008D0B03" w:rsidP="00237B72">
      <w:pPr>
        <w:spacing w:after="0" w:line="360" w:lineRule="auto"/>
        <w:ind w:firstLine="720"/>
        <w:jc w:val="center"/>
        <w:rPr>
          <w:rFonts w:ascii="Times New Roman" w:hAnsi="Times New Roman" w:cs="Times New Roman"/>
          <w:b/>
          <w:sz w:val="24"/>
          <w:szCs w:val="24"/>
          <w:lang w:val="en-US"/>
        </w:rPr>
      </w:pPr>
      <w:r w:rsidRPr="008D0B03">
        <w:rPr>
          <w:rFonts w:ascii="Times New Roman" w:hAnsi="Times New Roman" w:cs="Times New Roman"/>
          <w:b/>
          <w:sz w:val="24"/>
          <w:szCs w:val="24"/>
        </w:rPr>
        <w:t xml:space="preserve">Tabel </w:t>
      </w:r>
      <w:r w:rsidR="00CC0100">
        <w:rPr>
          <w:rFonts w:ascii="Times New Roman" w:hAnsi="Times New Roman" w:cs="Times New Roman"/>
          <w:b/>
          <w:sz w:val="24"/>
          <w:szCs w:val="24"/>
          <w:lang w:val="en-US"/>
        </w:rPr>
        <w:t>4</w:t>
      </w:r>
      <w:r w:rsidRPr="008D0B03">
        <w:rPr>
          <w:rFonts w:ascii="Times New Roman" w:hAnsi="Times New Roman" w:cs="Times New Roman"/>
          <w:b/>
          <w:sz w:val="24"/>
          <w:szCs w:val="24"/>
        </w:rPr>
        <w:t>.2 Perubahan SOTK Kota Padang</w:t>
      </w:r>
    </w:p>
    <w:p w:rsidR="008D0B03" w:rsidRPr="008D0B03" w:rsidRDefault="008D0B03" w:rsidP="00237B72">
      <w:pPr>
        <w:spacing w:after="0" w:line="360" w:lineRule="auto"/>
        <w:ind w:firstLine="720"/>
        <w:jc w:val="center"/>
        <w:rPr>
          <w:rFonts w:ascii="Times New Roman" w:hAnsi="Times New Roman" w:cs="Times New Roman"/>
          <w:b/>
          <w:sz w:val="24"/>
          <w:szCs w:val="24"/>
        </w:rPr>
      </w:pPr>
      <w:r w:rsidRPr="008D0B03">
        <w:rPr>
          <w:rFonts w:ascii="Times New Roman" w:hAnsi="Times New Roman" w:cs="Times New Roman"/>
          <w:b/>
          <w:sz w:val="24"/>
          <w:szCs w:val="24"/>
        </w:rPr>
        <w:t>Setelah dikeluarkannya Peraturan Daerah No 6 tahun 2016</w:t>
      </w:r>
    </w:p>
    <w:tbl>
      <w:tblPr>
        <w:tblStyle w:val="TableGrid"/>
        <w:tblW w:w="0" w:type="auto"/>
        <w:tblInd w:w="772" w:type="dxa"/>
        <w:tblLook w:val="04A0" w:firstRow="1" w:lastRow="0" w:firstColumn="1" w:lastColumn="0" w:noHBand="0" w:noVBand="1"/>
      </w:tblPr>
      <w:tblGrid>
        <w:gridCol w:w="562"/>
        <w:gridCol w:w="3828"/>
        <w:gridCol w:w="3871"/>
      </w:tblGrid>
      <w:tr w:rsidR="008D0B03" w:rsidRPr="008D0B03" w:rsidTr="00CC0100">
        <w:tc>
          <w:tcPr>
            <w:tcW w:w="562" w:type="dxa"/>
          </w:tcPr>
          <w:p w:rsidR="008D0B03" w:rsidRPr="00237B72" w:rsidRDefault="008D0B03" w:rsidP="00237B72">
            <w:pPr>
              <w:spacing w:line="360" w:lineRule="auto"/>
              <w:jc w:val="center"/>
              <w:rPr>
                <w:rFonts w:ascii="Times New Roman" w:hAnsi="Times New Roman" w:cs="Times New Roman"/>
                <w:b/>
                <w:sz w:val="24"/>
                <w:szCs w:val="24"/>
              </w:rPr>
            </w:pPr>
            <w:r w:rsidRPr="00237B72">
              <w:rPr>
                <w:rFonts w:ascii="Times New Roman" w:hAnsi="Times New Roman" w:cs="Times New Roman"/>
                <w:b/>
                <w:sz w:val="24"/>
                <w:szCs w:val="24"/>
              </w:rPr>
              <w:t>No</w:t>
            </w:r>
          </w:p>
        </w:tc>
        <w:tc>
          <w:tcPr>
            <w:tcW w:w="3828" w:type="dxa"/>
          </w:tcPr>
          <w:p w:rsidR="008D0B03" w:rsidRPr="00237B72" w:rsidRDefault="008D0B03" w:rsidP="00237B72">
            <w:pPr>
              <w:spacing w:line="360" w:lineRule="auto"/>
              <w:jc w:val="center"/>
              <w:rPr>
                <w:rFonts w:ascii="Times New Roman" w:hAnsi="Times New Roman" w:cs="Times New Roman"/>
                <w:b/>
                <w:sz w:val="24"/>
                <w:szCs w:val="24"/>
              </w:rPr>
            </w:pPr>
            <w:r w:rsidRPr="00237B72">
              <w:rPr>
                <w:rFonts w:ascii="Times New Roman" w:hAnsi="Times New Roman" w:cs="Times New Roman"/>
                <w:b/>
                <w:sz w:val="24"/>
                <w:szCs w:val="24"/>
              </w:rPr>
              <w:t>SOTK 2012</w:t>
            </w:r>
          </w:p>
        </w:tc>
        <w:tc>
          <w:tcPr>
            <w:tcW w:w="3871" w:type="dxa"/>
          </w:tcPr>
          <w:p w:rsidR="008D0B03" w:rsidRPr="00237B72" w:rsidRDefault="008D0B03" w:rsidP="00237B72">
            <w:pPr>
              <w:spacing w:line="360" w:lineRule="auto"/>
              <w:jc w:val="center"/>
              <w:rPr>
                <w:rFonts w:ascii="Times New Roman" w:hAnsi="Times New Roman" w:cs="Times New Roman"/>
                <w:b/>
                <w:sz w:val="24"/>
                <w:szCs w:val="24"/>
              </w:rPr>
            </w:pPr>
            <w:r w:rsidRPr="00237B72">
              <w:rPr>
                <w:rFonts w:ascii="Times New Roman" w:hAnsi="Times New Roman" w:cs="Times New Roman"/>
                <w:b/>
                <w:sz w:val="24"/>
                <w:szCs w:val="24"/>
              </w:rPr>
              <w:t>SOTK 2016</w:t>
            </w:r>
          </w:p>
        </w:tc>
      </w:tr>
      <w:tr w:rsidR="008D0B03" w:rsidRPr="008D0B03" w:rsidTr="00CC0100">
        <w:tc>
          <w:tcPr>
            <w:tcW w:w="562" w:type="dxa"/>
          </w:tcPr>
          <w:p w:rsidR="008D0B03" w:rsidRPr="008D0B03" w:rsidRDefault="008D0B03" w:rsidP="00237B72">
            <w:pPr>
              <w:spacing w:line="360" w:lineRule="auto"/>
              <w:jc w:val="both"/>
              <w:rPr>
                <w:rFonts w:ascii="Times New Roman" w:hAnsi="Times New Roman" w:cs="Times New Roman"/>
                <w:sz w:val="24"/>
                <w:szCs w:val="24"/>
              </w:rPr>
            </w:pPr>
            <w:r w:rsidRPr="008D0B03">
              <w:rPr>
                <w:rFonts w:ascii="Times New Roman" w:hAnsi="Times New Roman" w:cs="Times New Roman"/>
                <w:sz w:val="24"/>
                <w:szCs w:val="24"/>
              </w:rPr>
              <w:t>1.</w:t>
            </w:r>
          </w:p>
        </w:tc>
        <w:tc>
          <w:tcPr>
            <w:tcW w:w="3828" w:type="dxa"/>
          </w:tcPr>
          <w:p w:rsidR="008D0B03" w:rsidRPr="008D0B03" w:rsidRDefault="008D0B03" w:rsidP="00237B72">
            <w:pPr>
              <w:spacing w:line="360" w:lineRule="auto"/>
              <w:jc w:val="both"/>
              <w:rPr>
                <w:rFonts w:ascii="Times New Roman" w:hAnsi="Times New Roman" w:cs="Times New Roman"/>
                <w:sz w:val="24"/>
                <w:szCs w:val="24"/>
              </w:rPr>
            </w:pPr>
            <w:r w:rsidRPr="008D0B03">
              <w:rPr>
                <w:rFonts w:ascii="Times New Roman" w:hAnsi="Times New Roman" w:cs="Times New Roman"/>
                <w:sz w:val="24"/>
                <w:szCs w:val="24"/>
              </w:rPr>
              <w:t>Dinas Perhubungan dan Komunikasi Informatika</w:t>
            </w:r>
          </w:p>
        </w:tc>
        <w:tc>
          <w:tcPr>
            <w:tcW w:w="3871" w:type="dxa"/>
          </w:tcPr>
          <w:p w:rsidR="008D0B03" w:rsidRPr="008D0B03" w:rsidRDefault="00237B72" w:rsidP="00237B72">
            <w:pPr>
              <w:spacing w:line="360" w:lineRule="auto"/>
              <w:jc w:val="both"/>
              <w:rPr>
                <w:rFonts w:ascii="Times New Roman" w:hAnsi="Times New Roman" w:cs="Times New Roman"/>
                <w:sz w:val="24"/>
                <w:szCs w:val="24"/>
              </w:rPr>
            </w:pPr>
            <w:r>
              <w:rPr>
                <w:rFonts w:ascii="Times New Roman" w:hAnsi="Times New Roman" w:cs="Times New Roman"/>
                <w:sz w:val="24"/>
                <w:szCs w:val="24"/>
              </w:rPr>
              <w:t>Dipisah menjadi</w:t>
            </w:r>
            <w:r w:rsidR="008D0B03" w:rsidRPr="008D0B03">
              <w:rPr>
                <w:rFonts w:ascii="Times New Roman" w:hAnsi="Times New Roman" w:cs="Times New Roman"/>
                <w:sz w:val="24"/>
                <w:szCs w:val="24"/>
              </w:rPr>
              <w:t xml:space="preserve"> Dinas Perhubungan dan Dinas Komunikasi Informatika</w:t>
            </w:r>
            <w:r>
              <w:rPr>
                <w:rFonts w:ascii="Times New Roman" w:hAnsi="Times New Roman" w:cs="Times New Roman"/>
                <w:sz w:val="24"/>
                <w:szCs w:val="24"/>
              </w:rPr>
              <w:t xml:space="preserve"> Statistika dan Persandian</w:t>
            </w:r>
          </w:p>
        </w:tc>
      </w:tr>
      <w:tr w:rsidR="008D0B03" w:rsidRPr="008D0B03" w:rsidTr="00CC0100">
        <w:tc>
          <w:tcPr>
            <w:tcW w:w="562" w:type="dxa"/>
          </w:tcPr>
          <w:p w:rsidR="008D0B03" w:rsidRPr="008D0B03" w:rsidRDefault="008D0B03" w:rsidP="00237B72">
            <w:pPr>
              <w:spacing w:line="360" w:lineRule="auto"/>
              <w:jc w:val="both"/>
              <w:rPr>
                <w:rFonts w:ascii="Times New Roman" w:hAnsi="Times New Roman" w:cs="Times New Roman"/>
                <w:sz w:val="24"/>
                <w:szCs w:val="24"/>
              </w:rPr>
            </w:pPr>
            <w:r w:rsidRPr="008D0B03">
              <w:rPr>
                <w:rFonts w:ascii="Times New Roman" w:hAnsi="Times New Roman" w:cs="Times New Roman"/>
                <w:sz w:val="24"/>
                <w:szCs w:val="24"/>
              </w:rPr>
              <w:t>2.</w:t>
            </w:r>
          </w:p>
        </w:tc>
        <w:tc>
          <w:tcPr>
            <w:tcW w:w="3828" w:type="dxa"/>
          </w:tcPr>
          <w:p w:rsidR="008D0B03" w:rsidRPr="008D0B03" w:rsidRDefault="008D0B03" w:rsidP="00237B72">
            <w:pPr>
              <w:spacing w:line="360" w:lineRule="auto"/>
              <w:jc w:val="both"/>
              <w:rPr>
                <w:rFonts w:ascii="Times New Roman" w:hAnsi="Times New Roman" w:cs="Times New Roman"/>
                <w:sz w:val="24"/>
                <w:szCs w:val="24"/>
              </w:rPr>
            </w:pPr>
            <w:r w:rsidRPr="008D0B03">
              <w:rPr>
                <w:rFonts w:ascii="Times New Roman" w:hAnsi="Times New Roman" w:cs="Times New Roman"/>
                <w:sz w:val="24"/>
                <w:szCs w:val="24"/>
              </w:rPr>
              <w:t>Dinas Perindustrian Perdagangan Pertambangan dan Energi</w:t>
            </w:r>
          </w:p>
        </w:tc>
        <w:tc>
          <w:tcPr>
            <w:tcW w:w="3871" w:type="dxa"/>
          </w:tcPr>
          <w:p w:rsidR="008D0B03" w:rsidRPr="008D0B03" w:rsidRDefault="008D0B03" w:rsidP="00237B72">
            <w:pPr>
              <w:spacing w:line="360" w:lineRule="auto"/>
              <w:jc w:val="both"/>
              <w:rPr>
                <w:rFonts w:ascii="Times New Roman" w:hAnsi="Times New Roman" w:cs="Times New Roman"/>
                <w:sz w:val="24"/>
                <w:szCs w:val="24"/>
              </w:rPr>
            </w:pPr>
            <w:r w:rsidRPr="008D0B03">
              <w:rPr>
                <w:rFonts w:ascii="Times New Roman" w:hAnsi="Times New Roman" w:cs="Times New Roman"/>
                <w:sz w:val="24"/>
                <w:szCs w:val="24"/>
              </w:rPr>
              <w:t>Dinas Perdagangan berdiri sendiri</w:t>
            </w:r>
          </w:p>
        </w:tc>
      </w:tr>
      <w:tr w:rsidR="008D0B03" w:rsidRPr="008D0B03" w:rsidTr="00CC0100">
        <w:tc>
          <w:tcPr>
            <w:tcW w:w="562" w:type="dxa"/>
          </w:tcPr>
          <w:p w:rsidR="008D0B03" w:rsidRPr="008D0B03" w:rsidRDefault="008D0B03" w:rsidP="00237B72">
            <w:pPr>
              <w:spacing w:line="360" w:lineRule="auto"/>
              <w:jc w:val="both"/>
              <w:rPr>
                <w:rFonts w:ascii="Times New Roman" w:hAnsi="Times New Roman" w:cs="Times New Roman"/>
                <w:sz w:val="24"/>
                <w:szCs w:val="24"/>
              </w:rPr>
            </w:pPr>
            <w:r w:rsidRPr="008D0B03">
              <w:rPr>
                <w:rFonts w:ascii="Times New Roman" w:hAnsi="Times New Roman" w:cs="Times New Roman"/>
                <w:sz w:val="24"/>
                <w:szCs w:val="24"/>
              </w:rPr>
              <w:t>3.</w:t>
            </w:r>
          </w:p>
        </w:tc>
        <w:tc>
          <w:tcPr>
            <w:tcW w:w="3828" w:type="dxa"/>
          </w:tcPr>
          <w:p w:rsidR="008D0B03" w:rsidRPr="008D0B03" w:rsidRDefault="008D0B03" w:rsidP="00237B72">
            <w:pPr>
              <w:spacing w:line="360" w:lineRule="auto"/>
              <w:jc w:val="both"/>
              <w:rPr>
                <w:rFonts w:ascii="Times New Roman" w:hAnsi="Times New Roman" w:cs="Times New Roman"/>
                <w:sz w:val="24"/>
                <w:szCs w:val="24"/>
              </w:rPr>
            </w:pPr>
            <w:r w:rsidRPr="008D0B03">
              <w:rPr>
                <w:rFonts w:ascii="Times New Roman" w:hAnsi="Times New Roman" w:cs="Times New Roman"/>
                <w:sz w:val="24"/>
                <w:szCs w:val="24"/>
              </w:rPr>
              <w:t>Dinas Pasar</w:t>
            </w:r>
          </w:p>
        </w:tc>
        <w:tc>
          <w:tcPr>
            <w:tcW w:w="3871" w:type="dxa"/>
          </w:tcPr>
          <w:p w:rsidR="008D0B03" w:rsidRPr="008D0B03" w:rsidRDefault="00237B72" w:rsidP="00237B72">
            <w:pPr>
              <w:spacing w:line="360" w:lineRule="auto"/>
              <w:jc w:val="both"/>
              <w:rPr>
                <w:rFonts w:ascii="Times New Roman" w:hAnsi="Times New Roman" w:cs="Times New Roman"/>
                <w:sz w:val="24"/>
                <w:szCs w:val="24"/>
              </w:rPr>
            </w:pPr>
            <w:r>
              <w:rPr>
                <w:rFonts w:ascii="Times New Roman" w:hAnsi="Times New Roman" w:cs="Times New Roman"/>
                <w:sz w:val="24"/>
                <w:szCs w:val="24"/>
              </w:rPr>
              <w:t>Menjadi Bidang</w:t>
            </w:r>
            <w:r w:rsidR="008D0B03" w:rsidRPr="008D0B03">
              <w:rPr>
                <w:rFonts w:ascii="Times New Roman" w:hAnsi="Times New Roman" w:cs="Times New Roman"/>
                <w:sz w:val="24"/>
                <w:szCs w:val="24"/>
              </w:rPr>
              <w:t xml:space="preserve"> ke dalam Dinas Perdagangan</w:t>
            </w:r>
          </w:p>
        </w:tc>
      </w:tr>
      <w:tr w:rsidR="008D0B03" w:rsidRPr="008D0B03" w:rsidTr="00CC0100">
        <w:tc>
          <w:tcPr>
            <w:tcW w:w="562" w:type="dxa"/>
          </w:tcPr>
          <w:p w:rsidR="008D0B03" w:rsidRPr="008D0B03" w:rsidRDefault="008D0B03" w:rsidP="00237B72">
            <w:pPr>
              <w:spacing w:line="360" w:lineRule="auto"/>
              <w:jc w:val="both"/>
              <w:rPr>
                <w:rFonts w:ascii="Times New Roman" w:hAnsi="Times New Roman" w:cs="Times New Roman"/>
                <w:sz w:val="24"/>
                <w:szCs w:val="24"/>
              </w:rPr>
            </w:pPr>
            <w:r w:rsidRPr="008D0B03">
              <w:rPr>
                <w:rFonts w:ascii="Times New Roman" w:hAnsi="Times New Roman" w:cs="Times New Roman"/>
                <w:sz w:val="24"/>
                <w:szCs w:val="24"/>
              </w:rPr>
              <w:t>4.</w:t>
            </w:r>
          </w:p>
        </w:tc>
        <w:tc>
          <w:tcPr>
            <w:tcW w:w="3828" w:type="dxa"/>
          </w:tcPr>
          <w:p w:rsidR="008D0B03" w:rsidRPr="008D0B03" w:rsidRDefault="008D0B03" w:rsidP="00237B72">
            <w:pPr>
              <w:spacing w:line="360" w:lineRule="auto"/>
              <w:jc w:val="both"/>
              <w:rPr>
                <w:rFonts w:ascii="Times New Roman" w:hAnsi="Times New Roman" w:cs="Times New Roman"/>
                <w:sz w:val="24"/>
                <w:szCs w:val="24"/>
              </w:rPr>
            </w:pPr>
            <w:r w:rsidRPr="008D0B03">
              <w:rPr>
                <w:rFonts w:ascii="Times New Roman" w:hAnsi="Times New Roman" w:cs="Times New Roman"/>
                <w:sz w:val="24"/>
                <w:szCs w:val="24"/>
              </w:rPr>
              <w:t>Bapedalda (Badan Pengendalian Dampak Lingkungan Daerah)</w:t>
            </w:r>
          </w:p>
        </w:tc>
        <w:tc>
          <w:tcPr>
            <w:tcW w:w="3871" w:type="dxa"/>
          </w:tcPr>
          <w:p w:rsidR="008D0B03" w:rsidRPr="008D0B03" w:rsidRDefault="008D0B03" w:rsidP="00237B72">
            <w:pPr>
              <w:spacing w:line="360" w:lineRule="auto"/>
              <w:jc w:val="both"/>
              <w:rPr>
                <w:rFonts w:ascii="Times New Roman" w:hAnsi="Times New Roman" w:cs="Times New Roman"/>
                <w:sz w:val="24"/>
                <w:szCs w:val="24"/>
              </w:rPr>
            </w:pPr>
            <w:r w:rsidRPr="008D0B03">
              <w:rPr>
                <w:rFonts w:ascii="Times New Roman" w:hAnsi="Times New Roman" w:cs="Times New Roman"/>
                <w:sz w:val="24"/>
                <w:szCs w:val="24"/>
              </w:rPr>
              <w:t>Berubah menjadi Dinas Lingkungan Hidup</w:t>
            </w:r>
          </w:p>
        </w:tc>
      </w:tr>
      <w:tr w:rsidR="008D0B03" w:rsidRPr="008D0B03" w:rsidTr="00CC0100">
        <w:tc>
          <w:tcPr>
            <w:tcW w:w="562" w:type="dxa"/>
          </w:tcPr>
          <w:p w:rsidR="008D0B03" w:rsidRPr="008D0B03" w:rsidRDefault="008D0B03" w:rsidP="00237B72">
            <w:pPr>
              <w:spacing w:line="360" w:lineRule="auto"/>
              <w:jc w:val="both"/>
              <w:rPr>
                <w:rFonts w:ascii="Times New Roman" w:hAnsi="Times New Roman" w:cs="Times New Roman"/>
                <w:sz w:val="24"/>
                <w:szCs w:val="24"/>
              </w:rPr>
            </w:pPr>
            <w:r w:rsidRPr="008D0B03">
              <w:rPr>
                <w:rFonts w:ascii="Times New Roman" w:hAnsi="Times New Roman" w:cs="Times New Roman"/>
                <w:sz w:val="24"/>
                <w:szCs w:val="24"/>
              </w:rPr>
              <w:lastRenderedPageBreak/>
              <w:t>5.</w:t>
            </w:r>
          </w:p>
        </w:tc>
        <w:tc>
          <w:tcPr>
            <w:tcW w:w="3828" w:type="dxa"/>
          </w:tcPr>
          <w:p w:rsidR="008D0B03" w:rsidRPr="008D0B03" w:rsidRDefault="008D0B03" w:rsidP="00237B72">
            <w:pPr>
              <w:spacing w:line="360" w:lineRule="auto"/>
              <w:jc w:val="both"/>
              <w:rPr>
                <w:rFonts w:ascii="Times New Roman" w:hAnsi="Times New Roman" w:cs="Times New Roman"/>
                <w:sz w:val="24"/>
                <w:szCs w:val="24"/>
              </w:rPr>
            </w:pPr>
            <w:r w:rsidRPr="008D0B03">
              <w:rPr>
                <w:rFonts w:ascii="Times New Roman" w:hAnsi="Times New Roman" w:cs="Times New Roman"/>
                <w:sz w:val="24"/>
                <w:szCs w:val="24"/>
              </w:rPr>
              <w:t>Dinas Kebersihan dan Pertamanan</w:t>
            </w:r>
          </w:p>
        </w:tc>
        <w:tc>
          <w:tcPr>
            <w:tcW w:w="3871" w:type="dxa"/>
          </w:tcPr>
          <w:p w:rsidR="008D0B03" w:rsidRPr="008D0B03" w:rsidRDefault="008D0B03" w:rsidP="00237B72">
            <w:pPr>
              <w:spacing w:line="360" w:lineRule="auto"/>
              <w:jc w:val="both"/>
              <w:rPr>
                <w:rFonts w:ascii="Times New Roman" w:hAnsi="Times New Roman" w:cs="Times New Roman"/>
                <w:sz w:val="24"/>
                <w:szCs w:val="24"/>
              </w:rPr>
            </w:pPr>
            <w:r w:rsidRPr="008D0B03">
              <w:rPr>
                <w:rFonts w:ascii="Times New Roman" w:hAnsi="Times New Roman" w:cs="Times New Roman"/>
                <w:sz w:val="24"/>
                <w:szCs w:val="24"/>
              </w:rPr>
              <w:t xml:space="preserve">Menjadi </w:t>
            </w:r>
            <w:r w:rsidR="00237B72">
              <w:rPr>
                <w:rFonts w:ascii="Times New Roman" w:hAnsi="Times New Roman" w:cs="Times New Roman"/>
                <w:sz w:val="24"/>
                <w:szCs w:val="24"/>
              </w:rPr>
              <w:t>B</w:t>
            </w:r>
            <w:r w:rsidRPr="008D0B03">
              <w:rPr>
                <w:rFonts w:ascii="Times New Roman" w:hAnsi="Times New Roman" w:cs="Times New Roman"/>
                <w:sz w:val="24"/>
                <w:szCs w:val="24"/>
              </w:rPr>
              <w:t>idang dalam Dinas Lingkungan Hidup</w:t>
            </w:r>
          </w:p>
        </w:tc>
      </w:tr>
      <w:tr w:rsidR="008D0B03" w:rsidRPr="008D0B03" w:rsidTr="00CC0100">
        <w:tc>
          <w:tcPr>
            <w:tcW w:w="562" w:type="dxa"/>
          </w:tcPr>
          <w:p w:rsidR="008D0B03" w:rsidRPr="008D0B03" w:rsidRDefault="008D0B03" w:rsidP="00237B72">
            <w:pPr>
              <w:spacing w:line="360" w:lineRule="auto"/>
              <w:jc w:val="both"/>
              <w:rPr>
                <w:rFonts w:ascii="Times New Roman" w:hAnsi="Times New Roman" w:cs="Times New Roman"/>
                <w:sz w:val="24"/>
                <w:szCs w:val="24"/>
              </w:rPr>
            </w:pPr>
            <w:r w:rsidRPr="008D0B03">
              <w:rPr>
                <w:rFonts w:ascii="Times New Roman" w:hAnsi="Times New Roman" w:cs="Times New Roman"/>
                <w:sz w:val="24"/>
                <w:szCs w:val="24"/>
              </w:rPr>
              <w:t>6.</w:t>
            </w:r>
          </w:p>
        </w:tc>
        <w:tc>
          <w:tcPr>
            <w:tcW w:w="3828" w:type="dxa"/>
          </w:tcPr>
          <w:p w:rsidR="008D0B03" w:rsidRPr="008D0B03" w:rsidRDefault="008D0B03" w:rsidP="00237B72">
            <w:pPr>
              <w:spacing w:line="360" w:lineRule="auto"/>
              <w:jc w:val="both"/>
              <w:rPr>
                <w:rFonts w:ascii="Times New Roman" w:hAnsi="Times New Roman" w:cs="Times New Roman"/>
                <w:sz w:val="24"/>
                <w:szCs w:val="24"/>
              </w:rPr>
            </w:pPr>
            <w:r w:rsidRPr="008D0B03">
              <w:rPr>
                <w:rFonts w:ascii="Times New Roman" w:hAnsi="Times New Roman" w:cs="Times New Roman"/>
                <w:sz w:val="24"/>
                <w:szCs w:val="24"/>
              </w:rPr>
              <w:t>Dinas Tata Ruang, Tata Bangunan dan Perumahan</w:t>
            </w:r>
          </w:p>
        </w:tc>
        <w:tc>
          <w:tcPr>
            <w:tcW w:w="3871" w:type="dxa"/>
          </w:tcPr>
          <w:p w:rsidR="008D0B03" w:rsidRPr="008D0B03" w:rsidRDefault="008D0B03" w:rsidP="00237B72">
            <w:pPr>
              <w:spacing w:line="360" w:lineRule="auto"/>
              <w:jc w:val="both"/>
              <w:rPr>
                <w:rFonts w:ascii="Times New Roman" w:hAnsi="Times New Roman" w:cs="Times New Roman"/>
                <w:sz w:val="24"/>
                <w:szCs w:val="24"/>
              </w:rPr>
            </w:pPr>
            <w:r w:rsidRPr="008D0B03">
              <w:rPr>
                <w:rFonts w:ascii="Times New Roman" w:hAnsi="Times New Roman" w:cs="Times New Roman"/>
                <w:sz w:val="24"/>
                <w:szCs w:val="24"/>
              </w:rPr>
              <w:t>Disatukan dengan Dinas Pekerjaan Umum menjadi Dinas Pekerjaan Umum dan Tata Ruang.</w:t>
            </w:r>
          </w:p>
        </w:tc>
      </w:tr>
      <w:tr w:rsidR="008D0B03" w:rsidRPr="008D0B03" w:rsidTr="00CC0100">
        <w:tc>
          <w:tcPr>
            <w:tcW w:w="562" w:type="dxa"/>
          </w:tcPr>
          <w:p w:rsidR="008D0B03" w:rsidRPr="008D0B03" w:rsidRDefault="008D0B03" w:rsidP="00237B72">
            <w:pPr>
              <w:spacing w:line="360" w:lineRule="auto"/>
              <w:jc w:val="both"/>
              <w:rPr>
                <w:rFonts w:ascii="Times New Roman" w:hAnsi="Times New Roman" w:cs="Times New Roman"/>
                <w:sz w:val="24"/>
                <w:szCs w:val="24"/>
              </w:rPr>
            </w:pPr>
            <w:r w:rsidRPr="008D0B03">
              <w:rPr>
                <w:rFonts w:ascii="Times New Roman" w:hAnsi="Times New Roman" w:cs="Times New Roman"/>
                <w:sz w:val="24"/>
                <w:szCs w:val="24"/>
              </w:rPr>
              <w:t>7.</w:t>
            </w:r>
          </w:p>
        </w:tc>
        <w:tc>
          <w:tcPr>
            <w:tcW w:w="3828" w:type="dxa"/>
          </w:tcPr>
          <w:p w:rsidR="008D0B03" w:rsidRPr="008D0B03" w:rsidRDefault="008D0B03" w:rsidP="00237B72">
            <w:pPr>
              <w:spacing w:line="360" w:lineRule="auto"/>
              <w:jc w:val="both"/>
              <w:rPr>
                <w:rFonts w:ascii="Times New Roman" w:hAnsi="Times New Roman" w:cs="Times New Roman"/>
                <w:sz w:val="24"/>
                <w:szCs w:val="24"/>
              </w:rPr>
            </w:pPr>
            <w:r w:rsidRPr="008D0B03">
              <w:rPr>
                <w:rFonts w:ascii="Times New Roman" w:hAnsi="Times New Roman" w:cs="Times New Roman"/>
                <w:sz w:val="24"/>
                <w:szCs w:val="24"/>
              </w:rPr>
              <w:t xml:space="preserve">Badan Penanggulang Bencana Daerah dan Pemadam Kebakaran </w:t>
            </w:r>
          </w:p>
        </w:tc>
        <w:tc>
          <w:tcPr>
            <w:tcW w:w="3871" w:type="dxa"/>
          </w:tcPr>
          <w:p w:rsidR="008D0B03" w:rsidRPr="008D0B03" w:rsidRDefault="008D0B03" w:rsidP="00237B72">
            <w:pPr>
              <w:spacing w:line="360" w:lineRule="auto"/>
              <w:jc w:val="both"/>
              <w:rPr>
                <w:rFonts w:ascii="Times New Roman" w:hAnsi="Times New Roman" w:cs="Times New Roman"/>
                <w:sz w:val="24"/>
                <w:szCs w:val="24"/>
              </w:rPr>
            </w:pPr>
            <w:r w:rsidRPr="008D0B03">
              <w:rPr>
                <w:rFonts w:ascii="Times New Roman" w:hAnsi="Times New Roman" w:cs="Times New Roman"/>
                <w:sz w:val="24"/>
                <w:szCs w:val="24"/>
              </w:rPr>
              <w:t>Dipisah menjadi du</w:t>
            </w:r>
            <w:r w:rsidR="00237B72">
              <w:rPr>
                <w:rFonts w:ascii="Times New Roman" w:hAnsi="Times New Roman" w:cs="Times New Roman"/>
                <w:sz w:val="24"/>
                <w:szCs w:val="24"/>
              </w:rPr>
              <w:t>a instansi yang berdiri sendiri</w:t>
            </w:r>
            <w:r w:rsidRPr="008D0B03">
              <w:rPr>
                <w:rFonts w:ascii="Times New Roman" w:hAnsi="Times New Roman" w:cs="Times New Roman"/>
                <w:sz w:val="24"/>
                <w:szCs w:val="24"/>
              </w:rPr>
              <w:t xml:space="preserve"> BPBD dan Dinas Damkar</w:t>
            </w:r>
          </w:p>
        </w:tc>
      </w:tr>
    </w:tbl>
    <w:p w:rsidR="008D0B03" w:rsidRDefault="008D0B03" w:rsidP="00C2436C">
      <w:pPr>
        <w:spacing w:after="0" w:line="360" w:lineRule="auto"/>
        <w:ind w:left="720" w:firstLine="720"/>
        <w:jc w:val="both"/>
        <w:rPr>
          <w:rFonts w:ascii="Times New Roman" w:hAnsi="Times New Roman" w:cs="Times New Roman"/>
          <w:sz w:val="20"/>
          <w:szCs w:val="20"/>
          <w:lang w:val="en-US"/>
        </w:rPr>
      </w:pPr>
      <w:r w:rsidRPr="008D0B03">
        <w:rPr>
          <w:rFonts w:ascii="Times New Roman" w:hAnsi="Times New Roman" w:cs="Times New Roman"/>
          <w:i/>
          <w:sz w:val="20"/>
          <w:szCs w:val="20"/>
        </w:rPr>
        <w:t xml:space="preserve">Sumber: </w:t>
      </w:r>
      <w:r w:rsidR="00B96F05">
        <w:rPr>
          <w:rFonts w:ascii="Times New Roman" w:hAnsi="Times New Roman" w:cs="Times New Roman"/>
          <w:i/>
          <w:sz w:val="20"/>
          <w:szCs w:val="20"/>
          <w:lang w:val="en-US"/>
        </w:rPr>
        <w:t>Bagian Organisasi, Setda Kota Padang, 2018</w:t>
      </w:r>
    </w:p>
    <w:p w:rsidR="00C2436C" w:rsidRPr="00C2436C" w:rsidRDefault="00C2436C" w:rsidP="00C2436C">
      <w:pPr>
        <w:spacing w:after="0" w:line="360" w:lineRule="auto"/>
        <w:ind w:left="720" w:firstLine="720"/>
        <w:jc w:val="both"/>
        <w:rPr>
          <w:rFonts w:ascii="Times New Roman" w:hAnsi="Times New Roman" w:cs="Times New Roman"/>
          <w:sz w:val="24"/>
          <w:szCs w:val="24"/>
          <w:lang w:val="en-US"/>
        </w:rPr>
      </w:pPr>
    </w:p>
    <w:p w:rsidR="008D0B03" w:rsidRDefault="008D0B03" w:rsidP="00BE7D3B">
      <w:pPr>
        <w:spacing w:after="0" w:line="360" w:lineRule="auto"/>
        <w:ind w:firstLine="720"/>
        <w:jc w:val="both"/>
        <w:rPr>
          <w:rFonts w:ascii="Times New Roman" w:hAnsi="Times New Roman" w:cs="Times New Roman"/>
          <w:sz w:val="24"/>
          <w:szCs w:val="24"/>
          <w:lang w:val="en-US"/>
        </w:rPr>
      </w:pPr>
      <w:r w:rsidRPr="008D0B03">
        <w:rPr>
          <w:rFonts w:ascii="Times New Roman" w:hAnsi="Times New Roman" w:cs="Times New Roman"/>
          <w:sz w:val="24"/>
          <w:szCs w:val="24"/>
        </w:rPr>
        <w:t>Dinas yang mengalami perubahan seperti Dinas Pasar yang disatukan kedalam Dinas Perdagangan dan berdiri sendiri setelah lepas dari Dinas Perindustrian Perdagangan Pertambangan dan Energi. Kemudian Dinas Kebersihan dan Pertamanan yang akan menjadi salah satu bidang dalam Dinas Lingkungan Hidup, yang sebelumnya berupa Badan Pengendalian Dampak Lingkungan Daerah (Bapedalda). Dinas lain yang disesuaikan yakni Dinas Tata Ruang, Tata Bangunan dan Perumahan yang akan disatukan dengan Dinas Pekerjaan Umum dan tata Ruang. Kemudian berpisahnya Dinas Perhubungan dengan Dinas Komunikasi dan Informatika, dan Pemisahan Dinas Pemadam Kebakaran dengan Badan Penanggulangan bencana daerah kota yang sebelumnya ada dalam satu struktur</w:t>
      </w:r>
      <w:r w:rsidR="00B71624">
        <w:rPr>
          <w:rFonts w:ascii="Times New Roman" w:hAnsi="Times New Roman" w:cs="Times New Roman"/>
          <w:sz w:val="24"/>
          <w:szCs w:val="24"/>
          <w:lang w:val="en-US"/>
        </w:rPr>
        <w:t>.</w:t>
      </w:r>
    </w:p>
    <w:p w:rsidR="00B71624" w:rsidRDefault="00B71624" w:rsidP="00BE7D3B">
      <w:pPr>
        <w:spacing w:after="0" w:line="36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Dalam kenyataan perubahan SOTK membawa berbagai implikasi bagi pemerintah Kota Padang.</w:t>
      </w:r>
      <w:proofErr w:type="gramEnd"/>
      <w:r>
        <w:rPr>
          <w:rFonts w:ascii="Times New Roman" w:hAnsi="Times New Roman" w:cs="Times New Roman"/>
          <w:sz w:val="24"/>
          <w:szCs w:val="24"/>
          <w:lang w:val="en-US"/>
        </w:rPr>
        <w:t xml:space="preserve"> Penggabungan dan pemisahan beberapa OPD dianggap sebagai bagian dari reformasi birokrasi yang telah dilakukan oleh Pemerintah Kota Padang sebagaimana hasil wawancara berikut:</w:t>
      </w:r>
    </w:p>
    <w:p w:rsidR="00B71624" w:rsidRDefault="00B71624" w:rsidP="0062283D">
      <w:pPr>
        <w:spacing w:after="0" w:line="240" w:lineRule="auto"/>
        <w:ind w:left="1418"/>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“Perubahan SOTK Tahun 2016 sebenarnya selain mengikuti aturan pusat melalui PP No 18 Tahun 2016 tersebut, itu juga sebagai salah satu reformasi birokrasi yang sedang kita lakukan untuk penyegaran birokrasi.”</w:t>
      </w:r>
      <w:proofErr w:type="gramEnd"/>
      <w:r w:rsidR="00582AF4">
        <w:rPr>
          <w:rFonts w:ascii="Times New Roman" w:hAnsi="Times New Roman" w:cs="Times New Roman"/>
          <w:sz w:val="24"/>
          <w:szCs w:val="24"/>
          <w:lang w:val="en-US"/>
        </w:rPr>
        <w:t xml:space="preserve"> (</w:t>
      </w:r>
      <w:proofErr w:type="gramStart"/>
      <w:r w:rsidR="00582AF4">
        <w:rPr>
          <w:rFonts w:ascii="Times New Roman" w:hAnsi="Times New Roman" w:cs="Times New Roman"/>
          <w:sz w:val="24"/>
          <w:szCs w:val="24"/>
          <w:lang w:val="en-US"/>
        </w:rPr>
        <w:t>wawancara</w:t>
      </w:r>
      <w:proofErr w:type="gramEnd"/>
      <w:r w:rsidR="00582AF4">
        <w:rPr>
          <w:rFonts w:ascii="Times New Roman" w:hAnsi="Times New Roman" w:cs="Times New Roman"/>
          <w:sz w:val="24"/>
          <w:szCs w:val="24"/>
          <w:lang w:val="en-US"/>
        </w:rPr>
        <w:t>, 2018)</w:t>
      </w:r>
    </w:p>
    <w:p w:rsidR="00B71624" w:rsidRDefault="00B71624" w:rsidP="008D0B03">
      <w:pPr>
        <w:spacing w:after="0" w:line="360" w:lineRule="auto"/>
        <w:ind w:left="720" w:firstLine="720"/>
        <w:jc w:val="both"/>
        <w:rPr>
          <w:rFonts w:ascii="Times New Roman" w:hAnsi="Times New Roman" w:cs="Times New Roman"/>
          <w:sz w:val="24"/>
          <w:szCs w:val="24"/>
          <w:lang w:val="en-US"/>
        </w:rPr>
      </w:pPr>
    </w:p>
    <w:p w:rsidR="00B71624" w:rsidRDefault="00B71624" w:rsidP="00BE7D3B">
      <w:pPr>
        <w:spacing w:after="0" w:line="36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Artinya ketika pemerintah Kota Padang telah melaksanakan ketentuan dari pemerintah pusat dimaknai telah melakukan reformasi birokrasi meskipun dalam pelaksanaan belum tentu semua kebijakan pemerintah pusat tersebut relevan dengan situasi dan kondisi OPD Kota Padang.</w:t>
      </w:r>
      <w:proofErr w:type="gramEnd"/>
      <w:r w:rsidR="0062283D">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Hasil penelitian menunjukkan bahwa penggabungan dan pemisahan beberapa </w:t>
      </w:r>
      <w:r w:rsidR="0062283D">
        <w:rPr>
          <w:rFonts w:ascii="Times New Roman" w:hAnsi="Times New Roman" w:cs="Times New Roman"/>
          <w:sz w:val="24"/>
          <w:szCs w:val="24"/>
          <w:lang w:val="en-US"/>
        </w:rPr>
        <w:t>OPD semenjak tahun 2017 masih menyisakan banyak persoalan yang tidak berujung sampai saat ini.</w:t>
      </w:r>
      <w:proofErr w:type="gramEnd"/>
      <w:r w:rsidR="0062283D">
        <w:rPr>
          <w:rFonts w:ascii="Times New Roman" w:hAnsi="Times New Roman" w:cs="Times New Roman"/>
          <w:sz w:val="24"/>
          <w:szCs w:val="24"/>
          <w:lang w:val="en-US"/>
        </w:rPr>
        <w:t xml:space="preserve"> Penentuan banyaknya Bidang pada OPD yang digabung tidak </w:t>
      </w:r>
      <w:r w:rsidR="0062283D">
        <w:rPr>
          <w:rFonts w:ascii="Times New Roman" w:hAnsi="Times New Roman" w:cs="Times New Roman"/>
          <w:sz w:val="24"/>
          <w:szCs w:val="24"/>
          <w:lang w:val="en-US"/>
        </w:rPr>
        <w:lastRenderedPageBreak/>
        <w:t>pernah dibahas secara tuntas dan transparan sehingga berakibat pada kinerja OPD terkait sebagaimana hasil wawancara berikut:</w:t>
      </w:r>
    </w:p>
    <w:p w:rsidR="0062283D" w:rsidRDefault="0062283D" w:rsidP="00604023">
      <w:pPr>
        <w:spacing w:after="0" w:line="240" w:lineRule="auto"/>
        <w:ind w:left="1418"/>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“Ketika SOTK 2012 Dinas Kebersihan dan Pertamanan ini merupakan Dinas yang berdiri sendiri, ketika berlaku SOTK 2016 maka Dinas kami bergabung dengan Bapedalda menjadi Dinas Lingkungan Hidup.</w:t>
      </w:r>
      <w:proofErr w:type="gramEnd"/>
      <w:r>
        <w:rPr>
          <w:rFonts w:ascii="Times New Roman" w:hAnsi="Times New Roman" w:cs="Times New Roman"/>
          <w:sz w:val="24"/>
          <w:szCs w:val="24"/>
          <w:lang w:val="en-US"/>
        </w:rPr>
        <w:t xml:space="preserve"> Bayangkan bagaimana Dinas dan Badan yang berbeda fungsi digabungkan menjadi satu yakni </w:t>
      </w:r>
      <w:proofErr w:type="gramStart"/>
      <w:r>
        <w:rPr>
          <w:rFonts w:ascii="Times New Roman" w:hAnsi="Times New Roman" w:cs="Times New Roman"/>
          <w:sz w:val="24"/>
          <w:szCs w:val="24"/>
          <w:lang w:val="en-US"/>
        </w:rPr>
        <w:t>dinas</w:t>
      </w:r>
      <w:proofErr w:type="gramEnd"/>
      <w:r>
        <w:rPr>
          <w:rFonts w:ascii="Times New Roman" w:hAnsi="Times New Roman" w:cs="Times New Roman"/>
          <w:sz w:val="24"/>
          <w:szCs w:val="24"/>
          <w:lang w:val="en-US"/>
        </w:rPr>
        <w:t>.</w:t>
      </w:r>
      <w:r w:rsidR="00582AF4">
        <w:rPr>
          <w:rFonts w:ascii="Times New Roman" w:hAnsi="Times New Roman" w:cs="Times New Roman"/>
          <w:sz w:val="24"/>
          <w:szCs w:val="24"/>
          <w:lang w:val="en-US"/>
        </w:rPr>
        <w:t xml:space="preserve"> (</w:t>
      </w:r>
      <w:proofErr w:type="gramStart"/>
      <w:r w:rsidR="00582AF4">
        <w:rPr>
          <w:rFonts w:ascii="Times New Roman" w:hAnsi="Times New Roman" w:cs="Times New Roman"/>
          <w:sz w:val="24"/>
          <w:szCs w:val="24"/>
          <w:lang w:val="en-US"/>
        </w:rPr>
        <w:t>wawancara</w:t>
      </w:r>
      <w:proofErr w:type="gramEnd"/>
      <w:r w:rsidR="00582AF4">
        <w:rPr>
          <w:rFonts w:ascii="Times New Roman" w:hAnsi="Times New Roman" w:cs="Times New Roman"/>
          <w:sz w:val="24"/>
          <w:szCs w:val="24"/>
          <w:lang w:val="en-US"/>
        </w:rPr>
        <w:t>, 2018)</w:t>
      </w:r>
    </w:p>
    <w:p w:rsidR="00604023" w:rsidRDefault="00604023" w:rsidP="008D0B03">
      <w:pPr>
        <w:spacing w:after="0" w:line="360" w:lineRule="auto"/>
        <w:ind w:left="720" w:firstLine="720"/>
        <w:jc w:val="both"/>
        <w:rPr>
          <w:rFonts w:ascii="Times New Roman" w:hAnsi="Times New Roman" w:cs="Times New Roman"/>
          <w:sz w:val="24"/>
          <w:szCs w:val="24"/>
          <w:lang w:val="en-US"/>
        </w:rPr>
      </w:pPr>
    </w:p>
    <w:p w:rsidR="00D60A15" w:rsidRDefault="00D60A15" w:rsidP="00BE7D3B">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Sejalan dengan kondisi di atas hasil wawancara berikut juga menunjukkan rapuhnya proses penempatan pejabat akibat perubahan SOTK yang kurang transparan:</w:t>
      </w:r>
    </w:p>
    <w:p w:rsidR="00310413" w:rsidRDefault="00D60A15" w:rsidP="00604023">
      <w:pPr>
        <w:spacing w:after="0" w:line="240" w:lineRule="auto"/>
        <w:ind w:left="141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“Dulu ketika kami satu </w:t>
      </w:r>
      <w:proofErr w:type="gramStart"/>
      <w:r>
        <w:rPr>
          <w:rFonts w:ascii="Times New Roman" w:hAnsi="Times New Roman" w:cs="Times New Roman"/>
          <w:sz w:val="24"/>
          <w:szCs w:val="24"/>
          <w:lang w:val="en-US"/>
        </w:rPr>
        <w:t>dinas</w:t>
      </w:r>
      <w:proofErr w:type="gramEnd"/>
      <w:r>
        <w:rPr>
          <w:rFonts w:ascii="Times New Roman" w:hAnsi="Times New Roman" w:cs="Times New Roman"/>
          <w:sz w:val="24"/>
          <w:szCs w:val="24"/>
          <w:lang w:val="en-US"/>
        </w:rPr>
        <w:t xml:space="preserve">, ada lima bidang yang menjalankan tupoksi dengan baik. Setelah menjadi DLH sesuai dengan PP No18 Tahun 2016 </w:t>
      </w:r>
      <w:r w:rsidR="00604023">
        <w:rPr>
          <w:rFonts w:ascii="Times New Roman" w:hAnsi="Times New Roman" w:cs="Times New Roman"/>
          <w:sz w:val="24"/>
          <w:szCs w:val="24"/>
          <w:lang w:val="en-US"/>
        </w:rPr>
        <w:t xml:space="preserve">hanya menjadi Dinas Tipe </w:t>
      </w:r>
      <w:proofErr w:type="gramStart"/>
      <w:r w:rsidR="00604023">
        <w:rPr>
          <w:rFonts w:ascii="Times New Roman" w:hAnsi="Times New Roman" w:cs="Times New Roman"/>
          <w:sz w:val="24"/>
          <w:szCs w:val="24"/>
          <w:lang w:val="en-US"/>
        </w:rPr>
        <w:t>C</w:t>
      </w:r>
      <w:proofErr w:type="gramEnd"/>
      <w:r w:rsidR="0060402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maka </w:t>
      </w:r>
      <w:r w:rsidR="00604023">
        <w:rPr>
          <w:rFonts w:ascii="Times New Roman" w:hAnsi="Times New Roman" w:cs="Times New Roman"/>
          <w:sz w:val="24"/>
          <w:szCs w:val="24"/>
          <w:lang w:val="en-US"/>
        </w:rPr>
        <w:t xml:space="preserve">terdapat </w:t>
      </w:r>
      <w:r w:rsidR="006935E5">
        <w:rPr>
          <w:rFonts w:ascii="Times New Roman" w:hAnsi="Times New Roman" w:cs="Times New Roman"/>
          <w:sz w:val="24"/>
          <w:szCs w:val="24"/>
          <w:lang w:val="en-US"/>
        </w:rPr>
        <w:t>empat</w:t>
      </w:r>
      <w:r>
        <w:rPr>
          <w:rFonts w:ascii="Times New Roman" w:hAnsi="Times New Roman" w:cs="Times New Roman"/>
          <w:sz w:val="24"/>
          <w:szCs w:val="24"/>
          <w:lang w:val="en-US"/>
        </w:rPr>
        <w:t xml:space="preserve"> bidang. Karena DLH ini merupakan hasil peleburan Bappedalda dan Dinas Kebersihan maka Bidang yang ada hanya dibagi rata antara Bappedalda dengan D</w:t>
      </w:r>
      <w:r w:rsidR="006935E5">
        <w:rPr>
          <w:rFonts w:ascii="Times New Roman" w:hAnsi="Times New Roman" w:cs="Times New Roman"/>
          <w:sz w:val="24"/>
          <w:szCs w:val="24"/>
          <w:lang w:val="en-US"/>
        </w:rPr>
        <w:t>inas Kebersihan</w:t>
      </w:r>
      <w:proofErr w:type="gramStart"/>
      <w:r w:rsidR="006935E5">
        <w:rPr>
          <w:rFonts w:ascii="Times New Roman" w:hAnsi="Times New Roman" w:cs="Times New Roman"/>
          <w:sz w:val="24"/>
          <w:szCs w:val="24"/>
          <w:lang w:val="en-US"/>
        </w:rPr>
        <w:t>,masing</w:t>
      </w:r>
      <w:proofErr w:type="gramEnd"/>
      <w:r w:rsidR="006935E5">
        <w:rPr>
          <w:rFonts w:ascii="Times New Roman" w:hAnsi="Times New Roman" w:cs="Times New Roman"/>
          <w:sz w:val="24"/>
          <w:szCs w:val="24"/>
          <w:lang w:val="en-US"/>
        </w:rPr>
        <w:t xml:space="preserve">-masing menjadi dua bidang. </w:t>
      </w:r>
      <w:proofErr w:type="gramStart"/>
      <w:r w:rsidR="006935E5">
        <w:rPr>
          <w:rFonts w:ascii="Times New Roman" w:hAnsi="Times New Roman" w:cs="Times New Roman"/>
          <w:sz w:val="24"/>
          <w:szCs w:val="24"/>
          <w:lang w:val="en-US"/>
        </w:rPr>
        <w:t>Akibatnya kami kesulitan untuk melaksanakan tupoksi dengan baik karena tidak memiliki bidang perencanaan</w:t>
      </w:r>
      <w:r w:rsidR="00604023">
        <w:rPr>
          <w:rFonts w:ascii="Times New Roman" w:hAnsi="Times New Roman" w:cs="Times New Roman"/>
          <w:sz w:val="24"/>
          <w:szCs w:val="24"/>
          <w:lang w:val="en-US"/>
        </w:rPr>
        <w:t>.</w:t>
      </w:r>
      <w:proofErr w:type="gramEnd"/>
      <w:r w:rsidR="00604023">
        <w:rPr>
          <w:rFonts w:ascii="Times New Roman" w:hAnsi="Times New Roman" w:cs="Times New Roman"/>
          <w:sz w:val="24"/>
          <w:szCs w:val="24"/>
          <w:lang w:val="en-US"/>
        </w:rPr>
        <w:t xml:space="preserve"> </w:t>
      </w:r>
      <w:proofErr w:type="gramStart"/>
      <w:r w:rsidR="00310413">
        <w:rPr>
          <w:rFonts w:ascii="Times New Roman" w:hAnsi="Times New Roman" w:cs="Times New Roman"/>
          <w:sz w:val="24"/>
          <w:szCs w:val="24"/>
          <w:lang w:val="en-US"/>
        </w:rPr>
        <w:t>Padahal mungkin Dinas Kebersihan memiliki tupoksi yang lebih banyak dibandingkan Bappedalda.</w:t>
      </w:r>
      <w:proofErr w:type="gramEnd"/>
      <w:r w:rsidR="00310413">
        <w:rPr>
          <w:rFonts w:ascii="Times New Roman" w:hAnsi="Times New Roman" w:cs="Times New Roman"/>
          <w:sz w:val="24"/>
          <w:szCs w:val="24"/>
          <w:lang w:val="en-US"/>
        </w:rPr>
        <w:t xml:space="preserve"> </w:t>
      </w:r>
      <w:proofErr w:type="gramStart"/>
      <w:r w:rsidR="00604023">
        <w:rPr>
          <w:rFonts w:ascii="Times New Roman" w:hAnsi="Times New Roman" w:cs="Times New Roman"/>
          <w:sz w:val="24"/>
          <w:szCs w:val="24"/>
          <w:lang w:val="en-US"/>
        </w:rPr>
        <w:t>Sehingga sulit bagi kami untuk bekerja secara efektif</w:t>
      </w:r>
      <w:r w:rsidR="00310413">
        <w:rPr>
          <w:rFonts w:ascii="Times New Roman" w:hAnsi="Times New Roman" w:cs="Times New Roman"/>
          <w:sz w:val="24"/>
          <w:szCs w:val="24"/>
          <w:lang w:val="en-US"/>
        </w:rPr>
        <w:t>.</w:t>
      </w:r>
      <w:proofErr w:type="gramEnd"/>
    </w:p>
    <w:p w:rsidR="00D60A15" w:rsidRDefault="00310413" w:rsidP="00604023">
      <w:pPr>
        <w:spacing w:after="0" w:line="240" w:lineRule="auto"/>
        <w:ind w:left="141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Selain itu akibat pengurangan bidang pada </w:t>
      </w:r>
      <w:proofErr w:type="gramStart"/>
      <w:r>
        <w:rPr>
          <w:rFonts w:ascii="Times New Roman" w:hAnsi="Times New Roman" w:cs="Times New Roman"/>
          <w:sz w:val="24"/>
          <w:szCs w:val="24"/>
          <w:lang w:val="en-US"/>
        </w:rPr>
        <w:t>Dinas</w:t>
      </w:r>
      <w:proofErr w:type="gramEnd"/>
      <w:r>
        <w:rPr>
          <w:rFonts w:ascii="Times New Roman" w:hAnsi="Times New Roman" w:cs="Times New Roman"/>
          <w:sz w:val="24"/>
          <w:szCs w:val="24"/>
          <w:lang w:val="en-US"/>
        </w:rPr>
        <w:t xml:space="preserve"> kami mengakibatkan ada tiga kepala bidang yang mengalami nonjob dan proses pemilihan kepala bidang tergantung kesepakatan diantara Bappedalda dan Dinas kebersihan tanpa memperhatikan lagi kompetensi dan kebutuhan</w:t>
      </w:r>
      <w:r w:rsidR="00604023">
        <w:rPr>
          <w:rFonts w:ascii="Times New Roman" w:hAnsi="Times New Roman" w:cs="Times New Roman"/>
          <w:sz w:val="24"/>
          <w:szCs w:val="24"/>
          <w:lang w:val="en-US"/>
        </w:rPr>
        <w:t>”</w:t>
      </w:r>
      <w:r w:rsidR="00582AF4">
        <w:rPr>
          <w:rFonts w:ascii="Times New Roman" w:hAnsi="Times New Roman" w:cs="Times New Roman"/>
          <w:sz w:val="24"/>
          <w:szCs w:val="24"/>
          <w:lang w:val="en-US"/>
        </w:rPr>
        <w:t xml:space="preserve"> (wawancara, 2018)</w:t>
      </w:r>
    </w:p>
    <w:p w:rsidR="00604023" w:rsidRDefault="00604023" w:rsidP="00604023">
      <w:pPr>
        <w:spacing w:after="0" w:line="240" w:lineRule="auto"/>
        <w:ind w:left="1418"/>
        <w:jc w:val="both"/>
        <w:rPr>
          <w:rFonts w:ascii="Times New Roman" w:hAnsi="Times New Roman" w:cs="Times New Roman"/>
          <w:sz w:val="24"/>
          <w:szCs w:val="24"/>
          <w:lang w:val="en-US"/>
        </w:rPr>
      </w:pPr>
    </w:p>
    <w:p w:rsidR="00604023" w:rsidRDefault="00310413" w:rsidP="00BE7D3B">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Disisi </w:t>
      </w:r>
      <w:proofErr w:type="gramStart"/>
      <w:r>
        <w:rPr>
          <w:rFonts w:ascii="Times New Roman" w:hAnsi="Times New Roman" w:cs="Times New Roman"/>
          <w:sz w:val="24"/>
          <w:szCs w:val="24"/>
          <w:lang w:val="en-US"/>
        </w:rPr>
        <w:t>lain</w:t>
      </w:r>
      <w:proofErr w:type="gramEnd"/>
      <w:r>
        <w:rPr>
          <w:rFonts w:ascii="Times New Roman" w:hAnsi="Times New Roman" w:cs="Times New Roman"/>
          <w:sz w:val="24"/>
          <w:szCs w:val="24"/>
          <w:lang w:val="en-US"/>
        </w:rPr>
        <w:t xml:space="preserve"> bagi OPD yang mengalami pemisahan seperti BPBD (Badan Penanggulangan Bencana Daerah) dan Dinas Damkar (Pemadam Kebakaran) mengalami hal yang agak berbeda sebagaimana hasil wawancara berikut:</w:t>
      </w:r>
    </w:p>
    <w:p w:rsidR="00310413" w:rsidRDefault="00C33F09" w:rsidP="00AC33CF">
      <w:pPr>
        <w:spacing w:after="0" w:line="240" w:lineRule="auto"/>
        <w:ind w:left="1418" w:firstLine="2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“Alhamdulillah dengan SOTK 2016 Damkar telah berpisah dengan BPPD dan telah kembali menjadi </w:t>
      </w:r>
      <w:proofErr w:type="gramStart"/>
      <w:r>
        <w:rPr>
          <w:rFonts w:ascii="Times New Roman" w:hAnsi="Times New Roman" w:cs="Times New Roman"/>
          <w:sz w:val="24"/>
          <w:szCs w:val="24"/>
          <w:lang w:val="en-US"/>
        </w:rPr>
        <w:t>dinas</w:t>
      </w:r>
      <w:proofErr w:type="gramEnd"/>
      <w:r>
        <w:rPr>
          <w:rFonts w:ascii="Times New Roman" w:hAnsi="Times New Roman" w:cs="Times New Roman"/>
          <w:sz w:val="24"/>
          <w:szCs w:val="24"/>
          <w:lang w:val="en-US"/>
        </w:rPr>
        <w:t xml:space="preserve"> yang berdiri sendiri…legaa…meskipun hanya Dinas Tipe C kami bisa menargetkan kinerja baik karena telah lepas dari penggabungan Badan dan Dinas yang sangat menghambat kinerja kami selama ini. Sekarang dengan tiga bidang, Damkar telah bisa kembali ke fungsi awal kami”</w:t>
      </w:r>
      <w:r w:rsidR="00582AF4">
        <w:rPr>
          <w:rFonts w:ascii="Times New Roman" w:hAnsi="Times New Roman" w:cs="Times New Roman"/>
          <w:sz w:val="24"/>
          <w:szCs w:val="24"/>
          <w:lang w:val="en-US"/>
        </w:rPr>
        <w:t xml:space="preserve"> (wawancara, 2018)</w:t>
      </w:r>
    </w:p>
    <w:p w:rsidR="00AC33CF" w:rsidRDefault="00AC33CF" w:rsidP="00AC33CF">
      <w:pPr>
        <w:spacing w:after="0" w:line="240" w:lineRule="auto"/>
        <w:ind w:left="1418" w:firstLine="22"/>
        <w:jc w:val="both"/>
        <w:rPr>
          <w:rFonts w:ascii="Times New Roman" w:hAnsi="Times New Roman" w:cs="Times New Roman"/>
          <w:sz w:val="24"/>
          <w:szCs w:val="24"/>
          <w:lang w:val="en-US"/>
        </w:rPr>
      </w:pPr>
    </w:p>
    <w:p w:rsidR="00AC33CF" w:rsidRDefault="00AC33CF" w:rsidP="00BE7D3B">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Senada dengan Dinas Damkar, BPPD Kota Padang juga menyatakan tidak sesuai dengan ketentuan untuk menyatukan BPPD dengan Damkar karena BPPD memiliki hubungan vertikal dengan BPPD Propinsi maupun BNPB termasuk soal anggaran dan sumberdaya. Artinya kriteria yang digunakan oeleh pemerintah Kota Padang dalam melakukan penggabungan dan pemisahan OPD masih kurang transparan karena hal yang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juga terjadi pada OPD yang lain diantaranya penggabungan Dinas Pasar ke dalam Dinas Perdagangan sementara persoalan pasar di Kota Padang masih menjadi persoalan yang cukup krusial.</w:t>
      </w:r>
      <w:r w:rsidR="006B1D18">
        <w:rPr>
          <w:rFonts w:ascii="Times New Roman" w:hAnsi="Times New Roman" w:cs="Times New Roman"/>
          <w:sz w:val="24"/>
          <w:szCs w:val="24"/>
          <w:lang w:val="en-US"/>
        </w:rPr>
        <w:t xml:space="preserve"> </w:t>
      </w:r>
    </w:p>
    <w:p w:rsidR="0062283D" w:rsidRDefault="006B1D18" w:rsidP="00BE7D3B">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Selain proses penggabungan dan pemisahan SOTK yang masih berdampak sampai saat ini, dilapangan peneliti juga menemukan hal menarik </w:t>
      </w:r>
      <w:r w:rsidR="00691938">
        <w:rPr>
          <w:rFonts w:ascii="Times New Roman" w:hAnsi="Times New Roman" w:cs="Times New Roman"/>
          <w:sz w:val="24"/>
          <w:szCs w:val="24"/>
          <w:lang w:val="en-US"/>
        </w:rPr>
        <w:t xml:space="preserve">semenjak pemberlakuan SOTK Tahun 2016 telah terjadi </w:t>
      </w:r>
      <w:r w:rsidR="00BE7D3B">
        <w:rPr>
          <w:rFonts w:ascii="Times New Roman" w:hAnsi="Times New Roman" w:cs="Times New Roman"/>
          <w:sz w:val="24"/>
          <w:szCs w:val="24"/>
          <w:lang w:val="en-US"/>
        </w:rPr>
        <w:t>empat</w:t>
      </w:r>
      <w:r w:rsidR="00691938">
        <w:rPr>
          <w:rFonts w:ascii="Times New Roman" w:hAnsi="Times New Roman" w:cs="Times New Roman"/>
          <w:sz w:val="24"/>
          <w:szCs w:val="24"/>
          <w:lang w:val="en-US"/>
        </w:rPr>
        <w:t xml:space="preserve"> kali</w:t>
      </w:r>
      <w:r>
        <w:rPr>
          <w:rFonts w:ascii="Times New Roman" w:hAnsi="Times New Roman" w:cs="Times New Roman"/>
          <w:sz w:val="24"/>
          <w:szCs w:val="24"/>
          <w:lang w:val="en-US"/>
        </w:rPr>
        <w:t xml:space="preserve"> </w:t>
      </w:r>
      <w:r w:rsidR="00691938">
        <w:rPr>
          <w:rFonts w:ascii="Times New Roman" w:hAnsi="Times New Roman" w:cs="Times New Roman"/>
          <w:sz w:val="24"/>
          <w:szCs w:val="24"/>
          <w:lang w:val="en-US"/>
        </w:rPr>
        <w:t xml:space="preserve">mutasi </w:t>
      </w:r>
      <w:r>
        <w:rPr>
          <w:rFonts w:ascii="Times New Roman" w:hAnsi="Times New Roman" w:cs="Times New Roman"/>
          <w:sz w:val="24"/>
          <w:szCs w:val="24"/>
          <w:lang w:val="en-US"/>
        </w:rPr>
        <w:t>penentuan</w:t>
      </w:r>
      <w:r w:rsidR="00691938">
        <w:rPr>
          <w:rFonts w:ascii="Times New Roman" w:hAnsi="Times New Roman" w:cs="Times New Roman"/>
          <w:sz w:val="24"/>
          <w:szCs w:val="24"/>
          <w:lang w:val="en-US"/>
        </w:rPr>
        <w:t xml:space="preserve"> para kepala dinas dan badan yang dilakukan oleh pemerintah Kota Padang, namun menariknya pejabat yang dilantik adalah orang yang sama dengan jabatan yang silih berganti sebagaimana terangkum dalam gambar berikut:</w:t>
      </w:r>
    </w:p>
    <w:p w:rsidR="005C7D18" w:rsidRDefault="005C7D18" w:rsidP="005C7D18">
      <w:pPr>
        <w:pStyle w:val="ListParagraph"/>
        <w:spacing w:after="0" w:line="360" w:lineRule="auto"/>
        <w:ind w:left="1440"/>
        <w:jc w:val="both"/>
        <w:rPr>
          <w:rFonts w:ascii="Times New Roman" w:hAnsi="Times New Roman" w:cs="Times New Roman"/>
          <w:sz w:val="24"/>
          <w:szCs w:val="24"/>
          <w:lang w:val="en-US"/>
        </w:rPr>
      </w:pPr>
    </w:p>
    <w:p w:rsidR="005C7D18" w:rsidRPr="008D0B03" w:rsidRDefault="00C7032F" w:rsidP="000D0246">
      <w:pPr>
        <w:pStyle w:val="ListParagraph"/>
        <w:spacing w:after="0" w:line="360" w:lineRule="auto"/>
        <w:ind w:left="0"/>
        <w:jc w:val="both"/>
        <w:rPr>
          <w:rFonts w:ascii="Times New Roman" w:hAnsi="Times New Roman" w:cs="Times New Roman"/>
          <w:sz w:val="24"/>
          <w:szCs w:val="24"/>
        </w:rPr>
      </w:pPr>
      <w:r>
        <w:rPr>
          <w:bCs/>
          <w:noProof/>
          <w:lang w:val="en-US"/>
        </w:rPr>
        <w:pict>
          <v:roundrect id="_x0000_s1049" style="position:absolute;left:0;text-align:left;margin-left:290.25pt;margin-top:-37.25pt;width:170.1pt;height:93.25pt;z-index:251668480" arcsize="10923f">
            <v:textbox style="mso-next-textbox:#_x0000_s1049">
              <w:txbxContent>
                <w:p w:rsidR="00236DE7" w:rsidRPr="00BE7D3B" w:rsidRDefault="00236DE7" w:rsidP="00B575C4">
                  <w:pPr>
                    <w:spacing w:after="0" w:line="240" w:lineRule="auto"/>
                    <w:jc w:val="center"/>
                    <w:rPr>
                      <w:b/>
                      <w:sz w:val="24"/>
                      <w:szCs w:val="24"/>
                      <w:lang w:val="en-US"/>
                    </w:rPr>
                  </w:pPr>
                  <w:r w:rsidRPr="00BE7D3B">
                    <w:rPr>
                      <w:b/>
                      <w:sz w:val="24"/>
                      <w:szCs w:val="24"/>
                      <w:lang w:val="en-US"/>
                    </w:rPr>
                    <w:t>DINAS PERHUBUNGAN</w:t>
                  </w:r>
                </w:p>
                <w:p w:rsidR="00236DE7" w:rsidRPr="00DD17D5" w:rsidRDefault="00236DE7" w:rsidP="00B575C4">
                  <w:pPr>
                    <w:spacing w:after="0" w:line="240" w:lineRule="auto"/>
                    <w:jc w:val="center"/>
                    <w:rPr>
                      <w:sz w:val="24"/>
                      <w:szCs w:val="24"/>
                      <w:lang w:val="en-US"/>
                    </w:rPr>
                  </w:pPr>
                  <w:r w:rsidRPr="00DD17D5">
                    <w:rPr>
                      <w:sz w:val="24"/>
                      <w:szCs w:val="24"/>
                      <w:lang w:val="en-US"/>
                    </w:rPr>
                    <w:t>Hendrizal Azhar</w:t>
                  </w:r>
                </w:p>
                <w:p w:rsidR="00236DE7" w:rsidRPr="00DD17D5" w:rsidRDefault="00236DE7" w:rsidP="00B575C4">
                  <w:pPr>
                    <w:spacing w:after="0" w:line="240" w:lineRule="auto"/>
                    <w:jc w:val="center"/>
                    <w:rPr>
                      <w:sz w:val="24"/>
                      <w:szCs w:val="24"/>
                      <w:lang w:val="en-US"/>
                    </w:rPr>
                  </w:pPr>
                  <w:r w:rsidRPr="00DD17D5">
                    <w:rPr>
                      <w:sz w:val="24"/>
                      <w:szCs w:val="24"/>
                      <w:lang w:val="en-US"/>
                    </w:rPr>
                    <w:t>Dilantik 27-12-2016</w:t>
                  </w:r>
                </w:p>
                <w:p w:rsidR="00236DE7" w:rsidRPr="00DD17D5" w:rsidRDefault="00236DE7" w:rsidP="00B575C4">
                  <w:pPr>
                    <w:spacing w:after="0" w:line="240" w:lineRule="auto"/>
                    <w:jc w:val="center"/>
                    <w:rPr>
                      <w:sz w:val="24"/>
                      <w:szCs w:val="24"/>
                      <w:lang w:val="en-US"/>
                    </w:rPr>
                  </w:pPr>
                  <w:r w:rsidRPr="00DD17D5">
                    <w:rPr>
                      <w:sz w:val="24"/>
                      <w:szCs w:val="24"/>
                      <w:lang w:val="en-US"/>
                    </w:rPr>
                    <w:t>Dedi Henidal</w:t>
                  </w:r>
                </w:p>
                <w:p w:rsidR="00236DE7" w:rsidRPr="00DD17D5" w:rsidRDefault="00236DE7" w:rsidP="00B575C4">
                  <w:pPr>
                    <w:spacing w:after="0" w:line="240" w:lineRule="auto"/>
                    <w:jc w:val="center"/>
                    <w:rPr>
                      <w:sz w:val="24"/>
                      <w:szCs w:val="24"/>
                      <w:lang w:val="en-US"/>
                    </w:rPr>
                  </w:pPr>
                  <w:r w:rsidRPr="00DD17D5">
                    <w:rPr>
                      <w:sz w:val="24"/>
                      <w:szCs w:val="24"/>
                      <w:lang w:val="en-US"/>
                    </w:rPr>
                    <w:t xml:space="preserve">Dilantik </w:t>
                  </w:r>
                  <w:r>
                    <w:rPr>
                      <w:sz w:val="24"/>
                      <w:szCs w:val="24"/>
                      <w:lang w:val="en-US"/>
                    </w:rPr>
                    <w:t>04-05-2018</w:t>
                  </w:r>
                </w:p>
              </w:txbxContent>
            </v:textbox>
          </v:roundrect>
        </w:pict>
      </w:r>
      <w:r>
        <w:rPr>
          <w:bCs/>
          <w:noProof/>
        </w:rPr>
        <w:pict>
          <v:roundrect id="_x0000_s1047" style="position:absolute;left:0;text-align:left;margin-left:26.35pt;margin-top:-.7pt;width:141.75pt;height:56.7pt;z-index:251667456" arcsize="10923f">
            <v:textbox style="mso-next-textbox:#_x0000_s1047">
              <w:txbxContent>
                <w:p w:rsidR="00236DE7" w:rsidRPr="00BE7D3B" w:rsidRDefault="00236DE7" w:rsidP="00B575C4">
                  <w:pPr>
                    <w:spacing w:after="0" w:line="240" w:lineRule="auto"/>
                    <w:jc w:val="center"/>
                    <w:rPr>
                      <w:b/>
                      <w:sz w:val="24"/>
                      <w:szCs w:val="24"/>
                      <w:lang w:val="en-US"/>
                    </w:rPr>
                  </w:pPr>
                  <w:r w:rsidRPr="00BE7D3B">
                    <w:rPr>
                      <w:b/>
                      <w:sz w:val="24"/>
                      <w:szCs w:val="24"/>
                      <w:lang w:val="en-US"/>
                    </w:rPr>
                    <w:t>DISHUBKOMINFO</w:t>
                  </w:r>
                </w:p>
                <w:p w:rsidR="00236DE7" w:rsidRPr="00B23061" w:rsidRDefault="00236DE7" w:rsidP="00B575C4">
                  <w:pPr>
                    <w:spacing w:after="0" w:line="240" w:lineRule="auto"/>
                    <w:jc w:val="center"/>
                    <w:rPr>
                      <w:sz w:val="24"/>
                      <w:szCs w:val="24"/>
                      <w:lang w:val="en-US"/>
                    </w:rPr>
                  </w:pPr>
                  <w:r w:rsidRPr="00B23061">
                    <w:rPr>
                      <w:sz w:val="24"/>
                      <w:szCs w:val="24"/>
                      <w:lang w:val="en-US"/>
                    </w:rPr>
                    <w:t>Dedi Henidal</w:t>
                  </w:r>
                </w:p>
                <w:p w:rsidR="00236DE7" w:rsidRPr="00B23061" w:rsidRDefault="00236DE7" w:rsidP="00B575C4">
                  <w:pPr>
                    <w:spacing w:after="0" w:line="240" w:lineRule="auto"/>
                    <w:jc w:val="center"/>
                    <w:rPr>
                      <w:sz w:val="24"/>
                      <w:szCs w:val="24"/>
                      <w:lang w:val="en-US"/>
                    </w:rPr>
                  </w:pPr>
                  <w:r w:rsidRPr="00B23061">
                    <w:rPr>
                      <w:sz w:val="24"/>
                      <w:szCs w:val="24"/>
                      <w:lang w:val="en-US"/>
                    </w:rPr>
                    <w:t>Dilantik 27-12-2016</w:t>
                  </w:r>
                </w:p>
                <w:p w:rsidR="00236DE7" w:rsidRDefault="00236DE7" w:rsidP="003D7582">
                  <w:pPr>
                    <w:jc w:val="center"/>
                    <w:rPr>
                      <w:b/>
                      <w:sz w:val="24"/>
                      <w:szCs w:val="24"/>
                      <w:lang w:val="en-US"/>
                    </w:rPr>
                  </w:pPr>
                </w:p>
                <w:p w:rsidR="00236DE7" w:rsidRPr="003D7582" w:rsidRDefault="00236DE7" w:rsidP="003D7582">
                  <w:pPr>
                    <w:jc w:val="center"/>
                    <w:rPr>
                      <w:b/>
                      <w:sz w:val="24"/>
                      <w:szCs w:val="24"/>
                      <w:lang w:val="en-US"/>
                    </w:rPr>
                  </w:pPr>
                </w:p>
              </w:txbxContent>
            </v:textbox>
          </v:roundrect>
        </w:pict>
      </w:r>
      <w:r>
        <w:rPr>
          <w:bCs/>
          <w:noProof/>
          <w:lang w:val="en-US"/>
        </w:rPr>
        <w:pict>
          <v:shapetype id="_x0000_t32" coordsize="21600,21600" o:spt="32" o:oned="t" path="m,l21600,21600e" filled="f">
            <v:path arrowok="t" fillok="f" o:connecttype="none"/>
            <o:lock v:ext="edit" shapetype="t"/>
          </v:shapetype>
          <v:shape id="_x0000_s1053" type="#_x0000_t32" style="position:absolute;left:0;text-align:left;margin-left:173.75pt;margin-top:-9.8pt;width:112.4pt;height:37.95pt;flip:y;z-index:251670528" o:connectortype="straight">
            <v:stroke endarrow="block"/>
          </v:shape>
        </w:pict>
      </w:r>
    </w:p>
    <w:p w:rsidR="006D181B" w:rsidRPr="008D0B03" w:rsidRDefault="00C7032F" w:rsidP="004B13E2">
      <w:pPr>
        <w:pStyle w:val="Default"/>
        <w:spacing w:after="200" w:line="360" w:lineRule="auto"/>
        <w:jc w:val="center"/>
        <w:rPr>
          <w:bCs/>
          <w:color w:val="auto"/>
        </w:rPr>
      </w:pPr>
      <w:r>
        <w:rPr>
          <w:bCs/>
          <w:noProof/>
        </w:rPr>
        <w:pict>
          <v:shape id="_x0000_s1054" type="#_x0000_t32" style="position:absolute;left:0;text-align:left;margin-left:173.75pt;margin-top:7.45pt;width:112.4pt;height:54.15pt;z-index:251671552" o:connectortype="straight">
            <v:stroke endarrow="block"/>
          </v:shape>
        </w:pict>
      </w:r>
    </w:p>
    <w:p w:rsidR="006D181B" w:rsidRPr="008D0B03" w:rsidRDefault="00C7032F" w:rsidP="004B13E2">
      <w:pPr>
        <w:pStyle w:val="Default"/>
        <w:spacing w:after="200" w:line="360" w:lineRule="auto"/>
        <w:jc w:val="center"/>
        <w:rPr>
          <w:b/>
          <w:bCs/>
          <w:color w:val="auto"/>
        </w:rPr>
      </w:pPr>
      <w:r>
        <w:rPr>
          <w:bCs/>
          <w:noProof/>
        </w:rPr>
        <w:pict>
          <v:roundrect id="_x0000_s1050" style="position:absolute;left:0;text-align:left;margin-left:290.25pt;margin-top:12pt;width:170.1pt;height:303.35pt;z-index:251669504" arcsize="10923f">
            <v:textbox style="mso-next-textbox:#_x0000_s1050">
              <w:txbxContent>
                <w:p w:rsidR="00236DE7" w:rsidRPr="00BE7D3B" w:rsidRDefault="00236DE7" w:rsidP="00B23061">
                  <w:pPr>
                    <w:spacing w:after="0" w:line="240" w:lineRule="auto"/>
                    <w:jc w:val="center"/>
                    <w:rPr>
                      <w:b/>
                      <w:sz w:val="24"/>
                      <w:szCs w:val="24"/>
                      <w:lang w:val="en-US"/>
                    </w:rPr>
                  </w:pPr>
                  <w:r w:rsidRPr="00BE7D3B">
                    <w:rPr>
                      <w:b/>
                      <w:sz w:val="24"/>
                      <w:szCs w:val="24"/>
                      <w:lang w:val="en-US"/>
                    </w:rPr>
                    <w:t>DINAS KOMUNIKASI DAN INFORMATIKA STATISTIK DAN PERSANDIAN</w:t>
                  </w:r>
                </w:p>
                <w:p w:rsidR="00236DE7" w:rsidRPr="00DD17D5" w:rsidRDefault="00236DE7" w:rsidP="00B23061">
                  <w:pPr>
                    <w:spacing w:after="0" w:line="240" w:lineRule="auto"/>
                    <w:jc w:val="center"/>
                    <w:rPr>
                      <w:sz w:val="24"/>
                      <w:szCs w:val="24"/>
                      <w:lang w:val="en-US"/>
                    </w:rPr>
                  </w:pPr>
                  <w:r w:rsidRPr="00DD17D5">
                    <w:rPr>
                      <w:sz w:val="24"/>
                      <w:szCs w:val="24"/>
                      <w:lang w:val="en-US"/>
                    </w:rPr>
                    <w:t>Didi Aryadi</w:t>
                  </w:r>
                </w:p>
                <w:p w:rsidR="00236DE7" w:rsidRDefault="00236DE7" w:rsidP="00B23061">
                  <w:pPr>
                    <w:spacing w:after="0" w:line="240" w:lineRule="auto"/>
                    <w:jc w:val="center"/>
                    <w:rPr>
                      <w:sz w:val="24"/>
                      <w:szCs w:val="24"/>
                      <w:lang w:val="en-US"/>
                    </w:rPr>
                  </w:pPr>
                  <w:r w:rsidRPr="00DD17D5">
                    <w:rPr>
                      <w:sz w:val="24"/>
                      <w:szCs w:val="24"/>
                      <w:lang w:val="en-US"/>
                    </w:rPr>
                    <w:t>Dilantik 27-12-2016</w:t>
                  </w:r>
                </w:p>
                <w:p w:rsidR="00236DE7" w:rsidRDefault="00236DE7" w:rsidP="00B23061">
                  <w:pPr>
                    <w:spacing w:after="0" w:line="240" w:lineRule="auto"/>
                    <w:jc w:val="center"/>
                    <w:rPr>
                      <w:sz w:val="24"/>
                      <w:szCs w:val="24"/>
                      <w:lang w:val="en-US"/>
                    </w:rPr>
                  </w:pPr>
                </w:p>
                <w:p w:rsidR="00236DE7" w:rsidRDefault="00236DE7" w:rsidP="00B23061">
                  <w:pPr>
                    <w:spacing w:after="0" w:line="240" w:lineRule="auto"/>
                    <w:jc w:val="center"/>
                    <w:rPr>
                      <w:sz w:val="24"/>
                      <w:szCs w:val="24"/>
                      <w:lang w:val="en-US"/>
                    </w:rPr>
                  </w:pPr>
                </w:p>
                <w:p w:rsidR="00236DE7" w:rsidRDefault="00236DE7" w:rsidP="00B23061">
                  <w:pPr>
                    <w:spacing w:after="0" w:line="240" w:lineRule="auto"/>
                    <w:jc w:val="center"/>
                    <w:rPr>
                      <w:sz w:val="24"/>
                      <w:szCs w:val="24"/>
                      <w:lang w:val="en-US"/>
                    </w:rPr>
                  </w:pPr>
                  <w:r>
                    <w:rPr>
                      <w:sz w:val="24"/>
                      <w:szCs w:val="24"/>
                      <w:lang w:val="en-US"/>
                    </w:rPr>
                    <w:t>Sekretaris Daerah Sementara</w:t>
                  </w:r>
                </w:p>
                <w:p w:rsidR="00236DE7" w:rsidRDefault="00236DE7" w:rsidP="00B23061">
                  <w:pPr>
                    <w:spacing w:after="0" w:line="240" w:lineRule="auto"/>
                    <w:jc w:val="center"/>
                    <w:rPr>
                      <w:sz w:val="24"/>
                      <w:szCs w:val="24"/>
                      <w:lang w:val="en-US"/>
                    </w:rPr>
                  </w:pPr>
                  <w:r>
                    <w:rPr>
                      <w:sz w:val="24"/>
                      <w:szCs w:val="24"/>
                      <w:lang w:val="en-US"/>
                    </w:rPr>
                    <w:t>Dilantik 18-07-2018</w:t>
                  </w:r>
                </w:p>
                <w:p w:rsidR="00236DE7" w:rsidRDefault="00236DE7" w:rsidP="00B23061">
                  <w:pPr>
                    <w:spacing w:after="0" w:line="240" w:lineRule="auto"/>
                    <w:jc w:val="center"/>
                    <w:rPr>
                      <w:sz w:val="24"/>
                      <w:szCs w:val="24"/>
                      <w:lang w:val="en-US"/>
                    </w:rPr>
                  </w:pPr>
                  <w:r>
                    <w:rPr>
                      <w:noProof/>
                      <w:sz w:val="24"/>
                      <w:szCs w:val="24"/>
                      <w:lang w:val="en-US"/>
                    </w:rPr>
                    <w:drawing>
                      <wp:inline distT="0" distB="0" distL="0" distR="0" wp14:anchorId="7C76C3F0" wp14:editId="7347D9B4">
                        <wp:extent cx="114300" cy="361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361950"/>
                                </a:xfrm>
                                <a:prstGeom prst="rect">
                                  <a:avLst/>
                                </a:prstGeom>
                                <a:noFill/>
                                <a:ln>
                                  <a:noFill/>
                                </a:ln>
                              </pic:spPr>
                            </pic:pic>
                          </a:graphicData>
                        </a:graphic>
                      </wp:inline>
                    </w:drawing>
                  </w:r>
                </w:p>
                <w:p w:rsidR="00236DE7" w:rsidRDefault="00236DE7" w:rsidP="00B23061">
                  <w:pPr>
                    <w:spacing w:after="0" w:line="240" w:lineRule="auto"/>
                    <w:jc w:val="center"/>
                    <w:rPr>
                      <w:sz w:val="24"/>
                      <w:szCs w:val="24"/>
                      <w:lang w:val="en-US"/>
                    </w:rPr>
                  </w:pPr>
                  <w:r>
                    <w:rPr>
                      <w:sz w:val="24"/>
                      <w:szCs w:val="24"/>
                      <w:lang w:val="en-US"/>
                    </w:rPr>
                    <w:t>Asisten III</w:t>
                  </w:r>
                </w:p>
                <w:p w:rsidR="00236DE7" w:rsidRDefault="00236DE7" w:rsidP="00B23061">
                  <w:pPr>
                    <w:spacing w:after="0" w:line="240" w:lineRule="auto"/>
                    <w:jc w:val="center"/>
                    <w:rPr>
                      <w:sz w:val="24"/>
                      <w:szCs w:val="24"/>
                      <w:lang w:val="en-US"/>
                    </w:rPr>
                  </w:pPr>
                  <w:r>
                    <w:rPr>
                      <w:sz w:val="24"/>
                      <w:szCs w:val="24"/>
                      <w:lang w:val="en-US"/>
                    </w:rPr>
                    <w:t>Dilantik 26-07-2018</w:t>
                  </w:r>
                </w:p>
                <w:p w:rsidR="00236DE7" w:rsidRDefault="00236DE7" w:rsidP="00DD17D5">
                  <w:pPr>
                    <w:spacing w:after="0" w:line="240" w:lineRule="auto"/>
                    <w:rPr>
                      <w:sz w:val="24"/>
                      <w:szCs w:val="24"/>
                      <w:lang w:val="en-US"/>
                    </w:rPr>
                  </w:pPr>
                </w:p>
                <w:p w:rsidR="00236DE7" w:rsidRDefault="00236DE7" w:rsidP="00DD17D5">
                  <w:pPr>
                    <w:spacing w:after="0" w:line="240" w:lineRule="auto"/>
                    <w:ind w:left="720"/>
                    <w:rPr>
                      <w:sz w:val="24"/>
                      <w:szCs w:val="24"/>
                      <w:lang w:val="en-US"/>
                    </w:rPr>
                  </w:pPr>
                  <w:r>
                    <w:rPr>
                      <w:sz w:val="24"/>
                      <w:szCs w:val="24"/>
                      <w:lang w:val="en-US"/>
                    </w:rPr>
                    <w:t>Digantikan oleh Suardi</w:t>
                  </w:r>
                </w:p>
                <w:p w:rsidR="00236DE7" w:rsidRDefault="00236DE7" w:rsidP="00DD17D5">
                  <w:pPr>
                    <w:spacing w:after="0" w:line="240" w:lineRule="auto"/>
                    <w:ind w:left="720"/>
                    <w:rPr>
                      <w:sz w:val="24"/>
                      <w:szCs w:val="24"/>
                      <w:lang w:val="en-US"/>
                    </w:rPr>
                  </w:pPr>
                  <w:r>
                    <w:rPr>
                      <w:sz w:val="24"/>
                      <w:szCs w:val="24"/>
                      <w:lang w:val="en-US"/>
                    </w:rPr>
                    <w:t>Dilantik 26-07-2018</w:t>
                  </w:r>
                </w:p>
                <w:p w:rsidR="00236DE7" w:rsidRPr="00DD17D5" w:rsidRDefault="00236DE7" w:rsidP="00DD17D5">
                  <w:pPr>
                    <w:spacing w:after="0" w:line="240" w:lineRule="auto"/>
                    <w:ind w:left="720"/>
                    <w:rPr>
                      <w:sz w:val="24"/>
                      <w:szCs w:val="24"/>
                      <w:lang w:val="en-US"/>
                    </w:rPr>
                  </w:pPr>
                  <w:r>
                    <w:rPr>
                      <w:sz w:val="24"/>
                      <w:szCs w:val="24"/>
                      <w:lang w:val="en-US"/>
                    </w:rPr>
                    <w:t>Sebelumnya StafAhli</w:t>
                  </w:r>
                </w:p>
              </w:txbxContent>
            </v:textbox>
          </v:roundrect>
        </w:pict>
      </w:r>
    </w:p>
    <w:p w:rsidR="006D181B" w:rsidRPr="008D0B03" w:rsidRDefault="006D181B" w:rsidP="004B13E2">
      <w:pPr>
        <w:pStyle w:val="Default"/>
        <w:spacing w:after="200" w:line="360" w:lineRule="auto"/>
        <w:jc w:val="center"/>
        <w:rPr>
          <w:b/>
          <w:bCs/>
          <w:color w:val="auto"/>
        </w:rPr>
      </w:pPr>
    </w:p>
    <w:p w:rsidR="006D181B" w:rsidRDefault="00C7032F" w:rsidP="001F5D15">
      <w:pPr>
        <w:pStyle w:val="Default"/>
        <w:spacing w:after="200" w:line="360" w:lineRule="auto"/>
        <w:rPr>
          <w:b/>
          <w:bCs/>
        </w:rPr>
      </w:pPr>
      <w:r>
        <w:rPr>
          <w:b/>
          <w:bCs/>
          <w:noProof/>
        </w:rPr>
        <w:pict>
          <v:shape id="_x0000_s1077" type="#_x0000_t32" style="position:absolute;margin-left:303.75pt;margin-top:11.7pt;width:0;height:178.5pt;z-index:251692032" o:connectortype="straight">
            <v:stroke endarrow="block"/>
          </v:shape>
        </w:pict>
      </w:r>
      <w:r>
        <w:rPr>
          <w:b/>
          <w:bCs/>
          <w:noProof/>
        </w:rPr>
        <w:pict>
          <v:shape id="_x0000_s1076" type="#_x0000_t32" style="position:absolute;margin-left:303.75pt;margin-top:11.7pt;width:36pt;height:0;flip:x;z-index:251691008" o:connectortype="straight"/>
        </w:pict>
      </w:r>
    </w:p>
    <w:p w:rsidR="006D181B" w:rsidRDefault="00C7032F" w:rsidP="002962C2">
      <w:pPr>
        <w:pStyle w:val="Default"/>
        <w:tabs>
          <w:tab w:val="left" w:pos="2925"/>
          <w:tab w:val="center" w:pos="4513"/>
        </w:tabs>
        <w:spacing w:after="200" w:line="360" w:lineRule="auto"/>
        <w:rPr>
          <w:b/>
          <w:bCs/>
        </w:rPr>
      </w:pPr>
      <w:r>
        <w:rPr>
          <w:b/>
          <w:bCs/>
          <w:noProof/>
        </w:rPr>
        <w:pict>
          <v:shape id="_x0000_s1075" type="#_x0000_t32" style="position:absolute;margin-left:374.25pt;margin-top:4.25pt;width:0;height:26.25pt;z-index:251689984" o:connectortype="straight">
            <v:stroke endarrow="block"/>
          </v:shape>
        </w:pict>
      </w:r>
      <w:r w:rsidR="002962C2">
        <w:rPr>
          <w:b/>
          <w:bCs/>
        </w:rPr>
        <w:tab/>
      </w:r>
      <w:r w:rsidR="002962C2">
        <w:rPr>
          <w:b/>
          <w:bCs/>
        </w:rPr>
        <w:tab/>
      </w:r>
    </w:p>
    <w:p w:rsidR="00B23061" w:rsidRDefault="00B23061" w:rsidP="004B13E2">
      <w:pPr>
        <w:pStyle w:val="Default"/>
        <w:spacing w:after="200" w:line="360" w:lineRule="auto"/>
        <w:jc w:val="center"/>
        <w:rPr>
          <w:b/>
          <w:bCs/>
        </w:rPr>
      </w:pPr>
    </w:p>
    <w:p w:rsidR="00B23061" w:rsidRDefault="00B23061" w:rsidP="004B13E2">
      <w:pPr>
        <w:pStyle w:val="Default"/>
        <w:spacing w:after="200" w:line="360" w:lineRule="auto"/>
        <w:jc w:val="center"/>
        <w:rPr>
          <w:b/>
          <w:bCs/>
        </w:rPr>
      </w:pPr>
    </w:p>
    <w:p w:rsidR="00B23061" w:rsidRDefault="00B23061" w:rsidP="004B13E2">
      <w:pPr>
        <w:pStyle w:val="Default"/>
        <w:spacing w:after="200" w:line="360" w:lineRule="auto"/>
        <w:jc w:val="center"/>
        <w:rPr>
          <w:b/>
          <w:bCs/>
        </w:rPr>
      </w:pPr>
    </w:p>
    <w:p w:rsidR="00B23061" w:rsidRDefault="00B23061" w:rsidP="004B13E2">
      <w:pPr>
        <w:pStyle w:val="Default"/>
        <w:spacing w:after="200" w:line="360" w:lineRule="auto"/>
        <w:jc w:val="center"/>
        <w:rPr>
          <w:b/>
          <w:bCs/>
        </w:rPr>
      </w:pPr>
    </w:p>
    <w:p w:rsidR="00B23061" w:rsidRDefault="00C7032F" w:rsidP="004B13E2">
      <w:pPr>
        <w:pStyle w:val="Default"/>
        <w:spacing w:after="200" w:line="360" w:lineRule="auto"/>
        <w:jc w:val="center"/>
        <w:rPr>
          <w:b/>
          <w:bCs/>
        </w:rPr>
      </w:pPr>
      <w:r>
        <w:rPr>
          <w:b/>
          <w:bCs/>
          <w:noProof/>
        </w:rPr>
        <w:pict>
          <v:shape id="_x0000_s1079" type="#_x0000_t32" style="position:absolute;left:0;text-align:left;margin-left:303.75pt;margin-top:6pt;width:36pt;height:0;z-index:251693056" o:connectortype="straight">
            <v:stroke endarrow="block"/>
          </v:shape>
        </w:pict>
      </w:r>
    </w:p>
    <w:p w:rsidR="00B23061" w:rsidRDefault="00B23061" w:rsidP="004B13E2">
      <w:pPr>
        <w:pStyle w:val="Default"/>
        <w:spacing w:after="200" w:line="360" w:lineRule="auto"/>
        <w:jc w:val="center"/>
        <w:rPr>
          <w:b/>
          <w:bCs/>
        </w:rPr>
      </w:pPr>
    </w:p>
    <w:p w:rsidR="00B23061" w:rsidRDefault="00253253" w:rsidP="00253253">
      <w:pPr>
        <w:pStyle w:val="Default"/>
        <w:tabs>
          <w:tab w:val="left" w:pos="2820"/>
          <w:tab w:val="center" w:pos="4513"/>
        </w:tabs>
        <w:spacing w:after="200" w:line="360" w:lineRule="auto"/>
        <w:rPr>
          <w:b/>
          <w:bCs/>
        </w:rPr>
      </w:pPr>
      <w:r>
        <w:rPr>
          <w:b/>
          <w:bCs/>
        </w:rPr>
        <w:tab/>
      </w:r>
      <w:r>
        <w:rPr>
          <w:b/>
          <w:bCs/>
        </w:rPr>
        <w:tab/>
      </w:r>
      <w:r w:rsidR="00C7032F">
        <w:rPr>
          <w:b/>
          <w:bCs/>
          <w:noProof/>
          <w:color w:val="auto"/>
        </w:rPr>
        <w:pict>
          <v:roundrect id="_x0000_s1056" style="position:absolute;margin-left:26.35pt;margin-top:11.4pt;width:141.75pt;height:56.7pt;z-index:251672576;mso-position-horizontal-relative:text;mso-position-vertical-relative:text" arcsize="10923f">
            <v:textbox style="mso-next-textbox:#_x0000_s1056">
              <w:txbxContent>
                <w:p w:rsidR="00236DE7" w:rsidRPr="00BE7D3B" w:rsidRDefault="00236DE7" w:rsidP="00253253">
                  <w:pPr>
                    <w:spacing w:after="0" w:line="240" w:lineRule="auto"/>
                    <w:jc w:val="center"/>
                    <w:rPr>
                      <w:b/>
                      <w:sz w:val="24"/>
                      <w:szCs w:val="24"/>
                      <w:lang w:val="en-US"/>
                    </w:rPr>
                  </w:pPr>
                  <w:r w:rsidRPr="00BE7D3B">
                    <w:rPr>
                      <w:b/>
                      <w:sz w:val="24"/>
                      <w:szCs w:val="24"/>
                      <w:lang w:val="en-US"/>
                    </w:rPr>
                    <w:t>BAPEDALDA</w:t>
                  </w:r>
                </w:p>
                <w:p w:rsidR="00236DE7" w:rsidRPr="002272D4" w:rsidRDefault="00236DE7" w:rsidP="00253253">
                  <w:pPr>
                    <w:spacing w:after="0" w:line="240" w:lineRule="auto"/>
                    <w:jc w:val="center"/>
                    <w:rPr>
                      <w:sz w:val="24"/>
                      <w:szCs w:val="24"/>
                      <w:lang w:val="en-US"/>
                    </w:rPr>
                  </w:pPr>
                  <w:r w:rsidRPr="002272D4">
                    <w:rPr>
                      <w:sz w:val="24"/>
                      <w:szCs w:val="24"/>
                      <w:lang w:val="en-US"/>
                    </w:rPr>
                    <w:t>Edi Hasymi</w:t>
                  </w:r>
                </w:p>
                <w:p w:rsidR="00236DE7" w:rsidRPr="002272D4" w:rsidRDefault="00236DE7" w:rsidP="00253253">
                  <w:pPr>
                    <w:spacing w:after="0" w:line="240" w:lineRule="auto"/>
                    <w:jc w:val="center"/>
                    <w:rPr>
                      <w:sz w:val="24"/>
                      <w:szCs w:val="24"/>
                      <w:lang w:val="en-US"/>
                    </w:rPr>
                  </w:pPr>
                  <w:r w:rsidRPr="002272D4">
                    <w:rPr>
                      <w:sz w:val="24"/>
                      <w:szCs w:val="24"/>
                      <w:lang w:val="en-US"/>
                    </w:rPr>
                    <w:t>Dilantik 27-12-2016</w:t>
                  </w:r>
                </w:p>
              </w:txbxContent>
            </v:textbox>
          </v:roundrect>
        </w:pict>
      </w:r>
    </w:p>
    <w:p w:rsidR="00B23061" w:rsidRDefault="00C7032F" w:rsidP="004B13E2">
      <w:pPr>
        <w:pStyle w:val="Default"/>
        <w:spacing w:after="200" w:line="360" w:lineRule="auto"/>
        <w:jc w:val="center"/>
        <w:rPr>
          <w:b/>
          <w:bCs/>
        </w:rPr>
      </w:pPr>
      <w:r>
        <w:rPr>
          <w:b/>
          <w:bCs/>
          <w:noProof/>
        </w:rPr>
        <w:pict>
          <v:shape id="_x0000_s1080" type="#_x0000_t32" style="position:absolute;left:0;text-align:left;margin-left:168.1pt;margin-top:6.3pt;width:118.05pt;height:54pt;z-index:251694080" o:connectortype="straight">
            <v:stroke endarrow="block"/>
          </v:shape>
        </w:pict>
      </w:r>
    </w:p>
    <w:p w:rsidR="00B23061" w:rsidRDefault="00C7032F" w:rsidP="004B13E2">
      <w:pPr>
        <w:pStyle w:val="Default"/>
        <w:spacing w:after="200" w:line="360" w:lineRule="auto"/>
        <w:jc w:val="center"/>
        <w:rPr>
          <w:b/>
          <w:bCs/>
        </w:rPr>
      </w:pPr>
      <w:r>
        <w:rPr>
          <w:b/>
          <w:bCs/>
          <w:noProof/>
          <w:color w:val="auto"/>
        </w:rPr>
        <w:pict>
          <v:roundrect id="_x0000_s1057" style="position:absolute;left:0;text-align:left;margin-left:290.25pt;margin-top:6.75pt;width:141.75pt;height:76.1pt;z-index:251673600" arcsize="10923f">
            <v:textbox style="mso-next-textbox:#_x0000_s1057">
              <w:txbxContent>
                <w:p w:rsidR="00236DE7" w:rsidRPr="00BE7D3B" w:rsidRDefault="00236DE7" w:rsidP="00253253">
                  <w:pPr>
                    <w:spacing w:after="0" w:line="240" w:lineRule="auto"/>
                    <w:jc w:val="center"/>
                    <w:rPr>
                      <w:b/>
                      <w:sz w:val="24"/>
                      <w:szCs w:val="24"/>
                      <w:lang w:val="en-US"/>
                    </w:rPr>
                  </w:pPr>
                  <w:r w:rsidRPr="00BE7D3B">
                    <w:rPr>
                      <w:b/>
                      <w:sz w:val="24"/>
                      <w:szCs w:val="24"/>
                      <w:lang w:val="en-US"/>
                    </w:rPr>
                    <w:t xml:space="preserve">DINAS </w:t>
                  </w:r>
                </w:p>
                <w:p w:rsidR="00236DE7" w:rsidRPr="00BE7D3B" w:rsidRDefault="00236DE7" w:rsidP="00253253">
                  <w:pPr>
                    <w:spacing w:after="0" w:line="240" w:lineRule="auto"/>
                    <w:jc w:val="center"/>
                    <w:rPr>
                      <w:b/>
                      <w:sz w:val="24"/>
                      <w:szCs w:val="24"/>
                      <w:lang w:val="en-US"/>
                    </w:rPr>
                  </w:pPr>
                  <w:r w:rsidRPr="00BE7D3B">
                    <w:rPr>
                      <w:b/>
                      <w:sz w:val="24"/>
                      <w:szCs w:val="24"/>
                      <w:lang w:val="en-US"/>
                    </w:rPr>
                    <w:t>LINGKUNGAN HIDUP</w:t>
                  </w:r>
                </w:p>
                <w:p w:rsidR="00236DE7" w:rsidRPr="002272D4" w:rsidRDefault="00236DE7" w:rsidP="00253253">
                  <w:pPr>
                    <w:spacing w:after="0" w:line="240" w:lineRule="auto"/>
                    <w:jc w:val="center"/>
                    <w:rPr>
                      <w:sz w:val="24"/>
                      <w:szCs w:val="24"/>
                      <w:lang w:val="en-US"/>
                    </w:rPr>
                  </w:pPr>
                  <w:r w:rsidRPr="002272D4">
                    <w:rPr>
                      <w:sz w:val="24"/>
                      <w:szCs w:val="24"/>
                      <w:lang w:val="en-US"/>
                    </w:rPr>
                    <w:t>Al Amin</w:t>
                  </w:r>
                </w:p>
                <w:p w:rsidR="00236DE7" w:rsidRPr="002272D4" w:rsidRDefault="00236DE7" w:rsidP="002962C2">
                  <w:pPr>
                    <w:spacing w:after="0"/>
                    <w:jc w:val="center"/>
                    <w:rPr>
                      <w:sz w:val="24"/>
                      <w:szCs w:val="24"/>
                      <w:lang w:val="en-US"/>
                    </w:rPr>
                  </w:pPr>
                  <w:r w:rsidRPr="002272D4">
                    <w:rPr>
                      <w:sz w:val="24"/>
                      <w:szCs w:val="24"/>
                      <w:lang w:val="en-US"/>
                    </w:rPr>
                    <w:t>Dilantik 26-07-2017</w:t>
                  </w:r>
                </w:p>
              </w:txbxContent>
            </v:textbox>
          </v:roundrect>
        </w:pict>
      </w:r>
    </w:p>
    <w:p w:rsidR="00B23061" w:rsidRDefault="00C7032F" w:rsidP="004B13E2">
      <w:pPr>
        <w:pStyle w:val="Default"/>
        <w:spacing w:after="200" w:line="360" w:lineRule="auto"/>
        <w:jc w:val="center"/>
        <w:rPr>
          <w:b/>
          <w:bCs/>
        </w:rPr>
      </w:pPr>
      <w:r>
        <w:rPr>
          <w:b/>
          <w:bCs/>
          <w:noProof/>
        </w:rPr>
        <w:pict>
          <v:shape id="_x0000_s1081" type="#_x0000_t32" style="position:absolute;left:0;text-align:left;margin-left:173.75pt;margin-top:1.9pt;width:112.4pt;height:71.25pt;flip:y;z-index:251695104" o:connectortype="straight">
            <v:stroke endarrow="block"/>
          </v:shape>
        </w:pict>
      </w:r>
    </w:p>
    <w:p w:rsidR="00B23061" w:rsidRDefault="00C7032F" w:rsidP="004B13E2">
      <w:pPr>
        <w:pStyle w:val="Default"/>
        <w:spacing w:after="200" w:line="360" w:lineRule="auto"/>
        <w:jc w:val="center"/>
        <w:rPr>
          <w:b/>
          <w:bCs/>
        </w:rPr>
      </w:pPr>
      <w:r>
        <w:rPr>
          <w:b/>
          <w:bCs/>
          <w:noProof/>
        </w:rPr>
        <w:pict>
          <v:roundrect id="_x0000_s1058" style="position:absolute;left:0;text-align:left;margin-left:32pt;margin-top:2.05pt;width:141.75pt;height:73.2pt;z-index:-251641856" arcsize="10923f">
            <v:textbox style="mso-next-textbox:#_x0000_s1058">
              <w:txbxContent>
                <w:p w:rsidR="00236DE7" w:rsidRPr="00BE7D3B" w:rsidRDefault="00236DE7" w:rsidP="00253253">
                  <w:pPr>
                    <w:spacing w:after="0" w:line="240" w:lineRule="auto"/>
                    <w:jc w:val="center"/>
                    <w:rPr>
                      <w:b/>
                      <w:sz w:val="24"/>
                      <w:szCs w:val="24"/>
                      <w:lang w:val="en-US"/>
                    </w:rPr>
                  </w:pPr>
                  <w:r w:rsidRPr="00BE7D3B">
                    <w:rPr>
                      <w:b/>
                      <w:sz w:val="24"/>
                      <w:szCs w:val="24"/>
                      <w:lang w:val="en-US"/>
                    </w:rPr>
                    <w:t>DINAS KEBERSIHAN DAN PERTAMANAN</w:t>
                  </w:r>
                </w:p>
                <w:p w:rsidR="00236DE7" w:rsidRPr="002272D4" w:rsidRDefault="00236DE7" w:rsidP="00253253">
                  <w:pPr>
                    <w:spacing w:after="0" w:line="240" w:lineRule="auto"/>
                    <w:jc w:val="center"/>
                    <w:rPr>
                      <w:sz w:val="24"/>
                      <w:szCs w:val="24"/>
                      <w:lang w:val="en-US"/>
                    </w:rPr>
                  </w:pPr>
                  <w:r w:rsidRPr="002272D4">
                    <w:rPr>
                      <w:sz w:val="24"/>
                      <w:szCs w:val="24"/>
                      <w:lang w:val="en-US"/>
                    </w:rPr>
                    <w:t>Al Amin</w:t>
                  </w:r>
                </w:p>
                <w:p w:rsidR="00236DE7" w:rsidRPr="002272D4" w:rsidRDefault="00236DE7" w:rsidP="00253253">
                  <w:pPr>
                    <w:spacing w:after="0" w:line="240" w:lineRule="auto"/>
                    <w:jc w:val="center"/>
                    <w:rPr>
                      <w:sz w:val="24"/>
                      <w:szCs w:val="24"/>
                      <w:lang w:val="en-US"/>
                    </w:rPr>
                  </w:pPr>
                  <w:r w:rsidRPr="002272D4">
                    <w:rPr>
                      <w:sz w:val="24"/>
                      <w:szCs w:val="24"/>
                      <w:lang w:val="en-US"/>
                    </w:rPr>
                    <w:t>Dilantik 27-12-2016</w:t>
                  </w:r>
                </w:p>
                <w:p w:rsidR="00236DE7" w:rsidRDefault="00236DE7" w:rsidP="002962C2">
                  <w:pPr>
                    <w:jc w:val="center"/>
                    <w:rPr>
                      <w:b/>
                      <w:sz w:val="24"/>
                      <w:szCs w:val="24"/>
                      <w:lang w:val="en-US"/>
                    </w:rPr>
                  </w:pPr>
                </w:p>
                <w:p w:rsidR="00236DE7" w:rsidRDefault="00236DE7" w:rsidP="002962C2">
                  <w:pPr>
                    <w:jc w:val="center"/>
                    <w:rPr>
                      <w:b/>
                      <w:sz w:val="24"/>
                      <w:szCs w:val="24"/>
                      <w:lang w:val="en-US"/>
                    </w:rPr>
                  </w:pPr>
                </w:p>
                <w:p w:rsidR="00236DE7" w:rsidRDefault="00236DE7" w:rsidP="002962C2">
                  <w:pPr>
                    <w:jc w:val="center"/>
                    <w:rPr>
                      <w:b/>
                      <w:sz w:val="24"/>
                      <w:szCs w:val="24"/>
                      <w:lang w:val="en-US"/>
                    </w:rPr>
                  </w:pPr>
                </w:p>
                <w:p w:rsidR="00236DE7" w:rsidRDefault="00236DE7" w:rsidP="002962C2">
                  <w:pPr>
                    <w:jc w:val="center"/>
                    <w:rPr>
                      <w:b/>
                      <w:sz w:val="24"/>
                      <w:szCs w:val="24"/>
                      <w:lang w:val="en-US"/>
                    </w:rPr>
                  </w:pPr>
                </w:p>
                <w:p w:rsidR="00236DE7" w:rsidRPr="002962C2" w:rsidRDefault="00236DE7" w:rsidP="002962C2">
                  <w:pPr>
                    <w:jc w:val="center"/>
                    <w:rPr>
                      <w:b/>
                      <w:sz w:val="24"/>
                      <w:szCs w:val="24"/>
                      <w:lang w:val="en-US"/>
                    </w:rPr>
                  </w:pPr>
                </w:p>
              </w:txbxContent>
            </v:textbox>
            <w10:wrap type="square"/>
          </v:roundrect>
        </w:pict>
      </w:r>
    </w:p>
    <w:p w:rsidR="00B23061" w:rsidRDefault="00B23061" w:rsidP="004B13E2">
      <w:pPr>
        <w:pStyle w:val="Default"/>
        <w:spacing w:after="200" w:line="360" w:lineRule="auto"/>
        <w:jc w:val="center"/>
        <w:rPr>
          <w:b/>
          <w:bCs/>
        </w:rPr>
      </w:pPr>
    </w:p>
    <w:p w:rsidR="000D0246" w:rsidRDefault="00253253" w:rsidP="00582AF4">
      <w:pPr>
        <w:pStyle w:val="Default"/>
        <w:tabs>
          <w:tab w:val="left" w:pos="3300"/>
        </w:tabs>
        <w:spacing w:after="200" w:line="360" w:lineRule="auto"/>
        <w:rPr>
          <w:b/>
          <w:bCs/>
        </w:rPr>
      </w:pPr>
      <w:r>
        <w:rPr>
          <w:b/>
          <w:bCs/>
        </w:rPr>
        <w:lastRenderedPageBreak/>
        <w:tab/>
      </w:r>
      <w:r w:rsidR="00C7032F">
        <w:rPr>
          <w:b/>
          <w:bCs/>
          <w:noProof/>
        </w:rPr>
        <w:pict>
          <v:roundrect id="_x0000_s1063" style="position:absolute;margin-left:303.75pt;margin-top:.5pt;width:141.75pt;height:56.7pt;z-index:251679744;mso-position-horizontal-relative:text;mso-position-vertical-relative:text" arcsize="10923f">
            <v:textbox>
              <w:txbxContent>
                <w:p w:rsidR="00236DE7" w:rsidRPr="00BE7D3B" w:rsidRDefault="00236DE7" w:rsidP="00722823">
                  <w:pPr>
                    <w:spacing w:after="0" w:line="240" w:lineRule="auto"/>
                    <w:jc w:val="center"/>
                    <w:rPr>
                      <w:b/>
                      <w:sz w:val="24"/>
                      <w:szCs w:val="24"/>
                      <w:lang w:val="en-US"/>
                    </w:rPr>
                  </w:pPr>
                  <w:r w:rsidRPr="00BE7D3B">
                    <w:rPr>
                      <w:b/>
                      <w:sz w:val="24"/>
                      <w:szCs w:val="24"/>
                      <w:lang w:val="en-US"/>
                    </w:rPr>
                    <w:t>BPBD</w:t>
                  </w:r>
                </w:p>
                <w:p w:rsidR="00236DE7" w:rsidRPr="002272D4" w:rsidRDefault="00236DE7" w:rsidP="00722823">
                  <w:pPr>
                    <w:spacing w:after="0" w:line="240" w:lineRule="auto"/>
                    <w:jc w:val="center"/>
                    <w:rPr>
                      <w:sz w:val="24"/>
                      <w:szCs w:val="24"/>
                      <w:lang w:val="en-US"/>
                    </w:rPr>
                  </w:pPr>
                  <w:r w:rsidRPr="002272D4">
                    <w:rPr>
                      <w:sz w:val="24"/>
                      <w:szCs w:val="24"/>
                      <w:lang w:val="en-US"/>
                    </w:rPr>
                    <w:t>Edi Hasymi</w:t>
                  </w:r>
                </w:p>
                <w:p w:rsidR="00236DE7" w:rsidRPr="002272D4" w:rsidRDefault="00236DE7" w:rsidP="001F5D15">
                  <w:pPr>
                    <w:jc w:val="center"/>
                    <w:rPr>
                      <w:sz w:val="24"/>
                      <w:szCs w:val="24"/>
                      <w:lang w:val="en-US"/>
                    </w:rPr>
                  </w:pPr>
                  <w:r w:rsidRPr="002272D4">
                    <w:rPr>
                      <w:sz w:val="24"/>
                      <w:szCs w:val="24"/>
                      <w:lang w:val="en-US"/>
                    </w:rPr>
                    <w:t>Dilantik 26-07-2017</w:t>
                  </w:r>
                </w:p>
              </w:txbxContent>
            </v:textbox>
          </v:roundrect>
        </w:pict>
      </w:r>
      <w:r w:rsidR="00C7032F">
        <w:rPr>
          <w:b/>
          <w:bCs/>
          <w:noProof/>
        </w:rPr>
        <w:pict>
          <v:roundrect id="_x0000_s1061" style="position:absolute;margin-left:30pt;margin-top:19.55pt;width:141.75pt;height:124.65pt;z-index:251677696;mso-position-horizontal-relative:text;mso-position-vertical-relative:text" arcsize="10923f">
            <v:textbox style="mso-next-textbox:#_x0000_s1061">
              <w:txbxContent>
                <w:p w:rsidR="00236DE7" w:rsidRPr="00BE7D3B" w:rsidRDefault="00236DE7" w:rsidP="00722823">
                  <w:pPr>
                    <w:spacing w:after="0" w:line="240" w:lineRule="auto"/>
                    <w:jc w:val="center"/>
                    <w:rPr>
                      <w:b/>
                      <w:sz w:val="24"/>
                      <w:szCs w:val="24"/>
                      <w:lang w:val="en-US"/>
                    </w:rPr>
                  </w:pPr>
                  <w:r w:rsidRPr="00BE7D3B">
                    <w:rPr>
                      <w:b/>
                      <w:sz w:val="24"/>
                      <w:szCs w:val="24"/>
                      <w:lang w:val="en-US"/>
                    </w:rPr>
                    <w:t>BPBD DAN DAMKAR</w:t>
                  </w:r>
                </w:p>
                <w:p w:rsidR="00236DE7" w:rsidRPr="002272D4" w:rsidRDefault="00236DE7" w:rsidP="00722823">
                  <w:pPr>
                    <w:spacing w:after="0" w:line="240" w:lineRule="auto"/>
                    <w:jc w:val="center"/>
                    <w:rPr>
                      <w:sz w:val="24"/>
                      <w:szCs w:val="24"/>
                      <w:lang w:val="en-US"/>
                    </w:rPr>
                  </w:pPr>
                  <w:r w:rsidRPr="002272D4">
                    <w:rPr>
                      <w:sz w:val="24"/>
                      <w:szCs w:val="24"/>
                      <w:lang w:val="en-US"/>
                    </w:rPr>
                    <w:t xml:space="preserve">Rudy Rinaldi </w:t>
                  </w:r>
                </w:p>
                <w:p w:rsidR="00236DE7" w:rsidRPr="002272D4" w:rsidRDefault="00236DE7" w:rsidP="00722823">
                  <w:pPr>
                    <w:spacing w:after="0" w:line="240" w:lineRule="auto"/>
                    <w:jc w:val="center"/>
                    <w:rPr>
                      <w:sz w:val="24"/>
                      <w:szCs w:val="24"/>
                      <w:lang w:val="en-US"/>
                    </w:rPr>
                  </w:pPr>
                  <w:r w:rsidRPr="002272D4">
                    <w:rPr>
                      <w:sz w:val="24"/>
                      <w:szCs w:val="24"/>
                      <w:lang w:val="en-US"/>
                    </w:rPr>
                    <w:t>Dilantik 27-12-2016</w:t>
                  </w:r>
                </w:p>
                <w:p w:rsidR="00236DE7" w:rsidRPr="002272D4" w:rsidRDefault="00236DE7" w:rsidP="00722823">
                  <w:pPr>
                    <w:spacing w:after="0" w:line="240" w:lineRule="auto"/>
                    <w:jc w:val="center"/>
                    <w:rPr>
                      <w:sz w:val="24"/>
                      <w:szCs w:val="24"/>
                      <w:lang w:val="en-US"/>
                    </w:rPr>
                  </w:pPr>
                </w:p>
                <w:p w:rsidR="00236DE7" w:rsidRPr="002272D4" w:rsidRDefault="00236DE7" w:rsidP="00722823">
                  <w:pPr>
                    <w:spacing w:after="0" w:line="240" w:lineRule="auto"/>
                    <w:jc w:val="center"/>
                    <w:rPr>
                      <w:sz w:val="24"/>
                      <w:szCs w:val="24"/>
                      <w:lang w:val="en-US"/>
                    </w:rPr>
                  </w:pPr>
                </w:p>
                <w:p w:rsidR="00236DE7" w:rsidRPr="002272D4" w:rsidRDefault="00236DE7" w:rsidP="00722823">
                  <w:pPr>
                    <w:spacing w:after="0" w:line="240" w:lineRule="auto"/>
                    <w:jc w:val="center"/>
                    <w:rPr>
                      <w:sz w:val="24"/>
                      <w:szCs w:val="24"/>
                      <w:lang w:val="en-US"/>
                    </w:rPr>
                  </w:pPr>
                  <w:r w:rsidRPr="002272D4">
                    <w:rPr>
                      <w:sz w:val="24"/>
                      <w:szCs w:val="24"/>
                      <w:lang w:val="en-US"/>
                    </w:rPr>
                    <w:t>Jadi Kepala Bappeda</w:t>
                  </w:r>
                </w:p>
                <w:p w:rsidR="00236DE7" w:rsidRPr="002272D4" w:rsidRDefault="00236DE7" w:rsidP="00722823">
                  <w:pPr>
                    <w:spacing w:after="0" w:line="240" w:lineRule="auto"/>
                    <w:jc w:val="center"/>
                    <w:rPr>
                      <w:sz w:val="24"/>
                      <w:szCs w:val="24"/>
                      <w:lang w:val="en-US"/>
                    </w:rPr>
                  </w:pPr>
                  <w:r w:rsidRPr="002272D4">
                    <w:rPr>
                      <w:sz w:val="24"/>
                      <w:szCs w:val="24"/>
                      <w:lang w:val="en-US"/>
                    </w:rPr>
                    <w:t>Dilantik 26-07-2017</w:t>
                  </w:r>
                </w:p>
                <w:p w:rsidR="00236DE7" w:rsidRPr="001F5D15" w:rsidRDefault="00236DE7" w:rsidP="00253253">
                  <w:pPr>
                    <w:spacing w:after="0" w:line="240" w:lineRule="auto"/>
                    <w:jc w:val="center"/>
                    <w:rPr>
                      <w:b/>
                      <w:sz w:val="24"/>
                      <w:szCs w:val="24"/>
                      <w:lang w:val="en-US"/>
                    </w:rPr>
                  </w:pPr>
                </w:p>
              </w:txbxContent>
            </v:textbox>
          </v:roundrect>
        </w:pict>
      </w:r>
    </w:p>
    <w:p w:rsidR="000D0246" w:rsidRDefault="00C7032F" w:rsidP="004B13E2">
      <w:pPr>
        <w:pStyle w:val="Default"/>
        <w:spacing w:after="200" w:line="360" w:lineRule="auto"/>
        <w:jc w:val="center"/>
        <w:rPr>
          <w:b/>
          <w:bCs/>
        </w:rPr>
      </w:pPr>
      <w:r>
        <w:rPr>
          <w:b/>
          <w:bCs/>
          <w:noProof/>
        </w:rPr>
        <w:pict>
          <v:shape id="_x0000_s1064" type="#_x0000_t32" style="position:absolute;left:0;text-align:left;margin-left:171.75pt;margin-top:9.25pt;width:122.5pt;height:31.2pt;flip:y;z-index:251680768" o:connectortype="straight">
            <v:stroke endarrow="block"/>
          </v:shape>
        </w:pict>
      </w:r>
    </w:p>
    <w:p w:rsidR="00722823" w:rsidRDefault="00C7032F" w:rsidP="004B13E2">
      <w:pPr>
        <w:pStyle w:val="Default"/>
        <w:spacing w:after="200" w:line="360" w:lineRule="auto"/>
        <w:jc w:val="center"/>
        <w:rPr>
          <w:b/>
          <w:bCs/>
        </w:rPr>
      </w:pPr>
      <w:r>
        <w:rPr>
          <w:b/>
          <w:bCs/>
          <w:noProof/>
        </w:rPr>
        <w:pict>
          <v:roundrect id="_x0000_s1062" style="position:absolute;left:0;text-align:left;margin-left:303.75pt;margin-top:4.35pt;width:141.75pt;height:101.25pt;z-index:251678720" arcsize="10923f">
            <v:textbox>
              <w:txbxContent>
                <w:p w:rsidR="00236DE7" w:rsidRPr="00BE7D3B" w:rsidRDefault="00236DE7" w:rsidP="00722823">
                  <w:pPr>
                    <w:spacing w:after="0" w:line="240" w:lineRule="auto"/>
                    <w:jc w:val="center"/>
                    <w:rPr>
                      <w:b/>
                      <w:sz w:val="24"/>
                      <w:lang w:val="en-US"/>
                    </w:rPr>
                  </w:pPr>
                  <w:r w:rsidRPr="00BE7D3B">
                    <w:rPr>
                      <w:b/>
                      <w:sz w:val="24"/>
                      <w:lang w:val="en-US"/>
                    </w:rPr>
                    <w:t>DAMKAR</w:t>
                  </w:r>
                </w:p>
                <w:p w:rsidR="00236DE7" w:rsidRPr="002272D4" w:rsidRDefault="00236DE7" w:rsidP="00722823">
                  <w:pPr>
                    <w:spacing w:after="0" w:line="240" w:lineRule="auto"/>
                    <w:jc w:val="center"/>
                    <w:rPr>
                      <w:sz w:val="24"/>
                      <w:lang w:val="en-US"/>
                    </w:rPr>
                  </w:pPr>
                  <w:r w:rsidRPr="002272D4">
                    <w:rPr>
                      <w:sz w:val="24"/>
                      <w:lang w:val="en-US"/>
                    </w:rPr>
                    <w:t>Dedi Henidal</w:t>
                  </w:r>
                </w:p>
                <w:p w:rsidR="00236DE7" w:rsidRPr="002272D4" w:rsidRDefault="00236DE7" w:rsidP="00722823">
                  <w:pPr>
                    <w:spacing w:after="0" w:line="240" w:lineRule="auto"/>
                    <w:jc w:val="center"/>
                    <w:rPr>
                      <w:sz w:val="24"/>
                      <w:lang w:val="en-US"/>
                    </w:rPr>
                  </w:pPr>
                  <w:r w:rsidRPr="002272D4">
                    <w:rPr>
                      <w:sz w:val="24"/>
                      <w:lang w:val="en-US"/>
                    </w:rPr>
                    <w:t>Dilantik 26-07-2017</w:t>
                  </w:r>
                </w:p>
                <w:p w:rsidR="00236DE7" w:rsidRPr="002272D4" w:rsidRDefault="00236DE7" w:rsidP="00722823">
                  <w:pPr>
                    <w:spacing w:after="0" w:line="240" w:lineRule="auto"/>
                    <w:jc w:val="center"/>
                    <w:rPr>
                      <w:sz w:val="24"/>
                      <w:lang w:val="en-US"/>
                    </w:rPr>
                  </w:pPr>
                  <w:r w:rsidRPr="002272D4">
                    <w:rPr>
                      <w:sz w:val="24"/>
                      <w:lang w:val="en-US"/>
                    </w:rPr>
                    <w:t>Hendrizal Azhar</w:t>
                  </w:r>
                </w:p>
                <w:p w:rsidR="00236DE7" w:rsidRPr="001F5D15" w:rsidRDefault="00236DE7" w:rsidP="00722823">
                  <w:pPr>
                    <w:spacing w:after="0" w:line="240" w:lineRule="auto"/>
                    <w:jc w:val="center"/>
                    <w:rPr>
                      <w:b/>
                      <w:sz w:val="24"/>
                      <w:lang w:val="en-US"/>
                    </w:rPr>
                  </w:pPr>
                  <w:r w:rsidRPr="002272D4">
                    <w:rPr>
                      <w:sz w:val="24"/>
                      <w:lang w:val="en-US"/>
                    </w:rPr>
                    <w:t>Dilantik 04-05-2018</w:t>
                  </w:r>
                </w:p>
              </w:txbxContent>
            </v:textbox>
          </v:roundrect>
        </w:pict>
      </w:r>
      <w:r>
        <w:rPr>
          <w:b/>
          <w:bCs/>
          <w:noProof/>
        </w:rPr>
        <w:pict>
          <v:shape id="_x0000_s1083" type="#_x0000_t32" style="position:absolute;left:0;text-align:left;margin-left:96pt;margin-top:20.85pt;width:.75pt;height:26.25pt;z-index:251696128" o:connectortype="straight">
            <v:stroke endarrow="block"/>
          </v:shape>
        </w:pict>
      </w:r>
      <w:r>
        <w:rPr>
          <w:b/>
          <w:bCs/>
          <w:noProof/>
        </w:rPr>
        <w:pict>
          <v:shape id="_x0000_s1065" type="#_x0000_t32" style="position:absolute;left:0;text-align:left;margin-left:171.75pt;margin-top:9.75pt;width:122.5pt;height:67.05pt;z-index:251681792" o:connectortype="straight">
            <v:stroke endarrow="block"/>
          </v:shape>
        </w:pict>
      </w:r>
    </w:p>
    <w:p w:rsidR="00722823" w:rsidRDefault="00722823" w:rsidP="004B13E2">
      <w:pPr>
        <w:pStyle w:val="Default"/>
        <w:spacing w:after="200" w:line="360" w:lineRule="auto"/>
        <w:jc w:val="center"/>
        <w:rPr>
          <w:b/>
          <w:bCs/>
        </w:rPr>
      </w:pPr>
    </w:p>
    <w:p w:rsidR="00722823" w:rsidRDefault="00722823" w:rsidP="004B13E2">
      <w:pPr>
        <w:pStyle w:val="Default"/>
        <w:spacing w:after="200" w:line="360" w:lineRule="auto"/>
        <w:jc w:val="center"/>
        <w:rPr>
          <w:b/>
          <w:bCs/>
        </w:rPr>
      </w:pPr>
    </w:p>
    <w:p w:rsidR="00BE7D3B" w:rsidRDefault="00BE7D3B" w:rsidP="004B13E2">
      <w:pPr>
        <w:pStyle w:val="Default"/>
        <w:spacing w:after="200" w:line="360" w:lineRule="auto"/>
        <w:jc w:val="center"/>
        <w:rPr>
          <w:b/>
          <w:bCs/>
        </w:rPr>
      </w:pPr>
    </w:p>
    <w:p w:rsidR="00A407EE" w:rsidRDefault="00C7032F" w:rsidP="004B13E2">
      <w:pPr>
        <w:pStyle w:val="Default"/>
        <w:spacing w:after="200" w:line="360" w:lineRule="auto"/>
        <w:jc w:val="center"/>
        <w:rPr>
          <w:b/>
          <w:bCs/>
        </w:rPr>
      </w:pPr>
      <w:r>
        <w:rPr>
          <w:b/>
          <w:bCs/>
          <w:noProof/>
        </w:rPr>
        <w:pict>
          <v:roundrect id="_x0000_s1084" style="position:absolute;left:0;text-align:left;margin-left:294.25pt;margin-top:9.7pt;width:141.75pt;height:55.5pt;z-index:251697152" arcsize="10923f">
            <v:textbox>
              <w:txbxContent>
                <w:p w:rsidR="00236DE7" w:rsidRPr="00BE7D3B" w:rsidRDefault="00236DE7" w:rsidP="000F4F37">
                  <w:pPr>
                    <w:spacing w:after="0" w:line="240" w:lineRule="auto"/>
                    <w:jc w:val="center"/>
                    <w:rPr>
                      <w:b/>
                      <w:sz w:val="24"/>
                      <w:szCs w:val="24"/>
                      <w:lang w:val="en-US"/>
                    </w:rPr>
                  </w:pPr>
                  <w:r w:rsidRPr="00BE7D3B">
                    <w:rPr>
                      <w:b/>
                      <w:sz w:val="24"/>
                      <w:szCs w:val="24"/>
                      <w:lang w:val="en-US"/>
                    </w:rPr>
                    <w:t>Dinas Perdagangan</w:t>
                  </w:r>
                </w:p>
                <w:p w:rsidR="00236DE7" w:rsidRPr="002272D4" w:rsidRDefault="00236DE7" w:rsidP="000F4F37">
                  <w:pPr>
                    <w:spacing w:after="0" w:line="240" w:lineRule="auto"/>
                    <w:jc w:val="center"/>
                    <w:rPr>
                      <w:sz w:val="24"/>
                      <w:szCs w:val="24"/>
                      <w:lang w:val="en-US"/>
                    </w:rPr>
                  </w:pPr>
                  <w:r w:rsidRPr="002272D4">
                    <w:rPr>
                      <w:sz w:val="24"/>
                      <w:szCs w:val="24"/>
                      <w:lang w:val="en-US"/>
                    </w:rPr>
                    <w:t xml:space="preserve">Endrizal </w:t>
                  </w:r>
                </w:p>
                <w:p w:rsidR="00236DE7" w:rsidRPr="002272D4" w:rsidRDefault="00236DE7" w:rsidP="000F4F37">
                  <w:pPr>
                    <w:spacing w:after="0" w:line="240" w:lineRule="auto"/>
                    <w:jc w:val="center"/>
                    <w:rPr>
                      <w:sz w:val="24"/>
                      <w:szCs w:val="24"/>
                      <w:lang w:val="en-US"/>
                    </w:rPr>
                  </w:pPr>
                  <w:r w:rsidRPr="002272D4">
                    <w:rPr>
                      <w:sz w:val="24"/>
                      <w:szCs w:val="24"/>
                      <w:lang w:val="en-US"/>
                    </w:rPr>
                    <w:t>Dilantik 27-12-2016</w:t>
                  </w:r>
                </w:p>
              </w:txbxContent>
            </v:textbox>
          </v:roundrect>
        </w:pict>
      </w:r>
      <w:r>
        <w:rPr>
          <w:b/>
          <w:bCs/>
          <w:noProof/>
        </w:rPr>
        <w:pict>
          <v:roundrect id="_x0000_s1068" style="position:absolute;left:0;text-align:left;margin-left:38pt;margin-top:8.5pt;width:141.75pt;height:56.7pt;z-index:251684864" arcsize="10923f">
            <v:textbox>
              <w:txbxContent>
                <w:p w:rsidR="00236DE7" w:rsidRPr="00BE7D3B" w:rsidRDefault="00236DE7" w:rsidP="000F4F37">
                  <w:pPr>
                    <w:spacing w:after="0" w:line="240" w:lineRule="auto"/>
                    <w:jc w:val="center"/>
                    <w:rPr>
                      <w:b/>
                      <w:sz w:val="24"/>
                      <w:szCs w:val="24"/>
                      <w:lang w:val="en-US"/>
                    </w:rPr>
                  </w:pPr>
                  <w:r w:rsidRPr="00BE7D3B">
                    <w:rPr>
                      <w:b/>
                      <w:sz w:val="24"/>
                      <w:szCs w:val="24"/>
                      <w:lang w:val="en-US"/>
                    </w:rPr>
                    <w:t>Dinas Pasar</w:t>
                  </w:r>
                </w:p>
                <w:p w:rsidR="00236DE7" w:rsidRPr="002272D4" w:rsidRDefault="00236DE7" w:rsidP="000F4F37">
                  <w:pPr>
                    <w:spacing w:after="0" w:line="240" w:lineRule="auto"/>
                    <w:jc w:val="center"/>
                    <w:rPr>
                      <w:sz w:val="24"/>
                      <w:szCs w:val="24"/>
                      <w:lang w:val="en-US"/>
                    </w:rPr>
                  </w:pPr>
                  <w:r w:rsidRPr="002272D4">
                    <w:rPr>
                      <w:sz w:val="24"/>
                      <w:szCs w:val="24"/>
                      <w:lang w:val="en-US"/>
                    </w:rPr>
                    <w:t>Endrizal</w:t>
                  </w:r>
                </w:p>
              </w:txbxContent>
            </v:textbox>
          </v:roundrect>
        </w:pict>
      </w:r>
    </w:p>
    <w:p w:rsidR="00A407EE" w:rsidRDefault="00C7032F" w:rsidP="004B13E2">
      <w:pPr>
        <w:pStyle w:val="Default"/>
        <w:spacing w:after="200" w:line="360" w:lineRule="auto"/>
        <w:jc w:val="center"/>
        <w:rPr>
          <w:b/>
          <w:bCs/>
        </w:rPr>
      </w:pPr>
      <w:r>
        <w:rPr>
          <w:b/>
          <w:bCs/>
          <w:noProof/>
        </w:rPr>
        <w:pict>
          <v:shape id="_x0000_s1085" type="#_x0000_t32" style="position:absolute;left:0;text-align:left;margin-left:192.5pt;margin-top:5.6pt;width:93.75pt;height:.75pt;z-index:251698176" o:connectortype="straight">
            <v:stroke endarrow="block"/>
          </v:shape>
        </w:pict>
      </w:r>
    </w:p>
    <w:p w:rsidR="00722823" w:rsidRDefault="00722823" w:rsidP="004B13E2">
      <w:pPr>
        <w:pStyle w:val="Default"/>
        <w:spacing w:after="200" w:line="360" w:lineRule="auto"/>
        <w:jc w:val="center"/>
        <w:rPr>
          <w:b/>
          <w:bCs/>
        </w:rPr>
      </w:pPr>
    </w:p>
    <w:p w:rsidR="00722823" w:rsidRDefault="00C7032F" w:rsidP="004B13E2">
      <w:pPr>
        <w:pStyle w:val="Default"/>
        <w:spacing w:after="200" w:line="360" w:lineRule="auto"/>
        <w:jc w:val="center"/>
        <w:rPr>
          <w:b/>
          <w:bCs/>
        </w:rPr>
      </w:pPr>
      <w:r>
        <w:rPr>
          <w:b/>
          <w:bCs/>
          <w:noProof/>
        </w:rPr>
        <w:pict>
          <v:roundrect id="_x0000_s1086" style="position:absolute;left:0;text-align:left;margin-left:50.75pt;margin-top:3.3pt;width:141.75pt;height:56.7pt;z-index:251699200" arcsize="10923f">
            <v:textbox>
              <w:txbxContent>
                <w:p w:rsidR="00236DE7" w:rsidRPr="00BE7D3B" w:rsidRDefault="00236DE7" w:rsidP="00306E43">
                  <w:pPr>
                    <w:spacing w:after="0" w:line="240" w:lineRule="auto"/>
                    <w:jc w:val="center"/>
                    <w:rPr>
                      <w:b/>
                      <w:sz w:val="24"/>
                      <w:szCs w:val="24"/>
                      <w:lang w:val="en-US"/>
                    </w:rPr>
                  </w:pPr>
                  <w:r w:rsidRPr="00BE7D3B">
                    <w:rPr>
                      <w:b/>
                      <w:sz w:val="24"/>
                      <w:szCs w:val="24"/>
                      <w:lang w:val="en-US"/>
                    </w:rPr>
                    <w:t>Dinas Pekerjaan Umum</w:t>
                  </w:r>
                </w:p>
                <w:p w:rsidR="00236DE7" w:rsidRPr="00BE7D3B" w:rsidRDefault="00236DE7" w:rsidP="00306E43">
                  <w:pPr>
                    <w:spacing w:after="0" w:line="240" w:lineRule="auto"/>
                    <w:jc w:val="center"/>
                    <w:rPr>
                      <w:sz w:val="24"/>
                      <w:szCs w:val="24"/>
                      <w:lang w:val="en-US"/>
                    </w:rPr>
                  </w:pPr>
                  <w:r w:rsidRPr="00BE7D3B">
                    <w:rPr>
                      <w:sz w:val="24"/>
                      <w:szCs w:val="24"/>
                      <w:lang w:val="en-US"/>
                    </w:rPr>
                    <w:t>Fatriarman Noer</w:t>
                  </w:r>
                </w:p>
              </w:txbxContent>
            </v:textbox>
          </v:roundrect>
        </w:pict>
      </w:r>
    </w:p>
    <w:p w:rsidR="00722823" w:rsidRDefault="00C7032F" w:rsidP="004B13E2">
      <w:pPr>
        <w:pStyle w:val="Default"/>
        <w:spacing w:after="200" w:line="360" w:lineRule="auto"/>
        <w:jc w:val="center"/>
        <w:rPr>
          <w:b/>
          <w:bCs/>
        </w:rPr>
      </w:pPr>
      <w:r>
        <w:rPr>
          <w:b/>
          <w:bCs/>
          <w:noProof/>
        </w:rPr>
        <w:pict>
          <v:roundrect id="_x0000_s1066" style="position:absolute;left:0;text-align:left;margin-left:286.25pt;margin-top:9.45pt;width:170.1pt;height:73.5pt;z-index:251682816" arcsize="10923f">
            <v:textbox>
              <w:txbxContent>
                <w:p w:rsidR="00236DE7" w:rsidRPr="00BE7D3B" w:rsidRDefault="00236DE7" w:rsidP="00306E43">
                  <w:pPr>
                    <w:spacing w:after="0" w:line="240" w:lineRule="auto"/>
                    <w:jc w:val="center"/>
                    <w:rPr>
                      <w:b/>
                      <w:sz w:val="24"/>
                      <w:szCs w:val="24"/>
                      <w:lang w:val="en-US"/>
                    </w:rPr>
                  </w:pPr>
                  <w:r w:rsidRPr="00BE7D3B">
                    <w:rPr>
                      <w:b/>
                      <w:sz w:val="24"/>
                      <w:szCs w:val="24"/>
                      <w:lang w:val="en-US"/>
                    </w:rPr>
                    <w:t>Dinas Pekerjaan Umum dan Penataan Ruang</w:t>
                  </w:r>
                </w:p>
                <w:p w:rsidR="00236DE7" w:rsidRPr="002272D4" w:rsidRDefault="00236DE7" w:rsidP="00306E43">
                  <w:pPr>
                    <w:spacing w:after="0" w:line="240" w:lineRule="auto"/>
                    <w:jc w:val="center"/>
                    <w:rPr>
                      <w:sz w:val="24"/>
                      <w:szCs w:val="24"/>
                      <w:lang w:val="en-US"/>
                    </w:rPr>
                  </w:pPr>
                  <w:r w:rsidRPr="002272D4">
                    <w:rPr>
                      <w:sz w:val="24"/>
                      <w:szCs w:val="24"/>
                      <w:lang w:val="en-US"/>
                    </w:rPr>
                    <w:t xml:space="preserve">Fatriarman Noer </w:t>
                  </w:r>
                </w:p>
                <w:p w:rsidR="00236DE7" w:rsidRPr="002272D4" w:rsidRDefault="00236DE7" w:rsidP="00F915D3">
                  <w:pPr>
                    <w:jc w:val="center"/>
                    <w:rPr>
                      <w:sz w:val="24"/>
                      <w:szCs w:val="24"/>
                      <w:lang w:val="en-US"/>
                    </w:rPr>
                  </w:pPr>
                  <w:r w:rsidRPr="002272D4">
                    <w:rPr>
                      <w:sz w:val="24"/>
                      <w:szCs w:val="24"/>
                      <w:lang w:val="en-US"/>
                    </w:rPr>
                    <w:t>Dilantik 27-12-2016</w:t>
                  </w:r>
                </w:p>
                <w:p w:rsidR="00236DE7" w:rsidRPr="00F915D3" w:rsidRDefault="00236DE7" w:rsidP="00F915D3">
                  <w:pPr>
                    <w:jc w:val="center"/>
                    <w:rPr>
                      <w:b/>
                      <w:sz w:val="24"/>
                      <w:szCs w:val="24"/>
                      <w:lang w:val="en-US"/>
                    </w:rPr>
                  </w:pPr>
                </w:p>
              </w:txbxContent>
            </v:textbox>
          </v:roundrect>
        </w:pict>
      </w:r>
      <w:r>
        <w:rPr>
          <w:b/>
          <w:bCs/>
          <w:noProof/>
        </w:rPr>
        <w:pict>
          <v:shape id="_x0000_s1087" type="#_x0000_t32" style="position:absolute;left:0;text-align:left;margin-left:192.5pt;margin-top:1.2pt;width:93.75pt;height:35.25pt;z-index:251700224" o:connectortype="straight">
            <v:stroke endarrow="block"/>
          </v:shape>
        </w:pict>
      </w:r>
    </w:p>
    <w:p w:rsidR="00722823" w:rsidRDefault="00C7032F" w:rsidP="004B13E2">
      <w:pPr>
        <w:pStyle w:val="Default"/>
        <w:spacing w:after="200" w:line="360" w:lineRule="auto"/>
        <w:jc w:val="center"/>
        <w:rPr>
          <w:b/>
          <w:bCs/>
        </w:rPr>
      </w:pPr>
      <w:r>
        <w:rPr>
          <w:b/>
          <w:bCs/>
          <w:noProof/>
        </w:rPr>
        <w:pict>
          <v:shape id="_x0000_s1088" type="#_x0000_t32" style="position:absolute;left:0;text-align:left;margin-left:192.5pt;margin-top:9.5pt;width:88pt;height:54pt;flip:y;z-index:251701248" o:connectortype="straight">
            <v:stroke endarrow="block"/>
          </v:shape>
        </w:pict>
      </w:r>
    </w:p>
    <w:p w:rsidR="000D0246" w:rsidRDefault="00C7032F" w:rsidP="004B13E2">
      <w:pPr>
        <w:pStyle w:val="Default"/>
        <w:spacing w:after="200" w:line="360" w:lineRule="auto"/>
        <w:jc w:val="center"/>
        <w:rPr>
          <w:b/>
          <w:bCs/>
        </w:rPr>
      </w:pPr>
      <w:r>
        <w:rPr>
          <w:b/>
          <w:bCs/>
          <w:noProof/>
        </w:rPr>
        <w:pict>
          <v:roundrect id="_x0000_s1067" style="position:absolute;left:0;text-align:left;margin-left:50.75pt;margin-top:.15pt;width:141.75pt;height:236.65pt;z-index:251683840" arcsize="10923f">
            <v:textbox>
              <w:txbxContent>
                <w:p w:rsidR="00236DE7" w:rsidRPr="00BE7D3B" w:rsidRDefault="00236DE7" w:rsidP="00306E43">
                  <w:pPr>
                    <w:spacing w:after="0" w:line="240" w:lineRule="auto"/>
                    <w:jc w:val="center"/>
                    <w:rPr>
                      <w:b/>
                      <w:sz w:val="24"/>
                      <w:szCs w:val="24"/>
                      <w:lang w:val="en-US"/>
                    </w:rPr>
                  </w:pPr>
                  <w:r w:rsidRPr="00BE7D3B">
                    <w:rPr>
                      <w:b/>
                      <w:sz w:val="24"/>
                      <w:szCs w:val="24"/>
                      <w:lang w:val="en-US"/>
                    </w:rPr>
                    <w:t>Dinas TataRuang, Tata Bangunan dan Perumahan</w:t>
                  </w:r>
                </w:p>
                <w:p w:rsidR="00236DE7" w:rsidRPr="00BE7D3B" w:rsidRDefault="00236DE7" w:rsidP="00306E43">
                  <w:pPr>
                    <w:spacing w:after="0" w:line="240" w:lineRule="auto"/>
                    <w:jc w:val="center"/>
                    <w:rPr>
                      <w:sz w:val="24"/>
                      <w:szCs w:val="24"/>
                      <w:lang w:val="en-US"/>
                    </w:rPr>
                  </w:pPr>
                  <w:r w:rsidRPr="00BE7D3B">
                    <w:rPr>
                      <w:sz w:val="24"/>
                      <w:szCs w:val="24"/>
                      <w:lang w:val="en-US"/>
                    </w:rPr>
                    <w:t>Afrizal Br</w:t>
                  </w:r>
                </w:p>
                <w:p w:rsidR="00236DE7" w:rsidRPr="00BE7D3B" w:rsidRDefault="00236DE7" w:rsidP="00306E43">
                  <w:pPr>
                    <w:spacing w:after="0" w:line="240" w:lineRule="auto"/>
                    <w:jc w:val="center"/>
                    <w:rPr>
                      <w:sz w:val="24"/>
                      <w:szCs w:val="24"/>
                      <w:lang w:val="en-US"/>
                    </w:rPr>
                  </w:pPr>
                </w:p>
                <w:p w:rsidR="00236DE7" w:rsidRPr="00BE7D3B" w:rsidRDefault="00236DE7" w:rsidP="00306E43">
                  <w:pPr>
                    <w:spacing w:after="0" w:line="240" w:lineRule="auto"/>
                    <w:jc w:val="center"/>
                    <w:rPr>
                      <w:sz w:val="24"/>
                      <w:szCs w:val="24"/>
                      <w:lang w:val="en-US"/>
                    </w:rPr>
                  </w:pPr>
                  <w:r w:rsidRPr="00BE7D3B">
                    <w:rPr>
                      <w:sz w:val="24"/>
                      <w:szCs w:val="24"/>
                      <w:lang w:val="en-US"/>
                    </w:rPr>
                    <w:t>Keterangan:</w:t>
                  </w:r>
                </w:p>
                <w:p w:rsidR="00236DE7" w:rsidRPr="00BE7D3B" w:rsidRDefault="00236DE7" w:rsidP="00306E43">
                  <w:pPr>
                    <w:spacing w:after="0" w:line="240" w:lineRule="auto"/>
                    <w:jc w:val="center"/>
                    <w:rPr>
                      <w:sz w:val="24"/>
                      <w:szCs w:val="24"/>
                      <w:lang w:val="en-US"/>
                    </w:rPr>
                  </w:pPr>
                  <w:r w:rsidRPr="00BE7D3B">
                    <w:rPr>
                      <w:sz w:val="24"/>
                      <w:szCs w:val="24"/>
                      <w:lang w:val="en-US"/>
                    </w:rPr>
                    <w:t>Tata Bangunan bergabung ke Dinas PU dan Penataan ruang</w:t>
                  </w:r>
                </w:p>
                <w:p w:rsidR="00236DE7" w:rsidRDefault="00236DE7" w:rsidP="00306E43">
                  <w:pPr>
                    <w:spacing w:after="0" w:line="240" w:lineRule="auto"/>
                    <w:jc w:val="center"/>
                    <w:rPr>
                      <w:lang w:val="en-US"/>
                    </w:rPr>
                  </w:pPr>
                  <w:r w:rsidRPr="00BE7D3B">
                    <w:rPr>
                      <w:sz w:val="24"/>
                      <w:szCs w:val="24"/>
                      <w:lang w:val="en-US"/>
                    </w:rPr>
                    <w:t>Sedangkan Perumahan menjadi Dinas Perumahan Rakyat, Kawasan Pemukiman dan Pertanahan</w:t>
                  </w:r>
                </w:p>
                <w:p w:rsidR="00236DE7" w:rsidRPr="00306E43" w:rsidRDefault="00236DE7" w:rsidP="00306E43">
                  <w:pPr>
                    <w:spacing w:after="0" w:line="240" w:lineRule="auto"/>
                    <w:jc w:val="center"/>
                    <w:rPr>
                      <w:lang w:val="en-US"/>
                    </w:rPr>
                  </w:pPr>
                </w:p>
              </w:txbxContent>
            </v:textbox>
          </v:roundrect>
        </w:pict>
      </w:r>
    </w:p>
    <w:p w:rsidR="000D0246" w:rsidRDefault="00C7032F" w:rsidP="004B13E2">
      <w:pPr>
        <w:pStyle w:val="Default"/>
        <w:spacing w:after="200" w:line="360" w:lineRule="auto"/>
        <w:jc w:val="center"/>
        <w:rPr>
          <w:b/>
          <w:bCs/>
        </w:rPr>
      </w:pPr>
      <w:r>
        <w:rPr>
          <w:b/>
          <w:bCs/>
          <w:noProof/>
        </w:rPr>
        <w:pict>
          <v:roundrect id="_x0000_s1090" style="position:absolute;left:0;text-align:left;margin-left:286.25pt;margin-top:28pt;width:170.1pt;height:178.1pt;z-index:251703296" arcsize="10923f">
            <v:textbox>
              <w:txbxContent>
                <w:p w:rsidR="00236DE7" w:rsidRPr="00BE7D3B" w:rsidRDefault="00236DE7" w:rsidP="0038235D">
                  <w:pPr>
                    <w:spacing w:after="0" w:line="240" w:lineRule="auto"/>
                    <w:jc w:val="center"/>
                    <w:rPr>
                      <w:b/>
                      <w:sz w:val="24"/>
                      <w:szCs w:val="24"/>
                      <w:lang w:val="en-US"/>
                    </w:rPr>
                  </w:pPr>
                  <w:r w:rsidRPr="00BE7D3B">
                    <w:rPr>
                      <w:b/>
                      <w:sz w:val="24"/>
                      <w:szCs w:val="24"/>
                      <w:lang w:val="en-US"/>
                    </w:rPr>
                    <w:t>Dinas Perumahan Rakyat, Kawasan Pemukiman dan Pertanahan</w:t>
                  </w:r>
                </w:p>
                <w:p w:rsidR="00236DE7" w:rsidRPr="002272D4" w:rsidRDefault="00236DE7" w:rsidP="0038235D">
                  <w:pPr>
                    <w:spacing w:after="0" w:line="240" w:lineRule="auto"/>
                    <w:jc w:val="center"/>
                    <w:rPr>
                      <w:sz w:val="24"/>
                      <w:szCs w:val="24"/>
                      <w:lang w:val="en-US"/>
                    </w:rPr>
                  </w:pPr>
                  <w:r w:rsidRPr="002272D4">
                    <w:rPr>
                      <w:sz w:val="24"/>
                      <w:szCs w:val="24"/>
                      <w:lang w:val="en-US"/>
                    </w:rPr>
                    <w:t xml:space="preserve">Afrizal BR </w:t>
                  </w:r>
                </w:p>
                <w:p w:rsidR="00236DE7" w:rsidRPr="002272D4" w:rsidRDefault="00236DE7" w:rsidP="0038235D">
                  <w:pPr>
                    <w:spacing w:after="0" w:line="240" w:lineRule="auto"/>
                    <w:jc w:val="center"/>
                    <w:rPr>
                      <w:sz w:val="24"/>
                      <w:szCs w:val="24"/>
                      <w:lang w:val="en-US"/>
                    </w:rPr>
                  </w:pPr>
                  <w:r w:rsidRPr="002272D4">
                    <w:rPr>
                      <w:sz w:val="24"/>
                      <w:szCs w:val="24"/>
                      <w:lang w:val="en-US"/>
                    </w:rPr>
                    <w:t>Dilantik 27-12-2016</w:t>
                  </w:r>
                </w:p>
                <w:p w:rsidR="00236DE7" w:rsidRPr="002272D4" w:rsidRDefault="00236DE7" w:rsidP="0038235D">
                  <w:pPr>
                    <w:spacing w:after="0" w:line="240" w:lineRule="auto"/>
                    <w:jc w:val="center"/>
                    <w:rPr>
                      <w:sz w:val="24"/>
                      <w:szCs w:val="24"/>
                      <w:lang w:val="en-US"/>
                    </w:rPr>
                  </w:pPr>
                </w:p>
                <w:p w:rsidR="00236DE7" w:rsidRPr="002272D4" w:rsidRDefault="00236DE7" w:rsidP="0038235D">
                  <w:pPr>
                    <w:spacing w:after="0" w:line="240" w:lineRule="auto"/>
                    <w:jc w:val="center"/>
                    <w:rPr>
                      <w:sz w:val="24"/>
                      <w:szCs w:val="24"/>
                      <w:lang w:val="en-US"/>
                    </w:rPr>
                  </w:pPr>
                  <w:r w:rsidRPr="002272D4">
                    <w:rPr>
                      <w:sz w:val="24"/>
                      <w:szCs w:val="24"/>
                      <w:lang w:val="en-US"/>
                    </w:rPr>
                    <w:t>Diganti dengan Yenni Yuliza</w:t>
                  </w:r>
                </w:p>
                <w:p w:rsidR="00236DE7" w:rsidRPr="002272D4" w:rsidRDefault="00236DE7" w:rsidP="0038235D">
                  <w:pPr>
                    <w:spacing w:after="0" w:line="240" w:lineRule="auto"/>
                    <w:jc w:val="center"/>
                    <w:rPr>
                      <w:sz w:val="24"/>
                      <w:szCs w:val="24"/>
                      <w:lang w:val="en-US"/>
                    </w:rPr>
                  </w:pPr>
                  <w:r w:rsidRPr="002272D4">
                    <w:rPr>
                      <w:sz w:val="24"/>
                      <w:szCs w:val="24"/>
                      <w:lang w:val="en-US"/>
                    </w:rPr>
                    <w:t>Dilantik 04-05-2018</w:t>
                  </w:r>
                </w:p>
                <w:p w:rsidR="00236DE7" w:rsidRPr="002272D4" w:rsidRDefault="00236DE7" w:rsidP="0038235D">
                  <w:pPr>
                    <w:spacing w:after="0" w:line="240" w:lineRule="auto"/>
                    <w:jc w:val="center"/>
                    <w:rPr>
                      <w:sz w:val="24"/>
                      <w:szCs w:val="24"/>
                      <w:lang w:val="en-US"/>
                    </w:rPr>
                  </w:pPr>
                  <w:r w:rsidRPr="002272D4">
                    <w:rPr>
                      <w:sz w:val="24"/>
                      <w:szCs w:val="24"/>
                      <w:lang w:val="en-US"/>
                    </w:rPr>
                    <w:t>Sebelumnya Kabag Bagian Pembangunan Setda</w:t>
                  </w:r>
                </w:p>
              </w:txbxContent>
            </v:textbox>
          </v:roundrect>
        </w:pict>
      </w:r>
      <w:r>
        <w:rPr>
          <w:b/>
          <w:bCs/>
          <w:noProof/>
        </w:rPr>
        <w:pict>
          <v:shape id="_x0000_s1089" type="#_x0000_t32" style="position:absolute;left:0;text-align:left;margin-left:192.5pt;margin-top:2.1pt;width:88pt;height:53.25pt;z-index:251702272" o:connectortype="straight">
            <v:stroke endarrow="block"/>
          </v:shape>
        </w:pict>
      </w:r>
    </w:p>
    <w:p w:rsidR="000D0246" w:rsidRDefault="000D0246" w:rsidP="004B13E2">
      <w:pPr>
        <w:pStyle w:val="Default"/>
        <w:spacing w:after="200" w:line="360" w:lineRule="auto"/>
        <w:jc w:val="center"/>
        <w:rPr>
          <w:b/>
          <w:bCs/>
        </w:rPr>
      </w:pPr>
    </w:p>
    <w:p w:rsidR="000D0246" w:rsidRDefault="000D0246" w:rsidP="004B13E2">
      <w:pPr>
        <w:pStyle w:val="Default"/>
        <w:spacing w:after="200" w:line="360" w:lineRule="auto"/>
        <w:jc w:val="center"/>
        <w:rPr>
          <w:b/>
          <w:bCs/>
        </w:rPr>
      </w:pPr>
    </w:p>
    <w:p w:rsidR="000D0246" w:rsidRDefault="00C7032F" w:rsidP="004B13E2">
      <w:pPr>
        <w:pStyle w:val="Default"/>
        <w:spacing w:after="200" w:line="360" w:lineRule="auto"/>
        <w:jc w:val="center"/>
        <w:rPr>
          <w:b/>
          <w:bCs/>
        </w:rPr>
      </w:pPr>
      <w:r>
        <w:rPr>
          <w:b/>
          <w:bCs/>
          <w:noProof/>
        </w:rPr>
        <w:pict>
          <v:shape id="_x0000_s1091" type="#_x0000_t32" style="position:absolute;left:0;text-align:left;margin-left:367.5pt;margin-top:17.3pt;width:0;height:24pt;z-index:251704320" o:connectortype="straight">
            <v:stroke endarrow="block"/>
          </v:shape>
        </w:pict>
      </w:r>
    </w:p>
    <w:p w:rsidR="00F915D3" w:rsidRDefault="00F915D3" w:rsidP="004B13E2">
      <w:pPr>
        <w:pStyle w:val="Default"/>
        <w:spacing w:after="200" w:line="360" w:lineRule="auto"/>
        <w:jc w:val="center"/>
        <w:rPr>
          <w:b/>
          <w:bCs/>
        </w:rPr>
      </w:pPr>
    </w:p>
    <w:p w:rsidR="00306E43" w:rsidRDefault="00306E43" w:rsidP="004B13E2">
      <w:pPr>
        <w:pStyle w:val="Default"/>
        <w:spacing w:after="200" w:line="360" w:lineRule="auto"/>
        <w:jc w:val="center"/>
        <w:rPr>
          <w:b/>
          <w:bCs/>
        </w:rPr>
      </w:pPr>
    </w:p>
    <w:p w:rsidR="00BE7D3B" w:rsidRDefault="00BE7D3B" w:rsidP="004B13E2">
      <w:pPr>
        <w:pStyle w:val="Default"/>
        <w:spacing w:after="200" w:line="360" w:lineRule="auto"/>
        <w:jc w:val="center"/>
        <w:rPr>
          <w:b/>
          <w:bCs/>
        </w:rPr>
      </w:pPr>
    </w:p>
    <w:p w:rsidR="00306E43" w:rsidRDefault="00306E43" w:rsidP="004B13E2">
      <w:pPr>
        <w:pStyle w:val="Default"/>
        <w:spacing w:after="200" w:line="360" w:lineRule="auto"/>
        <w:jc w:val="center"/>
        <w:rPr>
          <w:b/>
          <w:bCs/>
        </w:rPr>
      </w:pPr>
    </w:p>
    <w:p w:rsidR="00BE7D3B" w:rsidRDefault="00BE7D3B" w:rsidP="004B13E2">
      <w:pPr>
        <w:pStyle w:val="Default"/>
        <w:spacing w:after="200" w:line="360" w:lineRule="auto"/>
        <w:jc w:val="center"/>
        <w:rPr>
          <w:b/>
          <w:bCs/>
        </w:rPr>
      </w:pPr>
    </w:p>
    <w:p w:rsidR="00BE7D3B" w:rsidRDefault="00BE7D3B" w:rsidP="004B13E2">
      <w:pPr>
        <w:pStyle w:val="Default"/>
        <w:spacing w:after="200" w:line="360" w:lineRule="auto"/>
        <w:jc w:val="center"/>
        <w:rPr>
          <w:b/>
          <w:bCs/>
        </w:rPr>
      </w:pPr>
    </w:p>
    <w:p w:rsidR="0038235D" w:rsidRDefault="00C7032F" w:rsidP="004B13E2">
      <w:pPr>
        <w:pStyle w:val="Default"/>
        <w:spacing w:after="200" w:line="360" w:lineRule="auto"/>
        <w:jc w:val="center"/>
        <w:rPr>
          <w:b/>
          <w:bCs/>
        </w:rPr>
      </w:pPr>
      <w:r>
        <w:rPr>
          <w:b/>
          <w:bCs/>
          <w:noProof/>
        </w:rPr>
        <w:lastRenderedPageBreak/>
        <w:pict>
          <v:roundrect id="_x0000_s1093" style="position:absolute;left:0;text-align:left;margin-left:274.25pt;margin-top:3.05pt;width:170.1pt;height:254.25pt;z-index:251706368" arcsize="10923f">
            <v:textbox>
              <w:txbxContent>
                <w:p w:rsidR="00236DE7" w:rsidRPr="00BE7D3B" w:rsidRDefault="00236DE7" w:rsidP="0038235D">
                  <w:pPr>
                    <w:spacing w:after="0" w:line="240" w:lineRule="auto"/>
                    <w:jc w:val="center"/>
                    <w:rPr>
                      <w:b/>
                      <w:sz w:val="24"/>
                      <w:szCs w:val="24"/>
                      <w:lang w:val="en-US"/>
                    </w:rPr>
                  </w:pPr>
                  <w:r w:rsidRPr="00BE7D3B">
                    <w:rPr>
                      <w:b/>
                      <w:sz w:val="24"/>
                      <w:szCs w:val="24"/>
                      <w:lang w:val="en-US"/>
                    </w:rPr>
                    <w:t>Dinas Tenaga Kerja dan Perindustrian</w:t>
                  </w:r>
                </w:p>
                <w:p w:rsidR="00236DE7" w:rsidRPr="002272D4" w:rsidRDefault="00236DE7" w:rsidP="0038235D">
                  <w:pPr>
                    <w:spacing w:after="0" w:line="240" w:lineRule="auto"/>
                    <w:jc w:val="center"/>
                    <w:rPr>
                      <w:sz w:val="24"/>
                      <w:szCs w:val="24"/>
                      <w:lang w:val="en-US"/>
                    </w:rPr>
                  </w:pPr>
                  <w:r w:rsidRPr="002272D4">
                    <w:rPr>
                      <w:sz w:val="24"/>
                      <w:szCs w:val="24"/>
                      <w:lang w:val="en-US"/>
                    </w:rPr>
                    <w:t xml:space="preserve">Eyviet Nazmar </w:t>
                  </w:r>
                </w:p>
                <w:p w:rsidR="00236DE7" w:rsidRPr="002272D4" w:rsidRDefault="00236DE7" w:rsidP="0038235D">
                  <w:pPr>
                    <w:spacing w:after="0" w:line="240" w:lineRule="auto"/>
                    <w:jc w:val="center"/>
                    <w:rPr>
                      <w:sz w:val="24"/>
                      <w:szCs w:val="24"/>
                      <w:lang w:val="en-US"/>
                    </w:rPr>
                  </w:pPr>
                  <w:r w:rsidRPr="002272D4">
                    <w:rPr>
                      <w:sz w:val="24"/>
                      <w:szCs w:val="24"/>
                      <w:lang w:val="en-US"/>
                    </w:rPr>
                    <w:t>Dilantik 27-12-2016</w:t>
                  </w:r>
                </w:p>
                <w:p w:rsidR="00236DE7" w:rsidRPr="002272D4" w:rsidRDefault="00236DE7" w:rsidP="0038235D">
                  <w:pPr>
                    <w:spacing w:after="0" w:line="240" w:lineRule="auto"/>
                    <w:jc w:val="center"/>
                    <w:rPr>
                      <w:sz w:val="24"/>
                      <w:szCs w:val="24"/>
                      <w:lang w:val="en-US"/>
                    </w:rPr>
                  </w:pPr>
                  <w:r w:rsidRPr="002272D4">
                    <w:rPr>
                      <w:sz w:val="24"/>
                      <w:szCs w:val="24"/>
                      <w:lang w:val="en-US"/>
                    </w:rPr>
                    <w:t>Sebelumnya Asisten II</w:t>
                  </w:r>
                </w:p>
                <w:p w:rsidR="00236DE7" w:rsidRPr="002272D4" w:rsidRDefault="00236DE7" w:rsidP="0038235D">
                  <w:pPr>
                    <w:spacing w:after="0" w:line="240" w:lineRule="auto"/>
                    <w:jc w:val="center"/>
                    <w:rPr>
                      <w:sz w:val="24"/>
                      <w:szCs w:val="24"/>
                      <w:lang w:val="en-US"/>
                    </w:rPr>
                  </w:pPr>
                </w:p>
                <w:p w:rsidR="00236DE7" w:rsidRPr="002272D4" w:rsidRDefault="00236DE7" w:rsidP="0038235D">
                  <w:pPr>
                    <w:jc w:val="center"/>
                    <w:rPr>
                      <w:sz w:val="24"/>
                      <w:szCs w:val="24"/>
                      <w:lang w:val="en-US"/>
                    </w:rPr>
                  </w:pPr>
                </w:p>
                <w:p w:rsidR="00236DE7" w:rsidRPr="00BE7D3B" w:rsidRDefault="00236DE7" w:rsidP="002272D4">
                  <w:pPr>
                    <w:spacing w:after="0" w:line="240" w:lineRule="auto"/>
                    <w:jc w:val="center"/>
                    <w:rPr>
                      <w:b/>
                      <w:sz w:val="24"/>
                      <w:szCs w:val="24"/>
                      <w:lang w:val="en-US"/>
                    </w:rPr>
                  </w:pPr>
                  <w:r w:rsidRPr="00BE7D3B">
                    <w:rPr>
                      <w:b/>
                      <w:sz w:val="24"/>
                      <w:szCs w:val="24"/>
                      <w:lang w:val="en-US"/>
                    </w:rPr>
                    <w:t>Kadis Perikanan dan Kelautan</w:t>
                  </w:r>
                </w:p>
                <w:p w:rsidR="00236DE7" w:rsidRPr="002272D4" w:rsidRDefault="00236DE7" w:rsidP="002272D4">
                  <w:pPr>
                    <w:spacing w:after="0" w:line="240" w:lineRule="auto"/>
                    <w:jc w:val="center"/>
                    <w:rPr>
                      <w:sz w:val="24"/>
                      <w:szCs w:val="24"/>
                      <w:lang w:val="en-US"/>
                    </w:rPr>
                  </w:pPr>
                  <w:r w:rsidRPr="002272D4">
                    <w:rPr>
                      <w:sz w:val="24"/>
                      <w:szCs w:val="24"/>
                      <w:lang w:val="en-US"/>
                    </w:rPr>
                    <w:t>Dilantik 26-07-2017</w:t>
                  </w:r>
                </w:p>
                <w:p w:rsidR="00236DE7" w:rsidRPr="002272D4" w:rsidRDefault="00236DE7" w:rsidP="002272D4">
                  <w:pPr>
                    <w:spacing w:after="0" w:line="240" w:lineRule="auto"/>
                    <w:jc w:val="center"/>
                    <w:rPr>
                      <w:sz w:val="24"/>
                      <w:szCs w:val="24"/>
                      <w:lang w:val="en-US"/>
                    </w:rPr>
                  </w:pPr>
                  <w:r w:rsidRPr="002272D4">
                    <w:rPr>
                      <w:sz w:val="24"/>
                      <w:szCs w:val="24"/>
                      <w:lang w:val="en-US"/>
                    </w:rPr>
                    <w:t>(Menggantikan Zabendri yang menjadi Kadis Perindustrian, Pertambangan dan Energi</w:t>
                  </w:r>
                </w:p>
              </w:txbxContent>
            </v:textbox>
          </v:roundrect>
        </w:pict>
      </w:r>
      <w:r>
        <w:rPr>
          <w:b/>
          <w:bCs/>
          <w:noProof/>
        </w:rPr>
        <w:pict>
          <v:roundrect id="_x0000_s1092" style="position:absolute;left:0;text-align:left;margin-left:26.75pt;margin-top:3.05pt;width:170.1pt;height:213.75pt;z-index:251705344" arcsize="10923f">
            <v:textbox>
              <w:txbxContent>
                <w:p w:rsidR="00236DE7" w:rsidRPr="00BE7D3B" w:rsidRDefault="00236DE7" w:rsidP="0038235D">
                  <w:pPr>
                    <w:spacing w:after="0" w:line="240" w:lineRule="auto"/>
                    <w:jc w:val="center"/>
                    <w:rPr>
                      <w:b/>
                      <w:sz w:val="24"/>
                      <w:szCs w:val="24"/>
                      <w:lang w:val="en-US"/>
                    </w:rPr>
                  </w:pPr>
                  <w:r w:rsidRPr="00BE7D3B">
                    <w:rPr>
                      <w:b/>
                      <w:sz w:val="24"/>
                      <w:szCs w:val="24"/>
                      <w:lang w:val="en-US"/>
                    </w:rPr>
                    <w:t xml:space="preserve">Dinas Perindustrian, Pertambangan dan Energi </w:t>
                  </w:r>
                </w:p>
                <w:p w:rsidR="00236DE7" w:rsidRPr="002272D4" w:rsidRDefault="00236DE7" w:rsidP="0038235D">
                  <w:pPr>
                    <w:spacing w:after="0" w:line="240" w:lineRule="auto"/>
                    <w:jc w:val="center"/>
                    <w:rPr>
                      <w:sz w:val="24"/>
                      <w:szCs w:val="24"/>
                      <w:lang w:val="en-US"/>
                    </w:rPr>
                  </w:pPr>
                  <w:r w:rsidRPr="002272D4">
                    <w:rPr>
                      <w:sz w:val="24"/>
                      <w:szCs w:val="24"/>
                      <w:lang w:val="en-US"/>
                    </w:rPr>
                    <w:t xml:space="preserve">Zabendri </w:t>
                  </w:r>
                </w:p>
                <w:p w:rsidR="00236DE7" w:rsidRPr="002272D4" w:rsidRDefault="00236DE7" w:rsidP="0038235D">
                  <w:pPr>
                    <w:spacing w:after="0" w:line="240" w:lineRule="auto"/>
                    <w:jc w:val="center"/>
                    <w:rPr>
                      <w:sz w:val="24"/>
                      <w:szCs w:val="24"/>
                      <w:lang w:val="en-US"/>
                    </w:rPr>
                  </w:pPr>
                  <w:r w:rsidRPr="002272D4">
                    <w:rPr>
                      <w:sz w:val="24"/>
                      <w:szCs w:val="24"/>
                      <w:lang w:val="en-US"/>
                    </w:rPr>
                    <w:t>(</w:t>
                  </w:r>
                  <w:proofErr w:type="gramStart"/>
                  <w:r w:rsidRPr="002272D4">
                    <w:rPr>
                      <w:sz w:val="24"/>
                      <w:szCs w:val="24"/>
                      <w:lang w:val="en-US"/>
                    </w:rPr>
                    <w:t>hanya</w:t>
                  </w:r>
                  <w:proofErr w:type="gramEnd"/>
                  <w:r w:rsidRPr="002272D4">
                    <w:rPr>
                      <w:sz w:val="24"/>
                      <w:szCs w:val="24"/>
                      <w:lang w:val="en-US"/>
                    </w:rPr>
                    <w:t xml:space="preserve"> 1 Minggu)</w:t>
                  </w:r>
                </w:p>
                <w:p w:rsidR="00236DE7" w:rsidRPr="002272D4" w:rsidRDefault="00236DE7" w:rsidP="0038235D">
                  <w:pPr>
                    <w:spacing w:after="0" w:line="240" w:lineRule="auto"/>
                    <w:jc w:val="center"/>
                    <w:rPr>
                      <w:sz w:val="24"/>
                      <w:szCs w:val="24"/>
                      <w:lang w:val="en-US"/>
                    </w:rPr>
                  </w:pPr>
                </w:p>
                <w:p w:rsidR="00236DE7" w:rsidRPr="002272D4" w:rsidRDefault="00236DE7" w:rsidP="0038235D">
                  <w:pPr>
                    <w:spacing w:after="0" w:line="240" w:lineRule="auto"/>
                    <w:jc w:val="center"/>
                    <w:rPr>
                      <w:sz w:val="24"/>
                      <w:szCs w:val="24"/>
                      <w:lang w:val="en-US"/>
                    </w:rPr>
                  </w:pPr>
                  <w:r w:rsidRPr="002272D4">
                    <w:rPr>
                      <w:sz w:val="24"/>
                      <w:szCs w:val="24"/>
                      <w:lang w:val="en-US"/>
                    </w:rPr>
                    <w:t>Staf Ahli Bidang Hukum</w:t>
                  </w:r>
                </w:p>
                <w:p w:rsidR="00236DE7" w:rsidRPr="002272D4" w:rsidRDefault="00236DE7" w:rsidP="0038235D">
                  <w:pPr>
                    <w:spacing w:after="0" w:line="240" w:lineRule="auto"/>
                    <w:jc w:val="center"/>
                    <w:rPr>
                      <w:sz w:val="24"/>
                      <w:szCs w:val="24"/>
                      <w:lang w:val="en-US"/>
                    </w:rPr>
                  </w:pPr>
                </w:p>
                <w:p w:rsidR="00236DE7" w:rsidRPr="00BE7D3B" w:rsidRDefault="00236DE7" w:rsidP="0038235D">
                  <w:pPr>
                    <w:spacing w:after="0" w:line="240" w:lineRule="auto"/>
                    <w:jc w:val="center"/>
                    <w:rPr>
                      <w:b/>
                      <w:sz w:val="24"/>
                      <w:szCs w:val="24"/>
                      <w:lang w:val="en-US"/>
                    </w:rPr>
                  </w:pPr>
                  <w:r w:rsidRPr="00BE7D3B">
                    <w:rPr>
                      <w:b/>
                      <w:sz w:val="24"/>
                      <w:szCs w:val="24"/>
                      <w:lang w:val="en-US"/>
                    </w:rPr>
                    <w:t>Kadis Perpustakaan dan Kearsipan</w:t>
                  </w:r>
                </w:p>
                <w:p w:rsidR="00236DE7" w:rsidRPr="002272D4" w:rsidRDefault="00236DE7" w:rsidP="0038235D">
                  <w:pPr>
                    <w:spacing w:after="0" w:line="240" w:lineRule="auto"/>
                    <w:jc w:val="center"/>
                    <w:rPr>
                      <w:sz w:val="24"/>
                      <w:szCs w:val="24"/>
                      <w:lang w:val="en-US"/>
                    </w:rPr>
                  </w:pPr>
                </w:p>
                <w:p w:rsidR="00236DE7" w:rsidRPr="002272D4" w:rsidRDefault="00236DE7" w:rsidP="0038235D">
                  <w:pPr>
                    <w:spacing w:after="0" w:line="240" w:lineRule="auto"/>
                    <w:jc w:val="center"/>
                    <w:rPr>
                      <w:sz w:val="24"/>
                      <w:szCs w:val="24"/>
                      <w:lang w:val="en-US"/>
                    </w:rPr>
                  </w:pPr>
                </w:p>
                <w:p w:rsidR="00236DE7" w:rsidRPr="002272D4" w:rsidRDefault="00236DE7" w:rsidP="0038235D">
                  <w:pPr>
                    <w:spacing w:after="0" w:line="240" w:lineRule="auto"/>
                    <w:jc w:val="center"/>
                    <w:rPr>
                      <w:sz w:val="24"/>
                      <w:szCs w:val="24"/>
                      <w:lang w:val="en-US"/>
                    </w:rPr>
                  </w:pPr>
                  <w:r w:rsidRPr="002272D4">
                    <w:rPr>
                      <w:sz w:val="24"/>
                      <w:szCs w:val="24"/>
                      <w:lang w:val="en-US"/>
                    </w:rPr>
                    <w:t>Hendrizal Azhar</w:t>
                  </w:r>
                </w:p>
              </w:txbxContent>
            </v:textbox>
          </v:roundrect>
        </w:pict>
      </w:r>
    </w:p>
    <w:p w:rsidR="0038235D" w:rsidRDefault="00C7032F" w:rsidP="004B13E2">
      <w:pPr>
        <w:pStyle w:val="Default"/>
        <w:spacing w:after="200" w:line="360" w:lineRule="auto"/>
        <w:jc w:val="center"/>
        <w:rPr>
          <w:b/>
          <w:bCs/>
        </w:rPr>
      </w:pPr>
      <w:r>
        <w:rPr>
          <w:b/>
          <w:bCs/>
          <w:noProof/>
        </w:rPr>
        <w:pict>
          <v:shape id="_x0000_s1097" type="#_x0000_t32" style="position:absolute;left:0;text-align:left;margin-left:43.5pt;margin-top:20.35pt;width:0;height:132pt;z-index:251709440" o:connectortype="straight"/>
        </w:pict>
      </w:r>
      <w:r>
        <w:rPr>
          <w:b/>
          <w:bCs/>
          <w:noProof/>
        </w:rPr>
        <w:pict>
          <v:shape id="_x0000_s1099" type="#_x0000_t32" style="position:absolute;left:0;text-align:left;margin-left:196.85pt;margin-top:9.85pt;width:72.4pt;height:.75pt;flip:y;z-index:251711488" o:connectortype="straight">
            <v:stroke endarrow="block"/>
          </v:shape>
        </w:pict>
      </w:r>
      <w:r>
        <w:rPr>
          <w:b/>
          <w:bCs/>
          <w:noProof/>
        </w:rPr>
        <w:pict>
          <v:shape id="_x0000_s1096" type="#_x0000_t32" style="position:absolute;left:0;text-align:left;margin-left:43.5pt;margin-top:19.6pt;width:34.5pt;height:.75pt;flip:x y;z-index:251708416" o:connectortype="straight"/>
        </w:pict>
      </w:r>
    </w:p>
    <w:p w:rsidR="0038235D" w:rsidRDefault="00C7032F" w:rsidP="004B13E2">
      <w:pPr>
        <w:pStyle w:val="Default"/>
        <w:spacing w:after="200" w:line="360" w:lineRule="auto"/>
        <w:jc w:val="center"/>
        <w:rPr>
          <w:b/>
          <w:bCs/>
        </w:rPr>
      </w:pPr>
      <w:r>
        <w:rPr>
          <w:b/>
          <w:bCs/>
          <w:noProof/>
        </w:rPr>
        <w:pict>
          <v:shape id="_x0000_s1101" type="#_x0000_t32" style="position:absolute;left:0;text-align:left;margin-left:361.5pt;margin-top:27.15pt;width:1.5pt;height:33pt;z-index:251713536" o:connectortype="straight">
            <v:stroke endarrow="block"/>
          </v:shape>
        </w:pict>
      </w:r>
      <w:r>
        <w:rPr>
          <w:b/>
          <w:bCs/>
          <w:noProof/>
        </w:rPr>
        <w:pict>
          <v:shape id="_x0000_s1095" type="#_x0000_t32" style="position:absolute;left:0;text-align:left;margin-left:107.25pt;margin-top:7.65pt;width:0;height:19.5pt;z-index:251707392" o:connectortype="straight">
            <v:stroke endarrow="block"/>
          </v:shape>
        </w:pict>
      </w:r>
    </w:p>
    <w:p w:rsidR="0038235D" w:rsidRDefault="00C7032F" w:rsidP="004B13E2">
      <w:pPr>
        <w:pStyle w:val="Default"/>
        <w:spacing w:after="200" w:line="360" w:lineRule="auto"/>
        <w:jc w:val="center"/>
        <w:rPr>
          <w:b/>
          <w:bCs/>
        </w:rPr>
      </w:pPr>
      <w:r>
        <w:rPr>
          <w:b/>
          <w:bCs/>
          <w:noProof/>
        </w:rPr>
        <w:pict>
          <v:shape id="_x0000_s1100" type="#_x0000_t32" style="position:absolute;left:0;text-align:left;margin-left:107.25pt;margin-top:9.95pt;width:0;height:19.5pt;z-index:251712512" o:connectortype="straight">
            <v:stroke endarrow="block"/>
          </v:shape>
        </w:pict>
      </w:r>
    </w:p>
    <w:p w:rsidR="0038235D" w:rsidRDefault="0038235D" w:rsidP="004B13E2">
      <w:pPr>
        <w:pStyle w:val="Default"/>
        <w:spacing w:after="200" w:line="360" w:lineRule="auto"/>
        <w:jc w:val="center"/>
        <w:rPr>
          <w:b/>
          <w:bCs/>
        </w:rPr>
      </w:pPr>
    </w:p>
    <w:p w:rsidR="0038235D" w:rsidRDefault="00C7032F" w:rsidP="004B13E2">
      <w:pPr>
        <w:pStyle w:val="Default"/>
        <w:spacing w:after="200" w:line="360" w:lineRule="auto"/>
        <w:jc w:val="center"/>
        <w:rPr>
          <w:b/>
          <w:bCs/>
        </w:rPr>
      </w:pPr>
      <w:r>
        <w:rPr>
          <w:b/>
          <w:bCs/>
          <w:noProof/>
        </w:rPr>
        <w:pict>
          <v:shape id="_x0000_s1098" type="#_x0000_t32" style="position:absolute;left:0;text-align:left;margin-left:43.5pt;margin-top:29.55pt;width:28.5pt;height:.05pt;z-index:251710464" o:connectortype="straight">
            <v:stroke endarrow="block"/>
          </v:shape>
        </w:pict>
      </w:r>
    </w:p>
    <w:p w:rsidR="0038235D" w:rsidRDefault="0038235D" w:rsidP="004B13E2">
      <w:pPr>
        <w:pStyle w:val="Default"/>
        <w:spacing w:after="200" w:line="360" w:lineRule="auto"/>
        <w:jc w:val="center"/>
        <w:rPr>
          <w:b/>
          <w:bCs/>
        </w:rPr>
      </w:pPr>
    </w:p>
    <w:p w:rsidR="00727AAB" w:rsidRDefault="00727AAB" w:rsidP="004B13E2">
      <w:pPr>
        <w:pStyle w:val="Default"/>
        <w:spacing w:after="200" w:line="360" w:lineRule="auto"/>
        <w:jc w:val="center"/>
        <w:rPr>
          <w:b/>
          <w:bCs/>
        </w:rPr>
      </w:pPr>
    </w:p>
    <w:p w:rsidR="00727AAB" w:rsidRPr="00727AAB" w:rsidRDefault="00727AAB" w:rsidP="00727AAB">
      <w:pPr>
        <w:pStyle w:val="Default"/>
        <w:spacing w:after="200" w:line="360" w:lineRule="auto"/>
        <w:rPr>
          <w:bCs/>
        </w:rPr>
      </w:pPr>
      <w:r w:rsidRPr="00727AAB">
        <w:rPr>
          <w:bCs/>
        </w:rPr>
        <w:t>Sumber: Hasil olahan peneliti, 2018</w:t>
      </w:r>
    </w:p>
    <w:p w:rsidR="00BE7D3B" w:rsidRDefault="00AC1C71" w:rsidP="00AC1C71">
      <w:pPr>
        <w:pStyle w:val="Default"/>
        <w:spacing w:after="200" w:line="360" w:lineRule="auto"/>
        <w:ind w:firstLine="720"/>
        <w:jc w:val="both"/>
        <w:rPr>
          <w:bCs/>
        </w:rPr>
      </w:pPr>
      <w:r w:rsidRPr="00AC1C71">
        <w:rPr>
          <w:bCs/>
        </w:rPr>
        <w:t>Dari</w:t>
      </w:r>
      <w:r>
        <w:rPr>
          <w:bCs/>
        </w:rPr>
        <w:t xml:space="preserve"> hasil penelitian di atas dapat dipahami bahwa pergantian kepala OPD yang dilakukan oleh Pemerintah Kota Padang semenjak berlakunya SOTK 2016 menunjukkan bahwa hanya merotasi orang-orang yang telah menduduki jabatan kepala OPD sebelumnya, artinya mutasi hanya dilakukan diantara sesama kepala OPD, tidak dalam rangka pergantian mencari figur pimpinan OPD yang memiliki kompetensi dan berkualitas. Kondisi ini berdampak pada kinerja OPD yang dipimpinnya karena </w:t>
      </w:r>
      <w:proofErr w:type="gramStart"/>
      <w:r>
        <w:rPr>
          <w:bCs/>
        </w:rPr>
        <w:t>akan</w:t>
      </w:r>
      <w:proofErr w:type="gramEnd"/>
      <w:r>
        <w:rPr>
          <w:bCs/>
        </w:rPr>
        <w:t xml:space="preserve"> terjadi bahwa pimpinan tidak memiliki pengalaman dan rekam jejak pendidikan yang berhubungan dengan OPD yang sedang dipimpinnya.</w:t>
      </w:r>
    </w:p>
    <w:p w:rsidR="00470A76" w:rsidRPr="009E05E0" w:rsidRDefault="00470A76" w:rsidP="00470A76">
      <w:pPr>
        <w:pStyle w:val="Default"/>
        <w:numPr>
          <w:ilvl w:val="0"/>
          <w:numId w:val="13"/>
        </w:numPr>
        <w:spacing w:after="200" w:line="360" w:lineRule="auto"/>
        <w:jc w:val="both"/>
        <w:rPr>
          <w:b/>
          <w:bCs/>
        </w:rPr>
      </w:pPr>
      <w:r w:rsidRPr="009E05E0">
        <w:rPr>
          <w:b/>
          <w:bCs/>
        </w:rPr>
        <w:t>Model Reformasi Birokrasi Pemerintah Kota Padang</w:t>
      </w:r>
    </w:p>
    <w:p w:rsidR="00470A76" w:rsidRDefault="007C7655" w:rsidP="00470A76">
      <w:pPr>
        <w:pStyle w:val="Default"/>
        <w:spacing w:after="200" w:line="360" w:lineRule="auto"/>
        <w:ind w:firstLine="720"/>
        <w:jc w:val="both"/>
        <w:rPr>
          <w:bCs/>
        </w:rPr>
      </w:pPr>
      <w:proofErr w:type="gramStart"/>
      <w:r>
        <w:rPr>
          <w:bCs/>
        </w:rPr>
        <w:t>Reformasi birokrasi merupakan isu kebijakan yang semakin strategis karena perbaikan kinerja birokrasi memiliki implikasi yang luas dalam kehidupan ekonomi dan politik.</w:t>
      </w:r>
      <w:proofErr w:type="gramEnd"/>
      <w:r>
        <w:rPr>
          <w:bCs/>
        </w:rPr>
        <w:t xml:space="preserve"> Dalam kehidupan ekonomi, perbaikan kinerja birokrasi </w:t>
      </w:r>
      <w:proofErr w:type="gramStart"/>
      <w:r>
        <w:rPr>
          <w:bCs/>
        </w:rPr>
        <w:t>akan</w:t>
      </w:r>
      <w:proofErr w:type="gramEnd"/>
      <w:r>
        <w:rPr>
          <w:bCs/>
        </w:rPr>
        <w:t xml:space="preserve"> bisa memperbaiki iklim investasi yang amat diperlukan oleh pemerintah daerah saat ini untuk bisa keluar dari besarnya ketergantungan kepada pemerintah pusat terutama dalam hal anggaran. Dalam kehidupan politik, perbaikan kinerja birokrasi </w:t>
      </w:r>
      <w:proofErr w:type="gramStart"/>
      <w:r>
        <w:rPr>
          <w:bCs/>
        </w:rPr>
        <w:t>akan</w:t>
      </w:r>
      <w:proofErr w:type="gramEnd"/>
      <w:r>
        <w:rPr>
          <w:bCs/>
        </w:rPr>
        <w:t xml:space="preserve"> memiliki implikasi luas, terutama dalam memperbaiki tingkat kepercayaan masyarakat kepada pemerintah.</w:t>
      </w:r>
    </w:p>
    <w:p w:rsidR="007C7655" w:rsidRDefault="007C7655" w:rsidP="00470A76">
      <w:pPr>
        <w:pStyle w:val="Default"/>
        <w:spacing w:after="200" w:line="360" w:lineRule="auto"/>
        <w:ind w:firstLine="720"/>
        <w:jc w:val="both"/>
        <w:rPr>
          <w:bCs/>
        </w:rPr>
      </w:pPr>
      <w:proofErr w:type="gramStart"/>
      <w:r>
        <w:rPr>
          <w:bCs/>
        </w:rPr>
        <w:t>Kajian tentang reformasi birokrasi memiliki nilai yang amat strategis.</w:t>
      </w:r>
      <w:proofErr w:type="gramEnd"/>
      <w:r>
        <w:rPr>
          <w:bCs/>
        </w:rPr>
        <w:t xml:space="preserve"> </w:t>
      </w:r>
      <w:proofErr w:type="gramStart"/>
      <w:r>
        <w:rPr>
          <w:bCs/>
        </w:rPr>
        <w:t>Informasi mengenai kinerja birokrasi dan faktor-faktor</w:t>
      </w:r>
      <w:r w:rsidR="00B66681">
        <w:rPr>
          <w:bCs/>
        </w:rPr>
        <w:t xml:space="preserve"> </w:t>
      </w:r>
      <w:r>
        <w:rPr>
          <w:bCs/>
        </w:rPr>
        <w:t>yang ikut membentuk kinerja birokrasi tentu amat penting diketahui agar kebijakan yang holisti</w:t>
      </w:r>
      <w:r w:rsidR="00B66681">
        <w:rPr>
          <w:bCs/>
        </w:rPr>
        <w:t>k</w:t>
      </w:r>
      <w:r>
        <w:rPr>
          <w:bCs/>
        </w:rPr>
        <w:t xml:space="preserve"> untuk memperbaiki kinerja birokrasi bisa </w:t>
      </w:r>
      <w:r>
        <w:rPr>
          <w:bCs/>
        </w:rPr>
        <w:lastRenderedPageBreak/>
        <w:t>dirumuskan.</w:t>
      </w:r>
      <w:proofErr w:type="gramEnd"/>
      <w:r>
        <w:rPr>
          <w:bCs/>
        </w:rPr>
        <w:t xml:space="preserve"> Tanpa didasarkan pada informasi yang akurat dan </w:t>
      </w:r>
      <w:r w:rsidR="00B66681">
        <w:rPr>
          <w:bCs/>
        </w:rPr>
        <w:t>reliabel</w:t>
      </w:r>
      <w:r>
        <w:rPr>
          <w:bCs/>
        </w:rPr>
        <w:t xml:space="preserve">, kebijakan reformasi birokrasi tidak </w:t>
      </w:r>
      <w:proofErr w:type="gramStart"/>
      <w:r>
        <w:rPr>
          <w:bCs/>
        </w:rPr>
        <w:t>akan</w:t>
      </w:r>
      <w:proofErr w:type="gramEnd"/>
      <w:r>
        <w:rPr>
          <w:bCs/>
        </w:rPr>
        <w:t xml:space="preserve"> mampu menyentuh semua dimensi persoalan yang selama</w:t>
      </w:r>
      <w:r w:rsidR="00B66681">
        <w:rPr>
          <w:bCs/>
        </w:rPr>
        <w:t xml:space="preserve"> ini menghambat upaya perbaikan reformasi birokrasi.</w:t>
      </w:r>
    </w:p>
    <w:p w:rsidR="00B66681" w:rsidRDefault="00B66681" w:rsidP="00B66681">
      <w:pPr>
        <w:pStyle w:val="Default"/>
        <w:spacing w:after="200" w:line="360" w:lineRule="auto"/>
        <w:ind w:firstLine="720"/>
        <w:jc w:val="both"/>
        <w:rPr>
          <w:bCs/>
        </w:rPr>
      </w:pPr>
      <w:r>
        <w:rPr>
          <w:bCs/>
        </w:rPr>
        <w:t xml:space="preserve">Belajar dari </w:t>
      </w:r>
      <w:proofErr w:type="gramStart"/>
      <w:r>
        <w:rPr>
          <w:bCs/>
        </w:rPr>
        <w:t>apa</w:t>
      </w:r>
      <w:proofErr w:type="gramEnd"/>
      <w:r>
        <w:rPr>
          <w:bCs/>
        </w:rPr>
        <w:t xml:space="preserve"> yang telah dilakukan oleh Pemerintah Kota Padang dalam melakukan reformasi birokrasi ada beberapa hal yang menjadi perhatian dalam merumuskan model reformasi birokrasi di Kota Padang yakni:</w:t>
      </w:r>
    </w:p>
    <w:p w:rsidR="00B66681" w:rsidRDefault="00B66681" w:rsidP="00B66681">
      <w:pPr>
        <w:pStyle w:val="Default"/>
        <w:numPr>
          <w:ilvl w:val="0"/>
          <w:numId w:val="22"/>
        </w:numPr>
        <w:spacing w:after="200" w:line="360" w:lineRule="auto"/>
        <w:jc w:val="both"/>
        <w:rPr>
          <w:bCs/>
        </w:rPr>
      </w:pPr>
      <w:r>
        <w:rPr>
          <w:bCs/>
        </w:rPr>
        <w:t xml:space="preserve">Kota Padang perlu memiliki kebijakan dalam pelaksanaan reformasi birokrasi setingkat Peraturan Daerah (Perda) karena memungkinkan keterlibatan aktor </w:t>
      </w:r>
      <w:proofErr w:type="gramStart"/>
      <w:r>
        <w:rPr>
          <w:bCs/>
        </w:rPr>
        <w:t>lain</w:t>
      </w:r>
      <w:proofErr w:type="gramEnd"/>
      <w:r>
        <w:rPr>
          <w:bCs/>
        </w:rPr>
        <w:t xml:space="preserve"> selain pemerintah daerah dalam proses formulasi, implementasi, monitoring dan evaluasi pelaksanaan refromasi birokrasi.</w:t>
      </w:r>
    </w:p>
    <w:p w:rsidR="00FC5966" w:rsidRDefault="00FC5966" w:rsidP="00B66681">
      <w:pPr>
        <w:pStyle w:val="Default"/>
        <w:numPr>
          <w:ilvl w:val="0"/>
          <w:numId w:val="22"/>
        </w:numPr>
        <w:spacing w:after="200" w:line="360" w:lineRule="auto"/>
        <w:jc w:val="both"/>
        <w:rPr>
          <w:bCs/>
        </w:rPr>
      </w:pPr>
      <w:r>
        <w:rPr>
          <w:bCs/>
        </w:rPr>
        <w:t xml:space="preserve">Reformasi birokrasi yang dilaksanakan tidak hanya terfokus pada pencapaian Indeks reformasi Birokrasi sebagaimana yang telah ditetapkan oleh KemenPAN RB tetapi mengembangkan kebijakan reformasi birokrasi yang </w:t>
      </w:r>
      <w:r w:rsidRPr="00FC5966">
        <w:rPr>
          <w:bCs/>
          <w:i/>
        </w:rPr>
        <w:t>comprehensive</w:t>
      </w:r>
      <w:r>
        <w:rPr>
          <w:bCs/>
        </w:rPr>
        <w:t xml:space="preserve"> dan </w:t>
      </w:r>
      <w:r w:rsidRPr="00FC5966">
        <w:rPr>
          <w:bCs/>
          <w:i/>
        </w:rPr>
        <w:t>holistic.</w:t>
      </w:r>
      <w:r>
        <w:rPr>
          <w:bCs/>
        </w:rPr>
        <w:t xml:space="preserve"> Artinya kebijakan reformasi birokrasi harus mampu mengubah lingkungan dan kondisi internal birokrasi menjadi efisien, responsif dan akuntabel.</w:t>
      </w:r>
    </w:p>
    <w:p w:rsidR="00FC5966" w:rsidRDefault="00FC5966" w:rsidP="00B66681">
      <w:pPr>
        <w:pStyle w:val="Default"/>
        <w:numPr>
          <w:ilvl w:val="0"/>
          <w:numId w:val="22"/>
        </w:numPr>
        <w:spacing w:after="200" w:line="360" w:lineRule="auto"/>
        <w:jc w:val="both"/>
        <w:rPr>
          <w:bCs/>
        </w:rPr>
      </w:pPr>
      <w:r>
        <w:rPr>
          <w:bCs/>
        </w:rPr>
        <w:t>Memahami pemerintah Kota Padang dalam melakukan reformasi birokrasi dalam penelitian ini dibatasi hanya dengan meliha</w:t>
      </w:r>
      <w:r w:rsidR="00561C8C">
        <w:rPr>
          <w:bCs/>
        </w:rPr>
        <w:t>t</w:t>
      </w:r>
      <w:r>
        <w:rPr>
          <w:bCs/>
        </w:rPr>
        <w:t xml:space="preserve"> proses formulasi kebijakan reformasi birokrasi dan proses penempatan pejabat publik dalam </w:t>
      </w:r>
      <w:r w:rsidR="00561C8C">
        <w:rPr>
          <w:bCs/>
        </w:rPr>
        <w:t>perubahan SOTK tahun 2016.  Temuan menunjukkan bahwa dinamika politik dan administrasi sangat mewarnai kedua proses tersebut namun intensitas dinamika politik yang terjadi jauh lebih besar dibandingkan dinamika administrasi.</w:t>
      </w:r>
    </w:p>
    <w:p w:rsidR="00561C8C" w:rsidRPr="00AC1C71" w:rsidRDefault="00561C8C" w:rsidP="00561C8C">
      <w:pPr>
        <w:pStyle w:val="Default"/>
        <w:spacing w:after="200" w:line="360" w:lineRule="auto"/>
        <w:ind w:firstLine="720"/>
        <w:jc w:val="both"/>
        <w:rPr>
          <w:bCs/>
        </w:rPr>
      </w:pPr>
      <w:r>
        <w:rPr>
          <w:bCs/>
        </w:rPr>
        <w:t xml:space="preserve">Dari analisis di atas dapat di rekomendasikan bahwa model kebijakan reformasi birokrasi yang perlu dikembangkan oleh Pemerintah Kota Padang hanya dengan mengembangkan kebijakan dan program yang mampu secara </w:t>
      </w:r>
      <w:r w:rsidRPr="00561C8C">
        <w:rPr>
          <w:bCs/>
          <w:i/>
        </w:rPr>
        <w:t>holistic</w:t>
      </w:r>
      <w:r>
        <w:rPr>
          <w:bCs/>
        </w:rPr>
        <w:t xml:space="preserve"> menyentuh semua permasalahan dalam birokrasi. Upaya-upaya yang sifatnya tambal sulam dan parsial tidak </w:t>
      </w:r>
      <w:proofErr w:type="gramStart"/>
      <w:r>
        <w:rPr>
          <w:bCs/>
        </w:rPr>
        <w:t>akan</w:t>
      </w:r>
      <w:proofErr w:type="gramEnd"/>
      <w:r>
        <w:rPr>
          <w:bCs/>
        </w:rPr>
        <w:t xml:space="preserve"> memiliki dampak yang berarti karena perubahan pada satu dimensi akan terkooptasi oleh permasalahan yang lain. </w:t>
      </w:r>
      <w:proofErr w:type="gramStart"/>
      <w:r>
        <w:rPr>
          <w:bCs/>
        </w:rPr>
        <w:t xml:space="preserve">Tentu perubahan bisa dilakukan secara bertahap untuk menghindari resistensi dan kekacauan di luar kendali, tetapi kebijakan dan program perbaikan birokrasi mesti tetap bersifat </w:t>
      </w:r>
      <w:r w:rsidRPr="00561C8C">
        <w:rPr>
          <w:bCs/>
          <w:i/>
        </w:rPr>
        <w:t>holistic</w:t>
      </w:r>
      <w:r>
        <w:rPr>
          <w:bCs/>
        </w:rPr>
        <w:t xml:space="preserve"> dan menyentuh semua dimensi persoalan secara bersama-sama.</w:t>
      </w:r>
      <w:proofErr w:type="gramEnd"/>
    </w:p>
    <w:p w:rsidR="00BE7D3B" w:rsidRDefault="00071A87" w:rsidP="004B13E2">
      <w:pPr>
        <w:pStyle w:val="Default"/>
        <w:spacing w:after="200" w:line="360" w:lineRule="auto"/>
        <w:jc w:val="center"/>
        <w:rPr>
          <w:b/>
          <w:bCs/>
        </w:rPr>
      </w:pPr>
      <w:r>
        <w:rPr>
          <w:b/>
          <w:bCs/>
        </w:rPr>
        <w:lastRenderedPageBreak/>
        <w:t>BAB V</w:t>
      </w:r>
    </w:p>
    <w:p w:rsidR="00071A87" w:rsidRDefault="00071A87" w:rsidP="004B13E2">
      <w:pPr>
        <w:pStyle w:val="Default"/>
        <w:spacing w:after="200" w:line="360" w:lineRule="auto"/>
        <w:jc w:val="center"/>
        <w:rPr>
          <w:b/>
          <w:bCs/>
        </w:rPr>
      </w:pPr>
      <w:r>
        <w:rPr>
          <w:b/>
          <w:bCs/>
        </w:rPr>
        <w:t>KESIMPULAN</w:t>
      </w:r>
    </w:p>
    <w:p w:rsidR="00BE7D3B" w:rsidRDefault="00965448" w:rsidP="00D404B0">
      <w:pPr>
        <w:pStyle w:val="Default"/>
        <w:spacing w:after="200" w:line="360" w:lineRule="auto"/>
        <w:ind w:firstLine="720"/>
        <w:jc w:val="both"/>
        <w:rPr>
          <w:bCs/>
        </w:rPr>
      </w:pPr>
      <w:proofErr w:type="gramStart"/>
      <w:r w:rsidRPr="00965448">
        <w:rPr>
          <w:bCs/>
        </w:rPr>
        <w:t>R</w:t>
      </w:r>
      <w:r>
        <w:rPr>
          <w:bCs/>
        </w:rPr>
        <w:t>eformasi birokrasi yang di laksanakan oleh pemerintah Kota Padang, sebagaimana ditunjukkan oleh penelitian ini masih belum maksimal.</w:t>
      </w:r>
      <w:proofErr w:type="gramEnd"/>
      <w:r>
        <w:rPr>
          <w:bCs/>
        </w:rPr>
        <w:t xml:space="preserve"> Dilihat dari dua indikator yang dipakai dalam penelitian ini yakni proses formulasi kebijakan reformasi birokrasi dan proses penempatan pejabat publik pada jabatan-jabatan tertentu masih didominasi oleh dinamika politik dibandingkan dinamika administrasi. Artinya dalam dua indikator yang diteliti menunjukkan masih besarnya intervensi politik dibandingkan proses administrasi. Proses formulasi kebijakan reformasi birokrasi yang terjadi tidak melibatkan aktor dan </w:t>
      </w:r>
      <w:r w:rsidRPr="00965448">
        <w:rPr>
          <w:bCs/>
          <w:i/>
        </w:rPr>
        <w:t xml:space="preserve">stakeholders </w:t>
      </w:r>
      <w:r>
        <w:rPr>
          <w:bCs/>
        </w:rPr>
        <w:t>di luar pemerintah Kota Padang</w:t>
      </w:r>
      <w:r w:rsidR="00F969A4">
        <w:rPr>
          <w:bCs/>
        </w:rPr>
        <w:t xml:space="preserve"> seperti DPRD, LSM, Media Massa</w:t>
      </w:r>
      <w:r w:rsidR="00D404B0">
        <w:rPr>
          <w:bCs/>
        </w:rPr>
        <w:t>. Kondisi ini</w:t>
      </w:r>
      <w:r>
        <w:rPr>
          <w:bCs/>
        </w:rPr>
        <w:t xml:space="preserve"> terlihat dari kebijakan </w:t>
      </w:r>
      <w:r w:rsidR="00D404B0">
        <w:rPr>
          <w:bCs/>
        </w:rPr>
        <w:t xml:space="preserve">reformasi birokrasi yang dimiliki oleh Kota Padang hanya </w:t>
      </w:r>
      <w:r w:rsidR="00D404B0" w:rsidRPr="00D404B0">
        <w:rPr>
          <w:bCs/>
        </w:rPr>
        <w:t>Peraturan Walikota Nomor 67 Tahun 2015 tentang Road Map Reformasi Birokrasi Pemerintah Kota Padang Tahun 2015-2019 yang diubah dengan menetapkan Peraturan Walikota Nomor 83 Tahun 2017 tentang Perubahan Atas Peraturan Walikota Padang Nomor 67 Tahun 2015 tentang Road Map Reformasi Birokrasi Pemerintah Kota Padang Tahun 2015-2019</w:t>
      </w:r>
      <w:r w:rsidR="00D404B0">
        <w:rPr>
          <w:bCs/>
        </w:rPr>
        <w:t xml:space="preserve">, </w:t>
      </w:r>
      <w:r w:rsidR="00D404B0" w:rsidRPr="00D404B0">
        <w:rPr>
          <w:bCs/>
        </w:rPr>
        <w:t>Surat Keputusan Walikota Nomor 31 Tahun 2018 tentang Tim Pelaksana Percepatan Pelaksanaan Reformasi Birokrasi Pemerintah Kota Padang</w:t>
      </w:r>
      <w:r w:rsidR="00D404B0">
        <w:rPr>
          <w:bCs/>
        </w:rPr>
        <w:t xml:space="preserve"> dan </w:t>
      </w:r>
      <w:r w:rsidR="00F969A4">
        <w:rPr>
          <w:bCs/>
        </w:rPr>
        <w:t>Memorandum Walikota Padang Nomor: 060/212.a/ORG-2018 tentang percepatan pelaksanaan reformasi birokrasi.</w:t>
      </w:r>
    </w:p>
    <w:p w:rsidR="00F969A4" w:rsidRDefault="00F969A4" w:rsidP="00F969A4">
      <w:pPr>
        <w:pStyle w:val="Default"/>
        <w:spacing w:after="200" w:line="360" w:lineRule="auto"/>
        <w:ind w:firstLine="720"/>
        <w:jc w:val="both"/>
        <w:rPr>
          <w:bCs/>
        </w:rPr>
      </w:pPr>
      <w:r w:rsidRPr="00F969A4">
        <w:rPr>
          <w:bCs/>
        </w:rPr>
        <w:t xml:space="preserve">Dilihat dari </w:t>
      </w:r>
      <w:r>
        <w:rPr>
          <w:bCs/>
        </w:rPr>
        <w:t xml:space="preserve">indicator penempatan pejabat publik untuk menduduki jabatan tertentu juga menunjukkan masih besarnya intervensi politik dibandingkan proses administrasi. Setelah pemberlakuan </w:t>
      </w:r>
      <w:r>
        <w:t>Peraturan Pemerintah No 18 T</w:t>
      </w:r>
      <w:r w:rsidRPr="008D0B03">
        <w:t>ahu</w:t>
      </w:r>
      <w:r>
        <w:t xml:space="preserve">n 2016 tentang Perangkat Daerah, Pemerintah Kota Padang mengeluarkan Perda No 6 Tahun 2016 </w:t>
      </w:r>
      <w:r w:rsidRPr="008D0B03">
        <w:t>Pembentukan dan Susunan Perangkat Daerah Kota Padang dengan menetapkan 22 Dinas hasil perombakan, baik penggabungan atau pemisahan dari Dinas-Dinas yang awalnya hanya berjumlah 16 instansi, 4 badan, 11 Kecamatan dan satu Sekretariat Daerah dan satu Sekretariat Dewan</w:t>
      </w:r>
      <w:r>
        <w:t>. Semenjak perubahan SOTK tahun 2016 Kota Padang telah empat kali melakukan mutasi</w:t>
      </w:r>
      <w:r w:rsidRPr="00F969A4">
        <w:rPr>
          <w:bCs/>
        </w:rPr>
        <w:t xml:space="preserve"> </w:t>
      </w:r>
      <w:r>
        <w:rPr>
          <w:bCs/>
        </w:rPr>
        <w:t xml:space="preserve"> yang hanya merotasi orang-orang yang telah menduduki jabatan kepala OPD sebelumnya, artinya mutasi hanya dilakukan diantara sesama kepala OPD, tidak dalam rangka pergantian mencari figur pimpinan OPD yang memiliki kompetensi dan berkualitas. Kondisi ini berdampak pada kinerja OPD yang dipimpinnya karena </w:t>
      </w:r>
      <w:proofErr w:type="gramStart"/>
      <w:r>
        <w:rPr>
          <w:bCs/>
        </w:rPr>
        <w:t>akan</w:t>
      </w:r>
      <w:proofErr w:type="gramEnd"/>
      <w:r>
        <w:rPr>
          <w:bCs/>
        </w:rPr>
        <w:t xml:space="preserve"> terjadi bahwa pimpinan tidak memiliki pengalaman dan rekam jejak pendidikan yang berhubungan dengan OPD yang sedang dipimpinnya.</w:t>
      </w:r>
    </w:p>
    <w:p w:rsidR="00F969A4" w:rsidRDefault="00F969A4" w:rsidP="00F969A4">
      <w:pPr>
        <w:pStyle w:val="Default"/>
        <w:spacing w:after="200" w:line="360" w:lineRule="auto"/>
        <w:ind w:firstLine="720"/>
        <w:jc w:val="both"/>
        <w:rPr>
          <w:bCs/>
        </w:rPr>
      </w:pPr>
      <w:r>
        <w:rPr>
          <w:bCs/>
        </w:rPr>
        <w:lastRenderedPageBreak/>
        <w:t xml:space="preserve">Model </w:t>
      </w:r>
      <w:r w:rsidRPr="00F969A4">
        <w:rPr>
          <w:bCs/>
        </w:rPr>
        <w:t xml:space="preserve">Reformasi birokrasi yang </w:t>
      </w:r>
      <w:r>
        <w:rPr>
          <w:bCs/>
        </w:rPr>
        <w:t xml:space="preserve">bisa </w:t>
      </w:r>
      <w:r w:rsidRPr="00F969A4">
        <w:rPr>
          <w:bCs/>
        </w:rPr>
        <w:t xml:space="preserve">dilaksanakan </w:t>
      </w:r>
      <w:r>
        <w:rPr>
          <w:bCs/>
        </w:rPr>
        <w:t xml:space="preserve">oleh pemerintah Kota Padang </w:t>
      </w:r>
      <w:r w:rsidRPr="00F969A4">
        <w:rPr>
          <w:bCs/>
        </w:rPr>
        <w:t xml:space="preserve">tidak hanya terfokus pada pencapaian Indeks reformasi Birokrasi sebagaimana yang telah ditetapkan oleh KemenPAN RB tetapi mengembangkan kebijakan reformasi birokrasi yang comprehensive dan holistic. </w:t>
      </w:r>
      <w:proofErr w:type="gramStart"/>
      <w:r w:rsidRPr="00F969A4">
        <w:rPr>
          <w:bCs/>
        </w:rPr>
        <w:t>Artinya kebijakan reformasi birokrasi harus mampu mengubah lingkungan dan kondisi internal birokrasi menjadi efisien, responsif dan akuntabel.</w:t>
      </w:r>
      <w:proofErr w:type="gramEnd"/>
    </w:p>
    <w:p w:rsidR="00BE7D3B" w:rsidRDefault="00BE7D3B" w:rsidP="00F969A4">
      <w:pPr>
        <w:pStyle w:val="Default"/>
        <w:spacing w:after="200" w:line="360" w:lineRule="auto"/>
        <w:ind w:firstLine="720"/>
        <w:jc w:val="both"/>
        <w:rPr>
          <w:b/>
          <w:bCs/>
        </w:rPr>
      </w:pPr>
    </w:p>
    <w:p w:rsidR="00BE7D3B" w:rsidRDefault="00BE7D3B" w:rsidP="004B13E2">
      <w:pPr>
        <w:pStyle w:val="Default"/>
        <w:spacing w:after="200" w:line="360" w:lineRule="auto"/>
        <w:jc w:val="center"/>
        <w:rPr>
          <w:b/>
          <w:bCs/>
        </w:rPr>
      </w:pPr>
    </w:p>
    <w:p w:rsidR="00BE7D3B" w:rsidRDefault="00BE7D3B" w:rsidP="004B13E2">
      <w:pPr>
        <w:pStyle w:val="Default"/>
        <w:spacing w:after="200" w:line="360" w:lineRule="auto"/>
        <w:jc w:val="center"/>
        <w:rPr>
          <w:b/>
          <w:bCs/>
        </w:rPr>
      </w:pPr>
    </w:p>
    <w:p w:rsidR="00BE7D3B" w:rsidRDefault="00BE7D3B" w:rsidP="004B13E2">
      <w:pPr>
        <w:pStyle w:val="Default"/>
        <w:spacing w:after="200" w:line="360" w:lineRule="auto"/>
        <w:jc w:val="center"/>
        <w:rPr>
          <w:b/>
          <w:bCs/>
        </w:rPr>
      </w:pPr>
    </w:p>
    <w:p w:rsidR="00BE7D3B" w:rsidRDefault="00BE7D3B" w:rsidP="004B13E2">
      <w:pPr>
        <w:pStyle w:val="Default"/>
        <w:spacing w:after="200" w:line="360" w:lineRule="auto"/>
        <w:jc w:val="center"/>
        <w:rPr>
          <w:b/>
          <w:bCs/>
        </w:rPr>
      </w:pPr>
    </w:p>
    <w:p w:rsidR="00BE7D3B" w:rsidRDefault="00BE7D3B" w:rsidP="004B13E2">
      <w:pPr>
        <w:pStyle w:val="Default"/>
        <w:spacing w:after="200" w:line="360" w:lineRule="auto"/>
        <w:jc w:val="center"/>
        <w:rPr>
          <w:b/>
          <w:bCs/>
        </w:rPr>
      </w:pPr>
    </w:p>
    <w:p w:rsidR="00BE7D3B" w:rsidRDefault="00BE7D3B" w:rsidP="004B13E2">
      <w:pPr>
        <w:pStyle w:val="Default"/>
        <w:spacing w:after="200" w:line="360" w:lineRule="auto"/>
        <w:jc w:val="center"/>
        <w:rPr>
          <w:b/>
          <w:bCs/>
        </w:rPr>
      </w:pPr>
    </w:p>
    <w:p w:rsidR="00A371DC" w:rsidRDefault="00A371DC" w:rsidP="004B13E2">
      <w:pPr>
        <w:pStyle w:val="Default"/>
        <w:spacing w:after="200" w:line="360" w:lineRule="auto"/>
        <w:jc w:val="center"/>
        <w:rPr>
          <w:b/>
          <w:bCs/>
        </w:rPr>
      </w:pPr>
    </w:p>
    <w:p w:rsidR="00A371DC" w:rsidRDefault="00A371DC" w:rsidP="004B13E2">
      <w:pPr>
        <w:pStyle w:val="Default"/>
        <w:spacing w:after="200" w:line="360" w:lineRule="auto"/>
        <w:jc w:val="center"/>
        <w:rPr>
          <w:b/>
          <w:bCs/>
        </w:rPr>
      </w:pPr>
    </w:p>
    <w:p w:rsidR="00A371DC" w:rsidRDefault="00A371DC" w:rsidP="004B13E2">
      <w:pPr>
        <w:pStyle w:val="Default"/>
        <w:spacing w:after="200" w:line="360" w:lineRule="auto"/>
        <w:jc w:val="center"/>
        <w:rPr>
          <w:b/>
          <w:bCs/>
        </w:rPr>
      </w:pPr>
    </w:p>
    <w:p w:rsidR="00A371DC" w:rsidRDefault="00A371DC" w:rsidP="004B13E2">
      <w:pPr>
        <w:pStyle w:val="Default"/>
        <w:spacing w:after="200" w:line="360" w:lineRule="auto"/>
        <w:jc w:val="center"/>
        <w:rPr>
          <w:b/>
          <w:bCs/>
        </w:rPr>
      </w:pPr>
    </w:p>
    <w:p w:rsidR="00A371DC" w:rsidRDefault="00A371DC" w:rsidP="004B13E2">
      <w:pPr>
        <w:pStyle w:val="Default"/>
        <w:spacing w:after="200" w:line="360" w:lineRule="auto"/>
        <w:jc w:val="center"/>
        <w:rPr>
          <w:b/>
          <w:bCs/>
        </w:rPr>
      </w:pPr>
    </w:p>
    <w:p w:rsidR="00A371DC" w:rsidRDefault="00A371DC" w:rsidP="004B13E2">
      <w:pPr>
        <w:pStyle w:val="Default"/>
        <w:spacing w:after="200" w:line="360" w:lineRule="auto"/>
        <w:jc w:val="center"/>
        <w:rPr>
          <w:b/>
          <w:bCs/>
        </w:rPr>
      </w:pPr>
    </w:p>
    <w:p w:rsidR="00A371DC" w:rsidRDefault="00A371DC" w:rsidP="004B13E2">
      <w:pPr>
        <w:pStyle w:val="Default"/>
        <w:spacing w:after="200" w:line="360" w:lineRule="auto"/>
        <w:jc w:val="center"/>
        <w:rPr>
          <w:b/>
          <w:bCs/>
        </w:rPr>
      </w:pPr>
    </w:p>
    <w:p w:rsidR="00A371DC" w:rsidRDefault="00A371DC" w:rsidP="004B13E2">
      <w:pPr>
        <w:pStyle w:val="Default"/>
        <w:spacing w:after="200" w:line="360" w:lineRule="auto"/>
        <w:jc w:val="center"/>
        <w:rPr>
          <w:b/>
          <w:bCs/>
        </w:rPr>
      </w:pPr>
    </w:p>
    <w:p w:rsidR="00A371DC" w:rsidRDefault="00A371DC" w:rsidP="004B13E2">
      <w:pPr>
        <w:pStyle w:val="Default"/>
        <w:spacing w:after="200" w:line="360" w:lineRule="auto"/>
        <w:jc w:val="center"/>
        <w:rPr>
          <w:b/>
          <w:bCs/>
        </w:rPr>
      </w:pPr>
    </w:p>
    <w:p w:rsidR="00A371DC" w:rsidRDefault="00A371DC" w:rsidP="004B13E2">
      <w:pPr>
        <w:pStyle w:val="Default"/>
        <w:spacing w:after="200" w:line="360" w:lineRule="auto"/>
        <w:jc w:val="center"/>
        <w:rPr>
          <w:b/>
          <w:bCs/>
        </w:rPr>
      </w:pPr>
    </w:p>
    <w:p w:rsidR="00A371DC" w:rsidRDefault="00A371DC" w:rsidP="004B13E2">
      <w:pPr>
        <w:pStyle w:val="Default"/>
        <w:spacing w:after="200" w:line="360" w:lineRule="auto"/>
        <w:jc w:val="center"/>
        <w:rPr>
          <w:b/>
          <w:bCs/>
        </w:rPr>
      </w:pPr>
    </w:p>
    <w:p w:rsidR="00A371DC" w:rsidRDefault="00A371DC" w:rsidP="004B13E2">
      <w:pPr>
        <w:pStyle w:val="Default"/>
        <w:spacing w:after="200" w:line="360" w:lineRule="auto"/>
        <w:jc w:val="center"/>
        <w:rPr>
          <w:b/>
          <w:bCs/>
        </w:rPr>
      </w:pPr>
    </w:p>
    <w:p w:rsidR="004B13E2" w:rsidRPr="006D181B" w:rsidRDefault="006D181B" w:rsidP="004B13E2">
      <w:pPr>
        <w:pStyle w:val="Default"/>
        <w:spacing w:after="200" w:line="360" w:lineRule="auto"/>
        <w:jc w:val="center"/>
        <w:rPr>
          <w:b/>
          <w:bCs/>
        </w:rPr>
      </w:pPr>
      <w:r>
        <w:rPr>
          <w:b/>
          <w:bCs/>
          <w:lang w:val="id-ID"/>
        </w:rPr>
        <w:lastRenderedPageBreak/>
        <w:t xml:space="preserve">BAB </w:t>
      </w:r>
      <w:r w:rsidR="004B13E2">
        <w:rPr>
          <w:b/>
          <w:bCs/>
          <w:lang w:val="id-ID"/>
        </w:rPr>
        <w:t>V</w:t>
      </w:r>
      <w:r>
        <w:rPr>
          <w:b/>
          <w:bCs/>
        </w:rPr>
        <w:t>I</w:t>
      </w:r>
    </w:p>
    <w:p w:rsidR="004B13E2" w:rsidRPr="00A37F55" w:rsidRDefault="004B13E2" w:rsidP="004B13E2">
      <w:pPr>
        <w:pStyle w:val="Default"/>
        <w:spacing w:after="200" w:line="360" w:lineRule="auto"/>
        <w:jc w:val="center"/>
      </w:pPr>
      <w:r w:rsidRPr="00A37F55">
        <w:rPr>
          <w:b/>
          <w:bCs/>
        </w:rPr>
        <w:t>BIAYA DAN JADWAL PENELITIAN</w:t>
      </w:r>
    </w:p>
    <w:p w:rsidR="004B13E2" w:rsidRPr="004B13E2" w:rsidRDefault="004B13E2" w:rsidP="004B13E2">
      <w:pPr>
        <w:pStyle w:val="NoSpacing"/>
        <w:spacing w:line="360" w:lineRule="auto"/>
        <w:rPr>
          <w:rFonts w:ascii="Times New Roman" w:hAnsi="Times New Roman" w:cs="Times New Roman"/>
          <w:b/>
          <w:sz w:val="24"/>
          <w:szCs w:val="24"/>
        </w:rPr>
      </w:pPr>
      <w:r w:rsidRPr="004B13E2">
        <w:rPr>
          <w:b/>
          <w:szCs w:val="23"/>
          <w:lang w:val="id-ID"/>
        </w:rPr>
        <w:t xml:space="preserve">4.1. </w:t>
      </w:r>
      <w:r w:rsidRPr="004B13E2">
        <w:rPr>
          <w:rFonts w:ascii="Times New Roman" w:hAnsi="Times New Roman" w:cs="Times New Roman"/>
          <w:b/>
          <w:sz w:val="24"/>
          <w:szCs w:val="24"/>
        </w:rPr>
        <w:t>Anggaran Biaya</w:t>
      </w:r>
    </w:p>
    <w:p w:rsidR="004B13E2" w:rsidRDefault="004B13E2" w:rsidP="004B13E2">
      <w:pPr>
        <w:pStyle w:val="NoSpacing"/>
        <w:spacing w:line="360" w:lineRule="auto"/>
        <w:jc w:val="center"/>
        <w:rPr>
          <w:rFonts w:ascii="Times New Roman" w:hAnsi="Times New Roman" w:cs="Times New Roman"/>
        </w:rPr>
      </w:pPr>
      <w:r w:rsidRPr="004B3736">
        <w:rPr>
          <w:rFonts w:ascii="Times New Roman" w:hAnsi="Times New Roman" w:cs="Times New Roman"/>
        </w:rPr>
        <w:t xml:space="preserve">Tabel </w:t>
      </w:r>
      <w:proofErr w:type="gramStart"/>
      <w:r>
        <w:rPr>
          <w:rFonts w:ascii="Times New Roman" w:hAnsi="Times New Roman" w:cs="Times New Roman"/>
        </w:rPr>
        <w:t>4</w:t>
      </w:r>
      <w:r w:rsidRPr="004B3736">
        <w:rPr>
          <w:rFonts w:ascii="Times New Roman" w:hAnsi="Times New Roman" w:cs="Times New Roman"/>
        </w:rPr>
        <w:t xml:space="preserve">  Ringkasan</w:t>
      </w:r>
      <w:proofErr w:type="gramEnd"/>
      <w:r w:rsidRPr="004B3736">
        <w:rPr>
          <w:rFonts w:ascii="Times New Roman" w:hAnsi="Times New Roman" w:cs="Times New Roman"/>
        </w:rPr>
        <w:t xml:space="preserve"> Anggaran Biaya yang Diajukan Setiap Tahun</w:t>
      </w:r>
    </w:p>
    <w:tbl>
      <w:tblPr>
        <w:tblStyle w:val="TableGrid"/>
        <w:tblW w:w="0" w:type="auto"/>
        <w:jc w:val="center"/>
        <w:tblLook w:val="04A0" w:firstRow="1" w:lastRow="0" w:firstColumn="1" w:lastColumn="0" w:noHBand="0" w:noVBand="1"/>
      </w:tblPr>
      <w:tblGrid>
        <w:gridCol w:w="585"/>
        <w:gridCol w:w="5131"/>
        <w:gridCol w:w="3041"/>
      </w:tblGrid>
      <w:tr w:rsidR="004B13E2" w:rsidRPr="00F05179" w:rsidTr="004B13E2">
        <w:trPr>
          <w:trHeight w:val="481"/>
          <w:jc w:val="center"/>
        </w:trPr>
        <w:tc>
          <w:tcPr>
            <w:tcW w:w="585" w:type="dxa"/>
            <w:vAlign w:val="center"/>
          </w:tcPr>
          <w:p w:rsidR="004B13E2" w:rsidRPr="00F05179" w:rsidRDefault="004B13E2" w:rsidP="004B13E2">
            <w:pPr>
              <w:pStyle w:val="NoSpacing"/>
              <w:spacing w:line="360" w:lineRule="auto"/>
              <w:jc w:val="center"/>
              <w:rPr>
                <w:rFonts w:ascii="Times New Roman" w:hAnsi="Times New Roman" w:cs="Times New Roman"/>
                <w:sz w:val="20"/>
                <w:szCs w:val="20"/>
              </w:rPr>
            </w:pPr>
            <w:r w:rsidRPr="00F05179">
              <w:rPr>
                <w:rFonts w:ascii="Times New Roman" w:hAnsi="Times New Roman" w:cs="Times New Roman"/>
                <w:sz w:val="20"/>
                <w:szCs w:val="20"/>
              </w:rPr>
              <w:t>No</w:t>
            </w:r>
          </w:p>
        </w:tc>
        <w:tc>
          <w:tcPr>
            <w:tcW w:w="5131" w:type="dxa"/>
            <w:vAlign w:val="center"/>
          </w:tcPr>
          <w:p w:rsidR="004B13E2" w:rsidRPr="00F05179" w:rsidRDefault="004B13E2" w:rsidP="004B13E2">
            <w:pPr>
              <w:pStyle w:val="NoSpacing"/>
              <w:spacing w:line="360" w:lineRule="auto"/>
              <w:jc w:val="center"/>
              <w:rPr>
                <w:rFonts w:ascii="Times New Roman" w:hAnsi="Times New Roman" w:cs="Times New Roman"/>
                <w:sz w:val="20"/>
                <w:szCs w:val="20"/>
              </w:rPr>
            </w:pPr>
            <w:r w:rsidRPr="00F05179">
              <w:rPr>
                <w:rFonts w:ascii="Times New Roman" w:hAnsi="Times New Roman" w:cs="Times New Roman"/>
                <w:sz w:val="20"/>
                <w:szCs w:val="20"/>
              </w:rPr>
              <w:t>Jenis Pengeluaran</w:t>
            </w:r>
          </w:p>
        </w:tc>
        <w:tc>
          <w:tcPr>
            <w:tcW w:w="3041" w:type="dxa"/>
          </w:tcPr>
          <w:p w:rsidR="004B13E2" w:rsidRPr="00F05179" w:rsidRDefault="004B13E2" w:rsidP="004B13E2">
            <w:pPr>
              <w:pStyle w:val="NoSpacing"/>
              <w:spacing w:line="360" w:lineRule="auto"/>
              <w:jc w:val="center"/>
              <w:rPr>
                <w:rFonts w:ascii="Times New Roman" w:hAnsi="Times New Roman" w:cs="Times New Roman"/>
                <w:sz w:val="20"/>
                <w:szCs w:val="20"/>
              </w:rPr>
            </w:pPr>
            <w:r w:rsidRPr="00F05179">
              <w:rPr>
                <w:rFonts w:ascii="Times New Roman" w:hAnsi="Times New Roman" w:cs="Times New Roman"/>
                <w:sz w:val="20"/>
                <w:szCs w:val="20"/>
              </w:rPr>
              <w:t>Biaya yang diusulkan</w:t>
            </w:r>
          </w:p>
          <w:p w:rsidR="004B13E2" w:rsidRPr="00F05179" w:rsidRDefault="004B13E2" w:rsidP="004B13E2">
            <w:pPr>
              <w:pStyle w:val="NoSpacing"/>
              <w:spacing w:line="360" w:lineRule="auto"/>
              <w:jc w:val="center"/>
              <w:rPr>
                <w:rFonts w:ascii="Times New Roman" w:hAnsi="Times New Roman" w:cs="Times New Roman"/>
                <w:sz w:val="20"/>
                <w:szCs w:val="20"/>
              </w:rPr>
            </w:pPr>
          </w:p>
        </w:tc>
      </w:tr>
      <w:tr w:rsidR="004B13E2" w:rsidRPr="00F05179" w:rsidTr="004B13E2">
        <w:trPr>
          <w:trHeight w:val="227"/>
          <w:jc w:val="center"/>
        </w:trPr>
        <w:tc>
          <w:tcPr>
            <w:tcW w:w="585" w:type="dxa"/>
          </w:tcPr>
          <w:p w:rsidR="004B13E2" w:rsidRPr="00F05179" w:rsidRDefault="004B13E2" w:rsidP="004B13E2">
            <w:pPr>
              <w:pStyle w:val="NoSpacing"/>
              <w:spacing w:line="360" w:lineRule="auto"/>
              <w:jc w:val="center"/>
              <w:rPr>
                <w:rFonts w:ascii="Times New Roman" w:hAnsi="Times New Roman" w:cs="Times New Roman"/>
                <w:sz w:val="20"/>
                <w:szCs w:val="20"/>
              </w:rPr>
            </w:pPr>
            <w:r w:rsidRPr="00F05179">
              <w:rPr>
                <w:rFonts w:ascii="Times New Roman" w:hAnsi="Times New Roman" w:cs="Times New Roman"/>
                <w:sz w:val="20"/>
                <w:szCs w:val="20"/>
              </w:rPr>
              <w:t>1</w:t>
            </w:r>
          </w:p>
        </w:tc>
        <w:tc>
          <w:tcPr>
            <w:tcW w:w="5131" w:type="dxa"/>
          </w:tcPr>
          <w:p w:rsidR="004B13E2" w:rsidRPr="00F05179" w:rsidRDefault="004B13E2" w:rsidP="004B13E2">
            <w:pPr>
              <w:pStyle w:val="Default"/>
              <w:spacing w:line="360" w:lineRule="auto"/>
              <w:rPr>
                <w:sz w:val="20"/>
                <w:szCs w:val="20"/>
              </w:rPr>
            </w:pPr>
            <w:r w:rsidRPr="00F05179">
              <w:rPr>
                <w:sz w:val="20"/>
                <w:szCs w:val="20"/>
              </w:rPr>
              <w:t xml:space="preserve">Gaji dan upah </w:t>
            </w:r>
          </w:p>
        </w:tc>
        <w:tc>
          <w:tcPr>
            <w:tcW w:w="3041" w:type="dxa"/>
          </w:tcPr>
          <w:p w:rsidR="004B13E2" w:rsidRPr="00B266F2" w:rsidRDefault="00401AA4" w:rsidP="00401AA4">
            <w:pPr>
              <w:pStyle w:val="NoSpacing"/>
              <w:spacing w:line="360" w:lineRule="auto"/>
              <w:jc w:val="right"/>
              <w:rPr>
                <w:rFonts w:ascii="Times New Roman" w:hAnsi="Times New Roman" w:cs="Times New Roman"/>
                <w:sz w:val="20"/>
                <w:szCs w:val="20"/>
              </w:rPr>
            </w:pPr>
            <w:r>
              <w:rPr>
                <w:rFonts w:ascii="Times New Roman" w:hAnsi="Times New Roman" w:cs="Times New Roman"/>
                <w:sz w:val="20"/>
                <w:szCs w:val="20"/>
              </w:rPr>
              <w:t>3</w:t>
            </w:r>
            <w:r w:rsidR="004B13E2">
              <w:rPr>
                <w:rFonts w:ascii="Times New Roman" w:hAnsi="Times New Roman" w:cs="Times New Roman"/>
                <w:sz w:val="20"/>
                <w:szCs w:val="20"/>
              </w:rPr>
              <w:t>.2</w:t>
            </w:r>
            <w:r w:rsidR="004B13E2">
              <w:rPr>
                <w:rFonts w:ascii="Times New Roman" w:hAnsi="Times New Roman" w:cs="Times New Roman"/>
                <w:sz w:val="20"/>
                <w:szCs w:val="20"/>
                <w:lang w:val="id-ID"/>
              </w:rPr>
              <w:t>5</w:t>
            </w:r>
            <w:r w:rsidR="004B13E2" w:rsidRPr="00B266F2">
              <w:rPr>
                <w:rFonts w:ascii="Times New Roman" w:hAnsi="Times New Roman" w:cs="Times New Roman"/>
                <w:sz w:val="20"/>
                <w:szCs w:val="20"/>
              </w:rPr>
              <w:t>0.000</w:t>
            </w:r>
          </w:p>
        </w:tc>
      </w:tr>
      <w:tr w:rsidR="004B13E2" w:rsidRPr="00F05179" w:rsidTr="004B13E2">
        <w:trPr>
          <w:trHeight w:val="227"/>
          <w:jc w:val="center"/>
        </w:trPr>
        <w:tc>
          <w:tcPr>
            <w:tcW w:w="585" w:type="dxa"/>
          </w:tcPr>
          <w:p w:rsidR="004B13E2" w:rsidRPr="00F05179" w:rsidRDefault="004B13E2" w:rsidP="004B13E2">
            <w:pPr>
              <w:pStyle w:val="NoSpacing"/>
              <w:spacing w:line="360" w:lineRule="auto"/>
              <w:jc w:val="center"/>
              <w:rPr>
                <w:rFonts w:ascii="Times New Roman" w:hAnsi="Times New Roman" w:cs="Times New Roman"/>
                <w:sz w:val="20"/>
                <w:szCs w:val="20"/>
              </w:rPr>
            </w:pPr>
            <w:r w:rsidRPr="00F05179">
              <w:rPr>
                <w:rFonts w:ascii="Times New Roman" w:hAnsi="Times New Roman" w:cs="Times New Roman"/>
                <w:sz w:val="20"/>
                <w:szCs w:val="20"/>
              </w:rPr>
              <w:t>2</w:t>
            </w:r>
          </w:p>
        </w:tc>
        <w:tc>
          <w:tcPr>
            <w:tcW w:w="5131" w:type="dxa"/>
          </w:tcPr>
          <w:p w:rsidR="004B13E2" w:rsidRPr="00F05179" w:rsidRDefault="004B13E2" w:rsidP="004B13E2">
            <w:pPr>
              <w:pStyle w:val="Default"/>
              <w:spacing w:line="360" w:lineRule="auto"/>
              <w:rPr>
                <w:sz w:val="20"/>
                <w:szCs w:val="20"/>
              </w:rPr>
            </w:pPr>
            <w:r w:rsidRPr="00F05179">
              <w:rPr>
                <w:sz w:val="20"/>
                <w:szCs w:val="20"/>
              </w:rPr>
              <w:t xml:space="preserve">Bahan habis pakai dan peralatan </w:t>
            </w:r>
          </w:p>
        </w:tc>
        <w:tc>
          <w:tcPr>
            <w:tcW w:w="3041" w:type="dxa"/>
          </w:tcPr>
          <w:p w:rsidR="004B13E2" w:rsidRPr="00F05179" w:rsidRDefault="008C0924" w:rsidP="004B13E2">
            <w:pPr>
              <w:pStyle w:val="NoSpacing"/>
              <w:spacing w:line="360" w:lineRule="auto"/>
              <w:jc w:val="right"/>
              <w:rPr>
                <w:rFonts w:ascii="Times New Roman" w:hAnsi="Times New Roman" w:cs="Times New Roman"/>
                <w:sz w:val="20"/>
                <w:szCs w:val="20"/>
              </w:rPr>
            </w:pPr>
            <w:r>
              <w:rPr>
                <w:rFonts w:ascii="Times New Roman" w:hAnsi="Times New Roman" w:cs="Times New Roman"/>
                <w:sz w:val="20"/>
                <w:szCs w:val="20"/>
                <w:lang w:val="id-ID"/>
              </w:rPr>
              <w:t>6.80</w:t>
            </w:r>
            <w:r w:rsidR="004B13E2">
              <w:rPr>
                <w:rFonts w:ascii="Times New Roman" w:hAnsi="Times New Roman" w:cs="Times New Roman"/>
                <w:sz w:val="20"/>
                <w:szCs w:val="20"/>
                <w:lang w:val="id-ID"/>
              </w:rPr>
              <w:t>0</w:t>
            </w:r>
            <w:r w:rsidR="004B13E2">
              <w:rPr>
                <w:rFonts w:ascii="Times New Roman" w:hAnsi="Times New Roman" w:cs="Times New Roman"/>
                <w:sz w:val="20"/>
                <w:szCs w:val="20"/>
              </w:rPr>
              <w:t>.000</w:t>
            </w:r>
          </w:p>
        </w:tc>
      </w:tr>
      <w:tr w:rsidR="004B13E2" w:rsidRPr="00F05179" w:rsidTr="004B13E2">
        <w:trPr>
          <w:trHeight w:val="241"/>
          <w:jc w:val="center"/>
        </w:trPr>
        <w:tc>
          <w:tcPr>
            <w:tcW w:w="585" w:type="dxa"/>
          </w:tcPr>
          <w:p w:rsidR="004B13E2" w:rsidRPr="00F05179" w:rsidRDefault="004B13E2" w:rsidP="004B13E2">
            <w:pPr>
              <w:pStyle w:val="NoSpacing"/>
              <w:spacing w:line="360" w:lineRule="auto"/>
              <w:jc w:val="center"/>
              <w:rPr>
                <w:rFonts w:ascii="Times New Roman" w:hAnsi="Times New Roman" w:cs="Times New Roman"/>
                <w:sz w:val="20"/>
                <w:szCs w:val="20"/>
              </w:rPr>
            </w:pPr>
            <w:r w:rsidRPr="00F05179">
              <w:rPr>
                <w:rFonts w:ascii="Times New Roman" w:hAnsi="Times New Roman" w:cs="Times New Roman"/>
                <w:sz w:val="20"/>
                <w:szCs w:val="20"/>
              </w:rPr>
              <w:t>3</w:t>
            </w:r>
          </w:p>
        </w:tc>
        <w:tc>
          <w:tcPr>
            <w:tcW w:w="5131" w:type="dxa"/>
          </w:tcPr>
          <w:p w:rsidR="004B13E2" w:rsidRPr="00F05179" w:rsidRDefault="004B13E2" w:rsidP="004B13E2">
            <w:pPr>
              <w:pStyle w:val="Default"/>
              <w:spacing w:line="360" w:lineRule="auto"/>
              <w:rPr>
                <w:sz w:val="20"/>
                <w:szCs w:val="20"/>
              </w:rPr>
            </w:pPr>
            <w:r w:rsidRPr="00F05179">
              <w:rPr>
                <w:sz w:val="20"/>
                <w:szCs w:val="20"/>
              </w:rPr>
              <w:t xml:space="preserve">Perjalanan </w:t>
            </w:r>
          </w:p>
        </w:tc>
        <w:tc>
          <w:tcPr>
            <w:tcW w:w="3041" w:type="dxa"/>
          </w:tcPr>
          <w:p w:rsidR="004B13E2" w:rsidRPr="00B266F2" w:rsidRDefault="008C0924" w:rsidP="008C0924">
            <w:pPr>
              <w:pStyle w:val="NoSpacing"/>
              <w:spacing w:line="360" w:lineRule="auto"/>
              <w:jc w:val="right"/>
              <w:rPr>
                <w:rFonts w:ascii="Times New Roman" w:hAnsi="Times New Roman" w:cs="Times New Roman"/>
                <w:sz w:val="20"/>
                <w:szCs w:val="20"/>
              </w:rPr>
            </w:pPr>
            <w:r>
              <w:rPr>
                <w:rFonts w:ascii="Times New Roman" w:hAnsi="Times New Roman" w:cs="Times New Roman"/>
                <w:sz w:val="20"/>
                <w:szCs w:val="20"/>
                <w:lang w:val="id-ID"/>
              </w:rPr>
              <w:t>3</w:t>
            </w:r>
            <w:r w:rsidR="004B13E2">
              <w:rPr>
                <w:rFonts w:ascii="Times New Roman" w:hAnsi="Times New Roman" w:cs="Times New Roman"/>
                <w:sz w:val="20"/>
                <w:szCs w:val="20"/>
                <w:lang w:val="id-ID"/>
              </w:rPr>
              <w:t>.</w:t>
            </w:r>
            <w:r>
              <w:rPr>
                <w:rFonts w:ascii="Times New Roman" w:hAnsi="Times New Roman" w:cs="Times New Roman"/>
                <w:sz w:val="20"/>
                <w:szCs w:val="20"/>
                <w:lang w:val="id-ID"/>
              </w:rPr>
              <w:t>2</w:t>
            </w:r>
            <w:r w:rsidR="004B13E2">
              <w:rPr>
                <w:rFonts w:ascii="Times New Roman" w:hAnsi="Times New Roman" w:cs="Times New Roman"/>
                <w:sz w:val="20"/>
                <w:szCs w:val="20"/>
                <w:lang w:val="id-ID"/>
              </w:rPr>
              <w:t>0</w:t>
            </w:r>
            <w:r w:rsidR="004B13E2" w:rsidRPr="00B266F2">
              <w:rPr>
                <w:rFonts w:ascii="Times New Roman" w:hAnsi="Times New Roman" w:cs="Times New Roman"/>
                <w:sz w:val="20"/>
                <w:szCs w:val="20"/>
              </w:rPr>
              <w:t>0.000</w:t>
            </w:r>
          </w:p>
        </w:tc>
      </w:tr>
      <w:tr w:rsidR="004B13E2" w:rsidRPr="00F05179" w:rsidTr="004B13E2">
        <w:trPr>
          <w:trHeight w:val="227"/>
          <w:jc w:val="center"/>
        </w:trPr>
        <w:tc>
          <w:tcPr>
            <w:tcW w:w="585" w:type="dxa"/>
          </w:tcPr>
          <w:p w:rsidR="004B13E2" w:rsidRPr="00F05179" w:rsidRDefault="004B13E2" w:rsidP="004B13E2">
            <w:pPr>
              <w:pStyle w:val="NoSpacing"/>
              <w:spacing w:line="360" w:lineRule="auto"/>
              <w:jc w:val="center"/>
              <w:rPr>
                <w:rFonts w:ascii="Times New Roman" w:hAnsi="Times New Roman" w:cs="Times New Roman"/>
                <w:sz w:val="20"/>
                <w:szCs w:val="20"/>
              </w:rPr>
            </w:pPr>
            <w:r w:rsidRPr="00F05179">
              <w:rPr>
                <w:rFonts w:ascii="Times New Roman" w:hAnsi="Times New Roman" w:cs="Times New Roman"/>
                <w:sz w:val="20"/>
                <w:szCs w:val="20"/>
              </w:rPr>
              <w:t>4</w:t>
            </w:r>
          </w:p>
        </w:tc>
        <w:tc>
          <w:tcPr>
            <w:tcW w:w="5131" w:type="dxa"/>
          </w:tcPr>
          <w:p w:rsidR="004B13E2" w:rsidRPr="00F05179" w:rsidRDefault="004B13E2" w:rsidP="004B13E2">
            <w:pPr>
              <w:pStyle w:val="Default"/>
              <w:spacing w:line="360" w:lineRule="auto"/>
              <w:rPr>
                <w:sz w:val="20"/>
                <w:szCs w:val="20"/>
              </w:rPr>
            </w:pPr>
            <w:r w:rsidRPr="00F05179">
              <w:rPr>
                <w:sz w:val="20"/>
                <w:szCs w:val="20"/>
              </w:rPr>
              <w:t>Lain-lain: publikasi, seminar, laporan, lainnya sebutkan</w:t>
            </w:r>
          </w:p>
        </w:tc>
        <w:tc>
          <w:tcPr>
            <w:tcW w:w="3041" w:type="dxa"/>
          </w:tcPr>
          <w:p w:rsidR="004B13E2" w:rsidRPr="00B266F2" w:rsidRDefault="00401AA4" w:rsidP="008C0924">
            <w:pPr>
              <w:pStyle w:val="NoSpacing"/>
              <w:spacing w:line="360" w:lineRule="auto"/>
              <w:jc w:val="right"/>
              <w:rPr>
                <w:rFonts w:ascii="Times New Roman" w:hAnsi="Times New Roman" w:cs="Times New Roman"/>
                <w:sz w:val="20"/>
                <w:szCs w:val="20"/>
              </w:rPr>
            </w:pPr>
            <w:r>
              <w:rPr>
                <w:rFonts w:ascii="Times New Roman" w:hAnsi="Times New Roman" w:cs="Times New Roman"/>
                <w:sz w:val="20"/>
                <w:szCs w:val="20"/>
              </w:rPr>
              <w:t>6</w:t>
            </w:r>
            <w:r w:rsidR="004B13E2" w:rsidRPr="00B266F2">
              <w:rPr>
                <w:rFonts w:ascii="Times New Roman" w:hAnsi="Times New Roman" w:cs="Times New Roman"/>
                <w:sz w:val="20"/>
                <w:szCs w:val="20"/>
                <w:lang w:val="id-ID"/>
              </w:rPr>
              <w:t>.</w:t>
            </w:r>
            <w:r w:rsidR="008C0924">
              <w:rPr>
                <w:rFonts w:ascii="Times New Roman" w:hAnsi="Times New Roman" w:cs="Times New Roman"/>
                <w:sz w:val="20"/>
                <w:szCs w:val="20"/>
                <w:lang w:val="id-ID"/>
              </w:rPr>
              <w:t>750</w:t>
            </w:r>
            <w:r w:rsidR="004B13E2" w:rsidRPr="00B266F2">
              <w:rPr>
                <w:rFonts w:ascii="Times New Roman" w:hAnsi="Times New Roman" w:cs="Times New Roman"/>
                <w:sz w:val="20"/>
                <w:szCs w:val="20"/>
                <w:lang w:val="id-ID"/>
              </w:rPr>
              <w:t>.000</w:t>
            </w:r>
          </w:p>
        </w:tc>
      </w:tr>
      <w:tr w:rsidR="004B13E2" w:rsidRPr="00F05179" w:rsidTr="004B13E2">
        <w:trPr>
          <w:trHeight w:val="241"/>
          <w:jc w:val="center"/>
        </w:trPr>
        <w:tc>
          <w:tcPr>
            <w:tcW w:w="585" w:type="dxa"/>
          </w:tcPr>
          <w:p w:rsidR="004B13E2" w:rsidRPr="00F05179" w:rsidRDefault="004B13E2" w:rsidP="004B13E2">
            <w:pPr>
              <w:pStyle w:val="NoSpacing"/>
              <w:spacing w:line="360" w:lineRule="auto"/>
              <w:jc w:val="center"/>
              <w:rPr>
                <w:rFonts w:ascii="Times New Roman" w:hAnsi="Times New Roman" w:cs="Times New Roman"/>
                <w:sz w:val="20"/>
                <w:szCs w:val="20"/>
              </w:rPr>
            </w:pPr>
          </w:p>
        </w:tc>
        <w:tc>
          <w:tcPr>
            <w:tcW w:w="5131" w:type="dxa"/>
          </w:tcPr>
          <w:p w:rsidR="004B13E2" w:rsidRPr="000C49E6" w:rsidRDefault="004B13E2" w:rsidP="004B13E2">
            <w:pPr>
              <w:pStyle w:val="NoSpacing"/>
              <w:spacing w:line="360" w:lineRule="auto"/>
              <w:jc w:val="center"/>
              <w:rPr>
                <w:rFonts w:ascii="Times New Roman" w:hAnsi="Times New Roman" w:cs="Times New Roman"/>
                <w:b/>
                <w:sz w:val="20"/>
                <w:szCs w:val="20"/>
              </w:rPr>
            </w:pPr>
            <w:r w:rsidRPr="000C49E6">
              <w:rPr>
                <w:rFonts w:ascii="Times New Roman" w:hAnsi="Times New Roman" w:cs="Times New Roman"/>
                <w:b/>
                <w:sz w:val="20"/>
                <w:szCs w:val="20"/>
              </w:rPr>
              <w:t>JUMLAH</w:t>
            </w:r>
          </w:p>
        </w:tc>
        <w:tc>
          <w:tcPr>
            <w:tcW w:w="3041" w:type="dxa"/>
          </w:tcPr>
          <w:p w:rsidR="004B13E2" w:rsidRPr="000C49E6" w:rsidRDefault="00401AA4" w:rsidP="004B13E2">
            <w:pPr>
              <w:pStyle w:val="NoSpacing"/>
              <w:spacing w:line="360" w:lineRule="auto"/>
              <w:jc w:val="right"/>
              <w:rPr>
                <w:rFonts w:ascii="Times New Roman" w:hAnsi="Times New Roman" w:cs="Times New Roman"/>
                <w:b/>
                <w:sz w:val="20"/>
                <w:szCs w:val="20"/>
              </w:rPr>
            </w:pPr>
            <w:r>
              <w:rPr>
                <w:rFonts w:ascii="Times New Roman" w:hAnsi="Times New Roman" w:cs="Times New Roman"/>
                <w:b/>
                <w:sz w:val="20"/>
                <w:szCs w:val="20"/>
                <w:lang w:val="id-ID"/>
              </w:rPr>
              <w:t>2</w:t>
            </w:r>
            <w:r>
              <w:rPr>
                <w:rFonts w:ascii="Times New Roman" w:hAnsi="Times New Roman" w:cs="Times New Roman"/>
                <w:b/>
                <w:sz w:val="20"/>
                <w:szCs w:val="20"/>
              </w:rPr>
              <w:t>0</w:t>
            </w:r>
            <w:r w:rsidR="004B13E2" w:rsidRPr="000C49E6">
              <w:rPr>
                <w:rFonts w:ascii="Times New Roman" w:hAnsi="Times New Roman" w:cs="Times New Roman"/>
                <w:b/>
                <w:sz w:val="20"/>
                <w:szCs w:val="20"/>
                <w:lang w:val="id-ID"/>
              </w:rPr>
              <w:t>.000.000</w:t>
            </w:r>
          </w:p>
        </w:tc>
      </w:tr>
    </w:tbl>
    <w:p w:rsidR="004B13E2" w:rsidRPr="004B3736" w:rsidRDefault="004B13E2" w:rsidP="004B13E2">
      <w:pPr>
        <w:pStyle w:val="NoSpacing"/>
        <w:spacing w:line="360" w:lineRule="auto"/>
        <w:jc w:val="center"/>
        <w:rPr>
          <w:rFonts w:ascii="Times New Roman" w:hAnsi="Times New Roman" w:cs="Times New Roman"/>
        </w:rPr>
      </w:pPr>
    </w:p>
    <w:p w:rsidR="004B13E2" w:rsidRPr="004B13E2" w:rsidRDefault="004B13E2" w:rsidP="004B13E2">
      <w:pPr>
        <w:pStyle w:val="NoSpacing"/>
        <w:spacing w:line="360" w:lineRule="auto"/>
        <w:rPr>
          <w:rFonts w:ascii="Times New Roman" w:hAnsi="Times New Roman" w:cs="Times New Roman"/>
          <w:b/>
          <w:sz w:val="24"/>
          <w:szCs w:val="24"/>
        </w:rPr>
      </w:pPr>
      <w:r w:rsidRPr="004B13E2">
        <w:rPr>
          <w:rFonts w:ascii="Times New Roman" w:hAnsi="Times New Roman" w:cs="Times New Roman"/>
          <w:b/>
          <w:sz w:val="24"/>
          <w:szCs w:val="24"/>
          <w:lang w:val="id-ID"/>
        </w:rPr>
        <w:t xml:space="preserve">4.2. </w:t>
      </w:r>
      <w:r w:rsidRPr="004B13E2">
        <w:rPr>
          <w:rFonts w:ascii="Times New Roman" w:hAnsi="Times New Roman" w:cs="Times New Roman"/>
          <w:b/>
          <w:sz w:val="24"/>
          <w:szCs w:val="24"/>
        </w:rPr>
        <w:t>Jadwal Penelitian</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
        <w:gridCol w:w="5573"/>
        <w:gridCol w:w="425"/>
        <w:gridCol w:w="425"/>
        <w:gridCol w:w="426"/>
        <w:gridCol w:w="567"/>
        <w:gridCol w:w="567"/>
        <w:gridCol w:w="567"/>
      </w:tblGrid>
      <w:tr w:rsidR="004B13E2" w:rsidRPr="00B94FCA" w:rsidTr="008C0924">
        <w:trPr>
          <w:cantSplit/>
          <w:trHeight w:val="400"/>
        </w:trPr>
        <w:tc>
          <w:tcPr>
            <w:tcW w:w="489" w:type="dxa"/>
            <w:vMerge w:val="restart"/>
            <w:tcBorders>
              <w:top w:val="single" w:sz="4" w:space="0" w:color="auto"/>
              <w:left w:val="single" w:sz="4" w:space="0" w:color="auto"/>
              <w:bottom w:val="single" w:sz="4" w:space="0" w:color="auto"/>
              <w:right w:val="single" w:sz="4" w:space="0" w:color="auto"/>
            </w:tcBorders>
            <w:vAlign w:val="center"/>
            <w:hideMark/>
          </w:tcPr>
          <w:p w:rsidR="004B13E2" w:rsidRPr="00B94FCA" w:rsidRDefault="004B13E2" w:rsidP="004B13E2">
            <w:pPr>
              <w:spacing w:line="360" w:lineRule="auto"/>
              <w:jc w:val="center"/>
              <w:rPr>
                <w:rFonts w:ascii="Times New Roman" w:eastAsia="Times New Roman" w:hAnsi="Times New Roman" w:cs="Times New Roman"/>
                <w:sz w:val="20"/>
                <w:szCs w:val="20"/>
              </w:rPr>
            </w:pPr>
            <w:r w:rsidRPr="00B94FCA">
              <w:rPr>
                <w:rFonts w:ascii="Times New Roman" w:hAnsi="Times New Roman" w:cs="Times New Roman"/>
                <w:sz w:val="20"/>
                <w:szCs w:val="20"/>
              </w:rPr>
              <w:t>No</w:t>
            </w:r>
          </w:p>
        </w:tc>
        <w:tc>
          <w:tcPr>
            <w:tcW w:w="5573" w:type="dxa"/>
            <w:vMerge w:val="restart"/>
            <w:tcBorders>
              <w:top w:val="single" w:sz="4" w:space="0" w:color="auto"/>
              <w:left w:val="single" w:sz="4" w:space="0" w:color="auto"/>
              <w:bottom w:val="single" w:sz="4" w:space="0" w:color="auto"/>
              <w:right w:val="single" w:sz="4" w:space="0" w:color="auto"/>
            </w:tcBorders>
            <w:vAlign w:val="center"/>
            <w:hideMark/>
          </w:tcPr>
          <w:p w:rsidR="004B13E2" w:rsidRPr="00B94FCA" w:rsidRDefault="004B13E2" w:rsidP="004B13E2">
            <w:pPr>
              <w:spacing w:line="360" w:lineRule="auto"/>
              <w:jc w:val="center"/>
              <w:rPr>
                <w:rFonts w:ascii="Times New Roman" w:eastAsia="Times New Roman" w:hAnsi="Times New Roman" w:cs="Times New Roman"/>
                <w:sz w:val="20"/>
                <w:szCs w:val="20"/>
              </w:rPr>
            </w:pPr>
            <w:r w:rsidRPr="00B94FCA">
              <w:rPr>
                <w:rFonts w:ascii="Times New Roman" w:hAnsi="Times New Roman" w:cs="Times New Roman"/>
                <w:sz w:val="20"/>
                <w:szCs w:val="20"/>
              </w:rPr>
              <w:t>Jenis Kegiatan</w:t>
            </w:r>
          </w:p>
        </w:tc>
        <w:tc>
          <w:tcPr>
            <w:tcW w:w="2977" w:type="dxa"/>
            <w:gridSpan w:val="6"/>
            <w:tcBorders>
              <w:top w:val="single" w:sz="4" w:space="0" w:color="auto"/>
              <w:left w:val="single" w:sz="4" w:space="0" w:color="auto"/>
              <w:bottom w:val="single" w:sz="4" w:space="0" w:color="auto"/>
              <w:right w:val="single" w:sz="4" w:space="0" w:color="auto"/>
            </w:tcBorders>
            <w:vAlign w:val="center"/>
            <w:hideMark/>
          </w:tcPr>
          <w:p w:rsidR="004B13E2" w:rsidRPr="00B94FCA" w:rsidRDefault="004B13E2" w:rsidP="004B13E2">
            <w:pPr>
              <w:spacing w:line="360" w:lineRule="auto"/>
              <w:jc w:val="center"/>
              <w:rPr>
                <w:rFonts w:ascii="Times New Roman" w:hAnsi="Times New Roman" w:cs="Times New Roman"/>
                <w:b/>
                <w:sz w:val="20"/>
                <w:szCs w:val="20"/>
              </w:rPr>
            </w:pPr>
            <w:r w:rsidRPr="00B94FCA">
              <w:rPr>
                <w:rFonts w:ascii="Times New Roman" w:hAnsi="Times New Roman" w:cs="Times New Roman"/>
                <w:b/>
                <w:sz w:val="20"/>
                <w:szCs w:val="20"/>
              </w:rPr>
              <w:t>Tahun I</w:t>
            </w:r>
          </w:p>
        </w:tc>
      </w:tr>
      <w:tr w:rsidR="004B13E2" w:rsidRPr="00B94FCA" w:rsidTr="008C0924">
        <w:trPr>
          <w:cantSplit/>
          <w:trHeight w:val="188"/>
        </w:trPr>
        <w:tc>
          <w:tcPr>
            <w:tcW w:w="489" w:type="dxa"/>
            <w:vMerge/>
            <w:tcBorders>
              <w:top w:val="single" w:sz="4" w:space="0" w:color="auto"/>
              <w:left w:val="single" w:sz="4" w:space="0" w:color="auto"/>
              <w:bottom w:val="single" w:sz="4" w:space="0" w:color="auto"/>
              <w:right w:val="single" w:sz="4" w:space="0" w:color="auto"/>
            </w:tcBorders>
            <w:vAlign w:val="center"/>
            <w:hideMark/>
          </w:tcPr>
          <w:p w:rsidR="004B13E2" w:rsidRPr="00B94FCA" w:rsidRDefault="004B13E2" w:rsidP="004B13E2">
            <w:pPr>
              <w:spacing w:line="360" w:lineRule="auto"/>
              <w:rPr>
                <w:rFonts w:ascii="Times New Roman" w:eastAsia="Times New Roman" w:hAnsi="Times New Roman" w:cs="Times New Roman"/>
                <w:sz w:val="20"/>
                <w:szCs w:val="20"/>
              </w:rPr>
            </w:pPr>
          </w:p>
        </w:tc>
        <w:tc>
          <w:tcPr>
            <w:tcW w:w="5573" w:type="dxa"/>
            <w:vMerge/>
            <w:tcBorders>
              <w:top w:val="single" w:sz="4" w:space="0" w:color="auto"/>
              <w:left w:val="single" w:sz="4" w:space="0" w:color="auto"/>
              <w:bottom w:val="single" w:sz="4" w:space="0" w:color="auto"/>
              <w:right w:val="single" w:sz="4" w:space="0" w:color="auto"/>
            </w:tcBorders>
            <w:vAlign w:val="center"/>
            <w:hideMark/>
          </w:tcPr>
          <w:p w:rsidR="004B13E2" w:rsidRPr="00B94FCA" w:rsidRDefault="004B13E2" w:rsidP="004B13E2">
            <w:pPr>
              <w:spacing w:line="360" w:lineRule="auto"/>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4B13E2" w:rsidRPr="00B94FCA" w:rsidRDefault="004B13E2" w:rsidP="004B13E2">
            <w:pPr>
              <w:spacing w:line="360" w:lineRule="auto"/>
              <w:jc w:val="center"/>
              <w:rPr>
                <w:rFonts w:ascii="Times New Roman" w:eastAsia="Times New Roman" w:hAnsi="Times New Roman" w:cs="Times New Roman"/>
                <w:sz w:val="20"/>
                <w:szCs w:val="20"/>
              </w:rPr>
            </w:pPr>
            <w:r w:rsidRPr="00B94FCA">
              <w:rPr>
                <w:rFonts w:ascii="Times New Roman" w:hAnsi="Times New Roman" w:cs="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4B13E2" w:rsidRPr="00B94FCA" w:rsidRDefault="004B13E2" w:rsidP="004B13E2">
            <w:pPr>
              <w:spacing w:line="360" w:lineRule="auto"/>
              <w:jc w:val="center"/>
              <w:rPr>
                <w:rFonts w:ascii="Times New Roman" w:eastAsia="Times New Roman" w:hAnsi="Times New Roman" w:cs="Times New Roman"/>
                <w:sz w:val="20"/>
                <w:szCs w:val="20"/>
              </w:rPr>
            </w:pPr>
            <w:r w:rsidRPr="00B94FCA">
              <w:rPr>
                <w:rFonts w:ascii="Times New Roman" w:hAnsi="Times New Roman" w:cs="Times New Roman"/>
                <w:sz w:val="20"/>
                <w:szCs w:val="20"/>
              </w:rPr>
              <w:t>2</w:t>
            </w:r>
          </w:p>
        </w:tc>
        <w:tc>
          <w:tcPr>
            <w:tcW w:w="426" w:type="dxa"/>
            <w:tcBorders>
              <w:top w:val="single" w:sz="4" w:space="0" w:color="auto"/>
              <w:left w:val="single" w:sz="4" w:space="0" w:color="auto"/>
              <w:bottom w:val="single" w:sz="4" w:space="0" w:color="auto"/>
              <w:right w:val="single" w:sz="4" w:space="0" w:color="auto"/>
            </w:tcBorders>
            <w:vAlign w:val="center"/>
            <w:hideMark/>
          </w:tcPr>
          <w:p w:rsidR="004B13E2" w:rsidRPr="00B94FCA" w:rsidRDefault="004B13E2" w:rsidP="004B13E2">
            <w:pPr>
              <w:spacing w:line="360" w:lineRule="auto"/>
              <w:jc w:val="center"/>
              <w:rPr>
                <w:rFonts w:ascii="Times New Roman" w:eastAsia="Times New Roman" w:hAnsi="Times New Roman" w:cs="Times New Roman"/>
                <w:sz w:val="20"/>
                <w:szCs w:val="20"/>
              </w:rPr>
            </w:pPr>
            <w:r w:rsidRPr="00B94FCA">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4B13E2" w:rsidRPr="00B94FCA" w:rsidRDefault="004B13E2" w:rsidP="004B13E2">
            <w:pPr>
              <w:spacing w:line="360" w:lineRule="auto"/>
              <w:jc w:val="center"/>
              <w:rPr>
                <w:rFonts w:ascii="Times New Roman" w:eastAsia="Times New Roman" w:hAnsi="Times New Roman" w:cs="Times New Roman"/>
                <w:sz w:val="20"/>
                <w:szCs w:val="20"/>
              </w:rPr>
            </w:pPr>
            <w:r w:rsidRPr="00B94FCA">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4B13E2" w:rsidRPr="00B94FCA" w:rsidRDefault="004B13E2" w:rsidP="004B13E2">
            <w:pPr>
              <w:spacing w:line="360" w:lineRule="auto"/>
              <w:jc w:val="center"/>
              <w:rPr>
                <w:rFonts w:ascii="Times New Roman" w:eastAsia="Times New Roman" w:hAnsi="Times New Roman" w:cs="Times New Roman"/>
                <w:sz w:val="20"/>
                <w:szCs w:val="20"/>
              </w:rPr>
            </w:pPr>
            <w:r w:rsidRPr="00B94FCA">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4B13E2" w:rsidRPr="00B94FCA" w:rsidRDefault="004B13E2" w:rsidP="004B13E2">
            <w:pPr>
              <w:spacing w:line="360" w:lineRule="auto"/>
              <w:jc w:val="center"/>
              <w:rPr>
                <w:rFonts w:ascii="Times New Roman" w:hAnsi="Times New Roman" w:cs="Times New Roman"/>
                <w:sz w:val="20"/>
                <w:szCs w:val="20"/>
              </w:rPr>
            </w:pPr>
            <w:r w:rsidRPr="00B94FCA">
              <w:rPr>
                <w:rFonts w:ascii="Times New Roman" w:hAnsi="Times New Roman" w:cs="Times New Roman"/>
                <w:sz w:val="20"/>
                <w:szCs w:val="20"/>
              </w:rPr>
              <w:t>6</w:t>
            </w:r>
          </w:p>
        </w:tc>
      </w:tr>
      <w:tr w:rsidR="004B13E2" w:rsidRPr="00B94FCA" w:rsidTr="008C0924">
        <w:trPr>
          <w:trHeight w:val="233"/>
        </w:trPr>
        <w:tc>
          <w:tcPr>
            <w:tcW w:w="489" w:type="dxa"/>
            <w:tcBorders>
              <w:top w:val="single" w:sz="4" w:space="0" w:color="auto"/>
              <w:left w:val="single" w:sz="4" w:space="0" w:color="auto"/>
              <w:bottom w:val="single" w:sz="4" w:space="0" w:color="auto"/>
              <w:right w:val="single" w:sz="4" w:space="0" w:color="auto"/>
            </w:tcBorders>
            <w:hideMark/>
          </w:tcPr>
          <w:p w:rsidR="004B13E2" w:rsidRPr="00B94FCA" w:rsidRDefault="004B13E2" w:rsidP="004B13E2">
            <w:pPr>
              <w:spacing w:line="360" w:lineRule="auto"/>
              <w:jc w:val="both"/>
              <w:rPr>
                <w:rFonts w:ascii="Times New Roman" w:eastAsia="Times New Roman" w:hAnsi="Times New Roman" w:cs="Times New Roman"/>
                <w:sz w:val="20"/>
                <w:szCs w:val="20"/>
              </w:rPr>
            </w:pPr>
            <w:r w:rsidRPr="00B94FCA">
              <w:rPr>
                <w:rFonts w:ascii="Times New Roman" w:hAnsi="Times New Roman" w:cs="Times New Roman"/>
                <w:sz w:val="20"/>
                <w:szCs w:val="20"/>
              </w:rPr>
              <w:t>1</w:t>
            </w:r>
          </w:p>
        </w:tc>
        <w:tc>
          <w:tcPr>
            <w:tcW w:w="5573" w:type="dxa"/>
            <w:tcBorders>
              <w:top w:val="single" w:sz="4" w:space="0" w:color="auto"/>
              <w:left w:val="single" w:sz="4" w:space="0" w:color="auto"/>
              <w:bottom w:val="single" w:sz="4" w:space="0" w:color="auto"/>
              <w:right w:val="single" w:sz="4" w:space="0" w:color="auto"/>
            </w:tcBorders>
            <w:hideMark/>
          </w:tcPr>
          <w:p w:rsidR="004B13E2" w:rsidRPr="00B94FCA" w:rsidRDefault="004B13E2" w:rsidP="004B13E2">
            <w:pPr>
              <w:spacing w:line="360" w:lineRule="auto"/>
              <w:jc w:val="both"/>
              <w:rPr>
                <w:rFonts w:ascii="Times New Roman" w:eastAsia="Times New Roman" w:hAnsi="Times New Roman" w:cs="Times New Roman"/>
                <w:sz w:val="20"/>
                <w:szCs w:val="20"/>
                <w:lang w:val="it-IT"/>
              </w:rPr>
            </w:pPr>
            <w:r w:rsidRPr="00B94FCA">
              <w:rPr>
                <w:rFonts w:ascii="Times New Roman" w:hAnsi="Times New Roman" w:cs="Times New Roman"/>
                <w:sz w:val="20"/>
                <w:szCs w:val="20"/>
                <w:lang w:val="it-IT"/>
              </w:rPr>
              <w:t>Ekplorasi situasi dan peninjauan lokasi penelitian</w:t>
            </w:r>
          </w:p>
        </w:tc>
        <w:tc>
          <w:tcPr>
            <w:tcW w:w="425" w:type="dxa"/>
            <w:tcBorders>
              <w:top w:val="single" w:sz="4" w:space="0" w:color="auto"/>
              <w:left w:val="single" w:sz="4" w:space="0" w:color="auto"/>
              <w:bottom w:val="single" w:sz="4" w:space="0" w:color="auto"/>
              <w:right w:val="single" w:sz="4" w:space="0" w:color="auto"/>
            </w:tcBorders>
            <w:hideMark/>
          </w:tcPr>
          <w:p w:rsidR="004B13E2" w:rsidRPr="00B94FCA" w:rsidRDefault="004B13E2" w:rsidP="004B13E2">
            <w:pPr>
              <w:spacing w:line="360" w:lineRule="auto"/>
              <w:jc w:val="center"/>
              <w:rPr>
                <w:rFonts w:ascii="Times New Roman" w:eastAsia="Times New Roman" w:hAnsi="Times New Roman" w:cs="Times New Roman"/>
                <w:sz w:val="20"/>
                <w:szCs w:val="20"/>
              </w:rPr>
            </w:pPr>
            <w:r w:rsidRPr="00B94FCA">
              <w:rPr>
                <w:rFonts w:ascii="Times New Roman" w:hAnsi="Times New Roman" w:cs="Times New Roman"/>
                <w:sz w:val="20"/>
                <w:szCs w:val="20"/>
                <w:highlight w:val="lightGray"/>
              </w:rPr>
              <w:t>X</w:t>
            </w:r>
          </w:p>
        </w:tc>
        <w:tc>
          <w:tcPr>
            <w:tcW w:w="425" w:type="dxa"/>
            <w:tcBorders>
              <w:top w:val="single" w:sz="4" w:space="0" w:color="auto"/>
              <w:left w:val="single" w:sz="4" w:space="0" w:color="auto"/>
              <w:bottom w:val="single" w:sz="4" w:space="0" w:color="auto"/>
              <w:right w:val="single" w:sz="4" w:space="0" w:color="auto"/>
            </w:tcBorders>
          </w:tcPr>
          <w:p w:rsidR="004B13E2" w:rsidRPr="00B94FCA" w:rsidRDefault="004B13E2" w:rsidP="004B13E2">
            <w:pPr>
              <w:spacing w:line="360" w:lineRule="auto"/>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4B13E2" w:rsidRPr="00B94FCA" w:rsidRDefault="004B13E2" w:rsidP="004B13E2">
            <w:pPr>
              <w:spacing w:line="36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B13E2" w:rsidRPr="00B94FCA" w:rsidRDefault="004B13E2" w:rsidP="004B13E2">
            <w:pPr>
              <w:spacing w:line="36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B13E2" w:rsidRPr="00B94FCA" w:rsidRDefault="004B13E2" w:rsidP="004B13E2">
            <w:pPr>
              <w:spacing w:line="36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B13E2" w:rsidRPr="00B94FCA" w:rsidRDefault="004B13E2" w:rsidP="004B13E2">
            <w:pPr>
              <w:spacing w:line="360" w:lineRule="auto"/>
              <w:jc w:val="center"/>
              <w:rPr>
                <w:rFonts w:ascii="Times New Roman" w:eastAsia="Times New Roman" w:hAnsi="Times New Roman" w:cs="Times New Roman"/>
                <w:sz w:val="20"/>
                <w:szCs w:val="20"/>
              </w:rPr>
            </w:pPr>
          </w:p>
        </w:tc>
      </w:tr>
      <w:tr w:rsidR="004B13E2" w:rsidRPr="00B94FCA" w:rsidTr="008C0924">
        <w:trPr>
          <w:trHeight w:val="152"/>
        </w:trPr>
        <w:tc>
          <w:tcPr>
            <w:tcW w:w="489" w:type="dxa"/>
            <w:tcBorders>
              <w:top w:val="single" w:sz="4" w:space="0" w:color="auto"/>
              <w:left w:val="single" w:sz="4" w:space="0" w:color="auto"/>
              <w:bottom w:val="single" w:sz="4" w:space="0" w:color="auto"/>
              <w:right w:val="single" w:sz="4" w:space="0" w:color="auto"/>
            </w:tcBorders>
            <w:hideMark/>
          </w:tcPr>
          <w:p w:rsidR="004B13E2" w:rsidRPr="00B94FCA" w:rsidRDefault="004B13E2" w:rsidP="004B13E2">
            <w:pPr>
              <w:spacing w:line="360" w:lineRule="auto"/>
              <w:jc w:val="both"/>
              <w:rPr>
                <w:rFonts w:ascii="Times New Roman" w:eastAsia="Times New Roman" w:hAnsi="Times New Roman" w:cs="Times New Roman"/>
                <w:sz w:val="20"/>
                <w:szCs w:val="20"/>
              </w:rPr>
            </w:pPr>
            <w:r w:rsidRPr="00B94FCA">
              <w:rPr>
                <w:rFonts w:ascii="Times New Roman" w:hAnsi="Times New Roman" w:cs="Times New Roman"/>
                <w:sz w:val="20"/>
                <w:szCs w:val="20"/>
              </w:rPr>
              <w:t>2</w:t>
            </w:r>
          </w:p>
        </w:tc>
        <w:tc>
          <w:tcPr>
            <w:tcW w:w="5573" w:type="dxa"/>
            <w:tcBorders>
              <w:top w:val="single" w:sz="4" w:space="0" w:color="auto"/>
              <w:left w:val="single" w:sz="4" w:space="0" w:color="auto"/>
              <w:bottom w:val="single" w:sz="4" w:space="0" w:color="auto"/>
              <w:right w:val="single" w:sz="4" w:space="0" w:color="auto"/>
            </w:tcBorders>
            <w:hideMark/>
          </w:tcPr>
          <w:p w:rsidR="004B13E2" w:rsidRPr="00B94FCA" w:rsidRDefault="004B13E2" w:rsidP="004B13E2">
            <w:pPr>
              <w:spacing w:line="360" w:lineRule="auto"/>
              <w:jc w:val="both"/>
              <w:rPr>
                <w:rFonts w:ascii="Times New Roman" w:eastAsia="Times New Roman" w:hAnsi="Times New Roman" w:cs="Times New Roman"/>
                <w:sz w:val="20"/>
                <w:szCs w:val="20"/>
                <w:lang w:val="sv-SE"/>
              </w:rPr>
            </w:pPr>
            <w:r w:rsidRPr="00B94FCA">
              <w:rPr>
                <w:rFonts w:ascii="Times New Roman" w:hAnsi="Times New Roman" w:cs="Times New Roman"/>
                <w:sz w:val="20"/>
                <w:szCs w:val="20"/>
                <w:lang w:val="sv-SE"/>
              </w:rPr>
              <w:t>Penyusunan Daftar Pertanyaan dan Penentuan informan Peneliti</w:t>
            </w:r>
          </w:p>
        </w:tc>
        <w:tc>
          <w:tcPr>
            <w:tcW w:w="425" w:type="dxa"/>
            <w:tcBorders>
              <w:top w:val="single" w:sz="4" w:space="0" w:color="auto"/>
              <w:left w:val="single" w:sz="4" w:space="0" w:color="auto"/>
              <w:bottom w:val="single" w:sz="4" w:space="0" w:color="auto"/>
              <w:right w:val="single" w:sz="4" w:space="0" w:color="auto"/>
            </w:tcBorders>
            <w:hideMark/>
          </w:tcPr>
          <w:p w:rsidR="004B13E2" w:rsidRPr="00B94FCA" w:rsidRDefault="004B13E2" w:rsidP="004B13E2">
            <w:pPr>
              <w:spacing w:line="360" w:lineRule="auto"/>
              <w:jc w:val="center"/>
              <w:rPr>
                <w:rFonts w:ascii="Times New Roman" w:eastAsia="Times New Roman" w:hAnsi="Times New Roman" w:cs="Times New Roman"/>
                <w:sz w:val="20"/>
                <w:szCs w:val="20"/>
                <w:highlight w:val="lightGray"/>
              </w:rPr>
            </w:pPr>
            <w:r w:rsidRPr="00B94FCA">
              <w:rPr>
                <w:rFonts w:ascii="Times New Roman" w:hAnsi="Times New Roman" w:cs="Times New Roman"/>
                <w:sz w:val="20"/>
                <w:szCs w:val="20"/>
                <w:highlight w:val="lightGray"/>
              </w:rPr>
              <w:t>X</w:t>
            </w:r>
          </w:p>
        </w:tc>
        <w:tc>
          <w:tcPr>
            <w:tcW w:w="425" w:type="dxa"/>
            <w:tcBorders>
              <w:top w:val="single" w:sz="4" w:space="0" w:color="auto"/>
              <w:left w:val="single" w:sz="4" w:space="0" w:color="auto"/>
              <w:bottom w:val="single" w:sz="4" w:space="0" w:color="auto"/>
              <w:right w:val="single" w:sz="4" w:space="0" w:color="auto"/>
            </w:tcBorders>
            <w:hideMark/>
          </w:tcPr>
          <w:p w:rsidR="004B13E2" w:rsidRPr="00B94FCA" w:rsidRDefault="004B13E2" w:rsidP="004B13E2">
            <w:pPr>
              <w:spacing w:line="360" w:lineRule="auto"/>
              <w:jc w:val="center"/>
              <w:rPr>
                <w:rFonts w:ascii="Times New Roman" w:eastAsia="Times New Roman" w:hAnsi="Times New Roman" w:cs="Times New Roman"/>
                <w:sz w:val="20"/>
                <w:szCs w:val="20"/>
              </w:rPr>
            </w:pPr>
            <w:r w:rsidRPr="00B94FCA">
              <w:rPr>
                <w:rFonts w:ascii="Times New Roman" w:hAnsi="Times New Roman" w:cs="Times New Roman"/>
                <w:sz w:val="20"/>
                <w:szCs w:val="20"/>
                <w:highlight w:val="lightGray"/>
              </w:rPr>
              <w:t>X</w:t>
            </w:r>
          </w:p>
        </w:tc>
        <w:tc>
          <w:tcPr>
            <w:tcW w:w="426" w:type="dxa"/>
            <w:tcBorders>
              <w:top w:val="single" w:sz="4" w:space="0" w:color="auto"/>
              <w:left w:val="single" w:sz="4" w:space="0" w:color="auto"/>
              <w:bottom w:val="single" w:sz="4" w:space="0" w:color="auto"/>
              <w:right w:val="single" w:sz="4" w:space="0" w:color="auto"/>
            </w:tcBorders>
          </w:tcPr>
          <w:p w:rsidR="004B13E2" w:rsidRPr="00B94FCA" w:rsidRDefault="004B13E2" w:rsidP="004B13E2">
            <w:pPr>
              <w:spacing w:line="36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B13E2" w:rsidRPr="00B94FCA" w:rsidRDefault="004B13E2" w:rsidP="004B13E2">
            <w:pPr>
              <w:spacing w:line="36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B13E2" w:rsidRPr="00B94FCA" w:rsidRDefault="004B13E2" w:rsidP="004B13E2">
            <w:pPr>
              <w:spacing w:line="36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B13E2" w:rsidRPr="00B94FCA" w:rsidRDefault="004B13E2" w:rsidP="004B13E2">
            <w:pPr>
              <w:spacing w:line="360" w:lineRule="auto"/>
              <w:jc w:val="center"/>
              <w:rPr>
                <w:rFonts w:ascii="Times New Roman" w:eastAsia="Times New Roman" w:hAnsi="Times New Roman" w:cs="Times New Roman"/>
                <w:sz w:val="20"/>
                <w:szCs w:val="20"/>
              </w:rPr>
            </w:pPr>
          </w:p>
        </w:tc>
      </w:tr>
      <w:tr w:rsidR="004B13E2" w:rsidRPr="00B94FCA" w:rsidTr="008C0924">
        <w:trPr>
          <w:trHeight w:val="161"/>
        </w:trPr>
        <w:tc>
          <w:tcPr>
            <w:tcW w:w="489" w:type="dxa"/>
            <w:tcBorders>
              <w:top w:val="single" w:sz="4" w:space="0" w:color="auto"/>
              <w:left w:val="single" w:sz="4" w:space="0" w:color="auto"/>
              <w:bottom w:val="single" w:sz="4" w:space="0" w:color="auto"/>
              <w:right w:val="single" w:sz="4" w:space="0" w:color="auto"/>
            </w:tcBorders>
            <w:hideMark/>
          </w:tcPr>
          <w:p w:rsidR="004B13E2" w:rsidRPr="00B94FCA" w:rsidRDefault="004B13E2" w:rsidP="004B13E2">
            <w:pPr>
              <w:spacing w:line="360" w:lineRule="auto"/>
              <w:jc w:val="both"/>
              <w:rPr>
                <w:rFonts w:ascii="Times New Roman" w:eastAsia="Times New Roman" w:hAnsi="Times New Roman" w:cs="Times New Roman"/>
                <w:sz w:val="20"/>
                <w:szCs w:val="20"/>
              </w:rPr>
            </w:pPr>
            <w:r>
              <w:rPr>
                <w:rFonts w:ascii="Times New Roman" w:hAnsi="Times New Roman" w:cs="Times New Roman"/>
                <w:sz w:val="20"/>
                <w:szCs w:val="20"/>
              </w:rPr>
              <w:t>3</w:t>
            </w:r>
            <w:r w:rsidRPr="00B94FCA">
              <w:rPr>
                <w:rFonts w:ascii="Times New Roman" w:hAnsi="Times New Roman" w:cs="Times New Roman"/>
                <w:sz w:val="20"/>
                <w:szCs w:val="20"/>
              </w:rPr>
              <w:t xml:space="preserve"> </w:t>
            </w:r>
          </w:p>
        </w:tc>
        <w:tc>
          <w:tcPr>
            <w:tcW w:w="5573" w:type="dxa"/>
            <w:tcBorders>
              <w:top w:val="single" w:sz="4" w:space="0" w:color="auto"/>
              <w:left w:val="single" w:sz="4" w:space="0" w:color="auto"/>
              <w:bottom w:val="single" w:sz="4" w:space="0" w:color="auto"/>
              <w:right w:val="single" w:sz="4" w:space="0" w:color="auto"/>
            </w:tcBorders>
            <w:hideMark/>
          </w:tcPr>
          <w:p w:rsidR="004B13E2" w:rsidRPr="00B94FCA" w:rsidRDefault="004B13E2" w:rsidP="004B13E2">
            <w:pPr>
              <w:spacing w:line="360" w:lineRule="auto"/>
              <w:jc w:val="both"/>
              <w:rPr>
                <w:rFonts w:ascii="Times New Roman" w:eastAsia="Times New Roman" w:hAnsi="Times New Roman" w:cs="Times New Roman"/>
                <w:sz w:val="20"/>
                <w:szCs w:val="20"/>
              </w:rPr>
            </w:pPr>
            <w:r w:rsidRPr="00B94FCA">
              <w:rPr>
                <w:rFonts w:ascii="Times New Roman" w:hAnsi="Times New Roman" w:cs="Times New Roman"/>
                <w:sz w:val="20"/>
                <w:szCs w:val="20"/>
              </w:rPr>
              <w:t xml:space="preserve">Pre test Daftar Pertanyaan </w:t>
            </w:r>
          </w:p>
        </w:tc>
        <w:tc>
          <w:tcPr>
            <w:tcW w:w="425" w:type="dxa"/>
            <w:tcBorders>
              <w:top w:val="single" w:sz="4" w:space="0" w:color="auto"/>
              <w:left w:val="single" w:sz="4" w:space="0" w:color="auto"/>
              <w:bottom w:val="single" w:sz="4" w:space="0" w:color="auto"/>
              <w:right w:val="single" w:sz="4" w:space="0" w:color="auto"/>
            </w:tcBorders>
          </w:tcPr>
          <w:p w:rsidR="004B13E2" w:rsidRPr="00B94FCA" w:rsidRDefault="004B13E2" w:rsidP="004B13E2">
            <w:pPr>
              <w:spacing w:line="360" w:lineRule="auto"/>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4B13E2" w:rsidRPr="00B94FCA" w:rsidRDefault="004B13E2" w:rsidP="004B13E2">
            <w:pPr>
              <w:spacing w:line="360" w:lineRule="auto"/>
              <w:jc w:val="center"/>
              <w:rPr>
                <w:rFonts w:ascii="Times New Roman" w:eastAsia="Times New Roman" w:hAnsi="Times New Roman" w:cs="Times New Roman"/>
                <w:sz w:val="20"/>
                <w:szCs w:val="20"/>
              </w:rPr>
            </w:pPr>
            <w:r w:rsidRPr="00B94FCA">
              <w:rPr>
                <w:rFonts w:ascii="Times New Roman" w:hAnsi="Times New Roman" w:cs="Times New Roman"/>
                <w:sz w:val="20"/>
                <w:szCs w:val="20"/>
                <w:highlight w:val="lightGray"/>
              </w:rPr>
              <w:t>X</w:t>
            </w:r>
          </w:p>
        </w:tc>
        <w:tc>
          <w:tcPr>
            <w:tcW w:w="426" w:type="dxa"/>
            <w:tcBorders>
              <w:top w:val="single" w:sz="4" w:space="0" w:color="auto"/>
              <w:left w:val="single" w:sz="4" w:space="0" w:color="auto"/>
              <w:bottom w:val="single" w:sz="4" w:space="0" w:color="auto"/>
              <w:right w:val="single" w:sz="4" w:space="0" w:color="auto"/>
            </w:tcBorders>
          </w:tcPr>
          <w:p w:rsidR="004B13E2" w:rsidRPr="00B94FCA" w:rsidRDefault="004B13E2" w:rsidP="004B13E2">
            <w:pPr>
              <w:spacing w:line="36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B13E2" w:rsidRPr="00B94FCA" w:rsidRDefault="004B13E2" w:rsidP="004B13E2">
            <w:pPr>
              <w:spacing w:line="36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B13E2" w:rsidRPr="00B94FCA" w:rsidRDefault="004B13E2" w:rsidP="004B13E2">
            <w:pPr>
              <w:spacing w:line="36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B13E2" w:rsidRPr="00B94FCA" w:rsidRDefault="004B13E2" w:rsidP="004B13E2">
            <w:pPr>
              <w:spacing w:line="360" w:lineRule="auto"/>
              <w:jc w:val="center"/>
              <w:rPr>
                <w:rFonts w:ascii="Times New Roman" w:eastAsia="Times New Roman" w:hAnsi="Times New Roman" w:cs="Times New Roman"/>
                <w:sz w:val="20"/>
                <w:szCs w:val="20"/>
              </w:rPr>
            </w:pPr>
          </w:p>
        </w:tc>
      </w:tr>
      <w:tr w:rsidR="004B13E2" w:rsidRPr="00B94FCA" w:rsidTr="008C0924">
        <w:trPr>
          <w:trHeight w:val="278"/>
        </w:trPr>
        <w:tc>
          <w:tcPr>
            <w:tcW w:w="489" w:type="dxa"/>
            <w:tcBorders>
              <w:top w:val="single" w:sz="4" w:space="0" w:color="auto"/>
              <w:left w:val="single" w:sz="4" w:space="0" w:color="auto"/>
              <w:bottom w:val="single" w:sz="4" w:space="0" w:color="auto"/>
              <w:right w:val="single" w:sz="4" w:space="0" w:color="auto"/>
            </w:tcBorders>
            <w:hideMark/>
          </w:tcPr>
          <w:p w:rsidR="004B13E2" w:rsidRPr="00B94FCA" w:rsidRDefault="004B13E2" w:rsidP="004B13E2">
            <w:pPr>
              <w:spacing w:line="360" w:lineRule="auto"/>
              <w:jc w:val="both"/>
              <w:rPr>
                <w:rFonts w:ascii="Times New Roman" w:eastAsia="Times New Roman" w:hAnsi="Times New Roman" w:cs="Times New Roman"/>
                <w:sz w:val="20"/>
                <w:szCs w:val="20"/>
              </w:rPr>
            </w:pPr>
            <w:r w:rsidRPr="00B94FCA">
              <w:rPr>
                <w:rFonts w:ascii="Times New Roman" w:hAnsi="Times New Roman" w:cs="Times New Roman"/>
                <w:sz w:val="20"/>
                <w:szCs w:val="20"/>
              </w:rPr>
              <w:t>4</w:t>
            </w:r>
          </w:p>
        </w:tc>
        <w:tc>
          <w:tcPr>
            <w:tcW w:w="5573" w:type="dxa"/>
            <w:tcBorders>
              <w:top w:val="single" w:sz="4" w:space="0" w:color="auto"/>
              <w:left w:val="single" w:sz="4" w:space="0" w:color="auto"/>
              <w:bottom w:val="single" w:sz="4" w:space="0" w:color="auto"/>
              <w:right w:val="single" w:sz="4" w:space="0" w:color="auto"/>
            </w:tcBorders>
            <w:hideMark/>
          </w:tcPr>
          <w:p w:rsidR="004B13E2" w:rsidRPr="00B94FCA" w:rsidRDefault="004B13E2" w:rsidP="004B13E2">
            <w:pPr>
              <w:spacing w:line="360" w:lineRule="auto"/>
              <w:jc w:val="both"/>
              <w:rPr>
                <w:rFonts w:ascii="Times New Roman" w:eastAsia="Times New Roman" w:hAnsi="Times New Roman" w:cs="Times New Roman"/>
                <w:sz w:val="20"/>
                <w:szCs w:val="20"/>
                <w:lang w:val="sv-SE"/>
              </w:rPr>
            </w:pPr>
            <w:r w:rsidRPr="00B94FCA">
              <w:rPr>
                <w:rFonts w:ascii="Times New Roman" w:hAnsi="Times New Roman" w:cs="Times New Roman"/>
                <w:sz w:val="20"/>
                <w:szCs w:val="20"/>
                <w:lang w:val="sv-SE"/>
              </w:rPr>
              <w:t>Pengumpulan Data Primer dan Data Sekunder</w:t>
            </w:r>
          </w:p>
        </w:tc>
        <w:tc>
          <w:tcPr>
            <w:tcW w:w="425" w:type="dxa"/>
            <w:tcBorders>
              <w:top w:val="single" w:sz="4" w:space="0" w:color="auto"/>
              <w:left w:val="single" w:sz="4" w:space="0" w:color="auto"/>
              <w:bottom w:val="single" w:sz="4" w:space="0" w:color="auto"/>
              <w:right w:val="single" w:sz="4" w:space="0" w:color="auto"/>
            </w:tcBorders>
          </w:tcPr>
          <w:p w:rsidR="004B13E2" w:rsidRPr="00B94FCA" w:rsidRDefault="004B13E2" w:rsidP="004B13E2">
            <w:pPr>
              <w:spacing w:line="360" w:lineRule="auto"/>
              <w:jc w:val="center"/>
              <w:rPr>
                <w:rFonts w:ascii="Times New Roman" w:eastAsia="Times New Roman" w:hAnsi="Times New Roman" w:cs="Times New Roman"/>
                <w:sz w:val="20"/>
                <w:szCs w:val="20"/>
                <w:lang w:val="sv-SE"/>
              </w:rPr>
            </w:pPr>
          </w:p>
        </w:tc>
        <w:tc>
          <w:tcPr>
            <w:tcW w:w="425" w:type="dxa"/>
            <w:tcBorders>
              <w:top w:val="single" w:sz="4" w:space="0" w:color="auto"/>
              <w:left w:val="single" w:sz="4" w:space="0" w:color="auto"/>
              <w:bottom w:val="single" w:sz="4" w:space="0" w:color="auto"/>
              <w:right w:val="single" w:sz="4" w:space="0" w:color="auto"/>
            </w:tcBorders>
          </w:tcPr>
          <w:p w:rsidR="004B13E2" w:rsidRPr="00B94FCA" w:rsidRDefault="004B13E2" w:rsidP="004B13E2">
            <w:pPr>
              <w:spacing w:line="360" w:lineRule="auto"/>
              <w:jc w:val="center"/>
              <w:rPr>
                <w:rFonts w:ascii="Times New Roman" w:eastAsia="Times New Roman" w:hAnsi="Times New Roman" w:cs="Times New Roman"/>
                <w:sz w:val="20"/>
                <w:szCs w:val="20"/>
                <w:lang w:val="sv-SE"/>
              </w:rPr>
            </w:pPr>
          </w:p>
        </w:tc>
        <w:tc>
          <w:tcPr>
            <w:tcW w:w="426" w:type="dxa"/>
            <w:tcBorders>
              <w:top w:val="single" w:sz="4" w:space="0" w:color="auto"/>
              <w:left w:val="single" w:sz="4" w:space="0" w:color="auto"/>
              <w:bottom w:val="single" w:sz="4" w:space="0" w:color="auto"/>
              <w:right w:val="single" w:sz="4" w:space="0" w:color="auto"/>
            </w:tcBorders>
            <w:hideMark/>
          </w:tcPr>
          <w:p w:rsidR="004B13E2" w:rsidRPr="00B94FCA" w:rsidRDefault="004B13E2" w:rsidP="004B13E2">
            <w:pPr>
              <w:spacing w:line="360" w:lineRule="auto"/>
              <w:jc w:val="center"/>
              <w:rPr>
                <w:rFonts w:ascii="Times New Roman" w:eastAsia="Times New Roman" w:hAnsi="Times New Roman" w:cs="Times New Roman"/>
                <w:sz w:val="20"/>
                <w:szCs w:val="20"/>
              </w:rPr>
            </w:pPr>
            <w:r w:rsidRPr="00B94FCA">
              <w:rPr>
                <w:rFonts w:ascii="Times New Roman" w:hAnsi="Times New Roman" w:cs="Times New Roman"/>
                <w:sz w:val="20"/>
                <w:szCs w:val="20"/>
                <w:highlight w:val="lightGray"/>
              </w:rPr>
              <w:t>X</w:t>
            </w:r>
          </w:p>
        </w:tc>
        <w:tc>
          <w:tcPr>
            <w:tcW w:w="567" w:type="dxa"/>
            <w:tcBorders>
              <w:top w:val="single" w:sz="4" w:space="0" w:color="auto"/>
              <w:left w:val="single" w:sz="4" w:space="0" w:color="auto"/>
              <w:bottom w:val="single" w:sz="4" w:space="0" w:color="auto"/>
              <w:right w:val="single" w:sz="4" w:space="0" w:color="auto"/>
            </w:tcBorders>
          </w:tcPr>
          <w:p w:rsidR="004B13E2" w:rsidRPr="00B94FCA" w:rsidRDefault="004B13E2" w:rsidP="004B13E2">
            <w:pPr>
              <w:spacing w:line="360" w:lineRule="auto"/>
              <w:jc w:val="center"/>
              <w:rPr>
                <w:rFonts w:ascii="Times New Roman" w:eastAsia="Times New Roman" w:hAnsi="Times New Roman" w:cs="Times New Roman"/>
                <w:sz w:val="20"/>
                <w:szCs w:val="20"/>
                <w:highlight w:val="lightGray"/>
              </w:rPr>
            </w:pPr>
          </w:p>
        </w:tc>
        <w:tc>
          <w:tcPr>
            <w:tcW w:w="567" w:type="dxa"/>
            <w:tcBorders>
              <w:top w:val="single" w:sz="4" w:space="0" w:color="auto"/>
              <w:left w:val="single" w:sz="4" w:space="0" w:color="auto"/>
              <w:bottom w:val="single" w:sz="4" w:space="0" w:color="auto"/>
              <w:right w:val="single" w:sz="4" w:space="0" w:color="auto"/>
            </w:tcBorders>
          </w:tcPr>
          <w:p w:rsidR="004B13E2" w:rsidRPr="00B94FCA" w:rsidRDefault="004B13E2" w:rsidP="004B13E2">
            <w:pPr>
              <w:spacing w:line="360" w:lineRule="auto"/>
              <w:jc w:val="center"/>
              <w:rPr>
                <w:rFonts w:ascii="Times New Roman" w:eastAsia="Times New Roman" w:hAnsi="Times New Roman" w:cs="Times New Roman"/>
                <w:sz w:val="20"/>
                <w:szCs w:val="20"/>
                <w:highlight w:val="lightGray"/>
              </w:rPr>
            </w:pPr>
          </w:p>
        </w:tc>
        <w:tc>
          <w:tcPr>
            <w:tcW w:w="567" w:type="dxa"/>
            <w:tcBorders>
              <w:top w:val="single" w:sz="4" w:space="0" w:color="auto"/>
              <w:left w:val="single" w:sz="4" w:space="0" w:color="auto"/>
              <w:bottom w:val="single" w:sz="4" w:space="0" w:color="auto"/>
              <w:right w:val="single" w:sz="4" w:space="0" w:color="auto"/>
            </w:tcBorders>
          </w:tcPr>
          <w:p w:rsidR="004B13E2" w:rsidRPr="00B94FCA" w:rsidRDefault="004B13E2" w:rsidP="004B13E2">
            <w:pPr>
              <w:spacing w:line="360" w:lineRule="auto"/>
              <w:jc w:val="center"/>
              <w:rPr>
                <w:rFonts w:ascii="Times New Roman" w:eastAsia="Times New Roman" w:hAnsi="Times New Roman" w:cs="Times New Roman"/>
                <w:sz w:val="20"/>
                <w:szCs w:val="20"/>
              </w:rPr>
            </w:pPr>
          </w:p>
        </w:tc>
      </w:tr>
      <w:tr w:rsidR="004B13E2" w:rsidRPr="00B94FCA" w:rsidTr="008C0924">
        <w:trPr>
          <w:trHeight w:val="260"/>
        </w:trPr>
        <w:tc>
          <w:tcPr>
            <w:tcW w:w="489" w:type="dxa"/>
            <w:tcBorders>
              <w:top w:val="single" w:sz="4" w:space="0" w:color="auto"/>
              <w:left w:val="single" w:sz="4" w:space="0" w:color="auto"/>
              <w:bottom w:val="single" w:sz="4" w:space="0" w:color="auto"/>
              <w:right w:val="single" w:sz="4" w:space="0" w:color="auto"/>
            </w:tcBorders>
            <w:hideMark/>
          </w:tcPr>
          <w:p w:rsidR="004B13E2" w:rsidRPr="00B94FCA" w:rsidRDefault="004B13E2" w:rsidP="004B13E2">
            <w:pPr>
              <w:spacing w:line="360" w:lineRule="auto"/>
              <w:jc w:val="both"/>
              <w:rPr>
                <w:rFonts w:ascii="Times New Roman" w:eastAsia="Times New Roman" w:hAnsi="Times New Roman" w:cs="Times New Roman"/>
                <w:sz w:val="20"/>
                <w:szCs w:val="20"/>
              </w:rPr>
            </w:pPr>
            <w:r w:rsidRPr="00B94FCA">
              <w:rPr>
                <w:rFonts w:ascii="Times New Roman" w:hAnsi="Times New Roman" w:cs="Times New Roman"/>
                <w:sz w:val="20"/>
                <w:szCs w:val="20"/>
              </w:rPr>
              <w:t xml:space="preserve">5 </w:t>
            </w:r>
          </w:p>
        </w:tc>
        <w:tc>
          <w:tcPr>
            <w:tcW w:w="5573" w:type="dxa"/>
            <w:tcBorders>
              <w:top w:val="single" w:sz="4" w:space="0" w:color="auto"/>
              <w:left w:val="single" w:sz="4" w:space="0" w:color="auto"/>
              <w:bottom w:val="single" w:sz="4" w:space="0" w:color="auto"/>
              <w:right w:val="single" w:sz="4" w:space="0" w:color="auto"/>
            </w:tcBorders>
            <w:hideMark/>
          </w:tcPr>
          <w:p w:rsidR="004B13E2" w:rsidRPr="00B94FCA" w:rsidRDefault="004B13E2" w:rsidP="004B13E2">
            <w:pPr>
              <w:spacing w:line="360" w:lineRule="auto"/>
              <w:jc w:val="both"/>
              <w:rPr>
                <w:rFonts w:ascii="Times New Roman" w:eastAsia="Times New Roman" w:hAnsi="Times New Roman" w:cs="Times New Roman"/>
                <w:sz w:val="20"/>
                <w:szCs w:val="20"/>
              </w:rPr>
            </w:pPr>
            <w:r w:rsidRPr="00B94FCA">
              <w:rPr>
                <w:rFonts w:ascii="Times New Roman" w:hAnsi="Times New Roman" w:cs="Times New Roman"/>
                <w:sz w:val="20"/>
                <w:szCs w:val="20"/>
              </w:rPr>
              <w:t>Pengolahan Data dan Analisis Tahap 1</w:t>
            </w:r>
          </w:p>
        </w:tc>
        <w:tc>
          <w:tcPr>
            <w:tcW w:w="425" w:type="dxa"/>
            <w:tcBorders>
              <w:top w:val="single" w:sz="4" w:space="0" w:color="auto"/>
              <w:left w:val="single" w:sz="4" w:space="0" w:color="auto"/>
              <w:bottom w:val="single" w:sz="4" w:space="0" w:color="auto"/>
              <w:right w:val="single" w:sz="4" w:space="0" w:color="auto"/>
            </w:tcBorders>
          </w:tcPr>
          <w:p w:rsidR="004B13E2" w:rsidRPr="00B94FCA" w:rsidRDefault="004B13E2" w:rsidP="004B13E2">
            <w:pPr>
              <w:spacing w:line="360" w:lineRule="auto"/>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B13E2" w:rsidRPr="00B94FCA" w:rsidRDefault="004B13E2" w:rsidP="004B13E2">
            <w:pPr>
              <w:spacing w:line="360" w:lineRule="auto"/>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hideMark/>
          </w:tcPr>
          <w:p w:rsidR="004B13E2" w:rsidRPr="00B94FCA" w:rsidRDefault="004B13E2" w:rsidP="004B13E2">
            <w:pPr>
              <w:spacing w:line="360" w:lineRule="auto"/>
              <w:jc w:val="center"/>
              <w:rPr>
                <w:rFonts w:ascii="Times New Roman" w:eastAsia="Times New Roman" w:hAnsi="Times New Roman" w:cs="Times New Roman"/>
                <w:sz w:val="20"/>
                <w:szCs w:val="20"/>
              </w:rPr>
            </w:pPr>
            <w:r w:rsidRPr="00B94FCA">
              <w:rPr>
                <w:rFonts w:ascii="Times New Roman" w:hAnsi="Times New Roman" w:cs="Times New Roman"/>
                <w:sz w:val="20"/>
                <w:szCs w:val="20"/>
                <w:highlight w:val="lightGray"/>
              </w:rPr>
              <w:t>X</w:t>
            </w:r>
          </w:p>
        </w:tc>
        <w:tc>
          <w:tcPr>
            <w:tcW w:w="567" w:type="dxa"/>
            <w:tcBorders>
              <w:top w:val="single" w:sz="4" w:space="0" w:color="auto"/>
              <w:left w:val="single" w:sz="4" w:space="0" w:color="auto"/>
              <w:bottom w:val="single" w:sz="4" w:space="0" w:color="auto"/>
              <w:right w:val="single" w:sz="4" w:space="0" w:color="auto"/>
            </w:tcBorders>
          </w:tcPr>
          <w:p w:rsidR="004B13E2" w:rsidRPr="00B94FCA" w:rsidRDefault="004B13E2" w:rsidP="004B13E2">
            <w:pPr>
              <w:spacing w:line="36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B13E2" w:rsidRPr="00B94FCA" w:rsidRDefault="004B13E2" w:rsidP="004B13E2">
            <w:pPr>
              <w:spacing w:line="360" w:lineRule="auto"/>
              <w:jc w:val="center"/>
              <w:rPr>
                <w:rFonts w:ascii="Times New Roman" w:eastAsia="Times New Roman" w:hAnsi="Times New Roman" w:cs="Times New Roman"/>
                <w:sz w:val="20"/>
                <w:szCs w:val="20"/>
                <w:highlight w:val="lightGray"/>
              </w:rPr>
            </w:pPr>
          </w:p>
        </w:tc>
        <w:tc>
          <w:tcPr>
            <w:tcW w:w="567" w:type="dxa"/>
            <w:tcBorders>
              <w:top w:val="single" w:sz="4" w:space="0" w:color="auto"/>
              <w:left w:val="single" w:sz="4" w:space="0" w:color="auto"/>
              <w:bottom w:val="single" w:sz="4" w:space="0" w:color="auto"/>
              <w:right w:val="single" w:sz="4" w:space="0" w:color="auto"/>
            </w:tcBorders>
          </w:tcPr>
          <w:p w:rsidR="004B13E2" w:rsidRPr="00B94FCA" w:rsidRDefault="004B13E2" w:rsidP="004B13E2">
            <w:pPr>
              <w:spacing w:line="360" w:lineRule="auto"/>
              <w:jc w:val="center"/>
              <w:rPr>
                <w:rFonts w:ascii="Times New Roman" w:eastAsia="Times New Roman" w:hAnsi="Times New Roman" w:cs="Times New Roman"/>
                <w:sz w:val="20"/>
                <w:szCs w:val="20"/>
                <w:highlight w:val="lightGray"/>
              </w:rPr>
            </w:pPr>
          </w:p>
        </w:tc>
      </w:tr>
      <w:tr w:rsidR="004B13E2" w:rsidRPr="00B94FCA" w:rsidTr="008C0924">
        <w:trPr>
          <w:trHeight w:val="260"/>
        </w:trPr>
        <w:tc>
          <w:tcPr>
            <w:tcW w:w="489" w:type="dxa"/>
            <w:tcBorders>
              <w:top w:val="single" w:sz="4" w:space="0" w:color="auto"/>
              <w:left w:val="single" w:sz="4" w:space="0" w:color="auto"/>
              <w:bottom w:val="single" w:sz="4" w:space="0" w:color="auto"/>
              <w:right w:val="single" w:sz="4" w:space="0" w:color="auto"/>
            </w:tcBorders>
            <w:hideMark/>
          </w:tcPr>
          <w:p w:rsidR="004B13E2" w:rsidRPr="00B94FCA" w:rsidRDefault="004B13E2" w:rsidP="004B13E2">
            <w:pPr>
              <w:spacing w:line="360" w:lineRule="auto"/>
              <w:jc w:val="both"/>
              <w:rPr>
                <w:rFonts w:ascii="Times New Roman" w:eastAsia="Times New Roman" w:hAnsi="Times New Roman" w:cs="Times New Roman"/>
                <w:sz w:val="20"/>
                <w:szCs w:val="20"/>
              </w:rPr>
            </w:pPr>
            <w:r w:rsidRPr="00B94FCA">
              <w:rPr>
                <w:rFonts w:ascii="Times New Roman" w:hAnsi="Times New Roman" w:cs="Times New Roman"/>
                <w:sz w:val="20"/>
                <w:szCs w:val="20"/>
              </w:rPr>
              <w:t>6</w:t>
            </w:r>
          </w:p>
        </w:tc>
        <w:tc>
          <w:tcPr>
            <w:tcW w:w="5573" w:type="dxa"/>
            <w:tcBorders>
              <w:top w:val="single" w:sz="4" w:space="0" w:color="auto"/>
              <w:left w:val="single" w:sz="4" w:space="0" w:color="auto"/>
              <w:bottom w:val="single" w:sz="4" w:space="0" w:color="auto"/>
              <w:right w:val="single" w:sz="4" w:space="0" w:color="auto"/>
            </w:tcBorders>
            <w:hideMark/>
          </w:tcPr>
          <w:p w:rsidR="004B13E2" w:rsidRPr="00B94FCA" w:rsidRDefault="004B13E2" w:rsidP="004B13E2">
            <w:pPr>
              <w:spacing w:line="360" w:lineRule="auto"/>
              <w:jc w:val="both"/>
              <w:rPr>
                <w:rFonts w:ascii="Times New Roman" w:eastAsia="Times New Roman" w:hAnsi="Times New Roman" w:cs="Times New Roman"/>
                <w:sz w:val="20"/>
                <w:szCs w:val="20"/>
                <w:lang w:val="sv-SE"/>
              </w:rPr>
            </w:pPr>
            <w:r w:rsidRPr="00B94FCA">
              <w:rPr>
                <w:rFonts w:ascii="Times New Roman" w:hAnsi="Times New Roman" w:cs="Times New Roman"/>
                <w:sz w:val="20"/>
                <w:szCs w:val="20"/>
                <w:lang w:val="sv-SE"/>
              </w:rPr>
              <w:t>Diskusi Terbatas</w:t>
            </w:r>
          </w:p>
        </w:tc>
        <w:tc>
          <w:tcPr>
            <w:tcW w:w="425" w:type="dxa"/>
            <w:tcBorders>
              <w:top w:val="single" w:sz="4" w:space="0" w:color="auto"/>
              <w:left w:val="single" w:sz="4" w:space="0" w:color="auto"/>
              <w:bottom w:val="single" w:sz="4" w:space="0" w:color="auto"/>
              <w:right w:val="single" w:sz="4" w:space="0" w:color="auto"/>
            </w:tcBorders>
          </w:tcPr>
          <w:p w:rsidR="004B13E2" w:rsidRPr="00B94FCA" w:rsidRDefault="004B13E2" w:rsidP="004B13E2">
            <w:pPr>
              <w:spacing w:line="360" w:lineRule="auto"/>
              <w:jc w:val="center"/>
              <w:rPr>
                <w:rFonts w:ascii="Times New Roman" w:eastAsia="Times New Roman" w:hAnsi="Times New Roman" w:cs="Times New Roman"/>
                <w:sz w:val="20"/>
                <w:szCs w:val="20"/>
                <w:lang w:val="sv-SE"/>
              </w:rPr>
            </w:pPr>
          </w:p>
        </w:tc>
        <w:tc>
          <w:tcPr>
            <w:tcW w:w="425" w:type="dxa"/>
            <w:tcBorders>
              <w:top w:val="single" w:sz="4" w:space="0" w:color="auto"/>
              <w:left w:val="single" w:sz="4" w:space="0" w:color="auto"/>
              <w:bottom w:val="single" w:sz="4" w:space="0" w:color="auto"/>
              <w:right w:val="single" w:sz="4" w:space="0" w:color="auto"/>
            </w:tcBorders>
          </w:tcPr>
          <w:p w:rsidR="004B13E2" w:rsidRPr="00B94FCA" w:rsidRDefault="004B13E2" w:rsidP="004B13E2">
            <w:pPr>
              <w:spacing w:line="360" w:lineRule="auto"/>
              <w:jc w:val="center"/>
              <w:rPr>
                <w:rFonts w:ascii="Times New Roman" w:eastAsia="Times New Roman" w:hAnsi="Times New Roman" w:cs="Times New Roman"/>
                <w:sz w:val="20"/>
                <w:szCs w:val="20"/>
                <w:lang w:val="sv-SE"/>
              </w:rPr>
            </w:pPr>
          </w:p>
        </w:tc>
        <w:tc>
          <w:tcPr>
            <w:tcW w:w="426" w:type="dxa"/>
            <w:tcBorders>
              <w:top w:val="single" w:sz="4" w:space="0" w:color="auto"/>
              <w:left w:val="single" w:sz="4" w:space="0" w:color="auto"/>
              <w:bottom w:val="single" w:sz="4" w:space="0" w:color="auto"/>
              <w:right w:val="single" w:sz="4" w:space="0" w:color="auto"/>
            </w:tcBorders>
          </w:tcPr>
          <w:p w:rsidR="004B13E2" w:rsidRPr="00B94FCA" w:rsidRDefault="004B13E2" w:rsidP="004B13E2">
            <w:pPr>
              <w:spacing w:line="360" w:lineRule="auto"/>
              <w:jc w:val="center"/>
              <w:rPr>
                <w:rFonts w:ascii="Times New Roman" w:eastAsia="Times New Roman" w:hAnsi="Times New Roman" w:cs="Times New Roman"/>
                <w:sz w:val="20"/>
                <w:szCs w:val="20"/>
                <w:lang w:val="sv-SE"/>
              </w:rPr>
            </w:pPr>
          </w:p>
        </w:tc>
        <w:tc>
          <w:tcPr>
            <w:tcW w:w="567" w:type="dxa"/>
            <w:tcBorders>
              <w:top w:val="single" w:sz="4" w:space="0" w:color="auto"/>
              <w:left w:val="single" w:sz="4" w:space="0" w:color="auto"/>
              <w:bottom w:val="single" w:sz="4" w:space="0" w:color="auto"/>
              <w:right w:val="single" w:sz="4" w:space="0" w:color="auto"/>
            </w:tcBorders>
            <w:hideMark/>
          </w:tcPr>
          <w:p w:rsidR="004B13E2" w:rsidRPr="00B94FCA" w:rsidRDefault="004B13E2" w:rsidP="004B13E2">
            <w:pPr>
              <w:spacing w:line="360" w:lineRule="auto"/>
              <w:jc w:val="center"/>
              <w:rPr>
                <w:rFonts w:ascii="Times New Roman" w:eastAsia="Times New Roman" w:hAnsi="Times New Roman" w:cs="Times New Roman"/>
                <w:sz w:val="20"/>
                <w:szCs w:val="20"/>
              </w:rPr>
            </w:pPr>
            <w:r w:rsidRPr="00B94FCA">
              <w:rPr>
                <w:rFonts w:ascii="Times New Roman" w:hAnsi="Times New Roman" w:cs="Times New Roman"/>
                <w:sz w:val="20"/>
                <w:szCs w:val="20"/>
                <w:highlight w:val="lightGray"/>
              </w:rPr>
              <w:t>X</w:t>
            </w:r>
          </w:p>
        </w:tc>
        <w:tc>
          <w:tcPr>
            <w:tcW w:w="567" w:type="dxa"/>
            <w:tcBorders>
              <w:top w:val="single" w:sz="4" w:space="0" w:color="auto"/>
              <w:left w:val="single" w:sz="4" w:space="0" w:color="auto"/>
              <w:bottom w:val="single" w:sz="4" w:space="0" w:color="auto"/>
              <w:right w:val="single" w:sz="4" w:space="0" w:color="auto"/>
            </w:tcBorders>
          </w:tcPr>
          <w:p w:rsidR="004B13E2" w:rsidRPr="00B94FCA" w:rsidRDefault="004B13E2" w:rsidP="004B13E2">
            <w:pPr>
              <w:spacing w:line="360" w:lineRule="auto"/>
              <w:jc w:val="center"/>
              <w:rPr>
                <w:rFonts w:ascii="Times New Roman" w:eastAsia="Times New Roman" w:hAnsi="Times New Roman" w:cs="Times New Roman"/>
                <w:sz w:val="20"/>
                <w:szCs w:val="20"/>
                <w:lang w:val="sv-SE"/>
              </w:rPr>
            </w:pPr>
          </w:p>
        </w:tc>
        <w:tc>
          <w:tcPr>
            <w:tcW w:w="567" w:type="dxa"/>
            <w:tcBorders>
              <w:top w:val="single" w:sz="4" w:space="0" w:color="auto"/>
              <w:left w:val="single" w:sz="4" w:space="0" w:color="auto"/>
              <w:bottom w:val="single" w:sz="4" w:space="0" w:color="auto"/>
              <w:right w:val="single" w:sz="4" w:space="0" w:color="auto"/>
            </w:tcBorders>
          </w:tcPr>
          <w:p w:rsidR="004B13E2" w:rsidRPr="00B94FCA" w:rsidRDefault="004B13E2" w:rsidP="004B13E2">
            <w:pPr>
              <w:spacing w:line="360" w:lineRule="auto"/>
              <w:jc w:val="center"/>
              <w:rPr>
                <w:rFonts w:ascii="Times New Roman" w:eastAsia="Times New Roman" w:hAnsi="Times New Roman" w:cs="Times New Roman"/>
                <w:sz w:val="20"/>
                <w:szCs w:val="20"/>
              </w:rPr>
            </w:pPr>
          </w:p>
        </w:tc>
      </w:tr>
      <w:tr w:rsidR="004B13E2" w:rsidRPr="00B94FCA" w:rsidTr="008C0924">
        <w:trPr>
          <w:trHeight w:val="170"/>
        </w:trPr>
        <w:tc>
          <w:tcPr>
            <w:tcW w:w="489" w:type="dxa"/>
            <w:tcBorders>
              <w:top w:val="single" w:sz="4" w:space="0" w:color="auto"/>
              <w:left w:val="single" w:sz="4" w:space="0" w:color="auto"/>
              <w:bottom w:val="single" w:sz="4" w:space="0" w:color="auto"/>
              <w:right w:val="single" w:sz="4" w:space="0" w:color="auto"/>
            </w:tcBorders>
            <w:hideMark/>
          </w:tcPr>
          <w:p w:rsidR="004B13E2" w:rsidRPr="00B94FCA" w:rsidRDefault="004B13E2" w:rsidP="004B13E2">
            <w:pPr>
              <w:spacing w:line="360" w:lineRule="auto"/>
              <w:jc w:val="both"/>
              <w:rPr>
                <w:rFonts w:ascii="Times New Roman" w:eastAsia="Times New Roman" w:hAnsi="Times New Roman" w:cs="Times New Roman"/>
                <w:sz w:val="20"/>
                <w:szCs w:val="20"/>
              </w:rPr>
            </w:pPr>
            <w:r w:rsidRPr="00B94FCA">
              <w:rPr>
                <w:rFonts w:ascii="Times New Roman" w:hAnsi="Times New Roman" w:cs="Times New Roman"/>
                <w:sz w:val="20"/>
                <w:szCs w:val="20"/>
              </w:rPr>
              <w:t>7</w:t>
            </w:r>
          </w:p>
        </w:tc>
        <w:tc>
          <w:tcPr>
            <w:tcW w:w="5573" w:type="dxa"/>
            <w:tcBorders>
              <w:top w:val="single" w:sz="4" w:space="0" w:color="auto"/>
              <w:left w:val="single" w:sz="4" w:space="0" w:color="auto"/>
              <w:bottom w:val="single" w:sz="4" w:space="0" w:color="auto"/>
              <w:right w:val="single" w:sz="4" w:space="0" w:color="auto"/>
            </w:tcBorders>
            <w:hideMark/>
          </w:tcPr>
          <w:p w:rsidR="004B13E2" w:rsidRPr="00B94FCA" w:rsidRDefault="004B13E2" w:rsidP="004B13E2">
            <w:pPr>
              <w:spacing w:line="360" w:lineRule="auto"/>
              <w:jc w:val="both"/>
              <w:rPr>
                <w:rFonts w:ascii="Times New Roman" w:eastAsia="Times New Roman" w:hAnsi="Times New Roman" w:cs="Times New Roman"/>
                <w:sz w:val="20"/>
                <w:szCs w:val="20"/>
              </w:rPr>
            </w:pPr>
            <w:r w:rsidRPr="00B94FCA">
              <w:rPr>
                <w:rFonts w:ascii="Times New Roman" w:hAnsi="Times New Roman" w:cs="Times New Roman"/>
                <w:sz w:val="20"/>
                <w:szCs w:val="20"/>
              </w:rPr>
              <w:t>Analisis Tahap II</w:t>
            </w:r>
          </w:p>
        </w:tc>
        <w:tc>
          <w:tcPr>
            <w:tcW w:w="425" w:type="dxa"/>
            <w:tcBorders>
              <w:top w:val="single" w:sz="4" w:space="0" w:color="auto"/>
              <w:left w:val="single" w:sz="4" w:space="0" w:color="auto"/>
              <w:bottom w:val="single" w:sz="4" w:space="0" w:color="auto"/>
              <w:right w:val="single" w:sz="4" w:space="0" w:color="auto"/>
            </w:tcBorders>
          </w:tcPr>
          <w:p w:rsidR="004B13E2" w:rsidRPr="00B94FCA" w:rsidRDefault="004B13E2" w:rsidP="004B13E2">
            <w:pPr>
              <w:spacing w:line="360" w:lineRule="auto"/>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B13E2" w:rsidRPr="00B94FCA" w:rsidRDefault="004B13E2" w:rsidP="004B13E2">
            <w:pPr>
              <w:spacing w:line="360" w:lineRule="auto"/>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4B13E2" w:rsidRPr="00B94FCA" w:rsidRDefault="004B13E2" w:rsidP="004B13E2">
            <w:pPr>
              <w:spacing w:line="36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B13E2" w:rsidRPr="00B94FCA" w:rsidRDefault="004B13E2" w:rsidP="004B13E2">
            <w:pPr>
              <w:spacing w:line="36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4B13E2" w:rsidRPr="00B94FCA" w:rsidRDefault="004B13E2" w:rsidP="004B13E2">
            <w:pPr>
              <w:spacing w:line="360" w:lineRule="auto"/>
              <w:jc w:val="center"/>
              <w:rPr>
                <w:rFonts w:ascii="Times New Roman" w:eastAsia="Times New Roman" w:hAnsi="Times New Roman" w:cs="Times New Roman"/>
                <w:sz w:val="20"/>
                <w:szCs w:val="20"/>
              </w:rPr>
            </w:pPr>
            <w:r w:rsidRPr="00B94FCA">
              <w:rPr>
                <w:rFonts w:ascii="Times New Roman" w:hAnsi="Times New Roman" w:cs="Times New Roman"/>
                <w:sz w:val="20"/>
                <w:szCs w:val="20"/>
                <w:highlight w:val="lightGray"/>
              </w:rPr>
              <w:t>X</w:t>
            </w:r>
          </w:p>
        </w:tc>
        <w:tc>
          <w:tcPr>
            <w:tcW w:w="567" w:type="dxa"/>
            <w:tcBorders>
              <w:top w:val="single" w:sz="4" w:space="0" w:color="auto"/>
              <w:left w:val="single" w:sz="4" w:space="0" w:color="auto"/>
              <w:bottom w:val="single" w:sz="4" w:space="0" w:color="auto"/>
              <w:right w:val="single" w:sz="4" w:space="0" w:color="auto"/>
            </w:tcBorders>
          </w:tcPr>
          <w:p w:rsidR="004B13E2" w:rsidRPr="00B94FCA" w:rsidRDefault="004B13E2" w:rsidP="004B13E2">
            <w:pPr>
              <w:spacing w:line="360" w:lineRule="auto"/>
              <w:jc w:val="center"/>
              <w:rPr>
                <w:rFonts w:ascii="Times New Roman" w:eastAsia="Times New Roman" w:hAnsi="Times New Roman" w:cs="Times New Roman"/>
                <w:sz w:val="20"/>
                <w:szCs w:val="20"/>
              </w:rPr>
            </w:pPr>
          </w:p>
        </w:tc>
      </w:tr>
      <w:tr w:rsidR="004B13E2" w:rsidRPr="00B94FCA" w:rsidTr="008C0924">
        <w:trPr>
          <w:trHeight w:val="179"/>
        </w:trPr>
        <w:tc>
          <w:tcPr>
            <w:tcW w:w="489" w:type="dxa"/>
            <w:tcBorders>
              <w:top w:val="single" w:sz="4" w:space="0" w:color="auto"/>
              <w:left w:val="single" w:sz="4" w:space="0" w:color="auto"/>
              <w:bottom w:val="single" w:sz="4" w:space="0" w:color="auto"/>
              <w:right w:val="single" w:sz="4" w:space="0" w:color="auto"/>
            </w:tcBorders>
            <w:hideMark/>
          </w:tcPr>
          <w:p w:rsidR="004B13E2" w:rsidRPr="00B94FCA" w:rsidRDefault="004B13E2" w:rsidP="004B13E2">
            <w:pPr>
              <w:spacing w:line="360" w:lineRule="auto"/>
              <w:jc w:val="both"/>
              <w:rPr>
                <w:rFonts w:ascii="Times New Roman" w:eastAsia="Times New Roman" w:hAnsi="Times New Roman" w:cs="Times New Roman"/>
                <w:sz w:val="20"/>
                <w:szCs w:val="20"/>
              </w:rPr>
            </w:pPr>
            <w:r w:rsidRPr="00B94FCA">
              <w:rPr>
                <w:rFonts w:ascii="Times New Roman" w:hAnsi="Times New Roman" w:cs="Times New Roman"/>
                <w:sz w:val="20"/>
                <w:szCs w:val="20"/>
              </w:rPr>
              <w:t>8</w:t>
            </w:r>
          </w:p>
        </w:tc>
        <w:tc>
          <w:tcPr>
            <w:tcW w:w="5573" w:type="dxa"/>
            <w:tcBorders>
              <w:top w:val="single" w:sz="4" w:space="0" w:color="auto"/>
              <w:left w:val="single" w:sz="4" w:space="0" w:color="auto"/>
              <w:bottom w:val="single" w:sz="4" w:space="0" w:color="auto"/>
              <w:right w:val="single" w:sz="4" w:space="0" w:color="auto"/>
            </w:tcBorders>
            <w:hideMark/>
          </w:tcPr>
          <w:p w:rsidR="004B13E2" w:rsidRPr="00B94FCA" w:rsidRDefault="004B13E2" w:rsidP="004B13E2">
            <w:pPr>
              <w:spacing w:line="360" w:lineRule="auto"/>
              <w:jc w:val="both"/>
              <w:rPr>
                <w:rFonts w:ascii="Times New Roman" w:eastAsia="Times New Roman" w:hAnsi="Times New Roman" w:cs="Times New Roman"/>
                <w:sz w:val="20"/>
                <w:szCs w:val="20"/>
                <w:lang w:val="sv-SE"/>
              </w:rPr>
            </w:pPr>
            <w:r w:rsidRPr="00B94FCA">
              <w:rPr>
                <w:rFonts w:ascii="Times New Roman" w:hAnsi="Times New Roman" w:cs="Times New Roman"/>
                <w:sz w:val="20"/>
                <w:szCs w:val="20"/>
                <w:lang w:val="sv-SE"/>
              </w:rPr>
              <w:t>Konfirmasi data Lapangan</w:t>
            </w:r>
          </w:p>
        </w:tc>
        <w:tc>
          <w:tcPr>
            <w:tcW w:w="425" w:type="dxa"/>
            <w:tcBorders>
              <w:top w:val="single" w:sz="4" w:space="0" w:color="auto"/>
              <w:left w:val="single" w:sz="4" w:space="0" w:color="auto"/>
              <w:bottom w:val="single" w:sz="4" w:space="0" w:color="auto"/>
              <w:right w:val="single" w:sz="4" w:space="0" w:color="auto"/>
            </w:tcBorders>
          </w:tcPr>
          <w:p w:rsidR="004B13E2" w:rsidRPr="00B94FCA" w:rsidRDefault="004B13E2" w:rsidP="004B13E2">
            <w:pPr>
              <w:spacing w:line="360" w:lineRule="auto"/>
              <w:jc w:val="center"/>
              <w:rPr>
                <w:rFonts w:ascii="Times New Roman" w:eastAsia="Times New Roman" w:hAnsi="Times New Roman" w:cs="Times New Roman"/>
                <w:sz w:val="20"/>
                <w:szCs w:val="20"/>
                <w:lang w:val="sv-SE"/>
              </w:rPr>
            </w:pPr>
          </w:p>
        </w:tc>
        <w:tc>
          <w:tcPr>
            <w:tcW w:w="425" w:type="dxa"/>
            <w:tcBorders>
              <w:top w:val="single" w:sz="4" w:space="0" w:color="auto"/>
              <w:left w:val="single" w:sz="4" w:space="0" w:color="auto"/>
              <w:bottom w:val="single" w:sz="4" w:space="0" w:color="auto"/>
              <w:right w:val="single" w:sz="4" w:space="0" w:color="auto"/>
            </w:tcBorders>
          </w:tcPr>
          <w:p w:rsidR="004B13E2" w:rsidRPr="00B94FCA" w:rsidRDefault="004B13E2" w:rsidP="004B13E2">
            <w:pPr>
              <w:spacing w:line="360" w:lineRule="auto"/>
              <w:jc w:val="center"/>
              <w:rPr>
                <w:rFonts w:ascii="Times New Roman" w:eastAsia="Times New Roman" w:hAnsi="Times New Roman" w:cs="Times New Roman"/>
                <w:sz w:val="20"/>
                <w:szCs w:val="20"/>
                <w:lang w:val="sv-SE"/>
              </w:rPr>
            </w:pPr>
          </w:p>
        </w:tc>
        <w:tc>
          <w:tcPr>
            <w:tcW w:w="426" w:type="dxa"/>
            <w:tcBorders>
              <w:top w:val="single" w:sz="4" w:space="0" w:color="auto"/>
              <w:left w:val="single" w:sz="4" w:space="0" w:color="auto"/>
              <w:bottom w:val="single" w:sz="4" w:space="0" w:color="auto"/>
              <w:right w:val="single" w:sz="4" w:space="0" w:color="auto"/>
            </w:tcBorders>
          </w:tcPr>
          <w:p w:rsidR="004B13E2" w:rsidRPr="00B94FCA" w:rsidRDefault="004B13E2" w:rsidP="004B13E2">
            <w:pPr>
              <w:spacing w:line="360" w:lineRule="auto"/>
              <w:jc w:val="center"/>
              <w:rPr>
                <w:rFonts w:ascii="Times New Roman" w:eastAsia="Times New Roman" w:hAnsi="Times New Roman" w:cs="Times New Roman"/>
                <w:sz w:val="20"/>
                <w:szCs w:val="20"/>
                <w:lang w:val="sv-SE"/>
              </w:rPr>
            </w:pPr>
          </w:p>
        </w:tc>
        <w:tc>
          <w:tcPr>
            <w:tcW w:w="567" w:type="dxa"/>
            <w:tcBorders>
              <w:top w:val="single" w:sz="4" w:space="0" w:color="auto"/>
              <w:left w:val="single" w:sz="4" w:space="0" w:color="auto"/>
              <w:bottom w:val="single" w:sz="4" w:space="0" w:color="auto"/>
              <w:right w:val="single" w:sz="4" w:space="0" w:color="auto"/>
            </w:tcBorders>
          </w:tcPr>
          <w:p w:rsidR="004B13E2" w:rsidRPr="00B94FCA" w:rsidRDefault="004B13E2" w:rsidP="004B13E2">
            <w:pPr>
              <w:spacing w:line="360" w:lineRule="auto"/>
              <w:jc w:val="center"/>
              <w:rPr>
                <w:rFonts w:ascii="Times New Roman" w:eastAsia="Times New Roman" w:hAnsi="Times New Roman" w:cs="Times New Roman"/>
                <w:sz w:val="20"/>
                <w:szCs w:val="20"/>
                <w:lang w:val="sv-SE"/>
              </w:rPr>
            </w:pPr>
          </w:p>
        </w:tc>
        <w:tc>
          <w:tcPr>
            <w:tcW w:w="567" w:type="dxa"/>
            <w:tcBorders>
              <w:top w:val="single" w:sz="4" w:space="0" w:color="auto"/>
              <w:left w:val="single" w:sz="4" w:space="0" w:color="auto"/>
              <w:bottom w:val="single" w:sz="4" w:space="0" w:color="auto"/>
              <w:right w:val="single" w:sz="4" w:space="0" w:color="auto"/>
            </w:tcBorders>
            <w:hideMark/>
          </w:tcPr>
          <w:p w:rsidR="004B13E2" w:rsidRPr="00B94FCA" w:rsidRDefault="004B13E2" w:rsidP="004B13E2">
            <w:pPr>
              <w:spacing w:line="360" w:lineRule="auto"/>
              <w:jc w:val="center"/>
              <w:rPr>
                <w:rFonts w:ascii="Times New Roman" w:eastAsia="Times New Roman" w:hAnsi="Times New Roman" w:cs="Times New Roman"/>
                <w:sz w:val="20"/>
                <w:szCs w:val="20"/>
              </w:rPr>
            </w:pPr>
            <w:r w:rsidRPr="00B94FCA">
              <w:rPr>
                <w:rFonts w:ascii="Times New Roman" w:hAnsi="Times New Roman" w:cs="Times New Roman"/>
                <w:sz w:val="20"/>
                <w:szCs w:val="20"/>
                <w:highlight w:val="lightGray"/>
              </w:rPr>
              <w:t>X</w:t>
            </w:r>
          </w:p>
        </w:tc>
        <w:tc>
          <w:tcPr>
            <w:tcW w:w="567" w:type="dxa"/>
            <w:tcBorders>
              <w:top w:val="single" w:sz="4" w:space="0" w:color="auto"/>
              <w:left w:val="single" w:sz="4" w:space="0" w:color="auto"/>
              <w:bottom w:val="single" w:sz="4" w:space="0" w:color="auto"/>
              <w:right w:val="single" w:sz="4" w:space="0" w:color="auto"/>
            </w:tcBorders>
          </w:tcPr>
          <w:p w:rsidR="004B13E2" w:rsidRPr="00B94FCA" w:rsidRDefault="004B13E2" w:rsidP="004B13E2">
            <w:pPr>
              <w:spacing w:line="360" w:lineRule="auto"/>
              <w:jc w:val="center"/>
              <w:rPr>
                <w:rFonts w:ascii="Times New Roman" w:eastAsia="Times New Roman" w:hAnsi="Times New Roman" w:cs="Times New Roman"/>
                <w:sz w:val="20"/>
                <w:szCs w:val="20"/>
                <w:lang w:val="sv-SE"/>
              </w:rPr>
            </w:pPr>
          </w:p>
        </w:tc>
      </w:tr>
      <w:tr w:rsidR="004B13E2" w:rsidRPr="00B94FCA" w:rsidTr="008C0924">
        <w:trPr>
          <w:trHeight w:val="197"/>
        </w:trPr>
        <w:tc>
          <w:tcPr>
            <w:tcW w:w="489" w:type="dxa"/>
            <w:tcBorders>
              <w:top w:val="single" w:sz="4" w:space="0" w:color="auto"/>
              <w:left w:val="single" w:sz="4" w:space="0" w:color="auto"/>
              <w:bottom w:val="single" w:sz="4" w:space="0" w:color="auto"/>
              <w:right w:val="single" w:sz="4" w:space="0" w:color="auto"/>
            </w:tcBorders>
            <w:hideMark/>
          </w:tcPr>
          <w:p w:rsidR="004B13E2" w:rsidRPr="00B94FCA" w:rsidRDefault="004B13E2" w:rsidP="004B13E2">
            <w:pPr>
              <w:spacing w:line="360" w:lineRule="auto"/>
              <w:jc w:val="both"/>
              <w:rPr>
                <w:rFonts w:ascii="Times New Roman" w:eastAsia="Times New Roman" w:hAnsi="Times New Roman" w:cs="Times New Roman"/>
                <w:sz w:val="20"/>
                <w:szCs w:val="20"/>
              </w:rPr>
            </w:pPr>
            <w:r w:rsidRPr="00B94FCA">
              <w:rPr>
                <w:rFonts w:ascii="Times New Roman" w:hAnsi="Times New Roman" w:cs="Times New Roman"/>
                <w:sz w:val="20"/>
                <w:szCs w:val="20"/>
              </w:rPr>
              <w:t>9</w:t>
            </w:r>
          </w:p>
        </w:tc>
        <w:tc>
          <w:tcPr>
            <w:tcW w:w="5573" w:type="dxa"/>
            <w:tcBorders>
              <w:top w:val="single" w:sz="4" w:space="0" w:color="auto"/>
              <w:left w:val="single" w:sz="4" w:space="0" w:color="auto"/>
              <w:bottom w:val="single" w:sz="4" w:space="0" w:color="auto"/>
              <w:right w:val="single" w:sz="4" w:space="0" w:color="auto"/>
            </w:tcBorders>
            <w:hideMark/>
          </w:tcPr>
          <w:p w:rsidR="004B13E2" w:rsidRPr="00B94FCA" w:rsidRDefault="004B13E2" w:rsidP="004B13E2">
            <w:pPr>
              <w:spacing w:line="360" w:lineRule="auto"/>
              <w:jc w:val="both"/>
              <w:rPr>
                <w:rFonts w:ascii="Times New Roman" w:eastAsia="Times New Roman" w:hAnsi="Times New Roman" w:cs="Times New Roman"/>
                <w:sz w:val="20"/>
                <w:szCs w:val="20"/>
              </w:rPr>
            </w:pPr>
            <w:r w:rsidRPr="00B94FCA">
              <w:rPr>
                <w:rFonts w:ascii="Times New Roman" w:hAnsi="Times New Roman" w:cs="Times New Roman"/>
                <w:sz w:val="20"/>
                <w:szCs w:val="20"/>
              </w:rPr>
              <w:t>Analisis Tahap Akhir</w:t>
            </w:r>
          </w:p>
        </w:tc>
        <w:tc>
          <w:tcPr>
            <w:tcW w:w="425" w:type="dxa"/>
            <w:tcBorders>
              <w:top w:val="single" w:sz="4" w:space="0" w:color="auto"/>
              <w:left w:val="single" w:sz="4" w:space="0" w:color="auto"/>
              <w:bottom w:val="single" w:sz="4" w:space="0" w:color="auto"/>
              <w:right w:val="single" w:sz="4" w:space="0" w:color="auto"/>
            </w:tcBorders>
          </w:tcPr>
          <w:p w:rsidR="004B13E2" w:rsidRPr="00B94FCA" w:rsidRDefault="004B13E2" w:rsidP="004B13E2">
            <w:pPr>
              <w:spacing w:line="360" w:lineRule="auto"/>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B13E2" w:rsidRPr="00B94FCA" w:rsidRDefault="004B13E2" w:rsidP="004B13E2">
            <w:pPr>
              <w:spacing w:line="360" w:lineRule="auto"/>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4B13E2" w:rsidRPr="00B94FCA" w:rsidRDefault="004B13E2" w:rsidP="004B13E2">
            <w:pPr>
              <w:spacing w:line="36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B13E2" w:rsidRPr="00B94FCA" w:rsidRDefault="004B13E2" w:rsidP="004B13E2">
            <w:pPr>
              <w:spacing w:line="36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B13E2" w:rsidRPr="00B94FCA" w:rsidRDefault="004B13E2" w:rsidP="004B13E2">
            <w:pPr>
              <w:spacing w:line="36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4B13E2" w:rsidRPr="00B94FCA" w:rsidRDefault="004B13E2" w:rsidP="004B13E2">
            <w:pPr>
              <w:spacing w:line="360" w:lineRule="auto"/>
              <w:jc w:val="center"/>
              <w:rPr>
                <w:rFonts w:ascii="Times New Roman" w:eastAsia="Times New Roman" w:hAnsi="Times New Roman" w:cs="Times New Roman"/>
                <w:sz w:val="20"/>
                <w:szCs w:val="20"/>
              </w:rPr>
            </w:pPr>
            <w:r w:rsidRPr="00B94FCA">
              <w:rPr>
                <w:rFonts w:ascii="Times New Roman" w:hAnsi="Times New Roman" w:cs="Times New Roman"/>
                <w:sz w:val="20"/>
                <w:szCs w:val="20"/>
                <w:highlight w:val="lightGray"/>
              </w:rPr>
              <w:t>X</w:t>
            </w:r>
          </w:p>
        </w:tc>
      </w:tr>
      <w:tr w:rsidR="004B13E2" w:rsidRPr="00B94FCA" w:rsidTr="008C0924">
        <w:trPr>
          <w:trHeight w:val="125"/>
        </w:trPr>
        <w:tc>
          <w:tcPr>
            <w:tcW w:w="489" w:type="dxa"/>
            <w:tcBorders>
              <w:top w:val="single" w:sz="4" w:space="0" w:color="auto"/>
              <w:left w:val="single" w:sz="4" w:space="0" w:color="auto"/>
              <w:bottom w:val="single" w:sz="4" w:space="0" w:color="auto"/>
              <w:right w:val="single" w:sz="4" w:space="0" w:color="auto"/>
            </w:tcBorders>
            <w:hideMark/>
          </w:tcPr>
          <w:p w:rsidR="004B13E2" w:rsidRPr="00B94FCA" w:rsidRDefault="004B13E2" w:rsidP="004B13E2">
            <w:pPr>
              <w:spacing w:line="360" w:lineRule="auto"/>
              <w:jc w:val="both"/>
              <w:rPr>
                <w:rFonts w:ascii="Times New Roman" w:eastAsia="Times New Roman" w:hAnsi="Times New Roman" w:cs="Times New Roman"/>
                <w:sz w:val="20"/>
                <w:szCs w:val="20"/>
              </w:rPr>
            </w:pPr>
            <w:r w:rsidRPr="00B94FCA">
              <w:rPr>
                <w:rFonts w:ascii="Times New Roman" w:hAnsi="Times New Roman" w:cs="Times New Roman"/>
                <w:sz w:val="20"/>
                <w:szCs w:val="20"/>
              </w:rPr>
              <w:t xml:space="preserve">10 </w:t>
            </w:r>
          </w:p>
        </w:tc>
        <w:tc>
          <w:tcPr>
            <w:tcW w:w="5573" w:type="dxa"/>
            <w:tcBorders>
              <w:top w:val="single" w:sz="4" w:space="0" w:color="auto"/>
              <w:left w:val="single" w:sz="4" w:space="0" w:color="auto"/>
              <w:bottom w:val="single" w:sz="4" w:space="0" w:color="auto"/>
              <w:right w:val="single" w:sz="4" w:space="0" w:color="auto"/>
            </w:tcBorders>
            <w:hideMark/>
          </w:tcPr>
          <w:p w:rsidR="004B13E2" w:rsidRPr="00B94FCA" w:rsidRDefault="004B13E2" w:rsidP="004B13E2">
            <w:pPr>
              <w:spacing w:line="360" w:lineRule="auto"/>
              <w:jc w:val="both"/>
              <w:rPr>
                <w:rFonts w:ascii="Times New Roman" w:eastAsia="Times New Roman" w:hAnsi="Times New Roman" w:cs="Times New Roman"/>
                <w:sz w:val="20"/>
                <w:szCs w:val="20"/>
              </w:rPr>
            </w:pPr>
            <w:r w:rsidRPr="00B94FCA">
              <w:rPr>
                <w:rFonts w:ascii="Times New Roman" w:hAnsi="Times New Roman" w:cs="Times New Roman"/>
                <w:sz w:val="20"/>
                <w:szCs w:val="20"/>
              </w:rPr>
              <w:t>Penulisan Laporan Akhir</w:t>
            </w:r>
          </w:p>
        </w:tc>
        <w:tc>
          <w:tcPr>
            <w:tcW w:w="425" w:type="dxa"/>
            <w:tcBorders>
              <w:top w:val="single" w:sz="4" w:space="0" w:color="auto"/>
              <w:left w:val="single" w:sz="4" w:space="0" w:color="auto"/>
              <w:bottom w:val="single" w:sz="4" w:space="0" w:color="auto"/>
              <w:right w:val="single" w:sz="4" w:space="0" w:color="auto"/>
            </w:tcBorders>
          </w:tcPr>
          <w:p w:rsidR="004B13E2" w:rsidRPr="00B94FCA" w:rsidRDefault="004B13E2" w:rsidP="004B13E2">
            <w:pPr>
              <w:spacing w:line="360" w:lineRule="auto"/>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B13E2" w:rsidRPr="00B94FCA" w:rsidRDefault="004B13E2" w:rsidP="004B13E2">
            <w:pPr>
              <w:spacing w:line="360" w:lineRule="auto"/>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4B13E2" w:rsidRPr="00B94FCA" w:rsidRDefault="004B13E2" w:rsidP="004B13E2">
            <w:pPr>
              <w:spacing w:line="36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B13E2" w:rsidRPr="00B94FCA" w:rsidRDefault="004B13E2" w:rsidP="004B13E2">
            <w:pPr>
              <w:spacing w:line="36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B13E2" w:rsidRPr="00B94FCA" w:rsidRDefault="004B13E2" w:rsidP="004B13E2">
            <w:pPr>
              <w:spacing w:line="36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4B13E2" w:rsidRPr="00B94FCA" w:rsidRDefault="004B13E2" w:rsidP="004B13E2">
            <w:pPr>
              <w:spacing w:line="360" w:lineRule="auto"/>
              <w:jc w:val="center"/>
              <w:rPr>
                <w:rFonts w:ascii="Times New Roman" w:eastAsia="Times New Roman" w:hAnsi="Times New Roman" w:cs="Times New Roman"/>
                <w:sz w:val="20"/>
                <w:szCs w:val="20"/>
              </w:rPr>
            </w:pPr>
            <w:r w:rsidRPr="00B94FCA">
              <w:rPr>
                <w:rFonts w:ascii="Times New Roman" w:hAnsi="Times New Roman" w:cs="Times New Roman"/>
                <w:sz w:val="20"/>
                <w:szCs w:val="20"/>
                <w:highlight w:val="lightGray"/>
              </w:rPr>
              <w:t>X</w:t>
            </w:r>
          </w:p>
        </w:tc>
      </w:tr>
    </w:tbl>
    <w:p w:rsidR="004B13E2" w:rsidRDefault="004B13E2" w:rsidP="004B13E2">
      <w:pPr>
        <w:pStyle w:val="Default"/>
        <w:spacing w:line="360" w:lineRule="auto"/>
      </w:pPr>
    </w:p>
    <w:p w:rsidR="002B4613" w:rsidRDefault="002B4613" w:rsidP="004B13E2">
      <w:pPr>
        <w:spacing w:after="0" w:line="360" w:lineRule="auto"/>
        <w:contextualSpacing/>
        <w:jc w:val="both"/>
        <w:rPr>
          <w:rFonts w:ascii="Times New Roman" w:hAnsi="Times New Roman" w:cs="Times New Roman"/>
          <w:sz w:val="24"/>
          <w:szCs w:val="24"/>
        </w:rPr>
      </w:pPr>
    </w:p>
    <w:p w:rsidR="008C0924" w:rsidRDefault="008C0924" w:rsidP="004B13E2">
      <w:pPr>
        <w:spacing w:after="0" w:line="360" w:lineRule="auto"/>
        <w:contextualSpacing/>
        <w:jc w:val="both"/>
        <w:rPr>
          <w:rFonts w:ascii="Times New Roman" w:hAnsi="Times New Roman" w:cs="Times New Roman"/>
          <w:sz w:val="24"/>
          <w:szCs w:val="24"/>
        </w:rPr>
      </w:pPr>
    </w:p>
    <w:p w:rsidR="008C0924" w:rsidRDefault="008C0924" w:rsidP="004B13E2">
      <w:pPr>
        <w:spacing w:after="0" w:line="360" w:lineRule="auto"/>
        <w:contextualSpacing/>
        <w:jc w:val="both"/>
        <w:rPr>
          <w:rFonts w:ascii="Times New Roman" w:hAnsi="Times New Roman" w:cs="Times New Roman"/>
          <w:sz w:val="24"/>
          <w:szCs w:val="24"/>
        </w:rPr>
      </w:pPr>
    </w:p>
    <w:p w:rsidR="008C0924" w:rsidRPr="005755B3" w:rsidRDefault="008C0924" w:rsidP="004B13E2">
      <w:pPr>
        <w:spacing w:after="0" w:line="360" w:lineRule="auto"/>
        <w:contextualSpacing/>
        <w:jc w:val="both"/>
        <w:rPr>
          <w:rFonts w:ascii="Times New Roman" w:hAnsi="Times New Roman" w:cs="Times New Roman"/>
          <w:sz w:val="24"/>
          <w:szCs w:val="24"/>
        </w:rPr>
      </w:pPr>
    </w:p>
    <w:p w:rsidR="004C1FD3" w:rsidRDefault="004C1FD3" w:rsidP="009F4607">
      <w:pPr>
        <w:pStyle w:val="Default"/>
        <w:jc w:val="center"/>
        <w:rPr>
          <w:b/>
          <w:bCs/>
          <w:sz w:val="23"/>
          <w:szCs w:val="23"/>
          <w:lang w:val="id-ID"/>
        </w:rPr>
      </w:pPr>
      <w:r>
        <w:rPr>
          <w:b/>
          <w:bCs/>
          <w:sz w:val="23"/>
          <w:szCs w:val="23"/>
          <w:lang w:val="id-ID"/>
        </w:rPr>
        <w:lastRenderedPageBreak/>
        <w:t>D</w:t>
      </w:r>
      <w:r>
        <w:rPr>
          <w:b/>
          <w:bCs/>
          <w:sz w:val="23"/>
          <w:szCs w:val="23"/>
        </w:rPr>
        <w:t>AFTAR PUSTAKA</w:t>
      </w:r>
    </w:p>
    <w:p w:rsidR="00C84B82" w:rsidRPr="00C84B82" w:rsidRDefault="00C84B82" w:rsidP="009F4607">
      <w:pPr>
        <w:pStyle w:val="Default"/>
        <w:jc w:val="center"/>
        <w:rPr>
          <w:b/>
          <w:bCs/>
          <w:sz w:val="23"/>
          <w:szCs w:val="23"/>
          <w:lang w:val="id-ID"/>
        </w:rPr>
      </w:pPr>
    </w:p>
    <w:p w:rsidR="004C1FD3" w:rsidRDefault="004C1FD3" w:rsidP="004C1FD3">
      <w:pPr>
        <w:pStyle w:val="Default"/>
        <w:rPr>
          <w:sz w:val="23"/>
          <w:szCs w:val="23"/>
        </w:rPr>
      </w:pPr>
    </w:p>
    <w:p w:rsidR="004C1FD3" w:rsidRPr="004C1FD3" w:rsidRDefault="004C1FD3" w:rsidP="009F4607">
      <w:pPr>
        <w:pStyle w:val="FootnoteText"/>
        <w:spacing w:line="360" w:lineRule="auto"/>
        <w:ind w:left="851" w:hanging="851"/>
        <w:jc w:val="both"/>
        <w:rPr>
          <w:rFonts w:ascii="Times New Roman" w:hAnsi="Times New Roman" w:cs="Times New Roman"/>
          <w:sz w:val="24"/>
          <w:szCs w:val="24"/>
          <w:lang w:eastAsia="id-ID"/>
        </w:rPr>
      </w:pPr>
      <w:r w:rsidRPr="004C1FD3">
        <w:rPr>
          <w:rFonts w:ascii="Times New Roman" w:hAnsi="Times New Roman" w:cs="Times New Roman"/>
          <w:sz w:val="24"/>
          <w:szCs w:val="24"/>
          <w:lang w:val="fi-FI" w:eastAsia="id-ID"/>
        </w:rPr>
        <w:t xml:space="preserve">Arikunto, Suharsini. 1998. </w:t>
      </w:r>
      <w:r w:rsidRPr="004C1FD3">
        <w:rPr>
          <w:rFonts w:ascii="Times New Roman" w:hAnsi="Times New Roman" w:cs="Times New Roman"/>
          <w:i/>
          <w:iCs/>
          <w:sz w:val="24"/>
          <w:szCs w:val="24"/>
          <w:lang w:val="fi-FI" w:eastAsia="id-ID"/>
        </w:rPr>
        <w:t>Metode Penelitian</w:t>
      </w:r>
      <w:r w:rsidRPr="004C1FD3">
        <w:rPr>
          <w:rFonts w:ascii="Times New Roman" w:hAnsi="Times New Roman" w:cs="Times New Roman"/>
          <w:sz w:val="24"/>
          <w:szCs w:val="24"/>
          <w:lang w:val="fi-FI" w:eastAsia="id-ID"/>
        </w:rPr>
        <w:t xml:space="preserve">: </w:t>
      </w:r>
      <w:r w:rsidRPr="004C1FD3">
        <w:rPr>
          <w:rFonts w:ascii="Times New Roman" w:hAnsi="Times New Roman" w:cs="Times New Roman"/>
          <w:i/>
          <w:iCs/>
          <w:sz w:val="24"/>
          <w:szCs w:val="24"/>
          <w:lang w:val="fi-FI" w:eastAsia="id-ID"/>
        </w:rPr>
        <w:t>Suatu Pendekatan Praktek</w:t>
      </w:r>
      <w:r w:rsidRPr="004C1FD3">
        <w:rPr>
          <w:rFonts w:ascii="Times New Roman" w:hAnsi="Times New Roman" w:cs="Times New Roman"/>
          <w:sz w:val="24"/>
          <w:szCs w:val="24"/>
          <w:lang w:val="fi-FI" w:eastAsia="id-ID"/>
        </w:rPr>
        <w:t>. Jakarta: Rineka Cipta.</w:t>
      </w:r>
    </w:p>
    <w:p w:rsidR="004C1FD3" w:rsidRDefault="004C1FD3" w:rsidP="009F4607">
      <w:pPr>
        <w:pStyle w:val="FootnoteText"/>
        <w:spacing w:line="360" w:lineRule="auto"/>
        <w:ind w:left="851" w:hanging="851"/>
        <w:jc w:val="both"/>
        <w:rPr>
          <w:rFonts w:ascii="Times New Roman" w:hAnsi="Times New Roman" w:cs="Times New Roman"/>
          <w:iCs/>
          <w:sz w:val="24"/>
          <w:szCs w:val="24"/>
          <w:lang w:eastAsia="id-ID"/>
        </w:rPr>
      </w:pPr>
      <w:r w:rsidRPr="004C1FD3">
        <w:rPr>
          <w:rFonts w:ascii="Times New Roman" w:hAnsi="Times New Roman" w:cs="Times New Roman"/>
          <w:color w:val="000000"/>
          <w:sz w:val="24"/>
          <w:szCs w:val="24"/>
          <w:lang w:val="fi-FI" w:eastAsia="id-ID"/>
        </w:rPr>
        <w:t xml:space="preserve">Azwar, S. 2001. </w:t>
      </w:r>
      <w:r w:rsidRPr="004C1FD3">
        <w:rPr>
          <w:rFonts w:ascii="Times New Roman" w:hAnsi="Times New Roman" w:cs="Times New Roman"/>
          <w:i/>
          <w:iCs/>
          <w:color w:val="000000"/>
          <w:sz w:val="24"/>
          <w:szCs w:val="24"/>
          <w:lang w:val="fi-FI" w:eastAsia="id-ID"/>
        </w:rPr>
        <w:t>Reliabilitas dan Validitas</w:t>
      </w:r>
      <w:r w:rsidRPr="004C1FD3">
        <w:rPr>
          <w:rFonts w:ascii="Times New Roman" w:hAnsi="Times New Roman" w:cs="Times New Roman"/>
          <w:color w:val="000000"/>
          <w:sz w:val="24"/>
          <w:szCs w:val="24"/>
          <w:lang w:val="fi-FI" w:eastAsia="id-ID"/>
        </w:rPr>
        <w:t>. Yogyakarta: Pustaka Pelajar</w:t>
      </w:r>
      <w:r w:rsidRPr="004C1FD3">
        <w:rPr>
          <w:rFonts w:ascii="Times New Roman" w:hAnsi="Times New Roman" w:cs="Times New Roman"/>
          <w:iCs/>
          <w:sz w:val="24"/>
          <w:szCs w:val="24"/>
          <w:lang w:val="fi-FI" w:eastAsia="id-ID"/>
        </w:rPr>
        <w:t>.</w:t>
      </w:r>
    </w:p>
    <w:p w:rsidR="009F4607" w:rsidRPr="009F4607" w:rsidRDefault="009F4607" w:rsidP="009F4607">
      <w:pPr>
        <w:pStyle w:val="FootnoteText"/>
        <w:spacing w:line="360" w:lineRule="auto"/>
        <w:ind w:left="851" w:hanging="851"/>
        <w:jc w:val="both"/>
        <w:rPr>
          <w:rFonts w:ascii="Times New Roman" w:hAnsi="Times New Roman" w:cs="Times New Roman"/>
          <w:iCs/>
          <w:sz w:val="24"/>
          <w:szCs w:val="24"/>
          <w:lang w:eastAsia="id-ID"/>
        </w:rPr>
      </w:pPr>
      <w:r>
        <w:rPr>
          <w:rFonts w:ascii="Times New Roman" w:hAnsi="Times New Roman" w:cs="Times New Roman"/>
          <w:iCs/>
          <w:sz w:val="24"/>
          <w:szCs w:val="24"/>
          <w:lang w:eastAsia="id-ID"/>
        </w:rPr>
        <w:t xml:space="preserve">Dunleavy, P &amp; O’Learly, B. 1987. </w:t>
      </w:r>
      <w:r w:rsidRPr="009F4607">
        <w:rPr>
          <w:rFonts w:ascii="Times New Roman" w:hAnsi="Times New Roman" w:cs="Times New Roman"/>
          <w:i/>
          <w:iCs/>
          <w:sz w:val="24"/>
          <w:szCs w:val="24"/>
          <w:lang w:eastAsia="id-ID"/>
        </w:rPr>
        <w:t>Theories of  The State: The Politics of Liberal Democracy</w:t>
      </w:r>
      <w:r>
        <w:rPr>
          <w:rFonts w:ascii="Times New Roman" w:hAnsi="Times New Roman" w:cs="Times New Roman"/>
          <w:iCs/>
          <w:sz w:val="24"/>
          <w:szCs w:val="24"/>
          <w:lang w:eastAsia="id-ID"/>
        </w:rPr>
        <w:t>. Houndmills: Macmillan Education</w:t>
      </w:r>
    </w:p>
    <w:p w:rsidR="009F4607" w:rsidRPr="009F4607" w:rsidRDefault="009F4607" w:rsidP="009F4607">
      <w:pPr>
        <w:pStyle w:val="FootnoteText"/>
        <w:spacing w:line="360" w:lineRule="auto"/>
        <w:ind w:left="851" w:hanging="851"/>
        <w:jc w:val="both"/>
        <w:rPr>
          <w:rFonts w:ascii="Times New Roman" w:hAnsi="Times New Roman" w:cs="Times New Roman"/>
          <w:iCs/>
          <w:sz w:val="24"/>
          <w:szCs w:val="24"/>
          <w:lang w:eastAsia="id-ID"/>
        </w:rPr>
      </w:pPr>
      <w:r>
        <w:rPr>
          <w:rFonts w:ascii="Times New Roman" w:hAnsi="Times New Roman" w:cs="Times New Roman"/>
          <w:iCs/>
          <w:sz w:val="24"/>
          <w:szCs w:val="24"/>
          <w:lang w:eastAsia="id-ID"/>
        </w:rPr>
        <w:t xml:space="preserve">Dwiyanto, A., dkk. 2003. </w:t>
      </w:r>
      <w:r w:rsidRPr="009F4607">
        <w:rPr>
          <w:rFonts w:ascii="Times New Roman" w:hAnsi="Times New Roman" w:cs="Times New Roman"/>
          <w:i/>
          <w:iCs/>
          <w:sz w:val="24"/>
          <w:szCs w:val="24"/>
          <w:lang w:eastAsia="id-ID"/>
        </w:rPr>
        <w:t>Reformasi Tata Pemerintahan dan Otonomi Daerah</w:t>
      </w:r>
      <w:r>
        <w:rPr>
          <w:rFonts w:ascii="Times New Roman" w:hAnsi="Times New Roman" w:cs="Times New Roman"/>
          <w:iCs/>
          <w:sz w:val="24"/>
          <w:szCs w:val="24"/>
          <w:lang w:eastAsia="id-ID"/>
        </w:rPr>
        <w:t>. Yogyakarta: Pusat studi kependudukan dan kebijakan UGM</w:t>
      </w:r>
    </w:p>
    <w:p w:rsidR="004C1FD3" w:rsidRDefault="004C1FD3" w:rsidP="009F4607">
      <w:pPr>
        <w:spacing w:line="360" w:lineRule="auto"/>
        <w:ind w:left="851" w:hanging="851"/>
        <w:jc w:val="both"/>
        <w:rPr>
          <w:rFonts w:ascii="Times New Roman" w:hAnsi="Times New Roman" w:cs="Times New Roman"/>
          <w:sz w:val="24"/>
          <w:szCs w:val="24"/>
          <w:lang w:eastAsia="id-ID"/>
        </w:rPr>
      </w:pPr>
      <w:r w:rsidRPr="004C1FD3">
        <w:rPr>
          <w:rFonts w:ascii="Times New Roman" w:hAnsi="Times New Roman" w:cs="Times New Roman"/>
          <w:sz w:val="24"/>
          <w:szCs w:val="24"/>
          <w:lang w:val="es-ES" w:eastAsia="id-ID"/>
        </w:rPr>
        <w:t xml:space="preserve">H. Suharyanto, Kumorotomo, dan E.A Purwanto. </w:t>
      </w:r>
      <w:r w:rsidRPr="004C1FD3">
        <w:rPr>
          <w:rFonts w:ascii="Times New Roman" w:hAnsi="Times New Roman" w:cs="Times New Roman"/>
          <w:sz w:val="24"/>
          <w:szCs w:val="24"/>
          <w:lang w:val="sv-SE" w:eastAsia="id-ID"/>
        </w:rPr>
        <w:t xml:space="preserve">2005. </w:t>
      </w:r>
      <w:r w:rsidRPr="004C1FD3">
        <w:rPr>
          <w:rFonts w:ascii="Times New Roman" w:hAnsi="Times New Roman" w:cs="Times New Roman"/>
          <w:i/>
          <w:sz w:val="24"/>
          <w:szCs w:val="24"/>
          <w:lang w:val="sv-SE" w:eastAsia="id-ID"/>
        </w:rPr>
        <w:t>A</w:t>
      </w:r>
      <w:r w:rsidRPr="009F4607">
        <w:rPr>
          <w:rFonts w:ascii="Times New Roman" w:hAnsi="Times New Roman" w:cs="Times New Roman"/>
          <w:i/>
          <w:szCs w:val="24"/>
          <w:lang w:val="sv-SE" w:eastAsia="id-ID"/>
        </w:rPr>
        <w:t>nggaran Berbasis Kinerja, Konsep dan Aplikasinya</w:t>
      </w:r>
      <w:r w:rsidRPr="009F4607">
        <w:rPr>
          <w:rFonts w:ascii="Times New Roman" w:hAnsi="Times New Roman" w:cs="Times New Roman"/>
          <w:szCs w:val="24"/>
          <w:lang w:val="sv-SE" w:eastAsia="id-ID"/>
        </w:rPr>
        <w:t xml:space="preserve">. </w:t>
      </w:r>
      <w:r w:rsidRPr="004C1FD3">
        <w:rPr>
          <w:rFonts w:ascii="Times New Roman" w:hAnsi="Times New Roman" w:cs="Times New Roman"/>
          <w:sz w:val="24"/>
          <w:szCs w:val="24"/>
          <w:lang w:val="sv-SE" w:eastAsia="id-ID"/>
        </w:rPr>
        <w:t>Yogyakarta: MAP-UGM.</w:t>
      </w:r>
    </w:p>
    <w:p w:rsidR="009F4607" w:rsidRDefault="009F4607" w:rsidP="009F4607">
      <w:pPr>
        <w:spacing w:line="360" w:lineRule="auto"/>
        <w:ind w:left="851" w:hanging="851"/>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Jackson, KD. 1987. </w:t>
      </w:r>
      <w:r w:rsidRPr="009F4607">
        <w:rPr>
          <w:rFonts w:ascii="Times New Roman" w:hAnsi="Times New Roman" w:cs="Times New Roman"/>
          <w:i/>
          <w:sz w:val="24"/>
          <w:szCs w:val="24"/>
          <w:lang w:eastAsia="id-ID"/>
        </w:rPr>
        <w:t>The Political Implications of Stucture and Culture in Indonesia</w:t>
      </w:r>
      <w:r>
        <w:rPr>
          <w:rFonts w:ascii="Times New Roman" w:hAnsi="Times New Roman" w:cs="Times New Roman"/>
          <w:sz w:val="24"/>
          <w:szCs w:val="24"/>
          <w:lang w:eastAsia="id-ID"/>
        </w:rPr>
        <w:t>, dalam Jackson, KD &amp;pye, LW, Political Power and Comunications in Indonesia. Berkeley: The Regents of The University of California</w:t>
      </w:r>
    </w:p>
    <w:p w:rsidR="00591B79" w:rsidRPr="00591B79" w:rsidRDefault="00591B79" w:rsidP="00591B79">
      <w:pPr>
        <w:pStyle w:val="FootnoteText"/>
        <w:spacing w:line="360" w:lineRule="auto"/>
        <w:ind w:left="851" w:hanging="851"/>
        <w:jc w:val="both"/>
        <w:rPr>
          <w:sz w:val="24"/>
          <w:szCs w:val="24"/>
        </w:rPr>
      </w:pPr>
      <w:r w:rsidRPr="00591B79">
        <w:rPr>
          <w:rFonts w:ascii="Times New Roman" w:hAnsi="Times New Roman" w:cs="Times New Roman"/>
          <w:sz w:val="24"/>
          <w:szCs w:val="24"/>
        </w:rPr>
        <w:t>Liesmana</w:t>
      </w:r>
      <w:r>
        <w:rPr>
          <w:rFonts w:ascii="Times New Roman" w:hAnsi="Times New Roman" w:cs="Times New Roman"/>
          <w:sz w:val="24"/>
          <w:szCs w:val="24"/>
        </w:rPr>
        <w:t xml:space="preserve">, Roza. </w:t>
      </w:r>
      <w:r w:rsidRPr="00591B79">
        <w:rPr>
          <w:rFonts w:ascii="Times New Roman" w:hAnsi="Times New Roman" w:cs="Times New Roman"/>
          <w:sz w:val="24"/>
          <w:szCs w:val="24"/>
        </w:rPr>
        <w:t xml:space="preserve">2017. </w:t>
      </w:r>
      <w:r>
        <w:rPr>
          <w:rFonts w:ascii="Times New Roman" w:hAnsi="Times New Roman" w:cs="Times New Roman"/>
          <w:sz w:val="24"/>
          <w:szCs w:val="24"/>
        </w:rPr>
        <w:t xml:space="preserve">Laporan Penelitian </w:t>
      </w:r>
      <w:r w:rsidRPr="00591B79">
        <w:rPr>
          <w:rFonts w:ascii="Times New Roman" w:hAnsi="Times New Roman" w:cs="Times New Roman"/>
          <w:sz w:val="24"/>
          <w:szCs w:val="24"/>
        </w:rPr>
        <w:t>Pengembangan Nilai Akuntabilitas Dalam Pelayanan Publik: Studi di Puskesmas Lapai Kota Padang. Dibiayai DIPA FISIP Tahun 2017</w:t>
      </w:r>
    </w:p>
    <w:p w:rsidR="004C1FD3" w:rsidRDefault="004C1FD3" w:rsidP="009F4607">
      <w:pPr>
        <w:spacing w:line="360" w:lineRule="auto"/>
        <w:ind w:left="851" w:hanging="851"/>
        <w:jc w:val="both"/>
        <w:rPr>
          <w:rFonts w:ascii="Times New Roman" w:hAnsi="Times New Roman" w:cs="Times New Roman"/>
          <w:sz w:val="24"/>
          <w:szCs w:val="24"/>
        </w:rPr>
      </w:pPr>
      <w:r w:rsidRPr="004C1FD3">
        <w:rPr>
          <w:rFonts w:ascii="Times New Roman" w:hAnsi="Times New Roman" w:cs="Times New Roman"/>
          <w:sz w:val="24"/>
          <w:szCs w:val="24"/>
        </w:rPr>
        <w:t xml:space="preserve">Marshall, C. dan Rossman, G. B.  1999.  </w:t>
      </w:r>
      <w:r w:rsidRPr="004C1FD3">
        <w:rPr>
          <w:rFonts w:ascii="Times New Roman" w:hAnsi="Times New Roman" w:cs="Times New Roman"/>
          <w:i/>
          <w:iCs/>
          <w:sz w:val="24"/>
          <w:szCs w:val="24"/>
        </w:rPr>
        <w:t xml:space="preserve">Designing Qualitative Research </w:t>
      </w:r>
      <w:r w:rsidRPr="004C1FD3">
        <w:rPr>
          <w:rFonts w:ascii="Times New Roman" w:hAnsi="Times New Roman" w:cs="Times New Roman"/>
          <w:sz w:val="24"/>
          <w:szCs w:val="24"/>
        </w:rPr>
        <w:t>(3rd ed.).  Thousand Oaks, CA: Sage.</w:t>
      </w:r>
    </w:p>
    <w:p w:rsidR="001E4865" w:rsidRPr="001E4865" w:rsidRDefault="001E4865" w:rsidP="009F4607">
      <w:pPr>
        <w:spacing w:line="360" w:lineRule="auto"/>
        <w:ind w:left="851" w:hanging="851"/>
        <w:jc w:val="both"/>
        <w:rPr>
          <w:rFonts w:ascii="Times New Roman" w:hAnsi="Times New Roman" w:cs="Times New Roman"/>
          <w:color w:val="000000"/>
          <w:sz w:val="24"/>
          <w:szCs w:val="24"/>
          <w:lang w:eastAsia="id-ID"/>
        </w:rPr>
      </w:pPr>
      <w:r w:rsidRPr="001E4865">
        <w:rPr>
          <w:rFonts w:ascii="Times New Roman" w:hAnsi="Times New Roman" w:cs="Times New Roman"/>
          <w:sz w:val="24"/>
          <w:szCs w:val="24"/>
        </w:rPr>
        <w:t xml:space="preserve">Masrully, Analisis Kebijakan Penggabungan BPBD dengan Dinas Damkar Kota Padang, Skripsi, Ilmu Administrasi Negara FISIP Universitas Andalas, Pasdang, 2015  </w:t>
      </w:r>
    </w:p>
    <w:p w:rsidR="004C1FD3" w:rsidRPr="004C1FD3" w:rsidRDefault="004C1FD3" w:rsidP="009F4607">
      <w:pPr>
        <w:spacing w:line="360" w:lineRule="auto"/>
        <w:ind w:left="851" w:hanging="851"/>
        <w:jc w:val="both"/>
        <w:rPr>
          <w:rFonts w:ascii="Times New Roman" w:hAnsi="Times New Roman" w:cs="Times New Roman"/>
          <w:sz w:val="24"/>
          <w:szCs w:val="24"/>
        </w:rPr>
      </w:pPr>
      <w:r w:rsidRPr="004C1FD3">
        <w:rPr>
          <w:rFonts w:ascii="Times New Roman" w:hAnsi="Times New Roman" w:cs="Times New Roman"/>
          <w:sz w:val="24"/>
          <w:szCs w:val="24"/>
        </w:rPr>
        <w:t xml:space="preserve">Nugroho, Riant. 2004. </w:t>
      </w:r>
      <w:r w:rsidRPr="004C1FD3">
        <w:rPr>
          <w:rFonts w:ascii="Times New Roman" w:hAnsi="Times New Roman" w:cs="Times New Roman"/>
          <w:i/>
          <w:sz w:val="24"/>
          <w:szCs w:val="24"/>
        </w:rPr>
        <w:t>Public Policy</w:t>
      </w:r>
      <w:r w:rsidRPr="004C1FD3">
        <w:rPr>
          <w:rFonts w:ascii="Times New Roman" w:hAnsi="Times New Roman" w:cs="Times New Roman"/>
          <w:sz w:val="24"/>
          <w:szCs w:val="24"/>
        </w:rPr>
        <w:t xml:space="preserve">. </w:t>
      </w:r>
      <w:r w:rsidRPr="004C1FD3">
        <w:rPr>
          <w:rFonts w:ascii="Times New Roman" w:hAnsi="Times New Roman" w:cs="Times New Roman"/>
          <w:sz w:val="24"/>
          <w:szCs w:val="24"/>
          <w:lang w:val="es-ES"/>
        </w:rPr>
        <w:t>Jakarta: PT Elex Media.</w:t>
      </w:r>
    </w:p>
    <w:p w:rsidR="008B74F0" w:rsidRDefault="004C1FD3" w:rsidP="009F4607">
      <w:pPr>
        <w:spacing w:line="360" w:lineRule="auto"/>
        <w:ind w:left="851" w:hanging="851"/>
        <w:jc w:val="both"/>
        <w:rPr>
          <w:rFonts w:ascii="Times New Roman" w:hAnsi="Times New Roman" w:cs="Times New Roman"/>
          <w:sz w:val="24"/>
          <w:szCs w:val="24"/>
          <w:lang w:val="en-US"/>
        </w:rPr>
      </w:pPr>
      <w:r w:rsidRPr="004C1FD3">
        <w:rPr>
          <w:rFonts w:ascii="Times New Roman" w:hAnsi="Times New Roman" w:cs="Times New Roman"/>
          <w:sz w:val="24"/>
          <w:szCs w:val="24"/>
        </w:rPr>
        <w:t xml:space="preserve">Purwanto, Erwan Agus. </w:t>
      </w:r>
      <w:r w:rsidR="008B74F0" w:rsidRPr="008B74F0">
        <w:rPr>
          <w:rFonts w:ascii="Times New Roman" w:hAnsi="Times New Roman" w:cs="Times New Roman"/>
          <w:sz w:val="24"/>
          <w:szCs w:val="24"/>
          <w:lang w:val="en-US"/>
        </w:rPr>
        <w:t xml:space="preserve">2005. Revitalisasi Birokrasi Menuju Indonesia Baru: Pendekatan Konseptual Administrasi Publik. Makalah dalam Seminar </w:t>
      </w:r>
      <w:proofErr w:type="gramStart"/>
      <w:r w:rsidR="008B74F0" w:rsidRPr="008B74F0">
        <w:rPr>
          <w:rFonts w:ascii="Times New Roman" w:hAnsi="Times New Roman" w:cs="Times New Roman"/>
          <w:sz w:val="24"/>
          <w:szCs w:val="24"/>
          <w:lang w:val="en-US"/>
        </w:rPr>
        <w:t>Nasional  Revitalisasi</w:t>
      </w:r>
      <w:proofErr w:type="gramEnd"/>
      <w:r w:rsidR="008B74F0" w:rsidRPr="008B74F0">
        <w:rPr>
          <w:rFonts w:ascii="Times New Roman" w:hAnsi="Times New Roman" w:cs="Times New Roman"/>
          <w:sz w:val="24"/>
          <w:szCs w:val="24"/>
          <w:lang w:val="en-US"/>
        </w:rPr>
        <w:t xml:space="preserve"> Birokrasi Menuju Indonesia Baru. </w:t>
      </w:r>
      <w:proofErr w:type="gramStart"/>
      <w:r w:rsidR="008B74F0" w:rsidRPr="008B74F0">
        <w:rPr>
          <w:rFonts w:ascii="Times New Roman" w:hAnsi="Times New Roman" w:cs="Times New Roman"/>
          <w:sz w:val="24"/>
          <w:szCs w:val="24"/>
          <w:lang w:val="en-US"/>
        </w:rPr>
        <w:t>Auditorium PPLPN-LAN Pejompongan Jakarta.</w:t>
      </w:r>
      <w:proofErr w:type="gramEnd"/>
      <w:r w:rsidR="008B74F0" w:rsidRPr="008B74F0">
        <w:rPr>
          <w:rFonts w:ascii="Times New Roman" w:hAnsi="Times New Roman" w:cs="Times New Roman"/>
          <w:sz w:val="24"/>
          <w:szCs w:val="24"/>
          <w:lang w:val="en-US"/>
        </w:rPr>
        <w:t xml:space="preserve"> 14 Februari 2005</w:t>
      </w:r>
      <w:r w:rsidR="008B74F0">
        <w:rPr>
          <w:rFonts w:ascii="Times New Roman" w:hAnsi="Times New Roman" w:cs="Times New Roman"/>
          <w:sz w:val="24"/>
          <w:szCs w:val="24"/>
          <w:lang w:val="en-US"/>
        </w:rPr>
        <w:t xml:space="preserve"> </w:t>
      </w:r>
    </w:p>
    <w:p w:rsidR="00C84B82" w:rsidRPr="00097A3C" w:rsidRDefault="00C84B82" w:rsidP="009F4607">
      <w:pPr>
        <w:spacing w:line="360" w:lineRule="auto"/>
        <w:ind w:left="851" w:hanging="851"/>
        <w:jc w:val="both"/>
        <w:rPr>
          <w:rFonts w:ascii="Times New Roman" w:hAnsi="Times New Roman" w:cs="Times New Roman"/>
          <w:sz w:val="24"/>
          <w:szCs w:val="24"/>
          <w:lang w:val="en-US"/>
        </w:rPr>
      </w:pPr>
      <w:r w:rsidRPr="00C84B82">
        <w:rPr>
          <w:rFonts w:ascii="Times New Roman" w:hAnsi="Times New Roman" w:cs="Times New Roman"/>
          <w:sz w:val="24"/>
          <w:szCs w:val="24"/>
        </w:rPr>
        <w:t>Rio Aprian Turnip,</w:t>
      </w:r>
      <w:r>
        <w:rPr>
          <w:rFonts w:ascii="Times New Roman" w:hAnsi="Times New Roman" w:cs="Times New Roman"/>
          <w:sz w:val="24"/>
          <w:szCs w:val="24"/>
        </w:rPr>
        <w:t xml:space="preserve"> I</w:t>
      </w:r>
      <w:r w:rsidRPr="00C84B82">
        <w:rPr>
          <w:rFonts w:ascii="Times New Roman" w:hAnsi="Times New Roman" w:cs="Times New Roman"/>
          <w:sz w:val="24"/>
          <w:szCs w:val="24"/>
        </w:rPr>
        <w:t>mplementasi Peraturan Daerah Nomor 6 Tahun 2016 tentang Pembentukan dan Susunan Perangkat Daerah di Kota Padang, Proposal Skripsi, Jurusan</w:t>
      </w:r>
      <w:r w:rsidR="00097A3C">
        <w:rPr>
          <w:rFonts w:ascii="Times New Roman" w:hAnsi="Times New Roman" w:cs="Times New Roman"/>
          <w:sz w:val="24"/>
          <w:szCs w:val="24"/>
        </w:rPr>
        <w:t xml:space="preserve"> Administrasi Publik, Tahun 201</w:t>
      </w:r>
      <w:r w:rsidR="00097A3C">
        <w:rPr>
          <w:rFonts w:ascii="Times New Roman" w:hAnsi="Times New Roman" w:cs="Times New Roman"/>
          <w:sz w:val="24"/>
          <w:szCs w:val="24"/>
          <w:lang w:val="en-US"/>
        </w:rPr>
        <w:t>8</w:t>
      </w:r>
    </w:p>
    <w:p w:rsidR="004C1FD3" w:rsidRDefault="004C1FD3" w:rsidP="009F4607">
      <w:pPr>
        <w:spacing w:line="360" w:lineRule="auto"/>
        <w:ind w:left="851" w:hanging="851"/>
        <w:jc w:val="both"/>
        <w:rPr>
          <w:rFonts w:ascii="Times New Roman" w:hAnsi="Times New Roman" w:cs="Times New Roman"/>
          <w:sz w:val="24"/>
          <w:szCs w:val="24"/>
          <w:lang w:val="fi-FI" w:eastAsia="id-ID"/>
        </w:rPr>
      </w:pPr>
      <w:r w:rsidRPr="004C1FD3">
        <w:rPr>
          <w:rFonts w:ascii="Times New Roman" w:hAnsi="Times New Roman" w:cs="Times New Roman"/>
          <w:sz w:val="24"/>
          <w:szCs w:val="24"/>
          <w:lang w:val="nb-NO" w:eastAsia="id-ID"/>
        </w:rPr>
        <w:t xml:space="preserve">Rivai, Veithzal. 2004. </w:t>
      </w:r>
      <w:r w:rsidRPr="004C1FD3">
        <w:rPr>
          <w:rFonts w:ascii="Times New Roman" w:hAnsi="Times New Roman" w:cs="Times New Roman"/>
          <w:i/>
          <w:sz w:val="24"/>
          <w:szCs w:val="24"/>
          <w:lang w:val="nb-NO" w:eastAsia="id-ID"/>
        </w:rPr>
        <w:t>Kiat Memimpin dalam Abad ke-21</w:t>
      </w:r>
      <w:r w:rsidRPr="004C1FD3">
        <w:rPr>
          <w:rFonts w:ascii="Times New Roman" w:hAnsi="Times New Roman" w:cs="Times New Roman"/>
          <w:sz w:val="24"/>
          <w:szCs w:val="24"/>
          <w:lang w:val="nb-NO" w:eastAsia="id-ID"/>
        </w:rPr>
        <w:t xml:space="preserve">. </w:t>
      </w:r>
      <w:r w:rsidRPr="004C1FD3">
        <w:rPr>
          <w:rFonts w:ascii="Times New Roman" w:hAnsi="Times New Roman" w:cs="Times New Roman"/>
          <w:sz w:val="24"/>
          <w:szCs w:val="24"/>
          <w:lang w:val="fi-FI" w:eastAsia="id-ID"/>
        </w:rPr>
        <w:t>Jakarta: Rajagrafindo Persada.</w:t>
      </w:r>
    </w:p>
    <w:p w:rsidR="00FA6951" w:rsidRPr="00FA6951" w:rsidRDefault="00FA6951" w:rsidP="009F4607">
      <w:pPr>
        <w:spacing w:line="360" w:lineRule="auto"/>
        <w:ind w:left="851" w:hanging="851"/>
        <w:jc w:val="both"/>
        <w:rPr>
          <w:rFonts w:ascii="Times New Roman" w:hAnsi="Times New Roman" w:cs="Times New Roman"/>
          <w:sz w:val="24"/>
          <w:szCs w:val="24"/>
          <w:lang w:eastAsia="id-ID"/>
        </w:rPr>
      </w:pPr>
      <w:r w:rsidRPr="00FA6951">
        <w:rPr>
          <w:rFonts w:ascii="Times New Roman" w:hAnsi="Times New Roman" w:cs="Times New Roman"/>
          <w:sz w:val="24"/>
          <w:szCs w:val="24"/>
          <w:lang w:val="en-US"/>
        </w:rPr>
        <w:lastRenderedPageBreak/>
        <w:t>Usman, Husnaini, dkk. 2003. Metodologi penelitian Sosial, Jakarta. Bumi Aksara</w:t>
      </w:r>
    </w:p>
    <w:p w:rsidR="004C1FD3" w:rsidRPr="004C1FD3" w:rsidRDefault="004C1FD3" w:rsidP="009F4607">
      <w:pPr>
        <w:spacing w:line="360" w:lineRule="auto"/>
        <w:ind w:left="851" w:hanging="851"/>
        <w:jc w:val="both"/>
        <w:rPr>
          <w:rFonts w:ascii="Times New Roman" w:hAnsi="Times New Roman" w:cs="Times New Roman"/>
          <w:sz w:val="24"/>
          <w:szCs w:val="24"/>
          <w:lang w:val="nb-NO" w:eastAsia="id-ID"/>
        </w:rPr>
      </w:pPr>
      <w:r w:rsidRPr="004C1FD3">
        <w:rPr>
          <w:rFonts w:ascii="Times New Roman" w:hAnsi="Times New Roman" w:cs="Times New Roman"/>
          <w:sz w:val="24"/>
          <w:szCs w:val="24"/>
          <w:lang w:val="nb-NO" w:eastAsia="id-ID"/>
        </w:rPr>
        <w:t xml:space="preserve">Winarno, Budi 2007. </w:t>
      </w:r>
      <w:r w:rsidRPr="009F4607">
        <w:rPr>
          <w:rFonts w:ascii="Times New Roman" w:hAnsi="Times New Roman" w:cs="Times New Roman"/>
          <w:i/>
          <w:sz w:val="24"/>
          <w:szCs w:val="24"/>
          <w:lang w:val="nb-NO" w:eastAsia="id-ID"/>
        </w:rPr>
        <w:t>Teori dan Proses Kebijakan Publik</w:t>
      </w:r>
      <w:r w:rsidRPr="004C1FD3">
        <w:rPr>
          <w:rFonts w:ascii="Times New Roman" w:hAnsi="Times New Roman" w:cs="Times New Roman"/>
          <w:sz w:val="24"/>
          <w:szCs w:val="24"/>
          <w:lang w:val="nb-NO" w:eastAsia="id-ID"/>
        </w:rPr>
        <w:t>. Yogyakarta: Media Pressindo.</w:t>
      </w:r>
    </w:p>
    <w:p w:rsidR="004C1FD3" w:rsidRPr="004C1FD3" w:rsidRDefault="004C1FD3" w:rsidP="009F4607">
      <w:pPr>
        <w:spacing w:line="360" w:lineRule="auto"/>
        <w:ind w:left="851" w:hanging="851"/>
        <w:jc w:val="both"/>
        <w:rPr>
          <w:rFonts w:ascii="Times New Roman" w:hAnsi="Times New Roman" w:cs="Times New Roman"/>
          <w:sz w:val="24"/>
          <w:szCs w:val="24"/>
          <w:lang w:val="nb-NO" w:eastAsia="id-ID"/>
        </w:rPr>
      </w:pPr>
      <w:r w:rsidRPr="004C1FD3">
        <w:rPr>
          <w:rFonts w:ascii="Times New Roman" w:hAnsi="Times New Roman" w:cs="Times New Roman"/>
          <w:sz w:val="24"/>
          <w:szCs w:val="24"/>
          <w:lang w:val="nb-NO" w:eastAsia="id-ID"/>
        </w:rPr>
        <w:t xml:space="preserve">Wibawa, Samudra 1994, </w:t>
      </w:r>
      <w:r w:rsidRPr="009F4607">
        <w:rPr>
          <w:rFonts w:ascii="Times New Roman" w:hAnsi="Times New Roman" w:cs="Times New Roman"/>
          <w:i/>
          <w:sz w:val="24"/>
          <w:szCs w:val="24"/>
          <w:lang w:val="nb-NO" w:eastAsia="id-ID"/>
        </w:rPr>
        <w:t>Kebijakan Publik, Proses dan Analisis</w:t>
      </w:r>
      <w:r w:rsidRPr="004C1FD3">
        <w:rPr>
          <w:rFonts w:ascii="Times New Roman" w:hAnsi="Times New Roman" w:cs="Times New Roman"/>
          <w:sz w:val="24"/>
          <w:szCs w:val="24"/>
          <w:lang w:val="nb-NO" w:eastAsia="id-ID"/>
        </w:rPr>
        <w:t xml:space="preserve"> Intermedia, Jakarta</w:t>
      </w:r>
      <w:r w:rsidRPr="004C1FD3">
        <w:rPr>
          <w:rFonts w:ascii="Times New Roman" w:eastAsia="FreeSans" w:hAnsi="Times New Roman" w:cs="Times New Roman"/>
          <w:sz w:val="24"/>
          <w:szCs w:val="24"/>
          <w:lang w:val="nb-NO" w:eastAsia="id-ID"/>
        </w:rPr>
        <w:t>.</w:t>
      </w:r>
    </w:p>
    <w:p w:rsidR="004C1FD3" w:rsidRPr="004C1FD3" w:rsidRDefault="004C1FD3" w:rsidP="009F4607">
      <w:pPr>
        <w:spacing w:line="360" w:lineRule="auto"/>
        <w:ind w:left="851" w:hanging="851"/>
        <w:jc w:val="both"/>
        <w:rPr>
          <w:rFonts w:ascii="Times New Roman" w:hAnsi="Times New Roman" w:cs="Times New Roman"/>
          <w:color w:val="000000"/>
          <w:sz w:val="24"/>
          <w:szCs w:val="24"/>
          <w:lang w:eastAsia="id-ID"/>
        </w:rPr>
      </w:pPr>
      <w:r w:rsidRPr="004C1FD3">
        <w:rPr>
          <w:rFonts w:ascii="Times New Roman" w:hAnsi="Times New Roman" w:cs="Times New Roman"/>
          <w:color w:val="000000"/>
          <w:sz w:val="24"/>
          <w:szCs w:val="24"/>
          <w:lang w:val="fi-FI" w:eastAsia="id-ID"/>
        </w:rPr>
        <w:t xml:space="preserve">Zainuddin et al., 2002. </w:t>
      </w:r>
      <w:r w:rsidRPr="009F4607">
        <w:rPr>
          <w:rFonts w:ascii="Times New Roman" w:hAnsi="Times New Roman" w:cs="Times New Roman"/>
          <w:i/>
          <w:color w:val="000000"/>
          <w:sz w:val="24"/>
          <w:szCs w:val="24"/>
          <w:lang w:val="fi-FI" w:eastAsia="id-ID"/>
        </w:rPr>
        <w:t>Kompleksitas Persoalan Otonomi Daerah di Indonesia</w:t>
      </w:r>
      <w:r w:rsidRPr="004C1FD3">
        <w:rPr>
          <w:rFonts w:ascii="Times New Roman" w:hAnsi="Times New Roman" w:cs="Times New Roman"/>
          <w:color w:val="000000"/>
          <w:sz w:val="24"/>
          <w:szCs w:val="24"/>
          <w:lang w:val="fi-FI" w:eastAsia="id-ID"/>
        </w:rPr>
        <w:t>. Yogyakarta: Pustaka Pelajar.</w:t>
      </w:r>
    </w:p>
    <w:p w:rsidR="004C1FD3" w:rsidRPr="004C1FD3" w:rsidRDefault="004C1FD3" w:rsidP="009F4607">
      <w:pPr>
        <w:pStyle w:val="BodyText"/>
        <w:spacing w:line="360" w:lineRule="auto"/>
        <w:ind w:left="851" w:hanging="851"/>
        <w:rPr>
          <w:rFonts w:ascii="Times New Roman" w:eastAsia="Calibri" w:hAnsi="Times New Roman" w:cs="Times New Roman"/>
          <w:color w:val="000000"/>
          <w:sz w:val="24"/>
          <w:szCs w:val="24"/>
          <w:lang w:eastAsia="id-ID"/>
        </w:rPr>
      </w:pPr>
      <w:r w:rsidRPr="004C1FD3">
        <w:rPr>
          <w:rFonts w:ascii="Times New Roman" w:eastAsia="Calibri" w:hAnsi="Times New Roman" w:cs="Times New Roman"/>
          <w:color w:val="000000"/>
          <w:sz w:val="24"/>
          <w:szCs w:val="24"/>
          <w:lang w:val="id-ID" w:eastAsia="id-ID"/>
        </w:rPr>
        <w:t xml:space="preserve">Republik Indonesia. 2004. </w:t>
      </w:r>
      <w:r w:rsidRPr="004C1FD3">
        <w:rPr>
          <w:rFonts w:ascii="Times New Roman" w:eastAsia="Calibri" w:hAnsi="Times New Roman" w:cs="Times New Roman"/>
          <w:i/>
          <w:iCs/>
          <w:color w:val="000000"/>
          <w:sz w:val="24"/>
          <w:szCs w:val="24"/>
          <w:lang w:val="id-ID" w:eastAsia="id-ID"/>
        </w:rPr>
        <w:t>Himpunan Undang-Undang Republik Indonesia</w:t>
      </w:r>
      <w:r w:rsidRPr="004C1FD3">
        <w:rPr>
          <w:rFonts w:ascii="Times New Roman" w:eastAsia="Calibri" w:hAnsi="Times New Roman" w:cs="Times New Roman"/>
          <w:color w:val="000000"/>
          <w:sz w:val="24"/>
          <w:szCs w:val="24"/>
          <w:lang w:val="id-ID" w:eastAsia="id-ID"/>
        </w:rPr>
        <w:t xml:space="preserve">, Departemen Dalam Negeri Republik Indonesia. Jakarta. </w:t>
      </w:r>
    </w:p>
    <w:p w:rsidR="004C1FD3" w:rsidRPr="004C1FD3" w:rsidRDefault="004C1FD3" w:rsidP="009F4607">
      <w:pPr>
        <w:pStyle w:val="FootnoteText"/>
        <w:spacing w:line="360" w:lineRule="auto"/>
        <w:ind w:left="851" w:hanging="851"/>
        <w:jc w:val="both"/>
        <w:rPr>
          <w:rFonts w:ascii="Times New Roman" w:hAnsi="Times New Roman" w:cs="Times New Roman"/>
          <w:sz w:val="24"/>
          <w:szCs w:val="24"/>
        </w:rPr>
      </w:pPr>
    </w:p>
    <w:p w:rsidR="004C1FD3" w:rsidRDefault="004C1FD3" w:rsidP="009F4607">
      <w:pPr>
        <w:pStyle w:val="NoSpacing"/>
        <w:spacing w:line="360" w:lineRule="auto"/>
        <w:jc w:val="center"/>
        <w:rPr>
          <w:rFonts w:ascii="Times New Roman" w:hAnsi="Times New Roman" w:cs="Times New Roman"/>
          <w:sz w:val="24"/>
          <w:szCs w:val="24"/>
          <w:lang w:val="id-ID"/>
        </w:rPr>
      </w:pPr>
    </w:p>
    <w:p w:rsidR="00DD282F" w:rsidRDefault="00DD282F" w:rsidP="009F4607">
      <w:pPr>
        <w:pStyle w:val="NoSpacing"/>
        <w:spacing w:line="360" w:lineRule="auto"/>
        <w:jc w:val="center"/>
        <w:rPr>
          <w:rFonts w:ascii="Times New Roman" w:hAnsi="Times New Roman" w:cs="Times New Roman"/>
          <w:sz w:val="24"/>
          <w:szCs w:val="24"/>
          <w:lang w:val="id-ID"/>
        </w:rPr>
      </w:pPr>
    </w:p>
    <w:p w:rsidR="00DD282F" w:rsidRDefault="00DD282F" w:rsidP="009F4607">
      <w:pPr>
        <w:pStyle w:val="NoSpacing"/>
        <w:spacing w:line="360" w:lineRule="auto"/>
        <w:jc w:val="center"/>
        <w:rPr>
          <w:rFonts w:ascii="Times New Roman" w:hAnsi="Times New Roman" w:cs="Times New Roman"/>
          <w:sz w:val="24"/>
          <w:szCs w:val="24"/>
          <w:lang w:val="id-ID"/>
        </w:rPr>
      </w:pPr>
    </w:p>
    <w:p w:rsidR="00DD282F" w:rsidRDefault="00DD282F" w:rsidP="009F4607">
      <w:pPr>
        <w:pStyle w:val="NoSpacing"/>
        <w:spacing w:line="360" w:lineRule="auto"/>
        <w:jc w:val="center"/>
        <w:rPr>
          <w:rFonts w:ascii="Times New Roman" w:hAnsi="Times New Roman" w:cs="Times New Roman"/>
          <w:sz w:val="24"/>
          <w:szCs w:val="24"/>
          <w:lang w:val="id-ID"/>
        </w:rPr>
      </w:pPr>
    </w:p>
    <w:p w:rsidR="00DD282F" w:rsidRDefault="00DD282F" w:rsidP="009F4607">
      <w:pPr>
        <w:pStyle w:val="NoSpacing"/>
        <w:spacing w:line="360" w:lineRule="auto"/>
        <w:jc w:val="center"/>
        <w:rPr>
          <w:rFonts w:ascii="Times New Roman" w:hAnsi="Times New Roman" w:cs="Times New Roman"/>
          <w:sz w:val="24"/>
          <w:szCs w:val="24"/>
          <w:lang w:val="id-ID"/>
        </w:rPr>
      </w:pPr>
    </w:p>
    <w:p w:rsidR="00DD282F" w:rsidRDefault="00DD282F" w:rsidP="009F4607">
      <w:pPr>
        <w:pStyle w:val="NoSpacing"/>
        <w:spacing w:line="360" w:lineRule="auto"/>
        <w:jc w:val="center"/>
        <w:rPr>
          <w:rFonts w:ascii="Times New Roman" w:hAnsi="Times New Roman" w:cs="Times New Roman"/>
          <w:sz w:val="24"/>
          <w:szCs w:val="24"/>
          <w:lang w:val="id-ID"/>
        </w:rPr>
      </w:pPr>
    </w:p>
    <w:p w:rsidR="00DD282F" w:rsidRDefault="00DD282F" w:rsidP="009F4607">
      <w:pPr>
        <w:pStyle w:val="NoSpacing"/>
        <w:spacing w:line="360" w:lineRule="auto"/>
        <w:jc w:val="center"/>
        <w:rPr>
          <w:rFonts w:ascii="Times New Roman" w:hAnsi="Times New Roman" w:cs="Times New Roman"/>
          <w:sz w:val="24"/>
          <w:szCs w:val="24"/>
          <w:lang w:val="id-ID"/>
        </w:rPr>
      </w:pPr>
    </w:p>
    <w:p w:rsidR="00DD282F" w:rsidRDefault="00DD282F" w:rsidP="009F4607">
      <w:pPr>
        <w:pStyle w:val="NoSpacing"/>
        <w:spacing w:line="360" w:lineRule="auto"/>
        <w:jc w:val="center"/>
        <w:rPr>
          <w:rFonts w:ascii="Times New Roman" w:hAnsi="Times New Roman" w:cs="Times New Roman"/>
          <w:sz w:val="24"/>
          <w:szCs w:val="24"/>
          <w:lang w:val="id-ID"/>
        </w:rPr>
      </w:pPr>
    </w:p>
    <w:p w:rsidR="00DD282F" w:rsidRDefault="00DD282F" w:rsidP="009F4607">
      <w:pPr>
        <w:pStyle w:val="NoSpacing"/>
        <w:spacing w:line="360" w:lineRule="auto"/>
        <w:jc w:val="center"/>
        <w:rPr>
          <w:rFonts w:ascii="Times New Roman" w:hAnsi="Times New Roman" w:cs="Times New Roman"/>
          <w:sz w:val="24"/>
          <w:szCs w:val="24"/>
          <w:lang w:val="id-ID"/>
        </w:rPr>
      </w:pPr>
    </w:p>
    <w:p w:rsidR="00DD282F" w:rsidRDefault="00DD282F" w:rsidP="009F4607">
      <w:pPr>
        <w:pStyle w:val="NoSpacing"/>
        <w:spacing w:line="360" w:lineRule="auto"/>
        <w:jc w:val="center"/>
        <w:rPr>
          <w:rFonts w:ascii="Times New Roman" w:hAnsi="Times New Roman" w:cs="Times New Roman"/>
          <w:sz w:val="24"/>
          <w:szCs w:val="24"/>
          <w:lang w:val="id-ID"/>
        </w:rPr>
      </w:pPr>
    </w:p>
    <w:p w:rsidR="00DD282F" w:rsidRDefault="00DD282F" w:rsidP="009F4607">
      <w:pPr>
        <w:pStyle w:val="NoSpacing"/>
        <w:spacing w:line="360" w:lineRule="auto"/>
        <w:jc w:val="center"/>
        <w:rPr>
          <w:rFonts w:ascii="Times New Roman" w:hAnsi="Times New Roman" w:cs="Times New Roman"/>
          <w:sz w:val="24"/>
          <w:szCs w:val="24"/>
          <w:lang w:val="id-ID"/>
        </w:rPr>
      </w:pPr>
    </w:p>
    <w:p w:rsidR="00DD282F" w:rsidRDefault="00DD282F" w:rsidP="009F4607">
      <w:pPr>
        <w:pStyle w:val="NoSpacing"/>
        <w:spacing w:line="360" w:lineRule="auto"/>
        <w:jc w:val="center"/>
        <w:rPr>
          <w:rFonts w:ascii="Times New Roman" w:hAnsi="Times New Roman" w:cs="Times New Roman"/>
          <w:sz w:val="24"/>
          <w:szCs w:val="24"/>
          <w:lang w:val="id-ID"/>
        </w:rPr>
      </w:pPr>
    </w:p>
    <w:p w:rsidR="00DD282F" w:rsidRDefault="00DD282F" w:rsidP="009F4607">
      <w:pPr>
        <w:pStyle w:val="NoSpacing"/>
        <w:spacing w:line="360" w:lineRule="auto"/>
        <w:jc w:val="center"/>
        <w:rPr>
          <w:rFonts w:ascii="Times New Roman" w:hAnsi="Times New Roman" w:cs="Times New Roman"/>
          <w:sz w:val="24"/>
          <w:szCs w:val="24"/>
          <w:lang w:val="id-ID"/>
        </w:rPr>
      </w:pPr>
    </w:p>
    <w:p w:rsidR="00DD282F" w:rsidRDefault="00DD282F" w:rsidP="009F4607">
      <w:pPr>
        <w:pStyle w:val="NoSpacing"/>
        <w:spacing w:line="360" w:lineRule="auto"/>
        <w:jc w:val="center"/>
        <w:rPr>
          <w:rFonts w:ascii="Times New Roman" w:hAnsi="Times New Roman" w:cs="Times New Roman"/>
          <w:sz w:val="24"/>
          <w:szCs w:val="24"/>
          <w:lang w:val="id-ID"/>
        </w:rPr>
      </w:pPr>
    </w:p>
    <w:p w:rsidR="00DD282F" w:rsidRDefault="00DD282F" w:rsidP="009F4607">
      <w:pPr>
        <w:pStyle w:val="NoSpacing"/>
        <w:spacing w:line="360" w:lineRule="auto"/>
        <w:jc w:val="center"/>
        <w:rPr>
          <w:rFonts w:ascii="Times New Roman" w:hAnsi="Times New Roman" w:cs="Times New Roman"/>
          <w:sz w:val="24"/>
          <w:szCs w:val="24"/>
          <w:lang w:val="id-ID"/>
        </w:rPr>
      </w:pPr>
    </w:p>
    <w:p w:rsidR="00DD282F" w:rsidRDefault="00DD282F" w:rsidP="009F4607">
      <w:pPr>
        <w:pStyle w:val="NoSpacing"/>
        <w:spacing w:line="360" w:lineRule="auto"/>
        <w:jc w:val="center"/>
        <w:rPr>
          <w:rFonts w:ascii="Times New Roman" w:hAnsi="Times New Roman" w:cs="Times New Roman"/>
          <w:sz w:val="24"/>
          <w:szCs w:val="24"/>
          <w:lang w:val="id-ID"/>
        </w:rPr>
      </w:pPr>
    </w:p>
    <w:p w:rsidR="00DD282F" w:rsidRDefault="00DD282F" w:rsidP="009F4607">
      <w:pPr>
        <w:pStyle w:val="NoSpacing"/>
        <w:spacing w:line="360" w:lineRule="auto"/>
        <w:jc w:val="center"/>
        <w:rPr>
          <w:rFonts w:ascii="Times New Roman" w:hAnsi="Times New Roman" w:cs="Times New Roman"/>
          <w:sz w:val="24"/>
          <w:szCs w:val="24"/>
          <w:lang w:val="id-ID"/>
        </w:rPr>
      </w:pPr>
    </w:p>
    <w:p w:rsidR="00DD282F" w:rsidRDefault="00DD282F" w:rsidP="009F4607">
      <w:pPr>
        <w:pStyle w:val="NoSpacing"/>
        <w:spacing w:line="360" w:lineRule="auto"/>
        <w:jc w:val="center"/>
        <w:rPr>
          <w:rFonts w:ascii="Times New Roman" w:hAnsi="Times New Roman" w:cs="Times New Roman"/>
          <w:sz w:val="24"/>
          <w:szCs w:val="24"/>
          <w:lang w:val="id-ID"/>
        </w:rPr>
      </w:pPr>
    </w:p>
    <w:p w:rsidR="00DD282F" w:rsidRDefault="00DD282F" w:rsidP="009F4607">
      <w:pPr>
        <w:pStyle w:val="NoSpacing"/>
        <w:spacing w:line="360" w:lineRule="auto"/>
        <w:jc w:val="center"/>
        <w:rPr>
          <w:rFonts w:ascii="Times New Roman" w:hAnsi="Times New Roman" w:cs="Times New Roman"/>
          <w:sz w:val="24"/>
          <w:szCs w:val="24"/>
          <w:lang w:val="id-ID"/>
        </w:rPr>
      </w:pPr>
    </w:p>
    <w:p w:rsidR="00DD282F" w:rsidRDefault="00DD282F" w:rsidP="009F4607">
      <w:pPr>
        <w:pStyle w:val="NoSpacing"/>
        <w:spacing w:line="360" w:lineRule="auto"/>
        <w:jc w:val="center"/>
        <w:rPr>
          <w:rFonts w:ascii="Times New Roman" w:hAnsi="Times New Roman" w:cs="Times New Roman"/>
          <w:sz w:val="24"/>
          <w:szCs w:val="24"/>
          <w:lang w:val="id-ID"/>
        </w:rPr>
      </w:pPr>
    </w:p>
    <w:p w:rsidR="00DD282F" w:rsidRDefault="00DD282F" w:rsidP="009F4607">
      <w:pPr>
        <w:pStyle w:val="NoSpacing"/>
        <w:spacing w:line="360" w:lineRule="auto"/>
        <w:jc w:val="center"/>
        <w:rPr>
          <w:rFonts w:ascii="Times New Roman" w:hAnsi="Times New Roman" w:cs="Times New Roman"/>
          <w:sz w:val="24"/>
          <w:szCs w:val="24"/>
          <w:lang w:val="id-ID"/>
        </w:rPr>
      </w:pPr>
    </w:p>
    <w:p w:rsidR="00DD282F" w:rsidRDefault="00DD282F" w:rsidP="009F4607">
      <w:pPr>
        <w:pStyle w:val="NoSpacing"/>
        <w:spacing w:line="360" w:lineRule="auto"/>
        <w:jc w:val="center"/>
        <w:rPr>
          <w:rFonts w:ascii="Times New Roman" w:hAnsi="Times New Roman" w:cs="Times New Roman"/>
          <w:sz w:val="24"/>
          <w:szCs w:val="24"/>
          <w:lang w:val="id-ID"/>
        </w:rPr>
      </w:pPr>
    </w:p>
    <w:p w:rsidR="00F10357" w:rsidRDefault="00F10357" w:rsidP="000D0AD3">
      <w:pPr>
        <w:spacing w:line="240" w:lineRule="auto"/>
        <w:ind w:left="851" w:hanging="851"/>
        <w:jc w:val="both"/>
        <w:rPr>
          <w:rFonts w:ascii="Times New Roman" w:hAnsi="Times New Roman" w:cs="Times New Roman"/>
          <w:b/>
          <w:bCs/>
          <w:sz w:val="24"/>
          <w:szCs w:val="24"/>
          <w:lang w:val="en-US"/>
        </w:rPr>
      </w:pPr>
    </w:p>
    <w:p w:rsidR="000D0AD3" w:rsidRPr="000C49E6" w:rsidRDefault="000D0AD3" w:rsidP="000D0AD3">
      <w:pPr>
        <w:spacing w:line="240" w:lineRule="auto"/>
        <w:ind w:left="851" w:hanging="851"/>
        <w:jc w:val="both"/>
        <w:rPr>
          <w:rFonts w:ascii="Times New Roman" w:hAnsi="Times New Roman" w:cs="Times New Roman"/>
          <w:sz w:val="24"/>
          <w:szCs w:val="24"/>
        </w:rPr>
      </w:pPr>
      <w:r w:rsidRPr="000C49E6">
        <w:rPr>
          <w:rFonts w:ascii="Times New Roman" w:hAnsi="Times New Roman" w:cs="Times New Roman"/>
          <w:b/>
          <w:bCs/>
          <w:sz w:val="24"/>
          <w:szCs w:val="24"/>
        </w:rPr>
        <w:lastRenderedPageBreak/>
        <w:t xml:space="preserve">LAMPIRAN-LAMPIRAN </w:t>
      </w:r>
    </w:p>
    <w:p w:rsidR="000D0AD3" w:rsidRDefault="000D0AD3" w:rsidP="000D0AD3">
      <w:pPr>
        <w:pStyle w:val="NoSpacing"/>
        <w:jc w:val="center"/>
        <w:rPr>
          <w:rFonts w:ascii="Times New Roman" w:hAnsi="Times New Roman" w:cs="Times New Roman"/>
          <w:sz w:val="24"/>
          <w:szCs w:val="24"/>
        </w:rPr>
      </w:pPr>
      <w:r w:rsidRPr="00A37F55">
        <w:rPr>
          <w:rFonts w:ascii="Times New Roman" w:hAnsi="Times New Roman" w:cs="Times New Roman"/>
          <w:sz w:val="24"/>
          <w:szCs w:val="24"/>
        </w:rPr>
        <w:t>Justifikasi Anggaran Penelitian</w:t>
      </w:r>
    </w:p>
    <w:tbl>
      <w:tblPr>
        <w:tblStyle w:val="TableGrid"/>
        <w:tblW w:w="8899" w:type="dxa"/>
        <w:tblLayout w:type="fixed"/>
        <w:tblLook w:val="04A0" w:firstRow="1" w:lastRow="0" w:firstColumn="1" w:lastColumn="0" w:noHBand="0" w:noVBand="1"/>
      </w:tblPr>
      <w:tblGrid>
        <w:gridCol w:w="1256"/>
        <w:gridCol w:w="280"/>
        <w:gridCol w:w="132"/>
        <w:gridCol w:w="1226"/>
        <w:gridCol w:w="900"/>
        <w:gridCol w:w="328"/>
        <w:gridCol w:w="369"/>
        <w:gridCol w:w="295"/>
        <w:gridCol w:w="284"/>
        <w:gridCol w:w="425"/>
        <w:gridCol w:w="54"/>
        <w:gridCol w:w="371"/>
        <w:gridCol w:w="133"/>
        <w:gridCol w:w="9"/>
        <w:gridCol w:w="114"/>
        <w:gridCol w:w="317"/>
        <w:gridCol w:w="485"/>
        <w:gridCol w:w="218"/>
        <w:gridCol w:w="1703"/>
      </w:tblGrid>
      <w:tr w:rsidR="000D0AD3" w:rsidRPr="00B266F2" w:rsidTr="00F415FE">
        <w:tc>
          <w:tcPr>
            <w:tcW w:w="8899" w:type="dxa"/>
            <w:gridSpan w:val="19"/>
          </w:tcPr>
          <w:p w:rsidR="000D0AD3" w:rsidRPr="00B266F2" w:rsidRDefault="000D0AD3" w:rsidP="00F415FE">
            <w:pPr>
              <w:pStyle w:val="NoSpacing"/>
              <w:rPr>
                <w:rFonts w:ascii="Times New Roman" w:hAnsi="Times New Roman" w:cs="Times New Roman"/>
                <w:sz w:val="20"/>
                <w:szCs w:val="20"/>
              </w:rPr>
            </w:pPr>
            <w:r w:rsidRPr="00B266F2">
              <w:rPr>
                <w:rFonts w:ascii="Times New Roman" w:hAnsi="Times New Roman" w:cs="Times New Roman"/>
                <w:sz w:val="20"/>
                <w:szCs w:val="20"/>
              </w:rPr>
              <w:t>Honor</w:t>
            </w:r>
          </w:p>
        </w:tc>
      </w:tr>
      <w:tr w:rsidR="000D0AD3" w:rsidRPr="00B266F2" w:rsidTr="00F415FE">
        <w:tc>
          <w:tcPr>
            <w:tcW w:w="1256" w:type="dxa"/>
            <w:vMerge w:val="restart"/>
            <w:vAlign w:val="center"/>
          </w:tcPr>
          <w:p w:rsidR="000D0AD3" w:rsidRPr="00B266F2" w:rsidRDefault="000D0AD3" w:rsidP="00F415FE">
            <w:pPr>
              <w:pStyle w:val="NoSpacing"/>
              <w:jc w:val="center"/>
              <w:rPr>
                <w:rFonts w:ascii="Times New Roman" w:hAnsi="Times New Roman" w:cs="Times New Roman"/>
                <w:sz w:val="20"/>
                <w:szCs w:val="20"/>
              </w:rPr>
            </w:pPr>
            <w:r w:rsidRPr="00B266F2">
              <w:rPr>
                <w:rFonts w:ascii="Times New Roman" w:hAnsi="Times New Roman" w:cs="Times New Roman"/>
                <w:sz w:val="20"/>
                <w:szCs w:val="20"/>
              </w:rPr>
              <w:t>Honor</w:t>
            </w:r>
          </w:p>
        </w:tc>
        <w:tc>
          <w:tcPr>
            <w:tcW w:w="1638" w:type="dxa"/>
            <w:gridSpan w:val="3"/>
            <w:vMerge w:val="restart"/>
            <w:vAlign w:val="center"/>
          </w:tcPr>
          <w:p w:rsidR="000D0AD3" w:rsidRPr="00B266F2" w:rsidRDefault="000D0AD3" w:rsidP="00F415FE">
            <w:pPr>
              <w:pStyle w:val="NoSpacing"/>
              <w:jc w:val="center"/>
              <w:rPr>
                <w:rFonts w:ascii="Times New Roman" w:hAnsi="Times New Roman" w:cs="Times New Roman"/>
                <w:sz w:val="20"/>
                <w:szCs w:val="20"/>
              </w:rPr>
            </w:pPr>
            <w:r w:rsidRPr="00B266F2">
              <w:rPr>
                <w:rFonts w:ascii="Times New Roman" w:hAnsi="Times New Roman" w:cs="Times New Roman"/>
                <w:sz w:val="20"/>
                <w:szCs w:val="20"/>
              </w:rPr>
              <w:t>Honor/Jam</w:t>
            </w:r>
          </w:p>
          <w:p w:rsidR="000D0AD3" w:rsidRPr="00B266F2" w:rsidRDefault="000D0AD3" w:rsidP="00F415FE">
            <w:pPr>
              <w:pStyle w:val="NoSpacing"/>
              <w:jc w:val="center"/>
              <w:rPr>
                <w:rFonts w:ascii="Times New Roman" w:hAnsi="Times New Roman" w:cs="Times New Roman"/>
                <w:sz w:val="20"/>
                <w:szCs w:val="20"/>
              </w:rPr>
            </w:pPr>
            <w:r w:rsidRPr="00B266F2">
              <w:rPr>
                <w:rFonts w:ascii="Times New Roman" w:hAnsi="Times New Roman" w:cs="Times New Roman"/>
                <w:sz w:val="20"/>
                <w:szCs w:val="20"/>
              </w:rPr>
              <w:t>(Rp)</w:t>
            </w:r>
          </w:p>
        </w:tc>
        <w:tc>
          <w:tcPr>
            <w:tcW w:w="1228" w:type="dxa"/>
            <w:gridSpan w:val="2"/>
            <w:vMerge w:val="restart"/>
            <w:vAlign w:val="center"/>
          </w:tcPr>
          <w:p w:rsidR="000D0AD3" w:rsidRPr="00B266F2" w:rsidRDefault="000D0AD3" w:rsidP="00F415FE">
            <w:pPr>
              <w:pStyle w:val="NoSpacing"/>
              <w:jc w:val="center"/>
              <w:rPr>
                <w:rFonts w:ascii="Times New Roman" w:hAnsi="Times New Roman" w:cs="Times New Roman"/>
                <w:sz w:val="20"/>
                <w:szCs w:val="20"/>
              </w:rPr>
            </w:pPr>
            <w:r w:rsidRPr="00B266F2">
              <w:rPr>
                <w:rFonts w:ascii="Times New Roman" w:hAnsi="Times New Roman" w:cs="Times New Roman"/>
                <w:sz w:val="20"/>
                <w:szCs w:val="20"/>
              </w:rPr>
              <w:t>Waktu</w:t>
            </w:r>
          </w:p>
          <w:p w:rsidR="000D0AD3" w:rsidRPr="00B266F2" w:rsidRDefault="000D0AD3" w:rsidP="00F415FE">
            <w:pPr>
              <w:pStyle w:val="NoSpacing"/>
              <w:jc w:val="center"/>
              <w:rPr>
                <w:rFonts w:ascii="Times New Roman" w:hAnsi="Times New Roman" w:cs="Times New Roman"/>
                <w:sz w:val="20"/>
                <w:szCs w:val="20"/>
              </w:rPr>
            </w:pPr>
            <w:r w:rsidRPr="00B266F2">
              <w:rPr>
                <w:rFonts w:ascii="Times New Roman" w:hAnsi="Times New Roman" w:cs="Times New Roman"/>
                <w:sz w:val="20"/>
                <w:szCs w:val="20"/>
              </w:rPr>
              <w:t>Jam/Minggu</w:t>
            </w:r>
          </w:p>
        </w:tc>
        <w:tc>
          <w:tcPr>
            <w:tcW w:w="2054" w:type="dxa"/>
            <w:gridSpan w:val="9"/>
            <w:vMerge w:val="restart"/>
            <w:vAlign w:val="center"/>
          </w:tcPr>
          <w:p w:rsidR="000D0AD3" w:rsidRPr="00B266F2" w:rsidRDefault="000D0AD3" w:rsidP="00F415FE">
            <w:pPr>
              <w:pStyle w:val="NoSpacing"/>
              <w:jc w:val="center"/>
              <w:rPr>
                <w:rFonts w:ascii="Times New Roman" w:hAnsi="Times New Roman" w:cs="Times New Roman"/>
                <w:sz w:val="20"/>
                <w:szCs w:val="20"/>
              </w:rPr>
            </w:pPr>
            <w:r w:rsidRPr="00B266F2">
              <w:rPr>
                <w:rFonts w:ascii="Times New Roman" w:hAnsi="Times New Roman" w:cs="Times New Roman"/>
                <w:sz w:val="20"/>
                <w:szCs w:val="20"/>
              </w:rPr>
              <w:t>Minggu</w:t>
            </w:r>
          </w:p>
        </w:tc>
        <w:tc>
          <w:tcPr>
            <w:tcW w:w="2723" w:type="dxa"/>
            <w:gridSpan w:val="4"/>
            <w:vAlign w:val="center"/>
          </w:tcPr>
          <w:p w:rsidR="000D0AD3" w:rsidRPr="00B266F2" w:rsidRDefault="000D0AD3" w:rsidP="00F415FE">
            <w:pPr>
              <w:pStyle w:val="NoSpacing"/>
              <w:jc w:val="center"/>
              <w:rPr>
                <w:rFonts w:ascii="Times New Roman" w:hAnsi="Times New Roman" w:cs="Times New Roman"/>
                <w:sz w:val="20"/>
                <w:szCs w:val="20"/>
              </w:rPr>
            </w:pPr>
            <w:r w:rsidRPr="00B266F2">
              <w:rPr>
                <w:rFonts w:ascii="Times New Roman" w:hAnsi="Times New Roman" w:cs="Times New Roman"/>
                <w:sz w:val="20"/>
                <w:szCs w:val="20"/>
              </w:rPr>
              <w:t>Honor/Tahun (Rp)</w:t>
            </w:r>
          </w:p>
        </w:tc>
      </w:tr>
      <w:tr w:rsidR="000D0AD3" w:rsidRPr="00B266F2" w:rsidTr="00F415FE">
        <w:tc>
          <w:tcPr>
            <w:tcW w:w="1256" w:type="dxa"/>
            <w:vMerge/>
          </w:tcPr>
          <w:p w:rsidR="000D0AD3" w:rsidRPr="00B266F2" w:rsidRDefault="000D0AD3" w:rsidP="00F415FE">
            <w:pPr>
              <w:pStyle w:val="NoSpacing"/>
              <w:rPr>
                <w:rFonts w:ascii="Times New Roman" w:hAnsi="Times New Roman" w:cs="Times New Roman"/>
                <w:sz w:val="20"/>
                <w:szCs w:val="20"/>
              </w:rPr>
            </w:pPr>
          </w:p>
        </w:tc>
        <w:tc>
          <w:tcPr>
            <w:tcW w:w="1638" w:type="dxa"/>
            <w:gridSpan w:val="3"/>
            <w:vMerge/>
          </w:tcPr>
          <w:p w:rsidR="000D0AD3" w:rsidRPr="00B266F2" w:rsidRDefault="000D0AD3" w:rsidP="00F415FE">
            <w:pPr>
              <w:pStyle w:val="NoSpacing"/>
              <w:rPr>
                <w:rFonts w:ascii="Times New Roman" w:hAnsi="Times New Roman" w:cs="Times New Roman"/>
                <w:sz w:val="20"/>
                <w:szCs w:val="20"/>
              </w:rPr>
            </w:pPr>
          </w:p>
        </w:tc>
        <w:tc>
          <w:tcPr>
            <w:tcW w:w="1228" w:type="dxa"/>
            <w:gridSpan w:val="2"/>
            <w:vMerge/>
          </w:tcPr>
          <w:p w:rsidR="000D0AD3" w:rsidRPr="00B266F2" w:rsidRDefault="000D0AD3" w:rsidP="00F415FE">
            <w:pPr>
              <w:pStyle w:val="NoSpacing"/>
              <w:rPr>
                <w:rFonts w:ascii="Times New Roman" w:hAnsi="Times New Roman" w:cs="Times New Roman"/>
                <w:sz w:val="20"/>
                <w:szCs w:val="20"/>
              </w:rPr>
            </w:pPr>
          </w:p>
        </w:tc>
        <w:tc>
          <w:tcPr>
            <w:tcW w:w="2054" w:type="dxa"/>
            <w:gridSpan w:val="9"/>
            <w:vMerge/>
          </w:tcPr>
          <w:p w:rsidR="000D0AD3" w:rsidRPr="00B266F2" w:rsidRDefault="000D0AD3" w:rsidP="00F415FE">
            <w:pPr>
              <w:pStyle w:val="NoSpacing"/>
              <w:rPr>
                <w:rFonts w:ascii="Times New Roman" w:hAnsi="Times New Roman" w:cs="Times New Roman"/>
                <w:sz w:val="20"/>
                <w:szCs w:val="20"/>
              </w:rPr>
            </w:pPr>
          </w:p>
        </w:tc>
        <w:tc>
          <w:tcPr>
            <w:tcW w:w="2723" w:type="dxa"/>
            <w:gridSpan w:val="4"/>
          </w:tcPr>
          <w:p w:rsidR="000D0AD3" w:rsidRPr="00B266F2" w:rsidRDefault="000D0AD3" w:rsidP="00F415FE">
            <w:pPr>
              <w:pStyle w:val="NoSpacing"/>
              <w:jc w:val="center"/>
              <w:rPr>
                <w:rFonts w:ascii="Times New Roman" w:hAnsi="Times New Roman" w:cs="Times New Roman"/>
                <w:sz w:val="20"/>
                <w:szCs w:val="20"/>
              </w:rPr>
            </w:pPr>
            <w:r w:rsidRPr="00B266F2">
              <w:rPr>
                <w:rFonts w:ascii="Times New Roman" w:hAnsi="Times New Roman" w:cs="Times New Roman"/>
                <w:sz w:val="20"/>
                <w:szCs w:val="20"/>
              </w:rPr>
              <w:t>Tahun I</w:t>
            </w:r>
          </w:p>
        </w:tc>
      </w:tr>
      <w:tr w:rsidR="000D0AD3" w:rsidRPr="00B266F2" w:rsidTr="00F415FE">
        <w:tc>
          <w:tcPr>
            <w:tcW w:w="1256" w:type="dxa"/>
          </w:tcPr>
          <w:p w:rsidR="000D0AD3" w:rsidRPr="00B266F2" w:rsidRDefault="000D0AD3" w:rsidP="00F415FE">
            <w:pPr>
              <w:pStyle w:val="NoSpacing"/>
              <w:rPr>
                <w:rFonts w:ascii="Times New Roman" w:hAnsi="Times New Roman" w:cs="Times New Roman"/>
                <w:sz w:val="20"/>
                <w:szCs w:val="20"/>
              </w:rPr>
            </w:pPr>
          </w:p>
        </w:tc>
        <w:tc>
          <w:tcPr>
            <w:tcW w:w="1638" w:type="dxa"/>
            <w:gridSpan w:val="3"/>
          </w:tcPr>
          <w:p w:rsidR="000D0AD3" w:rsidRPr="00B266F2" w:rsidRDefault="000D0AD3" w:rsidP="00F415FE">
            <w:pPr>
              <w:pStyle w:val="NoSpacing"/>
              <w:rPr>
                <w:rFonts w:ascii="Times New Roman" w:hAnsi="Times New Roman" w:cs="Times New Roman"/>
                <w:sz w:val="20"/>
                <w:szCs w:val="20"/>
              </w:rPr>
            </w:pPr>
          </w:p>
        </w:tc>
        <w:tc>
          <w:tcPr>
            <w:tcW w:w="1228" w:type="dxa"/>
            <w:gridSpan w:val="2"/>
          </w:tcPr>
          <w:p w:rsidR="000D0AD3" w:rsidRPr="00B266F2" w:rsidRDefault="000D0AD3" w:rsidP="00F415FE">
            <w:pPr>
              <w:pStyle w:val="NoSpacing"/>
              <w:rPr>
                <w:rFonts w:ascii="Times New Roman" w:hAnsi="Times New Roman" w:cs="Times New Roman"/>
                <w:sz w:val="20"/>
                <w:szCs w:val="20"/>
              </w:rPr>
            </w:pPr>
          </w:p>
        </w:tc>
        <w:tc>
          <w:tcPr>
            <w:tcW w:w="2054" w:type="dxa"/>
            <w:gridSpan w:val="9"/>
          </w:tcPr>
          <w:p w:rsidR="000D0AD3" w:rsidRPr="00B266F2" w:rsidRDefault="000D0AD3" w:rsidP="00F415FE">
            <w:pPr>
              <w:pStyle w:val="NoSpacing"/>
              <w:rPr>
                <w:rFonts w:ascii="Times New Roman" w:hAnsi="Times New Roman" w:cs="Times New Roman"/>
                <w:sz w:val="20"/>
                <w:szCs w:val="20"/>
              </w:rPr>
            </w:pPr>
          </w:p>
        </w:tc>
        <w:tc>
          <w:tcPr>
            <w:tcW w:w="317" w:type="dxa"/>
          </w:tcPr>
          <w:p w:rsidR="000D0AD3" w:rsidRPr="00B266F2" w:rsidRDefault="000D0AD3" w:rsidP="00F415FE">
            <w:pPr>
              <w:pStyle w:val="NoSpacing"/>
              <w:rPr>
                <w:rFonts w:ascii="Times New Roman" w:hAnsi="Times New Roman" w:cs="Times New Roman"/>
                <w:sz w:val="20"/>
                <w:szCs w:val="20"/>
              </w:rPr>
            </w:pPr>
          </w:p>
        </w:tc>
        <w:tc>
          <w:tcPr>
            <w:tcW w:w="2406" w:type="dxa"/>
            <w:gridSpan w:val="3"/>
          </w:tcPr>
          <w:p w:rsidR="000D0AD3" w:rsidRPr="00B266F2" w:rsidRDefault="000D0AD3" w:rsidP="00F415FE">
            <w:pPr>
              <w:pStyle w:val="NoSpacing"/>
              <w:rPr>
                <w:rFonts w:ascii="Times New Roman" w:hAnsi="Times New Roman" w:cs="Times New Roman"/>
                <w:sz w:val="20"/>
                <w:szCs w:val="20"/>
              </w:rPr>
            </w:pPr>
          </w:p>
        </w:tc>
      </w:tr>
      <w:tr w:rsidR="000D0AD3" w:rsidRPr="00B266F2" w:rsidTr="00F415FE">
        <w:tc>
          <w:tcPr>
            <w:tcW w:w="1256" w:type="dxa"/>
          </w:tcPr>
          <w:p w:rsidR="000D0AD3" w:rsidRPr="00B266F2" w:rsidRDefault="000D0AD3" w:rsidP="00F415FE">
            <w:pPr>
              <w:pStyle w:val="NoSpacing"/>
              <w:rPr>
                <w:rFonts w:ascii="Times New Roman" w:hAnsi="Times New Roman" w:cs="Times New Roman"/>
                <w:sz w:val="20"/>
                <w:szCs w:val="20"/>
              </w:rPr>
            </w:pPr>
            <w:r w:rsidRPr="00B266F2">
              <w:rPr>
                <w:rFonts w:ascii="Times New Roman" w:hAnsi="Times New Roman" w:cs="Times New Roman"/>
                <w:sz w:val="20"/>
                <w:szCs w:val="20"/>
              </w:rPr>
              <w:t>Ketua</w:t>
            </w:r>
          </w:p>
        </w:tc>
        <w:tc>
          <w:tcPr>
            <w:tcW w:w="1638" w:type="dxa"/>
            <w:gridSpan w:val="3"/>
          </w:tcPr>
          <w:p w:rsidR="000D0AD3" w:rsidRPr="00B266F2" w:rsidRDefault="000D0AD3" w:rsidP="00F415FE">
            <w:pPr>
              <w:pStyle w:val="NoSpacing"/>
              <w:jc w:val="center"/>
              <w:rPr>
                <w:rFonts w:ascii="Times New Roman" w:hAnsi="Times New Roman" w:cs="Times New Roman"/>
                <w:sz w:val="20"/>
                <w:szCs w:val="20"/>
              </w:rPr>
            </w:pPr>
          </w:p>
        </w:tc>
        <w:tc>
          <w:tcPr>
            <w:tcW w:w="1228" w:type="dxa"/>
            <w:gridSpan w:val="2"/>
          </w:tcPr>
          <w:p w:rsidR="000D0AD3" w:rsidRPr="00B266F2" w:rsidRDefault="000D0AD3" w:rsidP="00F415FE">
            <w:pPr>
              <w:pStyle w:val="NoSpacing"/>
              <w:jc w:val="center"/>
              <w:rPr>
                <w:rFonts w:ascii="Times New Roman" w:hAnsi="Times New Roman" w:cs="Times New Roman"/>
                <w:sz w:val="20"/>
                <w:szCs w:val="20"/>
              </w:rPr>
            </w:pPr>
            <w:r w:rsidRPr="00B266F2">
              <w:rPr>
                <w:rFonts w:ascii="Times New Roman" w:hAnsi="Times New Roman" w:cs="Times New Roman"/>
                <w:sz w:val="20"/>
                <w:szCs w:val="20"/>
              </w:rPr>
              <w:t>50</w:t>
            </w:r>
          </w:p>
        </w:tc>
        <w:tc>
          <w:tcPr>
            <w:tcW w:w="2054" w:type="dxa"/>
            <w:gridSpan w:val="9"/>
          </w:tcPr>
          <w:p w:rsidR="000D0AD3" w:rsidRPr="008113BC" w:rsidRDefault="000D0AD3" w:rsidP="00F415FE">
            <w:pPr>
              <w:pStyle w:val="NoSpacing"/>
              <w:jc w:val="center"/>
              <w:rPr>
                <w:rFonts w:ascii="Times New Roman" w:hAnsi="Times New Roman" w:cs="Times New Roman"/>
                <w:sz w:val="20"/>
                <w:szCs w:val="20"/>
                <w:lang w:val="id-ID"/>
              </w:rPr>
            </w:pPr>
            <w:r>
              <w:rPr>
                <w:rFonts w:ascii="Times New Roman" w:hAnsi="Times New Roman" w:cs="Times New Roman"/>
                <w:sz w:val="20"/>
                <w:szCs w:val="20"/>
                <w:lang w:val="id-ID"/>
              </w:rPr>
              <w:t>18</w:t>
            </w:r>
          </w:p>
        </w:tc>
        <w:tc>
          <w:tcPr>
            <w:tcW w:w="2723" w:type="dxa"/>
            <w:gridSpan w:val="4"/>
          </w:tcPr>
          <w:p w:rsidR="000D0AD3" w:rsidRPr="008113BC" w:rsidRDefault="008C0924" w:rsidP="00F415FE">
            <w:pPr>
              <w:pStyle w:val="NoSpacing"/>
              <w:jc w:val="right"/>
              <w:rPr>
                <w:rFonts w:ascii="Times New Roman" w:hAnsi="Times New Roman" w:cs="Times New Roman"/>
                <w:sz w:val="20"/>
                <w:szCs w:val="20"/>
                <w:lang w:val="id-ID"/>
              </w:rPr>
            </w:pPr>
            <w:r>
              <w:rPr>
                <w:rFonts w:ascii="Times New Roman" w:hAnsi="Times New Roman" w:cs="Times New Roman"/>
                <w:sz w:val="20"/>
                <w:szCs w:val="20"/>
                <w:lang w:val="id-ID"/>
              </w:rPr>
              <w:t>3</w:t>
            </w:r>
            <w:r w:rsidR="000D0AD3">
              <w:rPr>
                <w:rFonts w:ascii="Times New Roman" w:hAnsi="Times New Roman" w:cs="Times New Roman"/>
                <w:sz w:val="20"/>
                <w:szCs w:val="20"/>
                <w:lang w:val="id-ID"/>
              </w:rPr>
              <w:t>.000.000</w:t>
            </w:r>
          </w:p>
        </w:tc>
      </w:tr>
      <w:tr w:rsidR="000D0AD3" w:rsidRPr="00B266F2" w:rsidTr="00F415FE">
        <w:tc>
          <w:tcPr>
            <w:tcW w:w="1256" w:type="dxa"/>
          </w:tcPr>
          <w:p w:rsidR="000D0AD3" w:rsidRPr="00B266F2" w:rsidRDefault="000D0AD3" w:rsidP="00F415FE">
            <w:pPr>
              <w:pStyle w:val="NoSpacing"/>
              <w:rPr>
                <w:rFonts w:ascii="Times New Roman" w:hAnsi="Times New Roman" w:cs="Times New Roman"/>
                <w:sz w:val="20"/>
                <w:szCs w:val="20"/>
              </w:rPr>
            </w:pPr>
            <w:r w:rsidRPr="00B266F2">
              <w:rPr>
                <w:rFonts w:ascii="Times New Roman" w:hAnsi="Times New Roman" w:cs="Times New Roman"/>
                <w:sz w:val="20"/>
                <w:szCs w:val="20"/>
              </w:rPr>
              <w:t>Anggota</w:t>
            </w:r>
          </w:p>
        </w:tc>
        <w:tc>
          <w:tcPr>
            <w:tcW w:w="1638" w:type="dxa"/>
            <w:gridSpan w:val="3"/>
          </w:tcPr>
          <w:p w:rsidR="000D0AD3" w:rsidRPr="00B266F2" w:rsidRDefault="000D0AD3" w:rsidP="00F415FE">
            <w:pPr>
              <w:pStyle w:val="NoSpacing"/>
              <w:jc w:val="center"/>
              <w:rPr>
                <w:rFonts w:ascii="Times New Roman" w:hAnsi="Times New Roman" w:cs="Times New Roman"/>
                <w:sz w:val="20"/>
                <w:szCs w:val="20"/>
              </w:rPr>
            </w:pPr>
          </w:p>
        </w:tc>
        <w:tc>
          <w:tcPr>
            <w:tcW w:w="1228" w:type="dxa"/>
            <w:gridSpan w:val="2"/>
          </w:tcPr>
          <w:p w:rsidR="000D0AD3" w:rsidRPr="00B266F2" w:rsidRDefault="000D0AD3" w:rsidP="00F415FE">
            <w:pPr>
              <w:pStyle w:val="NoSpacing"/>
              <w:jc w:val="center"/>
              <w:rPr>
                <w:rFonts w:ascii="Times New Roman" w:hAnsi="Times New Roman" w:cs="Times New Roman"/>
                <w:sz w:val="20"/>
                <w:szCs w:val="20"/>
              </w:rPr>
            </w:pPr>
            <w:r w:rsidRPr="00B266F2">
              <w:rPr>
                <w:rFonts w:ascii="Times New Roman" w:hAnsi="Times New Roman" w:cs="Times New Roman"/>
                <w:sz w:val="20"/>
                <w:szCs w:val="20"/>
              </w:rPr>
              <w:t>50</w:t>
            </w:r>
          </w:p>
        </w:tc>
        <w:tc>
          <w:tcPr>
            <w:tcW w:w="2054" w:type="dxa"/>
            <w:gridSpan w:val="9"/>
          </w:tcPr>
          <w:p w:rsidR="000D0AD3" w:rsidRPr="008113BC" w:rsidRDefault="000D0AD3" w:rsidP="00F415FE">
            <w:pPr>
              <w:pStyle w:val="NoSpacing"/>
              <w:jc w:val="center"/>
              <w:rPr>
                <w:rFonts w:ascii="Times New Roman" w:hAnsi="Times New Roman" w:cs="Times New Roman"/>
                <w:sz w:val="20"/>
                <w:szCs w:val="20"/>
                <w:lang w:val="id-ID"/>
              </w:rPr>
            </w:pPr>
            <w:r>
              <w:rPr>
                <w:rFonts w:ascii="Times New Roman" w:hAnsi="Times New Roman" w:cs="Times New Roman"/>
                <w:sz w:val="20"/>
                <w:szCs w:val="20"/>
                <w:lang w:val="id-ID"/>
              </w:rPr>
              <w:t>18</w:t>
            </w:r>
          </w:p>
        </w:tc>
        <w:tc>
          <w:tcPr>
            <w:tcW w:w="2723" w:type="dxa"/>
            <w:gridSpan w:val="4"/>
          </w:tcPr>
          <w:p w:rsidR="000D0AD3" w:rsidRPr="008113BC" w:rsidRDefault="008C0924" w:rsidP="00F415FE">
            <w:pPr>
              <w:pStyle w:val="NoSpacing"/>
              <w:jc w:val="right"/>
              <w:rPr>
                <w:rFonts w:ascii="Times New Roman" w:hAnsi="Times New Roman" w:cs="Times New Roman"/>
                <w:sz w:val="20"/>
                <w:szCs w:val="20"/>
                <w:lang w:val="id-ID"/>
              </w:rPr>
            </w:pPr>
            <w:r>
              <w:rPr>
                <w:rFonts w:ascii="Times New Roman" w:hAnsi="Times New Roman" w:cs="Times New Roman"/>
                <w:sz w:val="20"/>
                <w:szCs w:val="20"/>
                <w:lang w:val="id-ID"/>
              </w:rPr>
              <w:t>2</w:t>
            </w:r>
            <w:r w:rsidR="000D0AD3">
              <w:rPr>
                <w:rFonts w:ascii="Times New Roman" w:hAnsi="Times New Roman" w:cs="Times New Roman"/>
                <w:sz w:val="20"/>
                <w:szCs w:val="20"/>
                <w:lang w:val="id-ID"/>
              </w:rPr>
              <w:t>.250.000</w:t>
            </w:r>
          </w:p>
        </w:tc>
      </w:tr>
      <w:tr w:rsidR="000D0AD3" w:rsidRPr="00B266F2" w:rsidTr="00F415FE">
        <w:tc>
          <w:tcPr>
            <w:tcW w:w="6176" w:type="dxa"/>
            <w:gridSpan w:val="15"/>
          </w:tcPr>
          <w:p w:rsidR="000D0AD3" w:rsidRPr="00B266F2" w:rsidRDefault="000D0AD3" w:rsidP="00F415FE">
            <w:pPr>
              <w:pStyle w:val="NoSpacing"/>
              <w:jc w:val="right"/>
              <w:rPr>
                <w:rFonts w:ascii="Times New Roman" w:hAnsi="Times New Roman" w:cs="Times New Roman"/>
                <w:sz w:val="20"/>
                <w:szCs w:val="20"/>
              </w:rPr>
            </w:pPr>
            <w:r w:rsidRPr="00B266F2">
              <w:rPr>
                <w:rFonts w:ascii="Times New Roman" w:hAnsi="Times New Roman" w:cs="Times New Roman"/>
                <w:sz w:val="20"/>
                <w:szCs w:val="20"/>
              </w:rPr>
              <w:t>Sub Total</w:t>
            </w:r>
          </w:p>
        </w:tc>
        <w:tc>
          <w:tcPr>
            <w:tcW w:w="2723" w:type="dxa"/>
            <w:gridSpan w:val="4"/>
          </w:tcPr>
          <w:p w:rsidR="000D0AD3" w:rsidRPr="00B266F2" w:rsidRDefault="008C0924" w:rsidP="00F415FE">
            <w:pPr>
              <w:pStyle w:val="NoSpacing"/>
              <w:jc w:val="right"/>
              <w:rPr>
                <w:rFonts w:ascii="Times New Roman" w:hAnsi="Times New Roman" w:cs="Times New Roman"/>
                <w:sz w:val="20"/>
                <w:szCs w:val="20"/>
              </w:rPr>
            </w:pPr>
            <w:r>
              <w:rPr>
                <w:rFonts w:ascii="Times New Roman" w:hAnsi="Times New Roman" w:cs="Times New Roman"/>
                <w:sz w:val="20"/>
                <w:szCs w:val="20"/>
                <w:lang w:val="id-ID"/>
              </w:rPr>
              <w:t>5</w:t>
            </w:r>
            <w:r w:rsidR="000D0AD3">
              <w:rPr>
                <w:rFonts w:ascii="Times New Roman" w:hAnsi="Times New Roman" w:cs="Times New Roman"/>
                <w:sz w:val="20"/>
                <w:szCs w:val="20"/>
                <w:lang w:val="id-ID"/>
              </w:rPr>
              <w:t>.250.000</w:t>
            </w:r>
          </w:p>
        </w:tc>
      </w:tr>
      <w:tr w:rsidR="000D0AD3" w:rsidRPr="00B266F2" w:rsidTr="00F415FE">
        <w:tc>
          <w:tcPr>
            <w:tcW w:w="8899" w:type="dxa"/>
            <w:gridSpan w:val="19"/>
          </w:tcPr>
          <w:p w:rsidR="000D0AD3" w:rsidRPr="00B266F2" w:rsidRDefault="000D0AD3" w:rsidP="00F415FE">
            <w:pPr>
              <w:pStyle w:val="NoSpacing"/>
              <w:rPr>
                <w:rFonts w:ascii="Times New Roman" w:hAnsi="Times New Roman" w:cs="Times New Roman"/>
                <w:sz w:val="20"/>
                <w:szCs w:val="20"/>
              </w:rPr>
            </w:pPr>
            <w:r w:rsidRPr="00B266F2">
              <w:rPr>
                <w:rFonts w:ascii="Times New Roman" w:hAnsi="Times New Roman" w:cs="Times New Roman"/>
                <w:sz w:val="20"/>
                <w:szCs w:val="20"/>
              </w:rPr>
              <w:t>Peralatan penunjang</w:t>
            </w:r>
          </w:p>
        </w:tc>
      </w:tr>
      <w:tr w:rsidR="000D0AD3" w:rsidRPr="00B266F2" w:rsidTr="00F415FE">
        <w:tc>
          <w:tcPr>
            <w:tcW w:w="1536" w:type="dxa"/>
            <w:gridSpan w:val="2"/>
            <w:vMerge w:val="restart"/>
            <w:vAlign w:val="center"/>
          </w:tcPr>
          <w:p w:rsidR="000D0AD3" w:rsidRPr="00B266F2" w:rsidRDefault="000D0AD3" w:rsidP="00F415FE">
            <w:pPr>
              <w:pStyle w:val="NoSpacing"/>
              <w:jc w:val="center"/>
              <w:rPr>
                <w:rFonts w:ascii="Times New Roman" w:hAnsi="Times New Roman" w:cs="Times New Roman"/>
                <w:sz w:val="20"/>
                <w:szCs w:val="20"/>
              </w:rPr>
            </w:pPr>
            <w:r w:rsidRPr="00B266F2">
              <w:rPr>
                <w:rFonts w:ascii="Times New Roman" w:hAnsi="Times New Roman" w:cs="Times New Roman"/>
                <w:sz w:val="20"/>
                <w:szCs w:val="20"/>
              </w:rPr>
              <w:t>Material</w:t>
            </w:r>
          </w:p>
        </w:tc>
        <w:tc>
          <w:tcPr>
            <w:tcW w:w="2955" w:type="dxa"/>
            <w:gridSpan w:val="5"/>
            <w:vMerge w:val="restart"/>
            <w:vAlign w:val="center"/>
          </w:tcPr>
          <w:p w:rsidR="000D0AD3" w:rsidRPr="00B266F2" w:rsidRDefault="000D0AD3" w:rsidP="00F415FE">
            <w:pPr>
              <w:pStyle w:val="NoSpacing"/>
              <w:jc w:val="center"/>
              <w:rPr>
                <w:rFonts w:ascii="Times New Roman" w:hAnsi="Times New Roman" w:cs="Times New Roman"/>
                <w:sz w:val="20"/>
                <w:szCs w:val="20"/>
              </w:rPr>
            </w:pPr>
            <w:r w:rsidRPr="00B266F2">
              <w:rPr>
                <w:rFonts w:ascii="Times New Roman" w:hAnsi="Times New Roman" w:cs="Times New Roman"/>
                <w:sz w:val="20"/>
                <w:szCs w:val="20"/>
              </w:rPr>
              <w:t>Justifikasi pemakaian</w:t>
            </w:r>
          </w:p>
        </w:tc>
        <w:tc>
          <w:tcPr>
            <w:tcW w:w="1058" w:type="dxa"/>
            <w:gridSpan w:val="4"/>
            <w:vMerge w:val="restart"/>
            <w:vAlign w:val="center"/>
          </w:tcPr>
          <w:p w:rsidR="000D0AD3" w:rsidRPr="00B266F2" w:rsidRDefault="000D0AD3" w:rsidP="00F415FE">
            <w:pPr>
              <w:pStyle w:val="NoSpacing"/>
              <w:jc w:val="center"/>
              <w:rPr>
                <w:rFonts w:ascii="Times New Roman" w:hAnsi="Times New Roman" w:cs="Times New Roman"/>
                <w:sz w:val="20"/>
                <w:szCs w:val="20"/>
              </w:rPr>
            </w:pPr>
            <w:r w:rsidRPr="00B266F2">
              <w:rPr>
                <w:rFonts w:ascii="Times New Roman" w:hAnsi="Times New Roman" w:cs="Times New Roman"/>
                <w:sz w:val="20"/>
                <w:szCs w:val="20"/>
              </w:rPr>
              <w:t>Kuantitas</w:t>
            </w:r>
          </w:p>
        </w:tc>
        <w:tc>
          <w:tcPr>
            <w:tcW w:w="1429" w:type="dxa"/>
            <w:gridSpan w:val="6"/>
            <w:vMerge w:val="restart"/>
            <w:vAlign w:val="center"/>
          </w:tcPr>
          <w:p w:rsidR="000D0AD3" w:rsidRPr="00B266F2" w:rsidRDefault="000D0AD3" w:rsidP="00F415FE">
            <w:pPr>
              <w:pStyle w:val="NoSpacing"/>
              <w:jc w:val="center"/>
              <w:rPr>
                <w:rFonts w:ascii="Times New Roman" w:hAnsi="Times New Roman" w:cs="Times New Roman"/>
                <w:sz w:val="20"/>
                <w:szCs w:val="20"/>
              </w:rPr>
            </w:pPr>
            <w:r w:rsidRPr="00B266F2">
              <w:rPr>
                <w:rFonts w:ascii="Times New Roman" w:hAnsi="Times New Roman" w:cs="Times New Roman"/>
                <w:sz w:val="20"/>
                <w:szCs w:val="20"/>
              </w:rPr>
              <w:t>Harga satuan (Rp)</w:t>
            </w:r>
          </w:p>
        </w:tc>
        <w:tc>
          <w:tcPr>
            <w:tcW w:w="1921" w:type="dxa"/>
            <w:gridSpan w:val="2"/>
            <w:vAlign w:val="center"/>
          </w:tcPr>
          <w:p w:rsidR="000D0AD3" w:rsidRPr="00B266F2" w:rsidRDefault="000D0AD3" w:rsidP="00F415FE">
            <w:pPr>
              <w:pStyle w:val="NoSpacing"/>
              <w:jc w:val="center"/>
              <w:rPr>
                <w:rFonts w:ascii="Times New Roman" w:hAnsi="Times New Roman" w:cs="Times New Roman"/>
                <w:sz w:val="20"/>
                <w:szCs w:val="20"/>
              </w:rPr>
            </w:pPr>
            <w:r w:rsidRPr="00B266F2">
              <w:rPr>
                <w:rFonts w:ascii="Times New Roman" w:hAnsi="Times New Roman" w:cs="Times New Roman"/>
                <w:sz w:val="20"/>
                <w:szCs w:val="20"/>
              </w:rPr>
              <w:t>Harga Peralatan Penunjang (Rp)</w:t>
            </w:r>
          </w:p>
        </w:tc>
      </w:tr>
      <w:tr w:rsidR="000D0AD3" w:rsidRPr="00B266F2" w:rsidTr="00F415FE">
        <w:tc>
          <w:tcPr>
            <w:tcW w:w="1536" w:type="dxa"/>
            <w:gridSpan w:val="2"/>
            <w:vMerge/>
          </w:tcPr>
          <w:p w:rsidR="000D0AD3" w:rsidRPr="00B266F2" w:rsidRDefault="000D0AD3" w:rsidP="00F415FE">
            <w:pPr>
              <w:pStyle w:val="NoSpacing"/>
              <w:rPr>
                <w:rFonts w:ascii="Times New Roman" w:hAnsi="Times New Roman" w:cs="Times New Roman"/>
                <w:sz w:val="20"/>
                <w:szCs w:val="20"/>
              </w:rPr>
            </w:pPr>
          </w:p>
        </w:tc>
        <w:tc>
          <w:tcPr>
            <w:tcW w:w="2955" w:type="dxa"/>
            <w:gridSpan w:val="5"/>
            <w:vMerge/>
          </w:tcPr>
          <w:p w:rsidR="000D0AD3" w:rsidRPr="00B266F2" w:rsidRDefault="000D0AD3" w:rsidP="00F415FE">
            <w:pPr>
              <w:pStyle w:val="NoSpacing"/>
              <w:rPr>
                <w:rFonts w:ascii="Times New Roman" w:hAnsi="Times New Roman" w:cs="Times New Roman"/>
                <w:sz w:val="20"/>
                <w:szCs w:val="20"/>
              </w:rPr>
            </w:pPr>
          </w:p>
        </w:tc>
        <w:tc>
          <w:tcPr>
            <w:tcW w:w="1058" w:type="dxa"/>
            <w:gridSpan w:val="4"/>
            <w:vMerge/>
          </w:tcPr>
          <w:p w:rsidR="000D0AD3" w:rsidRPr="00B266F2" w:rsidRDefault="000D0AD3" w:rsidP="00F415FE">
            <w:pPr>
              <w:pStyle w:val="NoSpacing"/>
              <w:rPr>
                <w:rFonts w:ascii="Times New Roman" w:hAnsi="Times New Roman" w:cs="Times New Roman"/>
                <w:sz w:val="20"/>
                <w:szCs w:val="20"/>
              </w:rPr>
            </w:pPr>
          </w:p>
        </w:tc>
        <w:tc>
          <w:tcPr>
            <w:tcW w:w="1429" w:type="dxa"/>
            <w:gridSpan w:val="6"/>
            <w:vMerge/>
          </w:tcPr>
          <w:p w:rsidR="000D0AD3" w:rsidRPr="00B266F2" w:rsidRDefault="000D0AD3" w:rsidP="00F415FE">
            <w:pPr>
              <w:pStyle w:val="NoSpacing"/>
              <w:rPr>
                <w:rFonts w:ascii="Times New Roman" w:hAnsi="Times New Roman" w:cs="Times New Roman"/>
                <w:sz w:val="20"/>
                <w:szCs w:val="20"/>
              </w:rPr>
            </w:pPr>
          </w:p>
        </w:tc>
        <w:tc>
          <w:tcPr>
            <w:tcW w:w="1921" w:type="dxa"/>
            <w:gridSpan w:val="2"/>
          </w:tcPr>
          <w:p w:rsidR="000D0AD3" w:rsidRPr="00B266F2" w:rsidRDefault="000D0AD3" w:rsidP="00F415FE">
            <w:pPr>
              <w:pStyle w:val="NoSpacing"/>
              <w:jc w:val="center"/>
              <w:rPr>
                <w:rFonts w:ascii="Times New Roman" w:hAnsi="Times New Roman" w:cs="Times New Roman"/>
                <w:sz w:val="20"/>
                <w:szCs w:val="20"/>
              </w:rPr>
            </w:pPr>
            <w:r w:rsidRPr="00B266F2">
              <w:rPr>
                <w:rFonts w:ascii="Times New Roman" w:hAnsi="Times New Roman" w:cs="Times New Roman"/>
                <w:sz w:val="20"/>
                <w:szCs w:val="20"/>
              </w:rPr>
              <w:t>Tahun I</w:t>
            </w:r>
          </w:p>
        </w:tc>
      </w:tr>
      <w:tr w:rsidR="000D0AD3" w:rsidRPr="00B266F2" w:rsidTr="00F415FE">
        <w:tc>
          <w:tcPr>
            <w:tcW w:w="1536" w:type="dxa"/>
            <w:gridSpan w:val="2"/>
            <w:vAlign w:val="center"/>
          </w:tcPr>
          <w:p w:rsidR="000D0AD3" w:rsidRPr="00B266F2" w:rsidRDefault="000D0AD3" w:rsidP="00F415FE">
            <w:pPr>
              <w:pStyle w:val="Header"/>
              <w:tabs>
                <w:tab w:val="left" w:pos="720"/>
              </w:tabs>
              <w:spacing w:line="276" w:lineRule="auto"/>
              <w:rPr>
                <w:rFonts w:ascii="Times New Roman" w:hAnsi="Times New Roman" w:cs="Times New Roman"/>
                <w:sz w:val="20"/>
                <w:szCs w:val="20"/>
              </w:rPr>
            </w:pPr>
            <w:r w:rsidRPr="00B266F2">
              <w:rPr>
                <w:rFonts w:ascii="Times New Roman" w:hAnsi="Times New Roman" w:cs="Times New Roman"/>
                <w:sz w:val="20"/>
                <w:szCs w:val="20"/>
              </w:rPr>
              <w:t>MP 3 Recorder</w:t>
            </w:r>
          </w:p>
        </w:tc>
        <w:tc>
          <w:tcPr>
            <w:tcW w:w="2955" w:type="dxa"/>
            <w:gridSpan w:val="5"/>
          </w:tcPr>
          <w:p w:rsidR="000D0AD3" w:rsidRPr="00B266F2" w:rsidRDefault="000D0AD3" w:rsidP="00F415FE">
            <w:pPr>
              <w:pStyle w:val="NoSpacing"/>
              <w:rPr>
                <w:rFonts w:ascii="Times New Roman" w:hAnsi="Times New Roman" w:cs="Times New Roman"/>
                <w:sz w:val="20"/>
                <w:szCs w:val="20"/>
              </w:rPr>
            </w:pPr>
            <w:r w:rsidRPr="00B266F2">
              <w:rPr>
                <w:rFonts w:ascii="Times New Roman" w:hAnsi="Times New Roman" w:cs="Times New Roman"/>
                <w:sz w:val="20"/>
                <w:szCs w:val="20"/>
              </w:rPr>
              <w:t>Untuk merekam pada saat wawancara</w:t>
            </w:r>
          </w:p>
        </w:tc>
        <w:tc>
          <w:tcPr>
            <w:tcW w:w="1058" w:type="dxa"/>
            <w:gridSpan w:val="4"/>
          </w:tcPr>
          <w:p w:rsidR="000D0AD3" w:rsidRPr="00B266F2" w:rsidRDefault="000D0AD3" w:rsidP="00F415FE">
            <w:pPr>
              <w:pStyle w:val="NoSpacing"/>
              <w:jc w:val="center"/>
              <w:rPr>
                <w:rFonts w:ascii="Times New Roman" w:hAnsi="Times New Roman" w:cs="Times New Roman"/>
                <w:sz w:val="20"/>
                <w:szCs w:val="20"/>
              </w:rPr>
            </w:pPr>
            <w:r w:rsidRPr="00B266F2">
              <w:rPr>
                <w:rFonts w:ascii="Times New Roman" w:hAnsi="Times New Roman" w:cs="Times New Roman"/>
                <w:sz w:val="20"/>
                <w:szCs w:val="20"/>
              </w:rPr>
              <w:t>1</w:t>
            </w:r>
          </w:p>
        </w:tc>
        <w:tc>
          <w:tcPr>
            <w:tcW w:w="1429" w:type="dxa"/>
            <w:gridSpan w:val="6"/>
          </w:tcPr>
          <w:p w:rsidR="000D0AD3" w:rsidRPr="00B266F2" w:rsidRDefault="000D0AD3" w:rsidP="00F415FE">
            <w:pPr>
              <w:pStyle w:val="NoSpacing"/>
              <w:jc w:val="right"/>
              <w:rPr>
                <w:rFonts w:ascii="Times New Roman" w:hAnsi="Times New Roman" w:cs="Times New Roman"/>
                <w:sz w:val="20"/>
                <w:szCs w:val="20"/>
              </w:rPr>
            </w:pPr>
            <w:r w:rsidRPr="00B266F2">
              <w:rPr>
                <w:rFonts w:ascii="Times New Roman" w:hAnsi="Times New Roman" w:cs="Times New Roman"/>
                <w:sz w:val="20"/>
                <w:szCs w:val="20"/>
              </w:rPr>
              <w:t>1.200.000</w:t>
            </w:r>
          </w:p>
        </w:tc>
        <w:tc>
          <w:tcPr>
            <w:tcW w:w="1921" w:type="dxa"/>
            <w:gridSpan w:val="2"/>
          </w:tcPr>
          <w:p w:rsidR="000D0AD3" w:rsidRPr="00B266F2" w:rsidRDefault="000D0AD3" w:rsidP="00F415FE">
            <w:pPr>
              <w:pStyle w:val="NoSpacing"/>
              <w:jc w:val="center"/>
              <w:rPr>
                <w:rFonts w:ascii="Times New Roman" w:hAnsi="Times New Roman" w:cs="Times New Roman"/>
                <w:sz w:val="20"/>
                <w:szCs w:val="20"/>
              </w:rPr>
            </w:pPr>
            <w:r>
              <w:rPr>
                <w:rFonts w:ascii="Times New Roman" w:hAnsi="Times New Roman" w:cs="Times New Roman"/>
                <w:sz w:val="20"/>
                <w:szCs w:val="20"/>
                <w:lang w:val="id-ID"/>
              </w:rPr>
              <w:t>500</w:t>
            </w:r>
            <w:r w:rsidRPr="00B266F2">
              <w:rPr>
                <w:rFonts w:ascii="Times New Roman" w:hAnsi="Times New Roman" w:cs="Times New Roman"/>
                <w:sz w:val="20"/>
                <w:szCs w:val="20"/>
              </w:rPr>
              <w:t>.000</w:t>
            </w:r>
          </w:p>
        </w:tc>
      </w:tr>
      <w:tr w:rsidR="000D0AD3" w:rsidRPr="00B266F2" w:rsidTr="00F415FE">
        <w:tc>
          <w:tcPr>
            <w:tcW w:w="1536" w:type="dxa"/>
            <w:gridSpan w:val="2"/>
            <w:vAlign w:val="center"/>
          </w:tcPr>
          <w:p w:rsidR="000D0AD3" w:rsidRPr="00B266F2" w:rsidRDefault="000D0AD3" w:rsidP="00F415FE">
            <w:pPr>
              <w:pStyle w:val="Header"/>
              <w:tabs>
                <w:tab w:val="left" w:pos="720"/>
              </w:tabs>
              <w:spacing w:line="276" w:lineRule="auto"/>
              <w:rPr>
                <w:rFonts w:ascii="Times New Roman" w:hAnsi="Times New Roman" w:cs="Times New Roman"/>
                <w:sz w:val="20"/>
                <w:szCs w:val="20"/>
              </w:rPr>
            </w:pPr>
            <w:r w:rsidRPr="00B266F2">
              <w:rPr>
                <w:rFonts w:ascii="Times New Roman" w:hAnsi="Times New Roman" w:cs="Times New Roman"/>
                <w:sz w:val="20"/>
                <w:szCs w:val="20"/>
              </w:rPr>
              <w:t xml:space="preserve">Kamera saku digital </w:t>
            </w:r>
          </w:p>
        </w:tc>
        <w:tc>
          <w:tcPr>
            <w:tcW w:w="2955" w:type="dxa"/>
            <w:gridSpan w:val="5"/>
          </w:tcPr>
          <w:p w:rsidR="000D0AD3" w:rsidRPr="00B266F2" w:rsidRDefault="000D0AD3" w:rsidP="00F415FE">
            <w:pPr>
              <w:pStyle w:val="NoSpacing"/>
              <w:rPr>
                <w:rFonts w:ascii="Times New Roman" w:hAnsi="Times New Roman" w:cs="Times New Roman"/>
                <w:sz w:val="20"/>
                <w:szCs w:val="20"/>
              </w:rPr>
            </w:pPr>
            <w:r w:rsidRPr="00B266F2">
              <w:rPr>
                <w:rFonts w:ascii="Times New Roman" w:hAnsi="Times New Roman" w:cs="Times New Roman"/>
                <w:sz w:val="20"/>
                <w:szCs w:val="20"/>
              </w:rPr>
              <w:t>Untuk mendukung dokumentasi dan validasi data</w:t>
            </w:r>
          </w:p>
        </w:tc>
        <w:tc>
          <w:tcPr>
            <w:tcW w:w="1058" w:type="dxa"/>
            <w:gridSpan w:val="4"/>
          </w:tcPr>
          <w:p w:rsidR="000D0AD3" w:rsidRPr="00B266F2" w:rsidRDefault="000D0AD3" w:rsidP="00F415FE">
            <w:pPr>
              <w:pStyle w:val="NoSpacing"/>
              <w:jc w:val="center"/>
              <w:rPr>
                <w:rFonts w:ascii="Times New Roman" w:hAnsi="Times New Roman" w:cs="Times New Roman"/>
                <w:sz w:val="20"/>
                <w:szCs w:val="20"/>
              </w:rPr>
            </w:pPr>
            <w:r w:rsidRPr="00B266F2">
              <w:rPr>
                <w:rFonts w:ascii="Times New Roman" w:hAnsi="Times New Roman" w:cs="Times New Roman"/>
                <w:sz w:val="20"/>
                <w:szCs w:val="20"/>
              </w:rPr>
              <w:t>1</w:t>
            </w:r>
          </w:p>
        </w:tc>
        <w:tc>
          <w:tcPr>
            <w:tcW w:w="1429" w:type="dxa"/>
            <w:gridSpan w:val="6"/>
          </w:tcPr>
          <w:p w:rsidR="000D0AD3" w:rsidRPr="00B266F2" w:rsidRDefault="000D0AD3" w:rsidP="00F415FE">
            <w:pPr>
              <w:pStyle w:val="NoSpacing"/>
              <w:jc w:val="right"/>
              <w:rPr>
                <w:rFonts w:ascii="Times New Roman" w:hAnsi="Times New Roman" w:cs="Times New Roman"/>
                <w:sz w:val="20"/>
                <w:szCs w:val="20"/>
              </w:rPr>
            </w:pPr>
            <w:r>
              <w:rPr>
                <w:rFonts w:ascii="Times New Roman" w:hAnsi="Times New Roman" w:cs="Times New Roman"/>
                <w:sz w:val="20"/>
                <w:szCs w:val="20"/>
                <w:lang w:val="id-ID"/>
              </w:rPr>
              <w:t>2.0</w:t>
            </w:r>
            <w:r w:rsidRPr="00B266F2">
              <w:rPr>
                <w:rFonts w:ascii="Times New Roman" w:hAnsi="Times New Roman" w:cs="Times New Roman"/>
                <w:sz w:val="20"/>
                <w:szCs w:val="20"/>
              </w:rPr>
              <w:t>00.000</w:t>
            </w:r>
          </w:p>
        </w:tc>
        <w:tc>
          <w:tcPr>
            <w:tcW w:w="1921" w:type="dxa"/>
            <w:gridSpan w:val="2"/>
          </w:tcPr>
          <w:p w:rsidR="000D0AD3" w:rsidRPr="00B266F2" w:rsidRDefault="000D0AD3" w:rsidP="00F415FE">
            <w:pPr>
              <w:pStyle w:val="NoSpacing"/>
              <w:jc w:val="center"/>
              <w:rPr>
                <w:rFonts w:ascii="Times New Roman" w:hAnsi="Times New Roman" w:cs="Times New Roman"/>
                <w:sz w:val="20"/>
                <w:szCs w:val="20"/>
              </w:rPr>
            </w:pPr>
            <w:r>
              <w:rPr>
                <w:rFonts w:ascii="Times New Roman" w:hAnsi="Times New Roman" w:cs="Times New Roman"/>
                <w:sz w:val="20"/>
                <w:szCs w:val="20"/>
                <w:lang w:val="id-ID"/>
              </w:rPr>
              <w:t>1.000</w:t>
            </w:r>
            <w:r w:rsidRPr="00B266F2">
              <w:rPr>
                <w:rFonts w:ascii="Times New Roman" w:hAnsi="Times New Roman" w:cs="Times New Roman"/>
                <w:sz w:val="20"/>
                <w:szCs w:val="20"/>
              </w:rPr>
              <w:t>.000</w:t>
            </w:r>
          </w:p>
        </w:tc>
      </w:tr>
      <w:tr w:rsidR="000D0AD3" w:rsidRPr="00B266F2" w:rsidTr="00F415FE">
        <w:tc>
          <w:tcPr>
            <w:tcW w:w="1536" w:type="dxa"/>
            <w:gridSpan w:val="2"/>
            <w:vAlign w:val="center"/>
          </w:tcPr>
          <w:p w:rsidR="000D0AD3" w:rsidRPr="00B266F2" w:rsidRDefault="000D0AD3" w:rsidP="00F415FE">
            <w:pPr>
              <w:pStyle w:val="Header"/>
              <w:tabs>
                <w:tab w:val="left" w:pos="720"/>
              </w:tabs>
              <w:spacing w:line="276" w:lineRule="auto"/>
              <w:rPr>
                <w:rFonts w:ascii="Times New Roman" w:hAnsi="Times New Roman" w:cs="Times New Roman"/>
                <w:sz w:val="20"/>
                <w:szCs w:val="20"/>
              </w:rPr>
            </w:pPr>
            <w:r w:rsidRPr="00B266F2">
              <w:rPr>
                <w:rFonts w:ascii="Times New Roman" w:hAnsi="Times New Roman" w:cs="Times New Roman"/>
                <w:i/>
                <w:sz w:val="20"/>
                <w:szCs w:val="20"/>
              </w:rPr>
              <w:t>FlashDisk</w:t>
            </w:r>
            <w:r w:rsidRPr="00B266F2">
              <w:rPr>
                <w:rFonts w:ascii="Times New Roman" w:hAnsi="Times New Roman" w:cs="Times New Roman"/>
                <w:sz w:val="20"/>
                <w:szCs w:val="20"/>
              </w:rPr>
              <w:t xml:space="preserve"> 4 Gb</w:t>
            </w:r>
          </w:p>
        </w:tc>
        <w:tc>
          <w:tcPr>
            <w:tcW w:w="2955" w:type="dxa"/>
            <w:gridSpan w:val="5"/>
          </w:tcPr>
          <w:p w:rsidR="000D0AD3" w:rsidRPr="00B266F2" w:rsidRDefault="000D0AD3" w:rsidP="00F415FE">
            <w:pPr>
              <w:pStyle w:val="NoSpacing"/>
              <w:rPr>
                <w:rFonts w:ascii="Times New Roman" w:hAnsi="Times New Roman" w:cs="Times New Roman"/>
                <w:sz w:val="20"/>
                <w:szCs w:val="20"/>
              </w:rPr>
            </w:pPr>
            <w:r w:rsidRPr="00B266F2">
              <w:rPr>
                <w:rFonts w:ascii="Times New Roman" w:hAnsi="Times New Roman" w:cs="Times New Roman"/>
                <w:sz w:val="20"/>
                <w:szCs w:val="20"/>
              </w:rPr>
              <w:t>Untuk penyimpanan data</w:t>
            </w:r>
          </w:p>
        </w:tc>
        <w:tc>
          <w:tcPr>
            <w:tcW w:w="1058" w:type="dxa"/>
            <w:gridSpan w:val="4"/>
          </w:tcPr>
          <w:p w:rsidR="000D0AD3" w:rsidRPr="003F56B8" w:rsidRDefault="000D0AD3" w:rsidP="00F415FE">
            <w:pPr>
              <w:pStyle w:val="NoSpacing"/>
              <w:jc w:val="center"/>
              <w:rPr>
                <w:rFonts w:ascii="Times New Roman" w:hAnsi="Times New Roman" w:cs="Times New Roman"/>
                <w:sz w:val="20"/>
                <w:szCs w:val="20"/>
                <w:lang w:val="id-ID"/>
              </w:rPr>
            </w:pPr>
            <w:r>
              <w:rPr>
                <w:rFonts w:ascii="Times New Roman" w:hAnsi="Times New Roman" w:cs="Times New Roman"/>
                <w:sz w:val="20"/>
                <w:szCs w:val="20"/>
                <w:lang w:val="id-ID"/>
              </w:rPr>
              <w:t>2</w:t>
            </w:r>
          </w:p>
        </w:tc>
        <w:tc>
          <w:tcPr>
            <w:tcW w:w="1429" w:type="dxa"/>
            <w:gridSpan w:val="6"/>
          </w:tcPr>
          <w:p w:rsidR="000D0AD3" w:rsidRPr="00B266F2" w:rsidRDefault="000D0AD3" w:rsidP="00F415FE">
            <w:pPr>
              <w:pStyle w:val="NoSpacing"/>
              <w:jc w:val="right"/>
              <w:rPr>
                <w:rFonts w:ascii="Times New Roman" w:hAnsi="Times New Roman" w:cs="Times New Roman"/>
                <w:sz w:val="20"/>
                <w:szCs w:val="20"/>
              </w:rPr>
            </w:pPr>
            <w:r>
              <w:rPr>
                <w:rFonts w:ascii="Times New Roman" w:hAnsi="Times New Roman" w:cs="Times New Roman"/>
                <w:sz w:val="20"/>
                <w:szCs w:val="20"/>
                <w:lang w:val="id-ID"/>
              </w:rPr>
              <w:t>2</w:t>
            </w:r>
            <w:r w:rsidRPr="00B266F2">
              <w:rPr>
                <w:rFonts w:ascii="Times New Roman" w:hAnsi="Times New Roman" w:cs="Times New Roman"/>
                <w:sz w:val="20"/>
                <w:szCs w:val="20"/>
              </w:rPr>
              <w:t>50.000</w:t>
            </w:r>
          </w:p>
        </w:tc>
        <w:tc>
          <w:tcPr>
            <w:tcW w:w="1921" w:type="dxa"/>
            <w:gridSpan w:val="2"/>
          </w:tcPr>
          <w:p w:rsidR="000D0AD3" w:rsidRPr="00B266F2" w:rsidRDefault="000D0AD3" w:rsidP="00F415FE">
            <w:pPr>
              <w:pStyle w:val="NoSpacing"/>
              <w:jc w:val="center"/>
              <w:rPr>
                <w:rFonts w:ascii="Times New Roman" w:hAnsi="Times New Roman" w:cs="Times New Roman"/>
                <w:sz w:val="20"/>
                <w:szCs w:val="20"/>
              </w:rPr>
            </w:pPr>
            <w:r>
              <w:rPr>
                <w:rFonts w:ascii="Times New Roman" w:hAnsi="Times New Roman" w:cs="Times New Roman"/>
                <w:sz w:val="20"/>
                <w:szCs w:val="20"/>
                <w:lang w:val="id-ID"/>
              </w:rPr>
              <w:t xml:space="preserve">   2</w:t>
            </w:r>
            <w:r w:rsidRPr="00B266F2">
              <w:rPr>
                <w:rFonts w:ascii="Times New Roman" w:hAnsi="Times New Roman" w:cs="Times New Roman"/>
                <w:sz w:val="20"/>
                <w:szCs w:val="20"/>
              </w:rPr>
              <w:t>00.000</w:t>
            </w:r>
          </w:p>
        </w:tc>
      </w:tr>
      <w:tr w:rsidR="000D0AD3" w:rsidRPr="00B266F2" w:rsidTr="00F415FE">
        <w:tc>
          <w:tcPr>
            <w:tcW w:w="6978" w:type="dxa"/>
            <w:gridSpan w:val="17"/>
            <w:vAlign w:val="center"/>
          </w:tcPr>
          <w:p w:rsidR="000D0AD3" w:rsidRPr="00B266F2" w:rsidRDefault="000D0AD3" w:rsidP="00F415FE">
            <w:pPr>
              <w:pStyle w:val="NoSpacing"/>
              <w:jc w:val="right"/>
              <w:rPr>
                <w:rFonts w:ascii="Times New Roman" w:hAnsi="Times New Roman" w:cs="Times New Roman"/>
                <w:sz w:val="20"/>
                <w:szCs w:val="20"/>
              </w:rPr>
            </w:pPr>
            <w:r w:rsidRPr="00B266F2">
              <w:rPr>
                <w:rFonts w:ascii="Times New Roman" w:hAnsi="Times New Roman" w:cs="Times New Roman"/>
                <w:sz w:val="20"/>
                <w:szCs w:val="20"/>
              </w:rPr>
              <w:t>Sub Total</w:t>
            </w:r>
          </w:p>
        </w:tc>
        <w:tc>
          <w:tcPr>
            <w:tcW w:w="1921" w:type="dxa"/>
            <w:gridSpan w:val="2"/>
          </w:tcPr>
          <w:p w:rsidR="000D0AD3" w:rsidRPr="00B266F2" w:rsidRDefault="000D0AD3" w:rsidP="00F415FE">
            <w:pPr>
              <w:pStyle w:val="NoSpacing"/>
              <w:jc w:val="center"/>
              <w:rPr>
                <w:rFonts w:ascii="Times New Roman" w:hAnsi="Times New Roman" w:cs="Times New Roman"/>
                <w:sz w:val="20"/>
                <w:szCs w:val="20"/>
              </w:rPr>
            </w:pPr>
            <w:r>
              <w:rPr>
                <w:rFonts w:ascii="Times New Roman" w:hAnsi="Times New Roman" w:cs="Times New Roman"/>
                <w:sz w:val="20"/>
                <w:szCs w:val="20"/>
                <w:lang w:val="id-ID"/>
              </w:rPr>
              <w:t>1</w:t>
            </w:r>
            <w:r w:rsidRPr="00B266F2">
              <w:rPr>
                <w:rFonts w:ascii="Times New Roman" w:hAnsi="Times New Roman" w:cs="Times New Roman"/>
                <w:sz w:val="20"/>
                <w:szCs w:val="20"/>
              </w:rPr>
              <w:t>.700.000</w:t>
            </w:r>
          </w:p>
        </w:tc>
      </w:tr>
      <w:tr w:rsidR="000D0AD3" w:rsidRPr="00B266F2" w:rsidTr="00F415FE">
        <w:tc>
          <w:tcPr>
            <w:tcW w:w="8899" w:type="dxa"/>
            <w:gridSpan w:val="19"/>
          </w:tcPr>
          <w:p w:rsidR="000D0AD3" w:rsidRPr="00B266F2" w:rsidRDefault="000D0AD3" w:rsidP="00F415FE">
            <w:pPr>
              <w:pStyle w:val="NoSpacing"/>
              <w:rPr>
                <w:rFonts w:ascii="Times New Roman" w:hAnsi="Times New Roman" w:cs="Times New Roman"/>
                <w:sz w:val="20"/>
                <w:szCs w:val="20"/>
              </w:rPr>
            </w:pPr>
            <w:r w:rsidRPr="00B266F2">
              <w:rPr>
                <w:rFonts w:ascii="Times New Roman" w:hAnsi="Times New Roman" w:cs="Times New Roman"/>
                <w:sz w:val="20"/>
                <w:szCs w:val="20"/>
              </w:rPr>
              <w:t>Bahan habis pakai</w:t>
            </w:r>
          </w:p>
        </w:tc>
      </w:tr>
      <w:tr w:rsidR="000D0AD3" w:rsidRPr="00B266F2" w:rsidTr="00F415FE">
        <w:tc>
          <w:tcPr>
            <w:tcW w:w="1536" w:type="dxa"/>
            <w:gridSpan w:val="2"/>
            <w:vMerge w:val="restart"/>
            <w:vAlign w:val="center"/>
          </w:tcPr>
          <w:p w:rsidR="000D0AD3" w:rsidRPr="00B266F2" w:rsidRDefault="000D0AD3" w:rsidP="00F415FE">
            <w:pPr>
              <w:pStyle w:val="NoSpacing"/>
              <w:jc w:val="center"/>
              <w:rPr>
                <w:rFonts w:ascii="Times New Roman" w:hAnsi="Times New Roman" w:cs="Times New Roman"/>
                <w:sz w:val="20"/>
                <w:szCs w:val="20"/>
              </w:rPr>
            </w:pPr>
            <w:r w:rsidRPr="00B266F2">
              <w:rPr>
                <w:rFonts w:ascii="Times New Roman" w:hAnsi="Times New Roman" w:cs="Times New Roman"/>
                <w:sz w:val="20"/>
                <w:szCs w:val="20"/>
              </w:rPr>
              <w:t>Material</w:t>
            </w:r>
          </w:p>
        </w:tc>
        <w:tc>
          <w:tcPr>
            <w:tcW w:w="3250" w:type="dxa"/>
            <w:gridSpan w:val="6"/>
            <w:vMerge w:val="restart"/>
            <w:vAlign w:val="center"/>
          </w:tcPr>
          <w:p w:rsidR="000D0AD3" w:rsidRPr="00B266F2" w:rsidRDefault="000D0AD3" w:rsidP="00F415FE">
            <w:pPr>
              <w:pStyle w:val="NoSpacing"/>
              <w:jc w:val="center"/>
              <w:rPr>
                <w:rFonts w:ascii="Times New Roman" w:hAnsi="Times New Roman" w:cs="Times New Roman"/>
                <w:sz w:val="20"/>
                <w:szCs w:val="20"/>
              </w:rPr>
            </w:pPr>
            <w:r w:rsidRPr="00B266F2">
              <w:rPr>
                <w:rFonts w:ascii="Times New Roman" w:hAnsi="Times New Roman" w:cs="Times New Roman"/>
                <w:sz w:val="20"/>
                <w:szCs w:val="20"/>
              </w:rPr>
              <w:t>Justifikasi pemakaian</w:t>
            </w:r>
          </w:p>
        </w:tc>
        <w:tc>
          <w:tcPr>
            <w:tcW w:w="1134" w:type="dxa"/>
            <w:gridSpan w:val="4"/>
            <w:vMerge w:val="restart"/>
            <w:vAlign w:val="center"/>
          </w:tcPr>
          <w:p w:rsidR="000D0AD3" w:rsidRPr="00B266F2" w:rsidRDefault="000D0AD3" w:rsidP="00F415FE">
            <w:pPr>
              <w:pStyle w:val="NoSpacing"/>
              <w:jc w:val="center"/>
              <w:rPr>
                <w:rFonts w:ascii="Times New Roman" w:hAnsi="Times New Roman" w:cs="Times New Roman"/>
                <w:sz w:val="20"/>
                <w:szCs w:val="20"/>
              </w:rPr>
            </w:pPr>
            <w:r w:rsidRPr="00B266F2">
              <w:rPr>
                <w:rFonts w:ascii="Times New Roman" w:hAnsi="Times New Roman" w:cs="Times New Roman"/>
                <w:sz w:val="20"/>
                <w:szCs w:val="20"/>
              </w:rPr>
              <w:t>Kuantitas</w:t>
            </w:r>
          </w:p>
        </w:tc>
        <w:tc>
          <w:tcPr>
            <w:tcW w:w="1276" w:type="dxa"/>
            <w:gridSpan w:val="6"/>
            <w:vMerge w:val="restart"/>
            <w:vAlign w:val="center"/>
          </w:tcPr>
          <w:p w:rsidR="000D0AD3" w:rsidRPr="00B266F2" w:rsidRDefault="000D0AD3" w:rsidP="00F415FE">
            <w:pPr>
              <w:pStyle w:val="NoSpacing"/>
              <w:jc w:val="center"/>
              <w:rPr>
                <w:rFonts w:ascii="Times New Roman" w:hAnsi="Times New Roman" w:cs="Times New Roman"/>
                <w:sz w:val="20"/>
                <w:szCs w:val="20"/>
              </w:rPr>
            </w:pPr>
            <w:r w:rsidRPr="00B266F2">
              <w:rPr>
                <w:rFonts w:ascii="Times New Roman" w:hAnsi="Times New Roman" w:cs="Times New Roman"/>
                <w:sz w:val="20"/>
                <w:szCs w:val="20"/>
              </w:rPr>
              <w:t>Harga satuan (Rp)</w:t>
            </w:r>
          </w:p>
        </w:tc>
        <w:tc>
          <w:tcPr>
            <w:tcW w:w="1703" w:type="dxa"/>
            <w:vAlign w:val="center"/>
          </w:tcPr>
          <w:p w:rsidR="000D0AD3" w:rsidRPr="00B266F2" w:rsidRDefault="000D0AD3" w:rsidP="00F415FE">
            <w:pPr>
              <w:pStyle w:val="NoSpacing"/>
              <w:jc w:val="center"/>
              <w:rPr>
                <w:rFonts w:ascii="Times New Roman" w:hAnsi="Times New Roman" w:cs="Times New Roman"/>
                <w:sz w:val="20"/>
                <w:szCs w:val="20"/>
              </w:rPr>
            </w:pPr>
            <w:r w:rsidRPr="00B266F2">
              <w:rPr>
                <w:rFonts w:ascii="Times New Roman" w:hAnsi="Times New Roman" w:cs="Times New Roman"/>
                <w:sz w:val="20"/>
                <w:szCs w:val="20"/>
              </w:rPr>
              <w:t>Biaya per tahun  (Rp)</w:t>
            </w:r>
          </w:p>
        </w:tc>
      </w:tr>
      <w:tr w:rsidR="000D0AD3" w:rsidRPr="00B266F2" w:rsidTr="00F415FE">
        <w:tc>
          <w:tcPr>
            <w:tcW w:w="1536" w:type="dxa"/>
            <w:gridSpan w:val="2"/>
            <w:vMerge/>
          </w:tcPr>
          <w:p w:rsidR="000D0AD3" w:rsidRPr="00B266F2" w:rsidRDefault="000D0AD3" w:rsidP="00F415FE">
            <w:pPr>
              <w:pStyle w:val="NoSpacing"/>
              <w:rPr>
                <w:rFonts w:ascii="Times New Roman" w:hAnsi="Times New Roman" w:cs="Times New Roman"/>
                <w:sz w:val="20"/>
                <w:szCs w:val="20"/>
              </w:rPr>
            </w:pPr>
          </w:p>
        </w:tc>
        <w:tc>
          <w:tcPr>
            <w:tcW w:w="3250" w:type="dxa"/>
            <w:gridSpan w:val="6"/>
            <w:vMerge/>
          </w:tcPr>
          <w:p w:rsidR="000D0AD3" w:rsidRPr="00B266F2" w:rsidRDefault="000D0AD3" w:rsidP="00F415FE">
            <w:pPr>
              <w:pStyle w:val="NoSpacing"/>
              <w:rPr>
                <w:rFonts w:ascii="Times New Roman" w:hAnsi="Times New Roman" w:cs="Times New Roman"/>
                <w:sz w:val="20"/>
                <w:szCs w:val="20"/>
              </w:rPr>
            </w:pPr>
          </w:p>
        </w:tc>
        <w:tc>
          <w:tcPr>
            <w:tcW w:w="1134" w:type="dxa"/>
            <w:gridSpan w:val="4"/>
            <w:vMerge/>
          </w:tcPr>
          <w:p w:rsidR="000D0AD3" w:rsidRPr="00B266F2" w:rsidRDefault="000D0AD3" w:rsidP="00F415FE">
            <w:pPr>
              <w:pStyle w:val="NoSpacing"/>
              <w:rPr>
                <w:rFonts w:ascii="Times New Roman" w:hAnsi="Times New Roman" w:cs="Times New Roman"/>
                <w:sz w:val="20"/>
                <w:szCs w:val="20"/>
              </w:rPr>
            </w:pPr>
          </w:p>
        </w:tc>
        <w:tc>
          <w:tcPr>
            <w:tcW w:w="1276" w:type="dxa"/>
            <w:gridSpan w:val="6"/>
            <w:vMerge/>
          </w:tcPr>
          <w:p w:rsidR="000D0AD3" w:rsidRPr="00B266F2" w:rsidRDefault="000D0AD3" w:rsidP="00F415FE">
            <w:pPr>
              <w:pStyle w:val="NoSpacing"/>
              <w:rPr>
                <w:rFonts w:ascii="Times New Roman" w:hAnsi="Times New Roman" w:cs="Times New Roman"/>
                <w:sz w:val="20"/>
                <w:szCs w:val="20"/>
              </w:rPr>
            </w:pPr>
          </w:p>
        </w:tc>
        <w:tc>
          <w:tcPr>
            <w:tcW w:w="1703" w:type="dxa"/>
          </w:tcPr>
          <w:p w:rsidR="000D0AD3" w:rsidRPr="00B266F2" w:rsidRDefault="000D0AD3" w:rsidP="00F415FE">
            <w:pPr>
              <w:pStyle w:val="NoSpacing"/>
              <w:jc w:val="center"/>
              <w:rPr>
                <w:rFonts w:ascii="Times New Roman" w:hAnsi="Times New Roman" w:cs="Times New Roman"/>
                <w:sz w:val="20"/>
                <w:szCs w:val="20"/>
              </w:rPr>
            </w:pPr>
            <w:r w:rsidRPr="00B266F2">
              <w:rPr>
                <w:rFonts w:ascii="Times New Roman" w:hAnsi="Times New Roman" w:cs="Times New Roman"/>
                <w:sz w:val="20"/>
                <w:szCs w:val="20"/>
              </w:rPr>
              <w:t>Tahun I</w:t>
            </w:r>
          </w:p>
        </w:tc>
      </w:tr>
      <w:tr w:rsidR="000D0AD3" w:rsidRPr="00B266F2" w:rsidTr="00F415FE">
        <w:tc>
          <w:tcPr>
            <w:tcW w:w="1536" w:type="dxa"/>
            <w:gridSpan w:val="2"/>
          </w:tcPr>
          <w:p w:rsidR="000D0AD3" w:rsidRPr="00B266F2" w:rsidRDefault="000D0AD3" w:rsidP="00F415FE">
            <w:pPr>
              <w:pStyle w:val="Header"/>
              <w:tabs>
                <w:tab w:val="left" w:pos="720"/>
              </w:tabs>
              <w:spacing w:line="276" w:lineRule="auto"/>
              <w:rPr>
                <w:rFonts w:ascii="Times New Roman" w:hAnsi="Times New Roman" w:cs="Times New Roman"/>
                <w:sz w:val="20"/>
                <w:szCs w:val="20"/>
                <w:lang w:val="id-ID"/>
              </w:rPr>
            </w:pPr>
            <w:r w:rsidRPr="00B266F2">
              <w:rPr>
                <w:rFonts w:ascii="Times New Roman" w:hAnsi="Times New Roman" w:cs="Times New Roman"/>
                <w:sz w:val="20"/>
                <w:szCs w:val="20"/>
                <w:lang w:val="id-ID"/>
              </w:rPr>
              <w:t>Kertas A4</w:t>
            </w:r>
          </w:p>
        </w:tc>
        <w:tc>
          <w:tcPr>
            <w:tcW w:w="3250" w:type="dxa"/>
            <w:gridSpan w:val="6"/>
          </w:tcPr>
          <w:p w:rsidR="000D0AD3" w:rsidRPr="00B266F2" w:rsidRDefault="000D0AD3" w:rsidP="00F415FE">
            <w:pPr>
              <w:pStyle w:val="Header"/>
              <w:tabs>
                <w:tab w:val="left" w:pos="720"/>
              </w:tabs>
              <w:spacing w:line="276" w:lineRule="auto"/>
              <w:rPr>
                <w:rFonts w:ascii="Times New Roman" w:hAnsi="Times New Roman" w:cs="Times New Roman"/>
                <w:sz w:val="20"/>
                <w:szCs w:val="20"/>
                <w:lang w:val="id-ID"/>
              </w:rPr>
            </w:pPr>
            <w:r w:rsidRPr="00B266F2">
              <w:rPr>
                <w:rFonts w:ascii="Times New Roman" w:hAnsi="Times New Roman" w:cs="Times New Roman"/>
                <w:sz w:val="20"/>
                <w:szCs w:val="20"/>
                <w:lang w:val="id-ID"/>
              </w:rPr>
              <w:t>Proposal, pengumpulan data dan penyusunan laporan Akhir</w:t>
            </w:r>
          </w:p>
        </w:tc>
        <w:tc>
          <w:tcPr>
            <w:tcW w:w="1134" w:type="dxa"/>
            <w:gridSpan w:val="4"/>
          </w:tcPr>
          <w:p w:rsidR="000D0AD3" w:rsidRPr="00B266F2" w:rsidRDefault="000D0AD3" w:rsidP="00F415FE">
            <w:pPr>
              <w:pStyle w:val="Header"/>
              <w:tabs>
                <w:tab w:val="left" w:pos="720"/>
              </w:tabs>
              <w:spacing w:line="276" w:lineRule="auto"/>
              <w:jc w:val="center"/>
              <w:rPr>
                <w:rFonts w:ascii="Times New Roman" w:hAnsi="Times New Roman" w:cs="Times New Roman"/>
                <w:sz w:val="20"/>
                <w:szCs w:val="20"/>
                <w:lang w:val="id-ID"/>
              </w:rPr>
            </w:pPr>
            <w:r w:rsidRPr="00B266F2">
              <w:rPr>
                <w:rFonts w:ascii="Times New Roman" w:hAnsi="Times New Roman" w:cs="Times New Roman"/>
                <w:sz w:val="20"/>
                <w:szCs w:val="20"/>
                <w:lang w:val="id-ID"/>
              </w:rPr>
              <w:t>5</w:t>
            </w:r>
          </w:p>
        </w:tc>
        <w:tc>
          <w:tcPr>
            <w:tcW w:w="1276" w:type="dxa"/>
            <w:gridSpan w:val="6"/>
          </w:tcPr>
          <w:p w:rsidR="000D0AD3" w:rsidRPr="00B266F2" w:rsidRDefault="000D0AD3" w:rsidP="00F415FE">
            <w:pPr>
              <w:pStyle w:val="Header"/>
              <w:tabs>
                <w:tab w:val="left" w:pos="720"/>
              </w:tabs>
              <w:spacing w:line="276" w:lineRule="auto"/>
              <w:jc w:val="right"/>
              <w:rPr>
                <w:rFonts w:ascii="Times New Roman" w:hAnsi="Times New Roman" w:cs="Times New Roman"/>
                <w:sz w:val="20"/>
                <w:szCs w:val="20"/>
                <w:lang w:val="id-ID"/>
              </w:rPr>
            </w:pPr>
            <w:r w:rsidRPr="00B266F2">
              <w:rPr>
                <w:rFonts w:ascii="Times New Roman" w:hAnsi="Times New Roman" w:cs="Times New Roman"/>
                <w:sz w:val="20"/>
                <w:szCs w:val="20"/>
                <w:lang w:val="id-ID"/>
              </w:rPr>
              <w:t>35.000</w:t>
            </w:r>
          </w:p>
        </w:tc>
        <w:tc>
          <w:tcPr>
            <w:tcW w:w="1703" w:type="dxa"/>
          </w:tcPr>
          <w:p w:rsidR="000D0AD3" w:rsidRPr="00B266F2" w:rsidRDefault="000D0AD3" w:rsidP="00F415FE">
            <w:pPr>
              <w:pStyle w:val="Header"/>
              <w:tabs>
                <w:tab w:val="left" w:pos="720"/>
              </w:tabs>
              <w:spacing w:line="276" w:lineRule="auto"/>
              <w:jc w:val="right"/>
              <w:rPr>
                <w:rFonts w:ascii="Times New Roman" w:hAnsi="Times New Roman" w:cs="Times New Roman"/>
                <w:sz w:val="20"/>
                <w:szCs w:val="20"/>
                <w:lang w:val="id-ID"/>
              </w:rPr>
            </w:pPr>
            <w:r w:rsidRPr="00B266F2">
              <w:rPr>
                <w:rFonts w:ascii="Times New Roman" w:hAnsi="Times New Roman" w:cs="Times New Roman"/>
                <w:sz w:val="20"/>
                <w:szCs w:val="20"/>
                <w:lang w:val="id-ID"/>
              </w:rPr>
              <w:t>175.000</w:t>
            </w:r>
          </w:p>
        </w:tc>
      </w:tr>
      <w:tr w:rsidR="000D0AD3" w:rsidRPr="00B266F2" w:rsidTr="00F415FE">
        <w:tc>
          <w:tcPr>
            <w:tcW w:w="1536" w:type="dxa"/>
            <w:gridSpan w:val="2"/>
          </w:tcPr>
          <w:p w:rsidR="000D0AD3" w:rsidRPr="00B266F2" w:rsidRDefault="000D0AD3" w:rsidP="00F415FE">
            <w:pPr>
              <w:pStyle w:val="Header"/>
              <w:tabs>
                <w:tab w:val="left" w:pos="720"/>
              </w:tabs>
              <w:spacing w:line="276" w:lineRule="auto"/>
              <w:rPr>
                <w:rFonts w:ascii="Times New Roman" w:hAnsi="Times New Roman" w:cs="Times New Roman"/>
                <w:sz w:val="20"/>
                <w:szCs w:val="20"/>
                <w:lang w:val="id-ID"/>
              </w:rPr>
            </w:pPr>
            <w:r w:rsidRPr="00B266F2">
              <w:rPr>
                <w:rFonts w:ascii="Times New Roman" w:hAnsi="Times New Roman" w:cs="Times New Roman"/>
                <w:sz w:val="20"/>
                <w:szCs w:val="20"/>
                <w:lang w:val="id-ID"/>
              </w:rPr>
              <w:t>Pulpen</w:t>
            </w:r>
          </w:p>
        </w:tc>
        <w:tc>
          <w:tcPr>
            <w:tcW w:w="3250" w:type="dxa"/>
            <w:gridSpan w:val="6"/>
          </w:tcPr>
          <w:p w:rsidR="000D0AD3" w:rsidRPr="00B266F2" w:rsidRDefault="000D0AD3" w:rsidP="00F415FE">
            <w:pPr>
              <w:pStyle w:val="Header"/>
              <w:tabs>
                <w:tab w:val="left" w:pos="720"/>
              </w:tabs>
              <w:spacing w:line="276" w:lineRule="auto"/>
              <w:rPr>
                <w:rFonts w:ascii="Times New Roman" w:hAnsi="Times New Roman" w:cs="Times New Roman"/>
                <w:sz w:val="20"/>
                <w:szCs w:val="20"/>
                <w:lang w:val="id-ID"/>
              </w:rPr>
            </w:pPr>
            <w:r w:rsidRPr="00B266F2">
              <w:rPr>
                <w:rFonts w:ascii="Times New Roman" w:hAnsi="Times New Roman" w:cs="Times New Roman"/>
                <w:sz w:val="20"/>
                <w:szCs w:val="20"/>
                <w:lang w:val="id-ID"/>
              </w:rPr>
              <w:t>Penulisan Data</w:t>
            </w:r>
          </w:p>
        </w:tc>
        <w:tc>
          <w:tcPr>
            <w:tcW w:w="1134" w:type="dxa"/>
            <w:gridSpan w:val="4"/>
          </w:tcPr>
          <w:p w:rsidR="000D0AD3" w:rsidRPr="00B266F2" w:rsidRDefault="000D0AD3" w:rsidP="00F415FE">
            <w:pPr>
              <w:pStyle w:val="Header"/>
              <w:tabs>
                <w:tab w:val="left" w:pos="720"/>
              </w:tabs>
              <w:spacing w:line="276" w:lineRule="auto"/>
              <w:jc w:val="center"/>
              <w:rPr>
                <w:rFonts w:ascii="Times New Roman" w:hAnsi="Times New Roman" w:cs="Times New Roman"/>
                <w:sz w:val="20"/>
                <w:szCs w:val="20"/>
                <w:lang w:val="id-ID"/>
              </w:rPr>
            </w:pPr>
            <w:r w:rsidRPr="00B266F2">
              <w:rPr>
                <w:rFonts w:ascii="Times New Roman" w:hAnsi="Times New Roman" w:cs="Times New Roman"/>
                <w:sz w:val="20"/>
                <w:szCs w:val="20"/>
                <w:lang w:val="id-ID"/>
              </w:rPr>
              <w:t>1 pak</w:t>
            </w:r>
          </w:p>
        </w:tc>
        <w:tc>
          <w:tcPr>
            <w:tcW w:w="1276" w:type="dxa"/>
            <w:gridSpan w:val="6"/>
          </w:tcPr>
          <w:p w:rsidR="000D0AD3" w:rsidRPr="00B266F2" w:rsidRDefault="000D0AD3" w:rsidP="00F415FE">
            <w:pPr>
              <w:pStyle w:val="Header"/>
              <w:tabs>
                <w:tab w:val="left" w:pos="720"/>
              </w:tabs>
              <w:spacing w:line="276" w:lineRule="auto"/>
              <w:jc w:val="right"/>
              <w:rPr>
                <w:rFonts w:ascii="Times New Roman" w:hAnsi="Times New Roman" w:cs="Times New Roman"/>
                <w:sz w:val="20"/>
                <w:szCs w:val="20"/>
                <w:lang w:val="id-ID"/>
              </w:rPr>
            </w:pPr>
            <w:r w:rsidRPr="00B266F2">
              <w:rPr>
                <w:rFonts w:ascii="Times New Roman" w:hAnsi="Times New Roman" w:cs="Times New Roman"/>
                <w:sz w:val="20"/>
                <w:szCs w:val="20"/>
                <w:lang w:val="id-ID"/>
              </w:rPr>
              <w:t>60.000</w:t>
            </w:r>
          </w:p>
        </w:tc>
        <w:tc>
          <w:tcPr>
            <w:tcW w:w="1703" w:type="dxa"/>
          </w:tcPr>
          <w:p w:rsidR="000D0AD3" w:rsidRPr="00B266F2" w:rsidRDefault="000D0AD3" w:rsidP="00F415FE">
            <w:pPr>
              <w:pStyle w:val="Header"/>
              <w:tabs>
                <w:tab w:val="left" w:pos="720"/>
              </w:tabs>
              <w:spacing w:line="276" w:lineRule="auto"/>
              <w:jc w:val="right"/>
              <w:rPr>
                <w:rFonts w:ascii="Times New Roman" w:hAnsi="Times New Roman" w:cs="Times New Roman"/>
                <w:sz w:val="20"/>
                <w:szCs w:val="20"/>
                <w:lang w:val="id-ID"/>
              </w:rPr>
            </w:pPr>
            <w:r w:rsidRPr="00B266F2">
              <w:rPr>
                <w:rFonts w:ascii="Times New Roman" w:hAnsi="Times New Roman" w:cs="Times New Roman"/>
                <w:sz w:val="20"/>
                <w:szCs w:val="20"/>
                <w:lang w:val="id-ID"/>
              </w:rPr>
              <w:t>60.000</w:t>
            </w:r>
          </w:p>
        </w:tc>
      </w:tr>
      <w:tr w:rsidR="000D0AD3" w:rsidRPr="00B266F2" w:rsidTr="00F415FE">
        <w:tc>
          <w:tcPr>
            <w:tcW w:w="1536" w:type="dxa"/>
            <w:gridSpan w:val="2"/>
          </w:tcPr>
          <w:p w:rsidR="000D0AD3" w:rsidRPr="00B266F2" w:rsidRDefault="000D0AD3" w:rsidP="00F415FE">
            <w:pPr>
              <w:pStyle w:val="Header"/>
              <w:tabs>
                <w:tab w:val="left" w:pos="720"/>
              </w:tabs>
              <w:spacing w:line="276" w:lineRule="auto"/>
              <w:rPr>
                <w:rFonts w:ascii="Times New Roman" w:hAnsi="Times New Roman" w:cs="Times New Roman"/>
                <w:sz w:val="20"/>
                <w:szCs w:val="20"/>
                <w:lang w:val="id-ID"/>
              </w:rPr>
            </w:pPr>
            <w:r w:rsidRPr="00B266F2">
              <w:rPr>
                <w:rFonts w:ascii="Times New Roman" w:hAnsi="Times New Roman" w:cs="Times New Roman"/>
                <w:sz w:val="20"/>
                <w:szCs w:val="20"/>
                <w:lang w:val="id-ID"/>
              </w:rPr>
              <w:t>Block Note</w:t>
            </w:r>
          </w:p>
        </w:tc>
        <w:tc>
          <w:tcPr>
            <w:tcW w:w="3250" w:type="dxa"/>
            <w:gridSpan w:val="6"/>
          </w:tcPr>
          <w:p w:rsidR="000D0AD3" w:rsidRPr="00B266F2" w:rsidRDefault="000D0AD3" w:rsidP="00F415FE">
            <w:pPr>
              <w:pStyle w:val="Header"/>
              <w:tabs>
                <w:tab w:val="left" w:pos="720"/>
              </w:tabs>
              <w:spacing w:line="276" w:lineRule="auto"/>
              <w:rPr>
                <w:rFonts w:ascii="Times New Roman" w:hAnsi="Times New Roman" w:cs="Times New Roman"/>
                <w:sz w:val="20"/>
                <w:szCs w:val="20"/>
                <w:lang w:val="id-ID"/>
              </w:rPr>
            </w:pPr>
            <w:r w:rsidRPr="00B266F2">
              <w:rPr>
                <w:rFonts w:ascii="Times New Roman" w:hAnsi="Times New Roman" w:cs="Times New Roman"/>
                <w:sz w:val="20"/>
                <w:szCs w:val="20"/>
                <w:lang w:val="id-ID"/>
              </w:rPr>
              <w:t>Penulisan Data</w:t>
            </w:r>
          </w:p>
        </w:tc>
        <w:tc>
          <w:tcPr>
            <w:tcW w:w="1134" w:type="dxa"/>
            <w:gridSpan w:val="4"/>
          </w:tcPr>
          <w:p w:rsidR="000D0AD3" w:rsidRPr="00B266F2" w:rsidRDefault="000D0AD3" w:rsidP="00F415FE">
            <w:pPr>
              <w:pStyle w:val="Header"/>
              <w:tabs>
                <w:tab w:val="left" w:pos="720"/>
              </w:tabs>
              <w:spacing w:line="276" w:lineRule="auto"/>
              <w:jc w:val="center"/>
              <w:rPr>
                <w:rFonts w:ascii="Times New Roman" w:hAnsi="Times New Roman" w:cs="Times New Roman"/>
                <w:sz w:val="20"/>
                <w:szCs w:val="20"/>
                <w:lang w:val="id-ID"/>
              </w:rPr>
            </w:pPr>
            <w:r w:rsidRPr="00B266F2">
              <w:rPr>
                <w:rFonts w:ascii="Times New Roman" w:hAnsi="Times New Roman" w:cs="Times New Roman"/>
                <w:sz w:val="20"/>
                <w:szCs w:val="20"/>
                <w:lang w:val="id-ID"/>
              </w:rPr>
              <w:t>3 Kodi</w:t>
            </w:r>
          </w:p>
        </w:tc>
        <w:tc>
          <w:tcPr>
            <w:tcW w:w="1276" w:type="dxa"/>
            <w:gridSpan w:val="6"/>
          </w:tcPr>
          <w:p w:rsidR="000D0AD3" w:rsidRPr="00B266F2" w:rsidRDefault="000D0AD3" w:rsidP="00F415FE">
            <w:pPr>
              <w:pStyle w:val="Header"/>
              <w:tabs>
                <w:tab w:val="left" w:pos="720"/>
              </w:tabs>
              <w:spacing w:line="276" w:lineRule="auto"/>
              <w:jc w:val="right"/>
              <w:rPr>
                <w:rFonts w:ascii="Times New Roman" w:hAnsi="Times New Roman" w:cs="Times New Roman"/>
                <w:sz w:val="20"/>
                <w:szCs w:val="20"/>
                <w:lang w:val="id-ID"/>
              </w:rPr>
            </w:pPr>
            <w:r w:rsidRPr="00B266F2">
              <w:rPr>
                <w:rFonts w:ascii="Times New Roman" w:hAnsi="Times New Roman" w:cs="Times New Roman"/>
                <w:sz w:val="20"/>
                <w:szCs w:val="20"/>
                <w:lang w:val="id-ID"/>
              </w:rPr>
              <w:t>35000</w:t>
            </w:r>
          </w:p>
        </w:tc>
        <w:tc>
          <w:tcPr>
            <w:tcW w:w="1703" w:type="dxa"/>
          </w:tcPr>
          <w:p w:rsidR="000D0AD3" w:rsidRPr="00B266F2" w:rsidRDefault="000D0AD3" w:rsidP="00F415FE">
            <w:pPr>
              <w:pStyle w:val="Header"/>
              <w:tabs>
                <w:tab w:val="left" w:pos="720"/>
              </w:tabs>
              <w:spacing w:line="276" w:lineRule="auto"/>
              <w:jc w:val="right"/>
              <w:rPr>
                <w:rFonts w:ascii="Times New Roman" w:hAnsi="Times New Roman" w:cs="Times New Roman"/>
                <w:sz w:val="20"/>
                <w:szCs w:val="20"/>
                <w:lang w:val="id-ID"/>
              </w:rPr>
            </w:pPr>
            <w:r w:rsidRPr="00B266F2">
              <w:rPr>
                <w:rFonts w:ascii="Times New Roman" w:hAnsi="Times New Roman" w:cs="Times New Roman"/>
                <w:sz w:val="20"/>
                <w:szCs w:val="20"/>
                <w:lang w:val="id-ID"/>
              </w:rPr>
              <w:t>105.000</w:t>
            </w:r>
          </w:p>
        </w:tc>
      </w:tr>
      <w:tr w:rsidR="000D0AD3" w:rsidRPr="00B266F2" w:rsidTr="00F415FE">
        <w:tc>
          <w:tcPr>
            <w:tcW w:w="1536" w:type="dxa"/>
            <w:gridSpan w:val="2"/>
          </w:tcPr>
          <w:p w:rsidR="000D0AD3" w:rsidRPr="00B266F2" w:rsidRDefault="000D0AD3" w:rsidP="00F415FE">
            <w:pPr>
              <w:pStyle w:val="Header"/>
              <w:tabs>
                <w:tab w:val="left" w:pos="720"/>
              </w:tabs>
              <w:spacing w:line="276" w:lineRule="auto"/>
              <w:rPr>
                <w:rFonts w:ascii="Times New Roman" w:hAnsi="Times New Roman" w:cs="Times New Roman"/>
                <w:sz w:val="20"/>
                <w:szCs w:val="20"/>
                <w:lang w:val="id-ID"/>
              </w:rPr>
            </w:pPr>
            <w:r w:rsidRPr="00B266F2">
              <w:rPr>
                <w:rFonts w:ascii="Times New Roman" w:hAnsi="Times New Roman" w:cs="Times New Roman"/>
                <w:sz w:val="20"/>
                <w:szCs w:val="20"/>
                <w:lang w:val="id-ID"/>
              </w:rPr>
              <w:t>Kaset recorder</w:t>
            </w:r>
          </w:p>
        </w:tc>
        <w:tc>
          <w:tcPr>
            <w:tcW w:w="3250" w:type="dxa"/>
            <w:gridSpan w:val="6"/>
          </w:tcPr>
          <w:p w:rsidR="000D0AD3" w:rsidRPr="00B266F2" w:rsidRDefault="000D0AD3" w:rsidP="00F415FE">
            <w:pPr>
              <w:pStyle w:val="Header"/>
              <w:tabs>
                <w:tab w:val="left" w:pos="720"/>
              </w:tabs>
              <w:spacing w:line="276" w:lineRule="auto"/>
              <w:rPr>
                <w:rFonts w:ascii="Times New Roman" w:hAnsi="Times New Roman" w:cs="Times New Roman"/>
                <w:sz w:val="20"/>
                <w:szCs w:val="20"/>
                <w:lang w:val="id-ID"/>
              </w:rPr>
            </w:pPr>
            <w:r w:rsidRPr="00B266F2">
              <w:rPr>
                <w:rFonts w:ascii="Times New Roman" w:hAnsi="Times New Roman" w:cs="Times New Roman"/>
                <w:sz w:val="20"/>
                <w:szCs w:val="20"/>
                <w:lang w:val="id-ID"/>
              </w:rPr>
              <w:t>Rekaman Wawancara</w:t>
            </w:r>
          </w:p>
        </w:tc>
        <w:tc>
          <w:tcPr>
            <w:tcW w:w="1134" w:type="dxa"/>
            <w:gridSpan w:val="4"/>
          </w:tcPr>
          <w:p w:rsidR="000D0AD3" w:rsidRPr="00B266F2" w:rsidRDefault="000D0AD3" w:rsidP="00F415FE">
            <w:pPr>
              <w:pStyle w:val="Header"/>
              <w:tabs>
                <w:tab w:val="left" w:pos="720"/>
              </w:tabs>
              <w:spacing w:line="276"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15</w:t>
            </w:r>
          </w:p>
        </w:tc>
        <w:tc>
          <w:tcPr>
            <w:tcW w:w="1276" w:type="dxa"/>
            <w:gridSpan w:val="6"/>
          </w:tcPr>
          <w:p w:rsidR="000D0AD3" w:rsidRPr="00B266F2" w:rsidRDefault="000D0AD3" w:rsidP="00F415FE">
            <w:pPr>
              <w:pStyle w:val="Header"/>
              <w:tabs>
                <w:tab w:val="left" w:pos="720"/>
              </w:tabs>
              <w:spacing w:line="276" w:lineRule="auto"/>
              <w:jc w:val="right"/>
              <w:rPr>
                <w:rFonts w:ascii="Times New Roman" w:hAnsi="Times New Roman" w:cs="Times New Roman"/>
                <w:sz w:val="20"/>
                <w:szCs w:val="20"/>
                <w:lang w:val="id-ID"/>
              </w:rPr>
            </w:pPr>
            <w:r w:rsidRPr="00B266F2">
              <w:rPr>
                <w:rFonts w:ascii="Times New Roman" w:hAnsi="Times New Roman" w:cs="Times New Roman"/>
                <w:sz w:val="20"/>
                <w:szCs w:val="20"/>
                <w:lang w:val="id-ID"/>
              </w:rPr>
              <w:t>10.000</w:t>
            </w:r>
          </w:p>
        </w:tc>
        <w:tc>
          <w:tcPr>
            <w:tcW w:w="1703" w:type="dxa"/>
          </w:tcPr>
          <w:p w:rsidR="000D0AD3" w:rsidRPr="00B266F2" w:rsidRDefault="000D0AD3" w:rsidP="00F415FE">
            <w:pPr>
              <w:pStyle w:val="Header"/>
              <w:tabs>
                <w:tab w:val="left" w:pos="720"/>
              </w:tabs>
              <w:spacing w:line="276" w:lineRule="auto"/>
              <w:jc w:val="right"/>
              <w:rPr>
                <w:rFonts w:ascii="Times New Roman" w:hAnsi="Times New Roman" w:cs="Times New Roman"/>
                <w:sz w:val="20"/>
                <w:szCs w:val="20"/>
                <w:lang w:val="id-ID"/>
              </w:rPr>
            </w:pPr>
            <w:r>
              <w:rPr>
                <w:rFonts w:ascii="Times New Roman" w:hAnsi="Times New Roman" w:cs="Times New Roman"/>
                <w:sz w:val="20"/>
                <w:szCs w:val="20"/>
                <w:lang w:val="id-ID"/>
              </w:rPr>
              <w:t>15</w:t>
            </w:r>
            <w:r w:rsidRPr="00B266F2">
              <w:rPr>
                <w:rFonts w:ascii="Times New Roman" w:hAnsi="Times New Roman" w:cs="Times New Roman"/>
                <w:sz w:val="20"/>
                <w:szCs w:val="20"/>
                <w:lang w:val="id-ID"/>
              </w:rPr>
              <w:t>0.000</w:t>
            </w:r>
          </w:p>
        </w:tc>
      </w:tr>
      <w:tr w:rsidR="000D0AD3" w:rsidRPr="00B266F2" w:rsidTr="00F415FE">
        <w:tc>
          <w:tcPr>
            <w:tcW w:w="1536" w:type="dxa"/>
            <w:gridSpan w:val="2"/>
          </w:tcPr>
          <w:p w:rsidR="000D0AD3" w:rsidRPr="00B266F2" w:rsidRDefault="000D0AD3" w:rsidP="00F415FE">
            <w:pPr>
              <w:pStyle w:val="Header"/>
              <w:tabs>
                <w:tab w:val="left" w:pos="720"/>
              </w:tabs>
              <w:spacing w:line="276" w:lineRule="auto"/>
              <w:rPr>
                <w:rFonts w:ascii="Times New Roman" w:hAnsi="Times New Roman" w:cs="Times New Roman"/>
                <w:sz w:val="20"/>
                <w:szCs w:val="20"/>
                <w:lang w:val="id-ID"/>
              </w:rPr>
            </w:pPr>
            <w:r w:rsidRPr="00B266F2">
              <w:rPr>
                <w:rFonts w:ascii="Times New Roman" w:hAnsi="Times New Roman" w:cs="Times New Roman"/>
                <w:sz w:val="20"/>
                <w:szCs w:val="20"/>
                <w:lang w:val="id-ID"/>
              </w:rPr>
              <w:t>Battery</w:t>
            </w:r>
          </w:p>
        </w:tc>
        <w:tc>
          <w:tcPr>
            <w:tcW w:w="3250" w:type="dxa"/>
            <w:gridSpan w:val="6"/>
          </w:tcPr>
          <w:p w:rsidR="000D0AD3" w:rsidRPr="00B266F2" w:rsidRDefault="000D0AD3" w:rsidP="00F415FE">
            <w:pPr>
              <w:pStyle w:val="Header"/>
              <w:tabs>
                <w:tab w:val="left" w:pos="720"/>
              </w:tabs>
              <w:spacing w:line="276" w:lineRule="auto"/>
              <w:rPr>
                <w:rFonts w:ascii="Times New Roman" w:hAnsi="Times New Roman" w:cs="Times New Roman"/>
                <w:sz w:val="20"/>
                <w:szCs w:val="20"/>
                <w:lang w:val="id-ID"/>
              </w:rPr>
            </w:pPr>
            <w:r w:rsidRPr="00B266F2">
              <w:rPr>
                <w:rFonts w:ascii="Times New Roman" w:hAnsi="Times New Roman" w:cs="Times New Roman"/>
                <w:sz w:val="20"/>
                <w:szCs w:val="20"/>
                <w:lang w:val="id-ID"/>
              </w:rPr>
              <w:t>Rekaman Wawancara</w:t>
            </w:r>
          </w:p>
        </w:tc>
        <w:tc>
          <w:tcPr>
            <w:tcW w:w="1134" w:type="dxa"/>
            <w:gridSpan w:val="4"/>
          </w:tcPr>
          <w:p w:rsidR="000D0AD3" w:rsidRPr="00B266F2" w:rsidRDefault="000D0AD3" w:rsidP="00F415FE">
            <w:pPr>
              <w:pStyle w:val="Header"/>
              <w:tabs>
                <w:tab w:val="left" w:pos="720"/>
              </w:tabs>
              <w:spacing w:line="276" w:lineRule="auto"/>
              <w:jc w:val="center"/>
              <w:rPr>
                <w:rFonts w:ascii="Times New Roman" w:hAnsi="Times New Roman" w:cs="Times New Roman"/>
                <w:sz w:val="20"/>
                <w:szCs w:val="20"/>
                <w:lang w:val="id-ID"/>
              </w:rPr>
            </w:pPr>
            <w:r w:rsidRPr="00B266F2">
              <w:rPr>
                <w:rFonts w:ascii="Times New Roman" w:hAnsi="Times New Roman" w:cs="Times New Roman"/>
                <w:sz w:val="20"/>
                <w:szCs w:val="20"/>
                <w:lang w:val="id-ID"/>
              </w:rPr>
              <w:t>10 pak</w:t>
            </w:r>
          </w:p>
        </w:tc>
        <w:tc>
          <w:tcPr>
            <w:tcW w:w="1276" w:type="dxa"/>
            <w:gridSpan w:val="6"/>
          </w:tcPr>
          <w:p w:rsidR="000D0AD3" w:rsidRPr="00B266F2" w:rsidRDefault="000D0AD3" w:rsidP="00F415FE">
            <w:pPr>
              <w:pStyle w:val="Header"/>
              <w:tabs>
                <w:tab w:val="left" w:pos="720"/>
              </w:tabs>
              <w:spacing w:line="276" w:lineRule="auto"/>
              <w:jc w:val="right"/>
              <w:rPr>
                <w:rFonts w:ascii="Times New Roman" w:hAnsi="Times New Roman" w:cs="Times New Roman"/>
                <w:sz w:val="20"/>
                <w:szCs w:val="20"/>
                <w:lang w:val="id-ID"/>
              </w:rPr>
            </w:pPr>
            <w:r w:rsidRPr="00B266F2">
              <w:rPr>
                <w:rFonts w:ascii="Times New Roman" w:hAnsi="Times New Roman" w:cs="Times New Roman"/>
                <w:sz w:val="20"/>
                <w:szCs w:val="20"/>
                <w:lang w:val="id-ID"/>
              </w:rPr>
              <w:t>8</w:t>
            </w:r>
            <w:r w:rsidRPr="00B266F2">
              <w:rPr>
                <w:rFonts w:ascii="Times New Roman" w:hAnsi="Times New Roman" w:cs="Times New Roman"/>
                <w:sz w:val="20"/>
                <w:szCs w:val="20"/>
              </w:rPr>
              <w:t>.</w:t>
            </w:r>
            <w:r w:rsidRPr="00B266F2">
              <w:rPr>
                <w:rFonts w:ascii="Times New Roman" w:hAnsi="Times New Roman" w:cs="Times New Roman"/>
                <w:sz w:val="20"/>
                <w:szCs w:val="20"/>
                <w:lang w:val="id-ID"/>
              </w:rPr>
              <w:t>500</w:t>
            </w:r>
          </w:p>
        </w:tc>
        <w:tc>
          <w:tcPr>
            <w:tcW w:w="1703" w:type="dxa"/>
          </w:tcPr>
          <w:p w:rsidR="000D0AD3" w:rsidRPr="00B266F2" w:rsidRDefault="000D0AD3" w:rsidP="00F415FE">
            <w:pPr>
              <w:pStyle w:val="Header"/>
              <w:tabs>
                <w:tab w:val="left" w:pos="720"/>
              </w:tabs>
              <w:spacing w:line="276" w:lineRule="auto"/>
              <w:jc w:val="right"/>
              <w:rPr>
                <w:rFonts w:ascii="Times New Roman" w:hAnsi="Times New Roman" w:cs="Times New Roman"/>
                <w:sz w:val="20"/>
                <w:szCs w:val="20"/>
                <w:lang w:val="id-ID"/>
              </w:rPr>
            </w:pPr>
            <w:r w:rsidRPr="00B266F2">
              <w:rPr>
                <w:rFonts w:ascii="Times New Roman" w:hAnsi="Times New Roman" w:cs="Times New Roman"/>
                <w:sz w:val="20"/>
                <w:szCs w:val="20"/>
                <w:lang w:val="id-ID"/>
              </w:rPr>
              <w:t>85.000</w:t>
            </w:r>
          </w:p>
        </w:tc>
      </w:tr>
      <w:tr w:rsidR="000D0AD3" w:rsidRPr="00B266F2" w:rsidTr="00F415FE">
        <w:tc>
          <w:tcPr>
            <w:tcW w:w="1536" w:type="dxa"/>
            <w:gridSpan w:val="2"/>
          </w:tcPr>
          <w:p w:rsidR="000D0AD3" w:rsidRPr="00B266F2" w:rsidRDefault="000D0AD3" w:rsidP="00F415FE">
            <w:pPr>
              <w:pStyle w:val="Header"/>
              <w:tabs>
                <w:tab w:val="left" w:pos="720"/>
              </w:tabs>
              <w:spacing w:line="276" w:lineRule="auto"/>
              <w:rPr>
                <w:rFonts w:ascii="Times New Roman" w:hAnsi="Times New Roman" w:cs="Times New Roman"/>
                <w:sz w:val="20"/>
                <w:szCs w:val="20"/>
                <w:lang w:val="id-ID"/>
              </w:rPr>
            </w:pPr>
            <w:r w:rsidRPr="00B266F2">
              <w:rPr>
                <w:rFonts w:ascii="Times New Roman" w:hAnsi="Times New Roman" w:cs="Times New Roman"/>
                <w:sz w:val="20"/>
                <w:szCs w:val="20"/>
                <w:lang w:val="id-ID"/>
              </w:rPr>
              <w:t>CD-R</w:t>
            </w:r>
          </w:p>
        </w:tc>
        <w:tc>
          <w:tcPr>
            <w:tcW w:w="3250" w:type="dxa"/>
            <w:gridSpan w:val="6"/>
          </w:tcPr>
          <w:p w:rsidR="000D0AD3" w:rsidRPr="00B266F2" w:rsidRDefault="000D0AD3" w:rsidP="00F415FE">
            <w:pPr>
              <w:pStyle w:val="Header"/>
              <w:tabs>
                <w:tab w:val="left" w:pos="720"/>
              </w:tabs>
              <w:spacing w:line="276" w:lineRule="auto"/>
              <w:rPr>
                <w:rFonts w:ascii="Times New Roman" w:hAnsi="Times New Roman" w:cs="Times New Roman"/>
                <w:sz w:val="20"/>
                <w:szCs w:val="20"/>
                <w:lang w:val="id-ID"/>
              </w:rPr>
            </w:pPr>
            <w:r w:rsidRPr="00B266F2">
              <w:rPr>
                <w:rFonts w:ascii="Times New Roman" w:hAnsi="Times New Roman" w:cs="Times New Roman"/>
                <w:sz w:val="20"/>
                <w:szCs w:val="20"/>
                <w:lang w:val="id-ID"/>
              </w:rPr>
              <w:t>Dokumentasi Gambar dan Laporan</w:t>
            </w:r>
          </w:p>
        </w:tc>
        <w:tc>
          <w:tcPr>
            <w:tcW w:w="1134" w:type="dxa"/>
            <w:gridSpan w:val="4"/>
          </w:tcPr>
          <w:p w:rsidR="000D0AD3" w:rsidRPr="00B266F2" w:rsidRDefault="000D0AD3" w:rsidP="00F415FE">
            <w:pPr>
              <w:pStyle w:val="Header"/>
              <w:tabs>
                <w:tab w:val="left" w:pos="720"/>
              </w:tabs>
              <w:spacing w:line="276" w:lineRule="auto"/>
              <w:jc w:val="center"/>
              <w:rPr>
                <w:rFonts w:ascii="Times New Roman" w:hAnsi="Times New Roman" w:cs="Times New Roman"/>
                <w:sz w:val="20"/>
                <w:szCs w:val="20"/>
                <w:lang w:val="id-ID"/>
              </w:rPr>
            </w:pPr>
            <w:r w:rsidRPr="00B266F2">
              <w:rPr>
                <w:rFonts w:ascii="Times New Roman" w:hAnsi="Times New Roman" w:cs="Times New Roman"/>
                <w:sz w:val="20"/>
                <w:szCs w:val="20"/>
                <w:lang w:val="id-ID"/>
              </w:rPr>
              <w:t>1 box</w:t>
            </w:r>
          </w:p>
        </w:tc>
        <w:tc>
          <w:tcPr>
            <w:tcW w:w="1276" w:type="dxa"/>
            <w:gridSpan w:val="6"/>
          </w:tcPr>
          <w:p w:rsidR="000D0AD3" w:rsidRPr="00B266F2" w:rsidRDefault="000D0AD3" w:rsidP="00F415FE">
            <w:pPr>
              <w:pStyle w:val="Header"/>
              <w:tabs>
                <w:tab w:val="left" w:pos="720"/>
              </w:tabs>
              <w:spacing w:line="276" w:lineRule="auto"/>
              <w:jc w:val="right"/>
              <w:rPr>
                <w:rFonts w:ascii="Times New Roman" w:hAnsi="Times New Roman" w:cs="Times New Roman"/>
                <w:sz w:val="20"/>
                <w:szCs w:val="20"/>
                <w:lang w:val="id-ID"/>
              </w:rPr>
            </w:pPr>
            <w:r w:rsidRPr="00B266F2">
              <w:rPr>
                <w:rFonts w:ascii="Times New Roman" w:hAnsi="Times New Roman" w:cs="Times New Roman"/>
                <w:sz w:val="20"/>
                <w:szCs w:val="20"/>
                <w:lang w:val="id-ID"/>
              </w:rPr>
              <w:t>150.000</w:t>
            </w:r>
          </w:p>
        </w:tc>
        <w:tc>
          <w:tcPr>
            <w:tcW w:w="1703" w:type="dxa"/>
          </w:tcPr>
          <w:p w:rsidR="000D0AD3" w:rsidRPr="00B266F2" w:rsidRDefault="000D0AD3" w:rsidP="00F415FE">
            <w:pPr>
              <w:pStyle w:val="Header"/>
              <w:tabs>
                <w:tab w:val="left" w:pos="720"/>
              </w:tabs>
              <w:spacing w:line="276" w:lineRule="auto"/>
              <w:jc w:val="right"/>
              <w:rPr>
                <w:rFonts w:ascii="Times New Roman" w:hAnsi="Times New Roman" w:cs="Times New Roman"/>
                <w:sz w:val="20"/>
                <w:szCs w:val="20"/>
                <w:lang w:val="id-ID"/>
              </w:rPr>
            </w:pPr>
            <w:r w:rsidRPr="00B266F2">
              <w:rPr>
                <w:rFonts w:ascii="Times New Roman" w:hAnsi="Times New Roman" w:cs="Times New Roman"/>
                <w:sz w:val="20"/>
                <w:szCs w:val="20"/>
                <w:lang w:val="id-ID"/>
              </w:rPr>
              <w:t>150.000</w:t>
            </w:r>
          </w:p>
        </w:tc>
      </w:tr>
      <w:tr w:rsidR="000D0AD3" w:rsidRPr="00B266F2" w:rsidTr="00F415FE">
        <w:tc>
          <w:tcPr>
            <w:tcW w:w="1536" w:type="dxa"/>
            <w:gridSpan w:val="2"/>
          </w:tcPr>
          <w:p w:rsidR="000D0AD3" w:rsidRPr="00B266F2" w:rsidRDefault="000D0AD3" w:rsidP="00F415FE">
            <w:pPr>
              <w:pStyle w:val="Header"/>
              <w:tabs>
                <w:tab w:val="left" w:pos="720"/>
              </w:tabs>
              <w:spacing w:line="276" w:lineRule="auto"/>
              <w:rPr>
                <w:rFonts w:ascii="Times New Roman" w:hAnsi="Times New Roman" w:cs="Times New Roman"/>
                <w:sz w:val="20"/>
                <w:szCs w:val="20"/>
                <w:lang w:val="id-ID"/>
              </w:rPr>
            </w:pPr>
            <w:r w:rsidRPr="00B266F2">
              <w:rPr>
                <w:rFonts w:ascii="Times New Roman" w:hAnsi="Times New Roman" w:cs="Times New Roman"/>
                <w:sz w:val="20"/>
                <w:szCs w:val="20"/>
                <w:lang w:val="id-ID"/>
              </w:rPr>
              <w:t>Tinta Printer Laser</w:t>
            </w:r>
          </w:p>
        </w:tc>
        <w:tc>
          <w:tcPr>
            <w:tcW w:w="3250" w:type="dxa"/>
            <w:gridSpan w:val="6"/>
          </w:tcPr>
          <w:p w:rsidR="000D0AD3" w:rsidRPr="00B266F2" w:rsidRDefault="000D0AD3" w:rsidP="00F415FE">
            <w:pPr>
              <w:pStyle w:val="Header"/>
              <w:tabs>
                <w:tab w:val="left" w:pos="720"/>
              </w:tabs>
              <w:spacing w:line="276" w:lineRule="auto"/>
              <w:rPr>
                <w:rFonts w:ascii="Times New Roman" w:hAnsi="Times New Roman" w:cs="Times New Roman"/>
                <w:sz w:val="20"/>
                <w:szCs w:val="20"/>
                <w:lang w:val="id-ID"/>
              </w:rPr>
            </w:pPr>
            <w:r w:rsidRPr="00B266F2">
              <w:rPr>
                <w:rFonts w:ascii="Times New Roman" w:hAnsi="Times New Roman" w:cs="Times New Roman"/>
                <w:sz w:val="20"/>
                <w:szCs w:val="20"/>
                <w:lang w:val="id-ID"/>
              </w:rPr>
              <w:t>Penyusunan Laporan</w:t>
            </w:r>
          </w:p>
        </w:tc>
        <w:tc>
          <w:tcPr>
            <w:tcW w:w="1134" w:type="dxa"/>
            <w:gridSpan w:val="4"/>
          </w:tcPr>
          <w:p w:rsidR="000D0AD3" w:rsidRPr="00B266F2" w:rsidRDefault="000D0AD3" w:rsidP="00F415FE">
            <w:pPr>
              <w:pStyle w:val="Header"/>
              <w:tabs>
                <w:tab w:val="left" w:pos="720"/>
              </w:tabs>
              <w:spacing w:line="276"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1</w:t>
            </w:r>
          </w:p>
        </w:tc>
        <w:tc>
          <w:tcPr>
            <w:tcW w:w="1276" w:type="dxa"/>
            <w:gridSpan w:val="6"/>
          </w:tcPr>
          <w:p w:rsidR="000D0AD3" w:rsidRPr="00B266F2" w:rsidRDefault="000D0AD3" w:rsidP="00F415FE">
            <w:pPr>
              <w:pStyle w:val="Header"/>
              <w:tabs>
                <w:tab w:val="left" w:pos="720"/>
              </w:tabs>
              <w:spacing w:line="276" w:lineRule="auto"/>
              <w:jc w:val="right"/>
              <w:rPr>
                <w:rFonts w:ascii="Times New Roman" w:hAnsi="Times New Roman" w:cs="Times New Roman"/>
                <w:sz w:val="20"/>
                <w:szCs w:val="20"/>
                <w:lang w:val="id-ID"/>
              </w:rPr>
            </w:pPr>
            <w:r w:rsidRPr="00B266F2">
              <w:rPr>
                <w:rFonts w:ascii="Times New Roman" w:hAnsi="Times New Roman" w:cs="Times New Roman"/>
                <w:sz w:val="20"/>
                <w:szCs w:val="20"/>
                <w:lang w:val="id-ID"/>
              </w:rPr>
              <w:t>450.000</w:t>
            </w:r>
          </w:p>
        </w:tc>
        <w:tc>
          <w:tcPr>
            <w:tcW w:w="1703" w:type="dxa"/>
          </w:tcPr>
          <w:p w:rsidR="000D0AD3" w:rsidRPr="00B266F2" w:rsidRDefault="000D0AD3" w:rsidP="00F415FE">
            <w:pPr>
              <w:pStyle w:val="Header"/>
              <w:tabs>
                <w:tab w:val="left" w:pos="720"/>
              </w:tabs>
              <w:spacing w:line="276" w:lineRule="auto"/>
              <w:jc w:val="right"/>
              <w:rPr>
                <w:rFonts w:ascii="Times New Roman" w:hAnsi="Times New Roman" w:cs="Times New Roman"/>
                <w:sz w:val="20"/>
                <w:szCs w:val="20"/>
                <w:lang w:val="id-ID"/>
              </w:rPr>
            </w:pPr>
            <w:r>
              <w:rPr>
                <w:rFonts w:ascii="Times New Roman" w:hAnsi="Times New Roman" w:cs="Times New Roman"/>
                <w:sz w:val="20"/>
                <w:szCs w:val="20"/>
                <w:lang w:val="id-ID"/>
              </w:rPr>
              <w:t>45</w:t>
            </w:r>
            <w:r w:rsidRPr="00B266F2">
              <w:rPr>
                <w:rFonts w:ascii="Times New Roman" w:hAnsi="Times New Roman" w:cs="Times New Roman"/>
                <w:sz w:val="20"/>
                <w:szCs w:val="20"/>
                <w:lang w:val="id-ID"/>
              </w:rPr>
              <w:t>0.000</w:t>
            </w:r>
          </w:p>
        </w:tc>
      </w:tr>
      <w:tr w:rsidR="000D0AD3" w:rsidRPr="00B266F2" w:rsidTr="00F415FE">
        <w:tc>
          <w:tcPr>
            <w:tcW w:w="1536" w:type="dxa"/>
            <w:gridSpan w:val="2"/>
          </w:tcPr>
          <w:p w:rsidR="000D0AD3" w:rsidRPr="00B266F2" w:rsidRDefault="000D0AD3" w:rsidP="00F415FE">
            <w:pPr>
              <w:pStyle w:val="Header"/>
              <w:tabs>
                <w:tab w:val="left" w:pos="720"/>
              </w:tabs>
              <w:spacing w:line="276" w:lineRule="auto"/>
              <w:rPr>
                <w:rFonts w:ascii="Times New Roman" w:hAnsi="Times New Roman" w:cs="Times New Roman"/>
                <w:sz w:val="20"/>
                <w:szCs w:val="20"/>
                <w:lang w:val="id-ID"/>
              </w:rPr>
            </w:pPr>
            <w:r w:rsidRPr="00B266F2">
              <w:rPr>
                <w:rFonts w:ascii="Times New Roman" w:hAnsi="Times New Roman" w:cs="Times New Roman"/>
                <w:sz w:val="20"/>
                <w:szCs w:val="20"/>
                <w:lang w:val="id-ID"/>
              </w:rPr>
              <w:t>Kaset Mini DV</w:t>
            </w:r>
          </w:p>
        </w:tc>
        <w:tc>
          <w:tcPr>
            <w:tcW w:w="3250" w:type="dxa"/>
            <w:gridSpan w:val="6"/>
          </w:tcPr>
          <w:p w:rsidR="000D0AD3" w:rsidRPr="00B266F2" w:rsidRDefault="000D0AD3" w:rsidP="00F415FE">
            <w:pPr>
              <w:pStyle w:val="Header"/>
              <w:tabs>
                <w:tab w:val="left" w:pos="720"/>
              </w:tabs>
              <w:spacing w:line="276" w:lineRule="auto"/>
              <w:rPr>
                <w:rFonts w:ascii="Times New Roman" w:hAnsi="Times New Roman" w:cs="Times New Roman"/>
                <w:sz w:val="20"/>
                <w:szCs w:val="20"/>
                <w:lang w:val="id-ID"/>
              </w:rPr>
            </w:pPr>
            <w:r w:rsidRPr="00B266F2">
              <w:rPr>
                <w:rFonts w:ascii="Times New Roman" w:hAnsi="Times New Roman" w:cs="Times New Roman"/>
                <w:sz w:val="20"/>
                <w:szCs w:val="20"/>
                <w:lang w:val="id-ID"/>
              </w:rPr>
              <w:t>Dokumentasi Data</w:t>
            </w:r>
          </w:p>
        </w:tc>
        <w:tc>
          <w:tcPr>
            <w:tcW w:w="1134" w:type="dxa"/>
            <w:gridSpan w:val="4"/>
          </w:tcPr>
          <w:p w:rsidR="000D0AD3" w:rsidRPr="00B266F2" w:rsidRDefault="000D0AD3" w:rsidP="00F415FE">
            <w:pPr>
              <w:pStyle w:val="Header"/>
              <w:tabs>
                <w:tab w:val="left" w:pos="720"/>
              </w:tabs>
              <w:spacing w:line="276"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3</w:t>
            </w:r>
          </w:p>
        </w:tc>
        <w:tc>
          <w:tcPr>
            <w:tcW w:w="1276" w:type="dxa"/>
            <w:gridSpan w:val="6"/>
          </w:tcPr>
          <w:p w:rsidR="000D0AD3" w:rsidRPr="00B266F2" w:rsidRDefault="000D0AD3" w:rsidP="00F415FE">
            <w:pPr>
              <w:pStyle w:val="Header"/>
              <w:tabs>
                <w:tab w:val="left" w:pos="720"/>
              </w:tabs>
              <w:spacing w:line="276" w:lineRule="auto"/>
              <w:jc w:val="right"/>
              <w:rPr>
                <w:rFonts w:ascii="Times New Roman" w:hAnsi="Times New Roman" w:cs="Times New Roman"/>
                <w:sz w:val="20"/>
                <w:szCs w:val="20"/>
                <w:lang w:val="id-ID"/>
              </w:rPr>
            </w:pPr>
            <w:r w:rsidRPr="00B266F2">
              <w:rPr>
                <w:rFonts w:ascii="Times New Roman" w:hAnsi="Times New Roman" w:cs="Times New Roman"/>
                <w:sz w:val="20"/>
                <w:szCs w:val="20"/>
              </w:rPr>
              <w:t>10</w:t>
            </w:r>
            <w:r w:rsidRPr="00B266F2">
              <w:rPr>
                <w:rFonts w:ascii="Times New Roman" w:hAnsi="Times New Roman" w:cs="Times New Roman"/>
                <w:sz w:val="20"/>
                <w:szCs w:val="20"/>
                <w:lang w:val="id-ID"/>
              </w:rPr>
              <w:t>0.000</w:t>
            </w:r>
          </w:p>
        </w:tc>
        <w:tc>
          <w:tcPr>
            <w:tcW w:w="1703" w:type="dxa"/>
          </w:tcPr>
          <w:p w:rsidR="000D0AD3" w:rsidRPr="00B266F2" w:rsidRDefault="000D0AD3" w:rsidP="00F415FE">
            <w:pPr>
              <w:pStyle w:val="Header"/>
              <w:tabs>
                <w:tab w:val="left" w:pos="720"/>
              </w:tabs>
              <w:spacing w:line="276" w:lineRule="auto"/>
              <w:jc w:val="right"/>
              <w:rPr>
                <w:rFonts w:ascii="Times New Roman" w:hAnsi="Times New Roman" w:cs="Times New Roman"/>
                <w:sz w:val="20"/>
                <w:szCs w:val="20"/>
                <w:lang w:val="id-ID"/>
              </w:rPr>
            </w:pPr>
            <w:r>
              <w:rPr>
                <w:rFonts w:ascii="Times New Roman" w:hAnsi="Times New Roman" w:cs="Times New Roman"/>
                <w:sz w:val="20"/>
                <w:szCs w:val="20"/>
                <w:lang w:val="id-ID"/>
              </w:rPr>
              <w:t>3</w:t>
            </w:r>
            <w:r w:rsidRPr="00B266F2">
              <w:rPr>
                <w:rFonts w:ascii="Times New Roman" w:hAnsi="Times New Roman" w:cs="Times New Roman"/>
                <w:sz w:val="20"/>
                <w:szCs w:val="20"/>
                <w:lang w:val="id-ID"/>
              </w:rPr>
              <w:t>00.000</w:t>
            </w:r>
          </w:p>
        </w:tc>
      </w:tr>
      <w:tr w:rsidR="000D0AD3" w:rsidRPr="00B266F2" w:rsidTr="00F415FE">
        <w:tc>
          <w:tcPr>
            <w:tcW w:w="1536" w:type="dxa"/>
            <w:gridSpan w:val="2"/>
          </w:tcPr>
          <w:p w:rsidR="000D0AD3" w:rsidRPr="00B266F2" w:rsidRDefault="000D0AD3" w:rsidP="00F415FE">
            <w:pPr>
              <w:pStyle w:val="Header"/>
              <w:tabs>
                <w:tab w:val="left" w:pos="720"/>
              </w:tabs>
              <w:spacing w:line="276" w:lineRule="auto"/>
              <w:rPr>
                <w:rFonts w:ascii="Times New Roman" w:hAnsi="Times New Roman" w:cs="Times New Roman"/>
                <w:sz w:val="20"/>
                <w:szCs w:val="20"/>
                <w:lang w:val="id-ID"/>
              </w:rPr>
            </w:pPr>
            <w:r w:rsidRPr="00B266F2">
              <w:rPr>
                <w:rFonts w:ascii="Times New Roman" w:hAnsi="Times New Roman" w:cs="Times New Roman"/>
                <w:sz w:val="20"/>
                <w:szCs w:val="20"/>
                <w:lang w:val="id-ID"/>
              </w:rPr>
              <w:t>Akomodasi</w:t>
            </w:r>
          </w:p>
        </w:tc>
        <w:tc>
          <w:tcPr>
            <w:tcW w:w="3250" w:type="dxa"/>
            <w:gridSpan w:val="6"/>
          </w:tcPr>
          <w:p w:rsidR="000D0AD3" w:rsidRPr="00B266F2" w:rsidRDefault="000D0AD3" w:rsidP="00F415FE">
            <w:pPr>
              <w:pStyle w:val="Header"/>
              <w:spacing w:line="276" w:lineRule="auto"/>
              <w:rPr>
                <w:rFonts w:ascii="Times New Roman" w:hAnsi="Times New Roman" w:cs="Times New Roman"/>
                <w:sz w:val="20"/>
                <w:szCs w:val="20"/>
                <w:lang w:val="id-ID"/>
              </w:rPr>
            </w:pPr>
            <w:r w:rsidRPr="00B266F2">
              <w:rPr>
                <w:rFonts w:ascii="Times New Roman" w:hAnsi="Times New Roman" w:cs="Times New Roman"/>
                <w:sz w:val="20"/>
                <w:szCs w:val="20"/>
                <w:lang w:val="id-ID"/>
              </w:rPr>
              <w:t>Operasional di lapangan (</w:t>
            </w:r>
            <w:r>
              <w:rPr>
                <w:rFonts w:ascii="Times New Roman" w:hAnsi="Times New Roman" w:cs="Times New Roman"/>
                <w:sz w:val="20"/>
                <w:szCs w:val="20"/>
                <w:lang w:val="id-ID"/>
              </w:rPr>
              <w:t>1</w:t>
            </w:r>
            <w:r w:rsidRPr="00B266F2">
              <w:rPr>
                <w:rFonts w:ascii="Times New Roman" w:hAnsi="Times New Roman" w:cs="Times New Roman"/>
                <w:sz w:val="20"/>
                <w:szCs w:val="20"/>
                <w:lang w:val="id-ID"/>
              </w:rPr>
              <w:t xml:space="preserve"> bln)</w:t>
            </w:r>
          </w:p>
        </w:tc>
        <w:tc>
          <w:tcPr>
            <w:tcW w:w="1134" w:type="dxa"/>
            <w:gridSpan w:val="4"/>
          </w:tcPr>
          <w:p w:rsidR="000D0AD3" w:rsidRPr="00B266F2" w:rsidRDefault="000D0AD3" w:rsidP="00F415FE">
            <w:pPr>
              <w:pStyle w:val="Header"/>
              <w:tabs>
                <w:tab w:val="left" w:pos="720"/>
              </w:tabs>
              <w:spacing w:line="276"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2</w:t>
            </w:r>
          </w:p>
        </w:tc>
        <w:tc>
          <w:tcPr>
            <w:tcW w:w="1276" w:type="dxa"/>
            <w:gridSpan w:val="6"/>
          </w:tcPr>
          <w:p w:rsidR="000D0AD3" w:rsidRPr="00B266F2" w:rsidRDefault="000D0AD3" w:rsidP="00F415FE">
            <w:pPr>
              <w:pStyle w:val="Header"/>
              <w:tabs>
                <w:tab w:val="left" w:pos="720"/>
              </w:tabs>
              <w:spacing w:line="276" w:lineRule="auto"/>
              <w:jc w:val="right"/>
              <w:rPr>
                <w:rFonts w:ascii="Times New Roman" w:hAnsi="Times New Roman" w:cs="Times New Roman"/>
                <w:sz w:val="20"/>
                <w:szCs w:val="20"/>
                <w:lang w:val="id-ID"/>
              </w:rPr>
            </w:pPr>
            <w:r w:rsidRPr="00B266F2">
              <w:rPr>
                <w:rFonts w:ascii="Times New Roman" w:hAnsi="Times New Roman" w:cs="Times New Roman"/>
                <w:sz w:val="20"/>
                <w:szCs w:val="20"/>
              </w:rPr>
              <w:t>200</w:t>
            </w:r>
            <w:r w:rsidRPr="00B266F2">
              <w:rPr>
                <w:rFonts w:ascii="Times New Roman" w:hAnsi="Times New Roman" w:cs="Times New Roman"/>
                <w:sz w:val="20"/>
                <w:szCs w:val="20"/>
                <w:lang w:val="id-ID"/>
              </w:rPr>
              <w:t>.000</w:t>
            </w:r>
          </w:p>
        </w:tc>
        <w:tc>
          <w:tcPr>
            <w:tcW w:w="1703" w:type="dxa"/>
          </w:tcPr>
          <w:p w:rsidR="000D0AD3" w:rsidRPr="00B266F2" w:rsidRDefault="000D0AD3" w:rsidP="00F415FE">
            <w:pPr>
              <w:pStyle w:val="Header"/>
              <w:tabs>
                <w:tab w:val="left" w:pos="720"/>
              </w:tabs>
              <w:spacing w:line="276" w:lineRule="auto"/>
              <w:jc w:val="right"/>
              <w:rPr>
                <w:rFonts w:ascii="Times New Roman" w:hAnsi="Times New Roman" w:cs="Times New Roman"/>
                <w:sz w:val="20"/>
                <w:szCs w:val="20"/>
                <w:lang w:val="id-ID"/>
              </w:rPr>
            </w:pPr>
            <w:r>
              <w:rPr>
                <w:rFonts w:ascii="Times New Roman" w:hAnsi="Times New Roman" w:cs="Times New Roman"/>
                <w:sz w:val="20"/>
                <w:szCs w:val="20"/>
                <w:lang w:val="id-ID"/>
              </w:rPr>
              <w:t>4</w:t>
            </w:r>
            <w:r w:rsidRPr="00B266F2">
              <w:rPr>
                <w:rFonts w:ascii="Times New Roman" w:hAnsi="Times New Roman" w:cs="Times New Roman"/>
                <w:sz w:val="20"/>
                <w:szCs w:val="20"/>
                <w:lang w:val="id-ID"/>
              </w:rPr>
              <w:t>00.000</w:t>
            </w:r>
          </w:p>
        </w:tc>
      </w:tr>
      <w:tr w:rsidR="000D0AD3" w:rsidRPr="00B266F2" w:rsidTr="00F415FE">
        <w:tc>
          <w:tcPr>
            <w:tcW w:w="1536" w:type="dxa"/>
            <w:gridSpan w:val="2"/>
          </w:tcPr>
          <w:p w:rsidR="000D0AD3" w:rsidRPr="00B266F2" w:rsidRDefault="000D0AD3" w:rsidP="00F415FE">
            <w:pPr>
              <w:pStyle w:val="Header"/>
              <w:spacing w:line="276" w:lineRule="auto"/>
              <w:rPr>
                <w:rFonts w:ascii="Times New Roman" w:hAnsi="Times New Roman" w:cs="Times New Roman"/>
                <w:sz w:val="20"/>
                <w:szCs w:val="20"/>
                <w:lang w:val="id-ID"/>
              </w:rPr>
            </w:pPr>
            <w:r w:rsidRPr="00B266F2">
              <w:rPr>
                <w:rFonts w:ascii="Times New Roman" w:hAnsi="Times New Roman" w:cs="Times New Roman"/>
                <w:sz w:val="20"/>
                <w:szCs w:val="20"/>
                <w:lang w:val="id-ID"/>
              </w:rPr>
              <w:t>Konsumsi</w:t>
            </w:r>
          </w:p>
        </w:tc>
        <w:tc>
          <w:tcPr>
            <w:tcW w:w="3250" w:type="dxa"/>
            <w:gridSpan w:val="6"/>
          </w:tcPr>
          <w:p w:rsidR="000D0AD3" w:rsidRPr="00B266F2" w:rsidRDefault="000D0AD3" w:rsidP="00F415FE">
            <w:pPr>
              <w:pStyle w:val="Header"/>
              <w:tabs>
                <w:tab w:val="left" w:pos="720"/>
              </w:tabs>
              <w:spacing w:line="276" w:lineRule="auto"/>
              <w:rPr>
                <w:rFonts w:ascii="Times New Roman" w:hAnsi="Times New Roman" w:cs="Times New Roman"/>
                <w:sz w:val="20"/>
                <w:szCs w:val="20"/>
                <w:lang w:val="id-ID"/>
              </w:rPr>
            </w:pPr>
            <w:r w:rsidRPr="00B266F2">
              <w:rPr>
                <w:rFonts w:ascii="Times New Roman" w:hAnsi="Times New Roman" w:cs="Times New Roman"/>
                <w:sz w:val="20"/>
                <w:szCs w:val="20"/>
                <w:lang w:val="id-ID"/>
              </w:rPr>
              <w:t>Operasional di lapangan (</w:t>
            </w:r>
            <w:r>
              <w:rPr>
                <w:rFonts w:ascii="Times New Roman" w:hAnsi="Times New Roman" w:cs="Times New Roman"/>
                <w:sz w:val="20"/>
                <w:szCs w:val="20"/>
                <w:lang w:val="id-ID"/>
              </w:rPr>
              <w:t>1</w:t>
            </w:r>
            <w:r w:rsidRPr="00B266F2">
              <w:rPr>
                <w:rFonts w:ascii="Times New Roman" w:hAnsi="Times New Roman" w:cs="Times New Roman"/>
                <w:sz w:val="20"/>
                <w:szCs w:val="20"/>
                <w:lang w:val="id-ID"/>
              </w:rPr>
              <w:t xml:space="preserve"> bln)</w:t>
            </w:r>
          </w:p>
        </w:tc>
        <w:tc>
          <w:tcPr>
            <w:tcW w:w="1134" w:type="dxa"/>
            <w:gridSpan w:val="4"/>
          </w:tcPr>
          <w:p w:rsidR="000D0AD3" w:rsidRPr="00B266F2" w:rsidRDefault="000D0AD3" w:rsidP="00F415FE">
            <w:pPr>
              <w:pStyle w:val="Header"/>
              <w:tabs>
                <w:tab w:val="left" w:pos="720"/>
              </w:tabs>
              <w:spacing w:line="276"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2</w:t>
            </w:r>
          </w:p>
        </w:tc>
        <w:tc>
          <w:tcPr>
            <w:tcW w:w="1276" w:type="dxa"/>
            <w:gridSpan w:val="6"/>
          </w:tcPr>
          <w:p w:rsidR="000D0AD3" w:rsidRPr="00B266F2" w:rsidRDefault="000D0AD3" w:rsidP="00F415FE">
            <w:pPr>
              <w:pStyle w:val="Header"/>
              <w:tabs>
                <w:tab w:val="left" w:pos="720"/>
              </w:tabs>
              <w:spacing w:line="276" w:lineRule="auto"/>
              <w:jc w:val="right"/>
              <w:rPr>
                <w:rFonts w:ascii="Times New Roman" w:hAnsi="Times New Roman" w:cs="Times New Roman"/>
                <w:sz w:val="20"/>
                <w:szCs w:val="20"/>
                <w:lang w:val="id-ID"/>
              </w:rPr>
            </w:pPr>
            <w:r w:rsidRPr="00B266F2">
              <w:rPr>
                <w:rFonts w:ascii="Times New Roman" w:hAnsi="Times New Roman" w:cs="Times New Roman"/>
                <w:sz w:val="20"/>
                <w:szCs w:val="20"/>
              </w:rPr>
              <w:t>100</w:t>
            </w:r>
            <w:r w:rsidRPr="00B266F2">
              <w:rPr>
                <w:rFonts w:ascii="Times New Roman" w:hAnsi="Times New Roman" w:cs="Times New Roman"/>
                <w:sz w:val="20"/>
                <w:szCs w:val="20"/>
                <w:lang w:val="id-ID"/>
              </w:rPr>
              <w:t>.000</w:t>
            </w:r>
          </w:p>
        </w:tc>
        <w:tc>
          <w:tcPr>
            <w:tcW w:w="1703" w:type="dxa"/>
          </w:tcPr>
          <w:p w:rsidR="000D0AD3" w:rsidRPr="00B266F2" w:rsidRDefault="000D0AD3" w:rsidP="00F415FE">
            <w:pPr>
              <w:pStyle w:val="Header"/>
              <w:tabs>
                <w:tab w:val="left" w:pos="720"/>
              </w:tabs>
              <w:spacing w:line="276" w:lineRule="auto"/>
              <w:jc w:val="right"/>
              <w:rPr>
                <w:rFonts w:ascii="Times New Roman" w:hAnsi="Times New Roman" w:cs="Times New Roman"/>
                <w:sz w:val="20"/>
                <w:szCs w:val="20"/>
                <w:lang w:val="id-ID"/>
              </w:rPr>
            </w:pPr>
            <w:r>
              <w:rPr>
                <w:rFonts w:ascii="Times New Roman" w:hAnsi="Times New Roman" w:cs="Times New Roman"/>
                <w:sz w:val="20"/>
                <w:szCs w:val="20"/>
                <w:lang w:val="id-ID"/>
              </w:rPr>
              <w:t>2</w:t>
            </w:r>
            <w:r w:rsidRPr="00B266F2">
              <w:rPr>
                <w:rFonts w:ascii="Times New Roman" w:hAnsi="Times New Roman" w:cs="Times New Roman"/>
                <w:sz w:val="20"/>
                <w:szCs w:val="20"/>
                <w:lang w:val="id-ID"/>
              </w:rPr>
              <w:t>00.000</w:t>
            </w:r>
          </w:p>
        </w:tc>
      </w:tr>
      <w:tr w:rsidR="000D0AD3" w:rsidRPr="00B266F2" w:rsidTr="00F415FE">
        <w:tc>
          <w:tcPr>
            <w:tcW w:w="7196" w:type="dxa"/>
            <w:gridSpan w:val="18"/>
          </w:tcPr>
          <w:p w:rsidR="000D0AD3" w:rsidRPr="00B266F2" w:rsidRDefault="000D0AD3" w:rsidP="00F415FE">
            <w:pPr>
              <w:pStyle w:val="NoSpacing"/>
              <w:jc w:val="right"/>
              <w:rPr>
                <w:rFonts w:ascii="Times New Roman" w:hAnsi="Times New Roman" w:cs="Times New Roman"/>
                <w:sz w:val="20"/>
                <w:szCs w:val="20"/>
              </w:rPr>
            </w:pPr>
            <w:r w:rsidRPr="00B266F2">
              <w:rPr>
                <w:rFonts w:ascii="Times New Roman" w:hAnsi="Times New Roman" w:cs="Times New Roman"/>
                <w:sz w:val="20"/>
                <w:szCs w:val="20"/>
              </w:rPr>
              <w:t>Sub Total</w:t>
            </w:r>
          </w:p>
        </w:tc>
        <w:tc>
          <w:tcPr>
            <w:tcW w:w="1703" w:type="dxa"/>
          </w:tcPr>
          <w:p w:rsidR="000D0AD3" w:rsidRPr="00B266F2" w:rsidRDefault="000D0AD3" w:rsidP="00F415FE">
            <w:pPr>
              <w:pStyle w:val="Header"/>
              <w:tabs>
                <w:tab w:val="left" w:pos="720"/>
              </w:tabs>
              <w:spacing w:line="276" w:lineRule="auto"/>
              <w:jc w:val="right"/>
              <w:rPr>
                <w:rFonts w:ascii="Times New Roman" w:hAnsi="Times New Roman" w:cs="Times New Roman"/>
                <w:sz w:val="20"/>
                <w:szCs w:val="20"/>
                <w:lang w:val="id-ID"/>
              </w:rPr>
            </w:pPr>
            <w:r>
              <w:rPr>
                <w:rFonts w:ascii="Times New Roman" w:hAnsi="Times New Roman" w:cs="Times New Roman"/>
                <w:sz w:val="20"/>
                <w:szCs w:val="20"/>
                <w:lang w:val="id-ID"/>
              </w:rPr>
              <w:t>2.050.000</w:t>
            </w:r>
          </w:p>
        </w:tc>
      </w:tr>
      <w:tr w:rsidR="000D0AD3" w:rsidRPr="00B266F2" w:rsidTr="00F415FE">
        <w:tc>
          <w:tcPr>
            <w:tcW w:w="8899" w:type="dxa"/>
            <w:gridSpan w:val="19"/>
          </w:tcPr>
          <w:p w:rsidR="000D0AD3" w:rsidRPr="00B266F2" w:rsidRDefault="000D0AD3" w:rsidP="00F415FE">
            <w:pPr>
              <w:pStyle w:val="NoSpacing"/>
              <w:rPr>
                <w:rFonts w:ascii="Times New Roman" w:hAnsi="Times New Roman" w:cs="Times New Roman"/>
                <w:sz w:val="20"/>
                <w:szCs w:val="20"/>
              </w:rPr>
            </w:pPr>
            <w:r w:rsidRPr="00B266F2">
              <w:rPr>
                <w:rFonts w:ascii="Times New Roman" w:hAnsi="Times New Roman" w:cs="Times New Roman"/>
                <w:sz w:val="20"/>
                <w:szCs w:val="20"/>
              </w:rPr>
              <w:t>Perjalanan</w:t>
            </w:r>
          </w:p>
        </w:tc>
      </w:tr>
      <w:tr w:rsidR="000D0AD3" w:rsidRPr="00B266F2" w:rsidTr="00F415FE">
        <w:tc>
          <w:tcPr>
            <w:tcW w:w="3794" w:type="dxa"/>
            <w:gridSpan w:val="5"/>
            <w:vMerge w:val="restart"/>
            <w:vAlign w:val="center"/>
          </w:tcPr>
          <w:p w:rsidR="000D0AD3" w:rsidRPr="00B266F2" w:rsidRDefault="000D0AD3" w:rsidP="00F415FE">
            <w:pPr>
              <w:pStyle w:val="NoSpacing"/>
              <w:jc w:val="center"/>
              <w:rPr>
                <w:rFonts w:ascii="Times New Roman" w:hAnsi="Times New Roman" w:cs="Times New Roman"/>
                <w:sz w:val="20"/>
                <w:szCs w:val="20"/>
              </w:rPr>
            </w:pPr>
            <w:r w:rsidRPr="00B266F2">
              <w:rPr>
                <w:rFonts w:ascii="Times New Roman" w:hAnsi="Times New Roman" w:cs="Times New Roman"/>
                <w:sz w:val="20"/>
                <w:szCs w:val="20"/>
              </w:rPr>
              <w:t>Material</w:t>
            </w:r>
          </w:p>
        </w:tc>
        <w:tc>
          <w:tcPr>
            <w:tcW w:w="1701" w:type="dxa"/>
            <w:gridSpan w:val="5"/>
            <w:vMerge w:val="restart"/>
            <w:vAlign w:val="center"/>
          </w:tcPr>
          <w:p w:rsidR="000D0AD3" w:rsidRPr="00B266F2" w:rsidRDefault="000D0AD3" w:rsidP="00F415FE">
            <w:pPr>
              <w:pStyle w:val="NoSpacing"/>
              <w:jc w:val="center"/>
              <w:rPr>
                <w:rFonts w:ascii="Times New Roman" w:hAnsi="Times New Roman" w:cs="Times New Roman"/>
                <w:sz w:val="20"/>
                <w:szCs w:val="20"/>
              </w:rPr>
            </w:pPr>
            <w:r w:rsidRPr="00B266F2">
              <w:rPr>
                <w:rFonts w:ascii="Times New Roman" w:hAnsi="Times New Roman" w:cs="Times New Roman"/>
                <w:sz w:val="20"/>
                <w:szCs w:val="20"/>
              </w:rPr>
              <w:t>Justifikasi Perjalanan</w:t>
            </w:r>
          </w:p>
        </w:tc>
        <w:tc>
          <w:tcPr>
            <w:tcW w:w="567" w:type="dxa"/>
            <w:gridSpan w:val="4"/>
            <w:vMerge w:val="restart"/>
            <w:vAlign w:val="center"/>
          </w:tcPr>
          <w:p w:rsidR="000D0AD3" w:rsidRPr="00B266F2" w:rsidRDefault="000D0AD3" w:rsidP="00F415FE">
            <w:pPr>
              <w:pStyle w:val="NoSpacing"/>
              <w:jc w:val="center"/>
              <w:rPr>
                <w:rFonts w:ascii="Times New Roman" w:hAnsi="Times New Roman" w:cs="Times New Roman"/>
                <w:sz w:val="20"/>
                <w:szCs w:val="20"/>
              </w:rPr>
            </w:pPr>
            <w:r w:rsidRPr="00B266F2">
              <w:rPr>
                <w:rFonts w:ascii="Times New Roman" w:hAnsi="Times New Roman" w:cs="Times New Roman"/>
                <w:sz w:val="20"/>
                <w:szCs w:val="20"/>
              </w:rPr>
              <w:t>Kuantitas</w:t>
            </w:r>
          </w:p>
        </w:tc>
        <w:tc>
          <w:tcPr>
            <w:tcW w:w="1134" w:type="dxa"/>
            <w:gridSpan w:val="4"/>
            <w:vMerge w:val="restart"/>
            <w:vAlign w:val="center"/>
          </w:tcPr>
          <w:p w:rsidR="000D0AD3" w:rsidRPr="00B266F2" w:rsidRDefault="000D0AD3" w:rsidP="00F415FE">
            <w:pPr>
              <w:pStyle w:val="NoSpacing"/>
              <w:jc w:val="center"/>
              <w:rPr>
                <w:rFonts w:ascii="Times New Roman" w:hAnsi="Times New Roman" w:cs="Times New Roman"/>
                <w:sz w:val="20"/>
                <w:szCs w:val="20"/>
              </w:rPr>
            </w:pPr>
            <w:r w:rsidRPr="00B266F2">
              <w:rPr>
                <w:rFonts w:ascii="Times New Roman" w:hAnsi="Times New Roman" w:cs="Times New Roman"/>
                <w:sz w:val="20"/>
                <w:szCs w:val="20"/>
              </w:rPr>
              <w:t>Harga satuan (Rp)</w:t>
            </w:r>
          </w:p>
        </w:tc>
        <w:tc>
          <w:tcPr>
            <w:tcW w:w="1703" w:type="dxa"/>
            <w:vAlign w:val="center"/>
          </w:tcPr>
          <w:p w:rsidR="000D0AD3" w:rsidRPr="00B266F2" w:rsidRDefault="000D0AD3" w:rsidP="00F415FE">
            <w:pPr>
              <w:pStyle w:val="NoSpacing"/>
              <w:jc w:val="center"/>
              <w:rPr>
                <w:rFonts w:ascii="Times New Roman" w:hAnsi="Times New Roman" w:cs="Times New Roman"/>
                <w:sz w:val="20"/>
                <w:szCs w:val="20"/>
              </w:rPr>
            </w:pPr>
            <w:r w:rsidRPr="00B266F2">
              <w:rPr>
                <w:rFonts w:ascii="Times New Roman" w:hAnsi="Times New Roman" w:cs="Times New Roman"/>
                <w:sz w:val="20"/>
                <w:szCs w:val="20"/>
              </w:rPr>
              <w:t>Biaya per tahun  (Rp)</w:t>
            </w:r>
          </w:p>
        </w:tc>
      </w:tr>
      <w:tr w:rsidR="000D0AD3" w:rsidRPr="00B266F2" w:rsidTr="00F415FE">
        <w:tc>
          <w:tcPr>
            <w:tcW w:w="3794" w:type="dxa"/>
            <w:gridSpan w:val="5"/>
            <w:vMerge/>
          </w:tcPr>
          <w:p w:rsidR="000D0AD3" w:rsidRPr="00B266F2" w:rsidRDefault="000D0AD3" w:rsidP="00F415FE">
            <w:pPr>
              <w:pStyle w:val="NoSpacing"/>
              <w:rPr>
                <w:rFonts w:ascii="Times New Roman" w:hAnsi="Times New Roman" w:cs="Times New Roman"/>
                <w:sz w:val="20"/>
                <w:szCs w:val="20"/>
              </w:rPr>
            </w:pPr>
          </w:p>
        </w:tc>
        <w:tc>
          <w:tcPr>
            <w:tcW w:w="1701" w:type="dxa"/>
            <w:gridSpan w:val="5"/>
            <w:vMerge/>
          </w:tcPr>
          <w:p w:rsidR="000D0AD3" w:rsidRPr="00B266F2" w:rsidRDefault="000D0AD3" w:rsidP="00F415FE">
            <w:pPr>
              <w:pStyle w:val="NoSpacing"/>
              <w:rPr>
                <w:rFonts w:ascii="Times New Roman" w:hAnsi="Times New Roman" w:cs="Times New Roman"/>
                <w:sz w:val="20"/>
                <w:szCs w:val="20"/>
              </w:rPr>
            </w:pPr>
          </w:p>
        </w:tc>
        <w:tc>
          <w:tcPr>
            <w:tcW w:w="567" w:type="dxa"/>
            <w:gridSpan w:val="4"/>
            <w:vMerge/>
            <w:vAlign w:val="center"/>
          </w:tcPr>
          <w:p w:rsidR="000D0AD3" w:rsidRPr="00B266F2" w:rsidRDefault="000D0AD3" w:rsidP="00F415FE">
            <w:pPr>
              <w:pStyle w:val="NoSpacing"/>
              <w:jc w:val="center"/>
              <w:rPr>
                <w:rFonts w:ascii="Times New Roman" w:hAnsi="Times New Roman" w:cs="Times New Roman"/>
                <w:sz w:val="20"/>
                <w:szCs w:val="20"/>
              </w:rPr>
            </w:pPr>
          </w:p>
        </w:tc>
        <w:tc>
          <w:tcPr>
            <w:tcW w:w="1134" w:type="dxa"/>
            <w:gridSpan w:val="4"/>
            <w:vMerge/>
            <w:vAlign w:val="center"/>
          </w:tcPr>
          <w:p w:rsidR="000D0AD3" w:rsidRPr="00B266F2" w:rsidRDefault="000D0AD3" w:rsidP="00F415FE">
            <w:pPr>
              <w:pStyle w:val="NoSpacing"/>
              <w:jc w:val="center"/>
              <w:rPr>
                <w:rFonts w:ascii="Times New Roman" w:hAnsi="Times New Roman" w:cs="Times New Roman"/>
                <w:sz w:val="20"/>
                <w:szCs w:val="20"/>
              </w:rPr>
            </w:pPr>
          </w:p>
        </w:tc>
        <w:tc>
          <w:tcPr>
            <w:tcW w:w="1703" w:type="dxa"/>
          </w:tcPr>
          <w:p w:rsidR="000D0AD3" w:rsidRPr="00B266F2" w:rsidRDefault="000D0AD3" w:rsidP="00F415FE">
            <w:pPr>
              <w:pStyle w:val="NoSpacing"/>
              <w:jc w:val="center"/>
              <w:rPr>
                <w:rFonts w:ascii="Times New Roman" w:hAnsi="Times New Roman" w:cs="Times New Roman"/>
                <w:sz w:val="20"/>
                <w:szCs w:val="20"/>
              </w:rPr>
            </w:pPr>
            <w:r w:rsidRPr="00B266F2">
              <w:rPr>
                <w:rFonts w:ascii="Times New Roman" w:hAnsi="Times New Roman" w:cs="Times New Roman"/>
                <w:sz w:val="20"/>
                <w:szCs w:val="20"/>
              </w:rPr>
              <w:t>Tahun I</w:t>
            </w:r>
          </w:p>
        </w:tc>
      </w:tr>
      <w:tr w:rsidR="000D0AD3" w:rsidRPr="00B266F2" w:rsidTr="00F415FE">
        <w:tc>
          <w:tcPr>
            <w:tcW w:w="3794" w:type="dxa"/>
            <w:gridSpan w:val="5"/>
          </w:tcPr>
          <w:p w:rsidR="000D0AD3" w:rsidRPr="00B266F2" w:rsidRDefault="000D0AD3" w:rsidP="00F415FE">
            <w:pPr>
              <w:pStyle w:val="NoSpacing"/>
              <w:rPr>
                <w:rFonts w:ascii="Times New Roman" w:hAnsi="Times New Roman" w:cs="Times New Roman"/>
                <w:sz w:val="20"/>
                <w:szCs w:val="20"/>
              </w:rPr>
            </w:pPr>
            <w:r w:rsidRPr="00B266F2">
              <w:rPr>
                <w:rFonts w:ascii="Times New Roman" w:hAnsi="Times New Roman" w:cs="Times New Roman"/>
                <w:sz w:val="20"/>
                <w:szCs w:val="20"/>
              </w:rPr>
              <w:t>Perjalanan d</w:t>
            </w:r>
            <w:r>
              <w:rPr>
                <w:rFonts w:ascii="Times New Roman" w:hAnsi="Times New Roman" w:cs="Times New Roman"/>
                <w:sz w:val="20"/>
                <w:szCs w:val="20"/>
                <w:lang w:val="id-ID"/>
              </w:rPr>
              <w:t xml:space="preserve">i Kota </w:t>
            </w:r>
            <w:r w:rsidRPr="00B266F2">
              <w:rPr>
                <w:rFonts w:ascii="Times New Roman" w:hAnsi="Times New Roman" w:cs="Times New Roman"/>
                <w:sz w:val="20"/>
                <w:szCs w:val="20"/>
              </w:rPr>
              <w:t xml:space="preserve">Padang untuk </w:t>
            </w:r>
            <w:r>
              <w:rPr>
                <w:rFonts w:ascii="Times New Roman" w:hAnsi="Times New Roman" w:cs="Times New Roman"/>
                <w:sz w:val="20"/>
                <w:szCs w:val="20"/>
                <w:lang w:val="id-ID"/>
              </w:rPr>
              <w:t>tiga</w:t>
            </w:r>
            <w:r w:rsidRPr="00B266F2">
              <w:rPr>
                <w:rFonts w:ascii="Times New Roman" w:hAnsi="Times New Roman" w:cs="Times New Roman"/>
                <w:sz w:val="20"/>
                <w:szCs w:val="20"/>
              </w:rPr>
              <w:t xml:space="preserve"> orang</w:t>
            </w:r>
          </w:p>
        </w:tc>
        <w:tc>
          <w:tcPr>
            <w:tcW w:w="1701" w:type="dxa"/>
            <w:gridSpan w:val="5"/>
          </w:tcPr>
          <w:p w:rsidR="000D0AD3" w:rsidRPr="00B266F2" w:rsidRDefault="000D0AD3" w:rsidP="00F415FE">
            <w:pPr>
              <w:pStyle w:val="NoSpacing"/>
              <w:rPr>
                <w:rFonts w:ascii="Times New Roman" w:hAnsi="Times New Roman" w:cs="Times New Roman"/>
                <w:sz w:val="20"/>
                <w:szCs w:val="20"/>
              </w:rPr>
            </w:pPr>
            <w:r w:rsidRPr="00B266F2">
              <w:rPr>
                <w:rFonts w:ascii="Times New Roman" w:hAnsi="Times New Roman" w:cs="Times New Roman"/>
                <w:sz w:val="20"/>
                <w:szCs w:val="20"/>
              </w:rPr>
              <w:t>Pengambilan data</w:t>
            </w:r>
          </w:p>
        </w:tc>
        <w:tc>
          <w:tcPr>
            <w:tcW w:w="567" w:type="dxa"/>
            <w:gridSpan w:val="4"/>
            <w:vAlign w:val="center"/>
          </w:tcPr>
          <w:p w:rsidR="000D0AD3" w:rsidRPr="00991455" w:rsidRDefault="000D0AD3" w:rsidP="00F415FE">
            <w:pPr>
              <w:pStyle w:val="NoSpacing"/>
              <w:jc w:val="center"/>
              <w:rPr>
                <w:rFonts w:ascii="Times New Roman" w:hAnsi="Times New Roman" w:cs="Times New Roman"/>
                <w:sz w:val="20"/>
                <w:szCs w:val="20"/>
                <w:lang w:val="id-ID"/>
              </w:rPr>
            </w:pPr>
            <w:r>
              <w:rPr>
                <w:rFonts w:ascii="Times New Roman" w:hAnsi="Times New Roman" w:cs="Times New Roman"/>
                <w:sz w:val="20"/>
                <w:szCs w:val="20"/>
                <w:lang w:val="id-ID"/>
              </w:rPr>
              <w:t>3</w:t>
            </w:r>
          </w:p>
        </w:tc>
        <w:tc>
          <w:tcPr>
            <w:tcW w:w="1134" w:type="dxa"/>
            <w:gridSpan w:val="4"/>
            <w:vAlign w:val="center"/>
          </w:tcPr>
          <w:p w:rsidR="000D0AD3" w:rsidRPr="00B266F2" w:rsidRDefault="000D0AD3" w:rsidP="00F415FE">
            <w:pPr>
              <w:pStyle w:val="NoSpacing"/>
              <w:jc w:val="center"/>
              <w:rPr>
                <w:rFonts w:ascii="Times New Roman" w:hAnsi="Times New Roman" w:cs="Times New Roman"/>
                <w:sz w:val="20"/>
                <w:szCs w:val="20"/>
              </w:rPr>
            </w:pPr>
            <w:r>
              <w:rPr>
                <w:rFonts w:ascii="Times New Roman" w:hAnsi="Times New Roman" w:cs="Times New Roman"/>
                <w:sz w:val="20"/>
                <w:szCs w:val="20"/>
                <w:lang w:val="id-ID"/>
              </w:rPr>
              <w:t>85.00</w:t>
            </w:r>
            <w:r w:rsidRPr="00B266F2">
              <w:rPr>
                <w:rFonts w:ascii="Times New Roman" w:hAnsi="Times New Roman" w:cs="Times New Roman"/>
                <w:sz w:val="20"/>
                <w:szCs w:val="20"/>
              </w:rPr>
              <w:t>0</w:t>
            </w:r>
          </w:p>
        </w:tc>
        <w:tc>
          <w:tcPr>
            <w:tcW w:w="1703" w:type="dxa"/>
          </w:tcPr>
          <w:p w:rsidR="000D0AD3" w:rsidRPr="004E3996" w:rsidRDefault="000D0AD3" w:rsidP="00F415FE">
            <w:pPr>
              <w:pStyle w:val="NoSpacing"/>
              <w:jc w:val="center"/>
              <w:rPr>
                <w:rFonts w:ascii="Times New Roman" w:hAnsi="Times New Roman" w:cs="Times New Roman"/>
                <w:sz w:val="20"/>
                <w:szCs w:val="20"/>
                <w:lang w:val="id-ID"/>
              </w:rPr>
            </w:pPr>
            <w:r>
              <w:rPr>
                <w:rFonts w:ascii="Times New Roman" w:hAnsi="Times New Roman" w:cs="Times New Roman"/>
                <w:sz w:val="20"/>
                <w:szCs w:val="20"/>
                <w:lang w:val="id-ID"/>
              </w:rPr>
              <w:t>250.000</w:t>
            </w:r>
          </w:p>
          <w:p w:rsidR="000D0AD3" w:rsidRPr="00B266F2" w:rsidRDefault="000D0AD3" w:rsidP="00F415FE">
            <w:pPr>
              <w:pStyle w:val="NoSpacing"/>
              <w:jc w:val="center"/>
              <w:rPr>
                <w:rFonts w:ascii="Times New Roman" w:hAnsi="Times New Roman" w:cs="Times New Roman"/>
                <w:sz w:val="20"/>
                <w:szCs w:val="20"/>
              </w:rPr>
            </w:pPr>
          </w:p>
        </w:tc>
      </w:tr>
      <w:tr w:rsidR="000D0AD3" w:rsidRPr="00B266F2" w:rsidTr="00F415FE">
        <w:trPr>
          <w:trHeight w:val="937"/>
        </w:trPr>
        <w:tc>
          <w:tcPr>
            <w:tcW w:w="3794" w:type="dxa"/>
            <w:gridSpan w:val="5"/>
          </w:tcPr>
          <w:p w:rsidR="000D0AD3" w:rsidRPr="003F56B8" w:rsidRDefault="000D0AD3" w:rsidP="00F415FE">
            <w:pPr>
              <w:pStyle w:val="NoSpacing"/>
              <w:rPr>
                <w:rFonts w:ascii="Times New Roman" w:hAnsi="Times New Roman" w:cs="Times New Roman"/>
                <w:sz w:val="20"/>
                <w:szCs w:val="20"/>
                <w:lang w:val="id-ID"/>
              </w:rPr>
            </w:pPr>
            <w:r>
              <w:rPr>
                <w:rFonts w:ascii="Times New Roman" w:hAnsi="Times New Roman" w:cs="Times New Roman"/>
                <w:sz w:val="20"/>
                <w:szCs w:val="20"/>
                <w:lang w:val="id-ID"/>
              </w:rPr>
              <w:t>Pelaksanaan FGD</w:t>
            </w:r>
          </w:p>
        </w:tc>
        <w:tc>
          <w:tcPr>
            <w:tcW w:w="1701" w:type="dxa"/>
            <w:gridSpan w:val="5"/>
          </w:tcPr>
          <w:p w:rsidR="000D0AD3" w:rsidRPr="00B266F2" w:rsidRDefault="000D0AD3" w:rsidP="00F415FE">
            <w:pPr>
              <w:pStyle w:val="NoSpacing"/>
              <w:rPr>
                <w:rFonts w:ascii="Times New Roman" w:hAnsi="Times New Roman" w:cs="Times New Roman"/>
                <w:sz w:val="20"/>
                <w:szCs w:val="20"/>
              </w:rPr>
            </w:pPr>
            <w:r w:rsidRPr="00B266F2">
              <w:rPr>
                <w:rFonts w:ascii="Times New Roman" w:hAnsi="Times New Roman" w:cs="Times New Roman"/>
                <w:sz w:val="20"/>
                <w:szCs w:val="20"/>
              </w:rPr>
              <w:t>Pengambilan data</w:t>
            </w:r>
          </w:p>
        </w:tc>
        <w:tc>
          <w:tcPr>
            <w:tcW w:w="567" w:type="dxa"/>
            <w:gridSpan w:val="4"/>
            <w:vAlign w:val="center"/>
          </w:tcPr>
          <w:p w:rsidR="000D0AD3" w:rsidRPr="004E3996" w:rsidRDefault="000D0AD3" w:rsidP="00F415FE">
            <w:pPr>
              <w:pStyle w:val="NoSpacing"/>
              <w:jc w:val="center"/>
              <w:rPr>
                <w:rFonts w:ascii="Times New Roman" w:hAnsi="Times New Roman" w:cs="Times New Roman"/>
                <w:sz w:val="20"/>
                <w:szCs w:val="20"/>
                <w:lang w:val="id-ID"/>
              </w:rPr>
            </w:pPr>
            <w:r>
              <w:rPr>
                <w:rFonts w:ascii="Times New Roman" w:hAnsi="Times New Roman" w:cs="Times New Roman"/>
                <w:sz w:val="20"/>
                <w:szCs w:val="20"/>
                <w:lang w:val="id-ID"/>
              </w:rPr>
              <w:t>3</w:t>
            </w:r>
          </w:p>
        </w:tc>
        <w:tc>
          <w:tcPr>
            <w:tcW w:w="1134" w:type="dxa"/>
            <w:gridSpan w:val="4"/>
            <w:vAlign w:val="center"/>
          </w:tcPr>
          <w:p w:rsidR="000D0AD3" w:rsidRPr="00B266F2" w:rsidRDefault="000D0AD3" w:rsidP="00F415FE">
            <w:pPr>
              <w:pStyle w:val="NoSpacing"/>
              <w:jc w:val="center"/>
              <w:rPr>
                <w:rFonts w:ascii="Times New Roman" w:hAnsi="Times New Roman" w:cs="Times New Roman"/>
                <w:sz w:val="20"/>
                <w:szCs w:val="20"/>
              </w:rPr>
            </w:pPr>
            <w:r>
              <w:rPr>
                <w:rFonts w:ascii="Times New Roman" w:hAnsi="Times New Roman" w:cs="Times New Roman"/>
                <w:sz w:val="20"/>
                <w:szCs w:val="20"/>
                <w:lang w:val="id-ID"/>
              </w:rPr>
              <w:t>250.</w:t>
            </w:r>
            <w:r w:rsidRPr="00B266F2">
              <w:rPr>
                <w:rFonts w:ascii="Times New Roman" w:hAnsi="Times New Roman" w:cs="Times New Roman"/>
                <w:sz w:val="20"/>
                <w:szCs w:val="20"/>
              </w:rPr>
              <w:t>000</w:t>
            </w:r>
          </w:p>
        </w:tc>
        <w:tc>
          <w:tcPr>
            <w:tcW w:w="1703" w:type="dxa"/>
          </w:tcPr>
          <w:p w:rsidR="000D0AD3" w:rsidRDefault="000D0AD3" w:rsidP="00F415FE">
            <w:pPr>
              <w:pStyle w:val="NoSpacing"/>
              <w:jc w:val="center"/>
              <w:rPr>
                <w:rFonts w:ascii="Times New Roman" w:hAnsi="Times New Roman" w:cs="Times New Roman"/>
                <w:sz w:val="20"/>
                <w:szCs w:val="20"/>
              </w:rPr>
            </w:pPr>
          </w:p>
          <w:p w:rsidR="000D0AD3" w:rsidRDefault="000D0AD3" w:rsidP="00F415FE">
            <w:pPr>
              <w:pStyle w:val="NoSpacing"/>
              <w:jc w:val="center"/>
              <w:rPr>
                <w:rFonts w:ascii="Times New Roman" w:hAnsi="Times New Roman" w:cs="Times New Roman"/>
                <w:sz w:val="20"/>
                <w:szCs w:val="20"/>
              </w:rPr>
            </w:pPr>
          </w:p>
          <w:p w:rsidR="000D0AD3" w:rsidRPr="00B266F2" w:rsidRDefault="000D0AD3" w:rsidP="00F415FE">
            <w:pPr>
              <w:pStyle w:val="NoSpacing"/>
              <w:jc w:val="center"/>
              <w:rPr>
                <w:rFonts w:ascii="Times New Roman" w:hAnsi="Times New Roman" w:cs="Times New Roman"/>
                <w:sz w:val="20"/>
                <w:szCs w:val="20"/>
              </w:rPr>
            </w:pPr>
            <w:r>
              <w:rPr>
                <w:rFonts w:ascii="Times New Roman" w:hAnsi="Times New Roman" w:cs="Times New Roman"/>
                <w:sz w:val="20"/>
                <w:szCs w:val="20"/>
                <w:lang w:val="id-ID"/>
              </w:rPr>
              <w:t>75</w:t>
            </w:r>
            <w:r w:rsidRPr="00B266F2">
              <w:rPr>
                <w:rFonts w:ascii="Times New Roman" w:hAnsi="Times New Roman" w:cs="Times New Roman"/>
                <w:sz w:val="20"/>
                <w:szCs w:val="20"/>
              </w:rPr>
              <w:t>0.000</w:t>
            </w:r>
          </w:p>
          <w:p w:rsidR="000D0AD3" w:rsidRDefault="000D0AD3" w:rsidP="00F415FE">
            <w:pPr>
              <w:pStyle w:val="NoSpacing"/>
              <w:jc w:val="center"/>
              <w:rPr>
                <w:rFonts w:ascii="Times New Roman" w:hAnsi="Times New Roman" w:cs="Times New Roman"/>
                <w:sz w:val="20"/>
                <w:szCs w:val="20"/>
              </w:rPr>
            </w:pPr>
          </w:p>
          <w:p w:rsidR="000D0AD3" w:rsidRDefault="000D0AD3" w:rsidP="00F415FE">
            <w:pPr>
              <w:pStyle w:val="NoSpacing"/>
              <w:jc w:val="center"/>
              <w:rPr>
                <w:rFonts w:ascii="Times New Roman" w:hAnsi="Times New Roman" w:cs="Times New Roman"/>
                <w:sz w:val="20"/>
                <w:szCs w:val="20"/>
              </w:rPr>
            </w:pPr>
          </w:p>
          <w:p w:rsidR="000D0AD3" w:rsidRPr="00B266F2" w:rsidRDefault="000D0AD3" w:rsidP="00F415FE">
            <w:pPr>
              <w:pStyle w:val="NoSpacing"/>
              <w:jc w:val="center"/>
              <w:rPr>
                <w:rFonts w:ascii="Times New Roman" w:hAnsi="Times New Roman" w:cs="Times New Roman"/>
                <w:sz w:val="20"/>
                <w:szCs w:val="20"/>
              </w:rPr>
            </w:pPr>
          </w:p>
        </w:tc>
      </w:tr>
      <w:tr w:rsidR="000D0AD3" w:rsidRPr="00B266F2" w:rsidTr="00F415FE">
        <w:tc>
          <w:tcPr>
            <w:tcW w:w="7196" w:type="dxa"/>
            <w:gridSpan w:val="18"/>
          </w:tcPr>
          <w:p w:rsidR="000D0AD3" w:rsidRPr="00B266F2" w:rsidRDefault="000D0AD3" w:rsidP="00F415FE">
            <w:pPr>
              <w:pStyle w:val="NoSpacing"/>
              <w:jc w:val="right"/>
              <w:rPr>
                <w:rFonts w:ascii="Times New Roman" w:hAnsi="Times New Roman" w:cs="Times New Roman"/>
                <w:sz w:val="20"/>
                <w:szCs w:val="20"/>
              </w:rPr>
            </w:pPr>
            <w:r w:rsidRPr="00B266F2">
              <w:rPr>
                <w:rFonts w:ascii="Times New Roman" w:hAnsi="Times New Roman" w:cs="Times New Roman"/>
                <w:sz w:val="20"/>
                <w:szCs w:val="20"/>
              </w:rPr>
              <w:t>Sub Total</w:t>
            </w:r>
          </w:p>
        </w:tc>
        <w:tc>
          <w:tcPr>
            <w:tcW w:w="1703" w:type="dxa"/>
          </w:tcPr>
          <w:p w:rsidR="000D0AD3" w:rsidRPr="00B266F2" w:rsidRDefault="000D0AD3" w:rsidP="00F415FE">
            <w:pPr>
              <w:pStyle w:val="NoSpacing"/>
              <w:jc w:val="center"/>
              <w:rPr>
                <w:rFonts w:ascii="Times New Roman" w:hAnsi="Times New Roman" w:cs="Times New Roman"/>
                <w:sz w:val="20"/>
                <w:szCs w:val="20"/>
              </w:rPr>
            </w:pPr>
            <w:r>
              <w:rPr>
                <w:rFonts w:ascii="Times New Roman" w:hAnsi="Times New Roman" w:cs="Times New Roman"/>
                <w:sz w:val="20"/>
                <w:szCs w:val="20"/>
                <w:lang w:val="id-ID"/>
              </w:rPr>
              <w:t>1.00</w:t>
            </w:r>
            <w:r w:rsidRPr="00B266F2">
              <w:rPr>
                <w:rFonts w:ascii="Times New Roman" w:hAnsi="Times New Roman" w:cs="Times New Roman"/>
                <w:sz w:val="20"/>
                <w:szCs w:val="20"/>
              </w:rPr>
              <w:t>0.000</w:t>
            </w:r>
          </w:p>
        </w:tc>
      </w:tr>
      <w:tr w:rsidR="000D0AD3" w:rsidRPr="00B266F2" w:rsidTr="00F415FE">
        <w:tc>
          <w:tcPr>
            <w:tcW w:w="8899" w:type="dxa"/>
            <w:gridSpan w:val="19"/>
          </w:tcPr>
          <w:p w:rsidR="000D0AD3" w:rsidRPr="00B266F2" w:rsidRDefault="000D0AD3" w:rsidP="00F415FE">
            <w:pPr>
              <w:pStyle w:val="NoSpacing"/>
              <w:rPr>
                <w:rFonts w:ascii="Times New Roman" w:hAnsi="Times New Roman" w:cs="Times New Roman"/>
                <w:sz w:val="20"/>
                <w:szCs w:val="20"/>
              </w:rPr>
            </w:pPr>
            <w:r w:rsidRPr="00B266F2">
              <w:rPr>
                <w:rFonts w:ascii="Times New Roman" w:hAnsi="Times New Roman" w:cs="Times New Roman"/>
                <w:sz w:val="20"/>
                <w:szCs w:val="20"/>
              </w:rPr>
              <w:t>Lain-lain</w:t>
            </w:r>
          </w:p>
        </w:tc>
      </w:tr>
      <w:tr w:rsidR="000D0AD3" w:rsidRPr="00B266F2" w:rsidTr="00F415FE">
        <w:tc>
          <w:tcPr>
            <w:tcW w:w="1668" w:type="dxa"/>
            <w:gridSpan w:val="3"/>
            <w:vMerge w:val="restart"/>
            <w:vAlign w:val="center"/>
          </w:tcPr>
          <w:p w:rsidR="000D0AD3" w:rsidRPr="00B266F2" w:rsidRDefault="000D0AD3" w:rsidP="00F415FE">
            <w:pPr>
              <w:pStyle w:val="NoSpacing"/>
              <w:jc w:val="center"/>
              <w:rPr>
                <w:rFonts w:ascii="Times New Roman" w:hAnsi="Times New Roman" w:cs="Times New Roman"/>
                <w:sz w:val="20"/>
                <w:szCs w:val="20"/>
              </w:rPr>
            </w:pPr>
            <w:r w:rsidRPr="00B266F2">
              <w:rPr>
                <w:rFonts w:ascii="Times New Roman" w:hAnsi="Times New Roman" w:cs="Times New Roman"/>
                <w:sz w:val="20"/>
                <w:szCs w:val="20"/>
              </w:rPr>
              <w:t>kegiatan</w:t>
            </w:r>
          </w:p>
        </w:tc>
        <w:tc>
          <w:tcPr>
            <w:tcW w:w="3402" w:type="dxa"/>
            <w:gridSpan w:val="6"/>
            <w:vMerge w:val="restart"/>
            <w:vAlign w:val="center"/>
          </w:tcPr>
          <w:p w:rsidR="000D0AD3" w:rsidRPr="00B266F2" w:rsidRDefault="000D0AD3" w:rsidP="00F415FE">
            <w:pPr>
              <w:pStyle w:val="NoSpacing"/>
              <w:jc w:val="center"/>
              <w:rPr>
                <w:rFonts w:ascii="Times New Roman" w:hAnsi="Times New Roman" w:cs="Times New Roman"/>
                <w:sz w:val="20"/>
                <w:szCs w:val="20"/>
              </w:rPr>
            </w:pPr>
            <w:r w:rsidRPr="00B266F2">
              <w:rPr>
                <w:rFonts w:ascii="Times New Roman" w:hAnsi="Times New Roman" w:cs="Times New Roman"/>
                <w:sz w:val="20"/>
                <w:szCs w:val="20"/>
              </w:rPr>
              <w:t>Justifikasi</w:t>
            </w:r>
          </w:p>
        </w:tc>
        <w:tc>
          <w:tcPr>
            <w:tcW w:w="992" w:type="dxa"/>
            <w:gridSpan w:val="5"/>
            <w:vMerge w:val="restart"/>
            <w:vAlign w:val="center"/>
          </w:tcPr>
          <w:p w:rsidR="000D0AD3" w:rsidRPr="00B266F2" w:rsidRDefault="000D0AD3" w:rsidP="00F415FE">
            <w:pPr>
              <w:pStyle w:val="NoSpacing"/>
              <w:jc w:val="center"/>
              <w:rPr>
                <w:rFonts w:ascii="Times New Roman" w:hAnsi="Times New Roman" w:cs="Times New Roman"/>
                <w:sz w:val="20"/>
                <w:szCs w:val="20"/>
              </w:rPr>
            </w:pPr>
            <w:r w:rsidRPr="00B266F2">
              <w:rPr>
                <w:rFonts w:ascii="Times New Roman" w:hAnsi="Times New Roman" w:cs="Times New Roman"/>
                <w:sz w:val="20"/>
                <w:szCs w:val="20"/>
              </w:rPr>
              <w:t>Kuantitas</w:t>
            </w:r>
          </w:p>
        </w:tc>
        <w:tc>
          <w:tcPr>
            <w:tcW w:w="1134" w:type="dxa"/>
            <w:gridSpan w:val="4"/>
            <w:vMerge w:val="restart"/>
            <w:vAlign w:val="center"/>
          </w:tcPr>
          <w:p w:rsidR="000D0AD3" w:rsidRPr="00B266F2" w:rsidRDefault="000D0AD3" w:rsidP="00F415FE">
            <w:pPr>
              <w:pStyle w:val="NoSpacing"/>
              <w:jc w:val="center"/>
              <w:rPr>
                <w:rFonts w:ascii="Times New Roman" w:hAnsi="Times New Roman" w:cs="Times New Roman"/>
                <w:sz w:val="20"/>
                <w:szCs w:val="20"/>
              </w:rPr>
            </w:pPr>
            <w:r w:rsidRPr="00B266F2">
              <w:rPr>
                <w:rFonts w:ascii="Times New Roman" w:hAnsi="Times New Roman" w:cs="Times New Roman"/>
                <w:sz w:val="20"/>
                <w:szCs w:val="20"/>
              </w:rPr>
              <w:t>Harga satuan (Rp)</w:t>
            </w:r>
          </w:p>
        </w:tc>
        <w:tc>
          <w:tcPr>
            <w:tcW w:w="1703" w:type="dxa"/>
            <w:vAlign w:val="center"/>
          </w:tcPr>
          <w:p w:rsidR="000D0AD3" w:rsidRPr="00B266F2" w:rsidRDefault="000D0AD3" w:rsidP="00F415FE">
            <w:pPr>
              <w:pStyle w:val="NoSpacing"/>
              <w:jc w:val="center"/>
              <w:rPr>
                <w:rFonts w:ascii="Times New Roman" w:hAnsi="Times New Roman" w:cs="Times New Roman"/>
                <w:sz w:val="20"/>
                <w:szCs w:val="20"/>
              </w:rPr>
            </w:pPr>
            <w:r w:rsidRPr="00B266F2">
              <w:rPr>
                <w:rFonts w:ascii="Times New Roman" w:hAnsi="Times New Roman" w:cs="Times New Roman"/>
                <w:sz w:val="20"/>
                <w:szCs w:val="20"/>
              </w:rPr>
              <w:t>Biaya per tahun  (Rp)</w:t>
            </w:r>
          </w:p>
        </w:tc>
      </w:tr>
      <w:tr w:rsidR="000D0AD3" w:rsidRPr="00B266F2" w:rsidTr="00F415FE">
        <w:tc>
          <w:tcPr>
            <w:tcW w:w="1668" w:type="dxa"/>
            <w:gridSpan w:val="3"/>
            <w:vMerge/>
            <w:vAlign w:val="center"/>
          </w:tcPr>
          <w:p w:rsidR="000D0AD3" w:rsidRPr="00B266F2" w:rsidRDefault="000D0AD3" w:rsidP="00F415FE">
            <w:pPr>
              <w:pStyle w:val="NoSpacing"/>
              <w:jc w:val="center"/>
              <w:rPr>
                <w:rFonts w:ascii="Times New Roman" w:hAnsi="Times New Roman" w:cs="Times New Roman"/>
                <w:sz w:val="20"/>
                <w:szCs w:val="20"/>
              </w:rPr>
            </w:pPr>
          </w:p>
        </w:tc>
        <w:tc>
          <w:tcPr>
            <w:tcW w:w="3402" w:type="dxa"/>
            <w:gridSpan w:val="6"/>
            <w:vMerge/>
          </w:tcPr>
          <w:p w:rsidR="000D0AD3" w:rsidRPr="00B266F2" w:rsidRDefault="000D0AD3" w:rsidP="00F415FE">
            <w:pPr>
              <w:pStyle w:val="NoSpacing"/>
              <w:rPr>
                <w:rFonts w:ascii="Times New Roman" w:hAnsi="Times New Roman" w:cs="Times New Roman"/>
                <w:sz w:val="20"/>
                <w:szCs w:val="20"/>
              </w:rPr>
            </w:pPr>
          </w:p>
        </w:tc>
        <w:tc>
          <w:tcPr>
            <w:tcW w:w="992" w:type="dxa"/>
            <w:gridSpan w:val="5"/>
            <w:vMerge/>
          </w:tcPr>
          <w:p w:rsidR="000D0AD3" w:rsidRPr="00B266F2" w:rsidRDefault="000D0AD3" w:rsidP="00F415FE">
            <w:pPr>
              <w:pStyle w:val="NoSpacing"/>
              <w:rPr>
                <w:rFonts w:ascii="Times New Roman" w:hAnsi="Times New Roman" w:cs="Times New Roman"/>
                <w:sz w:val="20"/>
                <w:szCs w:val="20"/>
              </w:rPr>
            </w:pPr>
          </w:p>
        </w:tc>
        <w:tc>
          <w:tcPr>
            <w:tcW w:w="1134" w:type="dxa"/>
            <w:gridSpan w:val="4"/>
            <w:vMerge/>
            <w:vAlign w:val="center"/>
          </w:tcPr>
          <w:p w:rsidR="000D0AD3" w:rsidRPr="00B266F2" w:rsidRDefault="000D0AD3" w:rsidP="00F415FE">
            <w:pPr>
              <w:pStyle w:val="NoSpacing"/>
              <w:jc w:val="center"/>
              <w:rPr>
                <w:rFonts w:ascii="Times New Roman" w:hAnsi="Times New Roman" w:cs="Times New Roman"/>
                <w:sz w:val="20"/>
                <w:szCs w:val="20"/>
              </w:rPr>
            </w:pPr>
          </w:p>
        </w:tc>
        <w:tc>
          <w:tcPr>
            <w:tcW w:w="1703" w:type="dxa"/>
          </w:tcPr>
          <w:p w:rsidR="000D0AD3" w:rsidRPr="00B266F2" w:rsidRDefault="000D0AD3" w:rsidP="00F415FE">
            <w:pPr>
              <w:pStyle w:val="NoSpacing"/>
              <w:jc w:val="center"/>
              <w:rPr>
                <w:rFonts w:ascii="Times New Roman" w:hAnsi="Times New Roman" w:cs="Times New Roman"/>
                <w:sz w:val="20"/>
                <w:szCs w:val="20"/>
              </w:rPr>
            </w:pPr>
            <w:r w:rsidRPr="00B266F2">
              <w:rPr>
                <w:rFonts w:ascii="Times New Roman" w:hAnsi="Times New Roman" w:cs="Times New Roman"/>
                <w:sz w:val="20"/>
                <w:szCs w:val="20"/>
              </w:rPr>
              <w:t>Tahun I</w:t>
            </w:r>
          </w:p>
        </w:tc>
      </w:tr>
      <w:tr w:rsidR="000D0AD3" w:rsidRPr="00B266F2" w:rsidTr="00F415FE">
        <w:tc>
          <w:tcPr>
            <w:tcW w:w="1668" w:type="dxa"/>
            <w:gridSpan w:val="3"/>
          </w:tcPr>
          <w:p w:rsidR="000D0AD3" w:rsidRPr="00B266F2" w:rsidRDefault="000D0AD3" w:rsidP="00F415FE">
            <w:pPr>
              <w:pStyle w:val="Header"/>
              <w:tabs>
                <w:tab w:val="left" w:pos="720"/>
              </w:tabs>
              <w:spacing w:line="276" w:lineRule="auto"/>
              <w:rPr>
                <w:rFonts w:ascii="Times New Roman" w:hAnsi="Times New Roman" w:cs="Times New Roman"/>
                <w:sz w:val="20"/>
                <w:szCs w:val="20"/>
              </w:rPr>
            </w:pPr>
            <w:r w:rsidRPr="00B266F2">
              <w:rPr>
                <w:rFonts w:ascii="Times New Roman" w:hAnsi="Times New Roman" w:cs="Times New Roman"/>
                <w:sz w:val="20"/>
                <w:szCs w:val="20"/>
                <w:lang w:val="id-ID"/>
              </w:rPr>
              <w:t xml:space="preserve">Seminar </w:t>
            </w:r>
          </w:p>
        </w:tc>
        <w:tc>
          <w:tcPr>
            <w:tcW w:w="3402" w:type="dxa"/>
            <w:gridSpan w:val="6"/>
          </w:tcPr>
          <w:p w:rsidR="000D0AD3" w:rsidRPr="00B266F2" w:rsidRDefault="000D0AD3" w:rsidP="00F415FE">
            <w:pPr>
              <w:pStyle w:val="NoSpacing"/>
              <w:rPr>
                <w:rFonts w:ascii="Times New Roman" w:hAnsi="Times New Roman" w:cs="Times New Roman"/>
                <w:sz w:val="20"/>
                <w:szCs w:val="20"/>
              </w:rPr>
            </w:pPr>
            <w:r w:rsidRPr="00B266F2">
              <w:rPr>
                <w:rFonts w:ascii="Times New Roman" w:hAnsi="Times New Roman" w:cs="Times New Roman"/>
                <w:sz w:val="20"/>
                <w:szCs w:val="20"/>
              </w:rPr>
              <w:t>Ikut dalam kegiatan seminar ilmiah untuk menyampaikan hasil penelitian</w:t>
            </w:r>
          </w:p>
        </w:tc>
        <w:tc>
          <w:tcPr>
            <w:tcW w:w="992" w:type="dxa"/>
            <w:gridSpan w:val="5"/>
          </w:tcPr>
          <w:p w:rsidR="000D0AD3" w:rsidRPr="00B266F2" w:rsidRDefault="000D0AD3" w:rsidP="00F415FE">
            <w:pPr>
              <w:pStyle w:val="Header"/>
              <w:tabs>
                <w:tab w:val="left" w:pos="720"/>
              </w:tabs>
              <w:spacing w:line="276"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1</w:t>
            </w:r>
          </w:p>
        </w:tc>
        <w:tc>
          <w:tcPr>
            <w:tcW w:w="1134" w:type="dxa"/>
            <w:gridSpan w:val="4"/>
          </w:tcPr>
          <w:p w:rsidR="000D0AD3" w:rsidRPr="00B266F2" w:rsidRDefault="000D0AD3" w:rsidP="00F415FE">
            <w:pPr>
              <w:pStyle w:val="Header"/>
              <w:tabs>
                <w:tab w:val="left" w:pos="720"/>
              </w:tabs>
              <w:spacing w:line="276"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25</w:t>
            </w:r>
            <w:r w:rsidRPr="00B266F2">
              <w:rPr>
                <w:rFonts w:ascii="Times New Roman" w:hAnsi="Times New Roman" w:cs="Times New Roman"/>
                <w:sz w:val="20"/>
                <w:szCs w:val="20"/>
                <w:lang w:val="id-ID"/>
              </w:rPr>
              <w:t>0.000</w:t>
            </w:r>
          </w:p>
        </w:tc>
        <w:tc>
          <w:tcPr>
            <w:tcW w:w="1703" w:type="dxa"/>
          </w:tcPr>
          <w:p w:rsidR="000D0AD3" w:rsidRPr="00B266F2" w:rsidRDefault="000D0AD3" w:rsidP="00F415FE">
            <w:pPr>
              <w:pStyle w:val="Header"/>
              <w:tabs>
                <w:tab w:val="left" w:pos="720"/>
              </w:tabs>
              <w:spacing w:line="276" w:lineRule="auto"/>
              <w:jc w:val="right"/>
              <w:rPr>
                <w:rFonts w:ascii="Times New Roman" w:hAnsi="Times New Roman" w:cs="Times New Roman"/>
                <w:sz w:val="20"/>
                <w:szCs w:val="20"/>
                <w:lang w:val="id-ID"/>
              </w:rPr>
            </w:pPr>
            <w:r>
              <w:rPr>
                <w:rFonts w:ascii="Times New Roman" w:hAnsi="Times New Roman" w:cs="Times New Roman"/>
                <w:sz w:val="20"/>
                <w:szCs w:val="20"/>
                <w:lang w:val="id-ID"/>
              </w:rPr>
              <w:t>25</w:t>
            </w:r>
            <w:r w:rsidRPr="00B266F2">
              <w:rPr>
                <w:rFonts w:ascii="Times New Roman" w:hAnsi="Times New Roman" w:cs="Times New Roman"/>
                <w:sz w:val="20"/>
                <w:szCs w:val="20"/>
                <w:lang w:val="id-ID"/>
              </w:rPr>
              <w:t>0.000</w:t>
            </w:r>
          </w:p>
        </w:tc>
      </w:tr>
      <w:tr w:rsidR="000D0AD3" w:rsidRPr="00B266F2" w:rsidTr="00F415FE">
        <w:tc>
          <w:tcPr>
            <w:tcW w:w="1668" w:type="dxa"/>
            <w:gridSpan w:val="3"/>
          </w:tcPr>
          <w:p w:rsidR="000D0AD3" w:rsidRPr="00B266F2" w:rsidRDefault="000D0AD3" w:rsidP="00F415FE">
            <w:pPr>
              <w:pStyle w:val="Header"/>
              <w:tabs>
                <w:tab w:val="left" w:pos="720"/>
              </w:tabs>
              <w:spacing w:line="276" w:lineRule="auto"/>
              <w:rPr>
                <w:rFonts w:ascii="Times New Roman" w:hAnsi="Times New Roman" w:cs="Times New Roman"/>
                <w:sz w:val="20"/>
                <w:szCs w:val="20"/>
                <w:lang w:val="id-ID"/>
              </w:rPr>
            </w:pPr>
            <w:r w:rsidRPr="00B266F2">
              <w:rPr>
                <w:rFonts w:ascii="Times New Roman" w:hAnsi="Times New Roman" w:cs="Times New Roman"/>
                <w:sz w:val="20"/>
                <w:szCs w:val="20"/>
                <w:lang w:val="id-ID"/>
              </w:rPr>
              <w:lastRenderedPageBreak/>
              <w:t>Analisis Data dan Pembuatan Laporan</w:t>
            </w:r>
          </w:p>
        </w:tc>
        <w:tc>
          <w:tcPr>
            <w:tcW w:w="3402" w:type="dxa"/>
            <w:gridSpan w:val="6"/>
          </w:tcPr>
          <w:p w:rsidR="000D0AD3" w:rsidRPr="00B266F2" w:rsidRDefault="000D0AD3" w:rsidP="00F415FE">
            <w:pPr>
              <w:pStyle w:val="NoSpacing"/>
              <w:rPr>
                <w:rFonts w:ascii="Times New Roman" w:hAnsi="Times New Roman" w:cs="Times New Roman"/>
                <w:sz w:val="20"/>
                <w:szCs w:val="20"/>
              </w:rPr>
            </w:pPr>
            <w:r w:rsidRPr="00B266F2">
              <w:rPr>
                <w:rFonts w:ascii="Times New Roman" w:hAnsi="Times New Roman" w:cs="Times New Roman"/>
                <w:sz w:val="20"/>
                <w:szCs w:val="20"/>
              </w:rPr>
              <w:t>Diskusi untuk membahas data yang didapatkan di lapangan</w:t>
            </w:r>
          </w:p>
        </w:tc>
        <w:tc>
          <w:tcPr>
            <w:tcW w:w="992" w:type="dxa"/>
            <w:gridSpan w:val="5"/>
          </w:tcPr>
          <w:p w:rsidR="000D0AD3" w:rsidRPr="004E3996" w:rsidRDefault="000D0AD3" w:rsidP="00F415FE">
            <w:pPr>
              <w:pStyle w:val="Header"/>
              <w:tabs>
                <w:tab w:val="left" w:pos="720"/>
              </w:tabs>
              <w:spacing w:line="276"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1</w:t>
            </w:r>
          </w:p>
        </w:tc>
        <w:tc>
          <w:tcPr>
            <w:tcW w:w="1134" w:type="dxa"/>
            <w:gridSpan w:val="4"/>
          </w:tcPr>
          <w:p w:rsidR="000D0AD3" w:rsidRPr="00B266F2" w:rsidRDefault="000D0AD3" w:rsidP="00F415FE">
            <w:pPr>
              <w:pStyle w:val="Header"/>
              <w:tabs>
                <w:tab w:val="left" w:pos="720"/>
              </w:tabs>
              <w:spacing w:line="276"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25</w:t>
            </w:r>
            <w:r w:rsidRPr="00B266F2">
              <w:rPr>
                <w:rFonts w:ascii="Times New Roman" w:hAnsi="Times New Roman" w:cs="Times New Roman"/>
                <w:sz w:val="20"/>
                <w:szCs w:val="20"/>
                <w:lang w:val="id-ID"/>
              </w:rPr>
              <w:t>0.000</w:t>
            </w:r>
          </w:p>
        </w:tc>
        <w:tc>
          <w:tcPr>
            <w:tcW w:w="1703" w:type="dxa"/>
          </w:tcPr>
          <w:p w:rsidR="000D0AD3" w:rsidRPr="00B266F2" w:rsidRDefault="000D0AD3" w:rsidP="00F415FE">
            <w:pPr>
              <w:pStyle w:val="Header"/>
              <w:tabs>
                <w:tab w:val="left" w:pos="720"/>
              </w:tabs>
              <w:spacing w:line="276" w:lineRule="auto"/>
              <w:jc w:val="right"/>
              <w:rPr>
                <w:rFonts w:ascii="Times New Roman" w:hAnsi="Times New Roman" w:cs="Times New Roman"/>
                <w:sz w:val="20"/>
                <w:szCs w:val="20"/>
                <w:lang w:val="id-ID"/>
              </w:rPr>
            </w:pPr>
            <w:r>
              <w:rPr>
                <w:rFonts w:ascii="Times New Roman" w:hAnsi="Times New Roman" w:cs="Times New Roman"/>
                <w:sz w:val="20"/>
                <w:szCs w:val="20"/>
                <w:lang w:val="id-ID"/>
              </w:rPr>
              <w:t>25</w:t>
            </w:r>
            <w:r w:rsidRPr="00B266F2">
              <w:rPr>
                <w:rFonts w:ascii="Times New Roman" w:hAnsi="Times New Roman" w:cs="Times New Roman"/>
                <w:sz w:val="20"/>
                <w:szCs w:val="20"/>
                <w:lang w:val="id-ID"/>
              </w:rPr>
              <w:t>0.000</w:t>
            </w:r>
          </w:p>
        </w:tc>
      </w:tr>
      <w:tr w:rsidR="000D0AD3" w:rsidRPr="00B266F2" w:rsidTr="00F415FE">
        <w:tc>
          <w:tcPr>
            <w:tcW w:w="1668" w:type="dxa"/>
            <w:gridSpan w:val="3"/>
          </w:tcPr>
          <w:p w:rsidR="000D0AD3" w:rsidRPr="00B266F2" w:rsidRDefault="000D0AD3" w:rsidP="00F415FE">
            <w:pPr>
              <w:pStyle w:val="Header"/>
              <w:tabs>
                <w:tab w:val="left" w:pos="720"/>
              </w:tabs>
              <w:spacing w:line="276" w:lineRule="auto"/>
              <w:rPr>
                <w:rFonts w:ascii="Times New Roman" w:hAnsi="Times New Roman" w:cs="Times New Roman"/>
                <w:sz w:val="20"/>
                <w:szCs w:val="20"/>
                <w:lang w:val="id-ID"/>
              </w:rPr>
            </w:pPr>
            <w:r w:rsidRPr="00B266F2">
              <w:rPr>
                <w:rFonts w:ascii="Times New Roman" w:hAnsi="Times New Roman" w:cs="Times New Roman"/>
                <w:sz w:val="20"/>
                <w:szCs w:val="20"/>
                <w:lang w:val="id-ID"/>
              </w:rPr>
              <w:t xml:space="preserve">Publikasi (Penerbitan </w:t>
            </w:r>
            <w:r w:rsidRPr="00B266F2">
              <w:rPr>
                <w:rFonts w:ascii="Times New Roman" w:hAnsi="Times New Roman" w:cs="Times New Roman"/>
                <w:sz w:val="20"/>
                <w:szCs w:val="20"/>
              </w:rPr>
              <w:t>jurnal/b</w:t>
            </w:r>
            <w:r w:rsidRPr="00B266F2">
              <w:rPr>
                <w:rFonts w:ascii="Times New Roman" w:hAnsi="Times New Roman" w:cs="Times New Roman"/>
                <w:sz w:val="20"/>
                <w:szCs w:val="20"/>
                <w:lang w:val="id-ID"/>
              </w:rPr>
              <w:t>uku)</w:t>
            </w:r>
          </w:p>
        </w:tc>
        <w:tc>
          <w:tcPr>
            <w:tcW w:w="3402" w:type="dxa"/>
            <w:gridSpan w:val="6"/>
          </w:tcPr>
          <w:p w:rsidR="000D0AD3" w:rsidRPr="00B266F2" w:rsidRDefault="000D0AD3" w:rsidP="00F415FE">
            <w:pPr>
              <w:pStyle w:val="NoSpacing"/>
              <w:rPr>
                <w:rFonts w:ascii="Times New Roman" w:hAnsi="Times New Roman" w:cs="Times New Roman"/>
                <w:sz w:val="20"/>
                <w:szCs w:val="20"/>
              </w:rPr>
            </w:pPr>
            <w:r w:rsidRPr="00B266F2">
              <w:rPr>
                <w:rFonts w:ascii="Times New Roman" w:hAnsi="Times New Roman" w:cs="Times New Roman"/>
                <w:sz w:val="20"/>
                <w:szCs w:val="20"/>
              </w:rPr>
              <w:t>Untuk mempublikasikan hasil penelitian</w:t>
            </w:r>
          </w:p>
        </w:tc>
        <w:tc>
          <w:tcPr>
            <w:tcW w:w="992" w:type="dxa"/>
            <w:gridSpan w:val="5"/>
          </w:tcPr>
          <w:p w:rsidR="000D0AD3" w:rsidRPr="00B266F2" w:rsidRDefault="000D0AD3" w:rsidP="00F415FE">
            <w:pPr>
              <w:pStyle w:val="Header"/>
              <w:tabs>
                <w:tab w:val="left" w:pos="720"/>
              </w:tabs>
              <w:spacing w:line="276" w:lineRule="auto"/>
              <w:jc w:val="center"/>
              <w:rPr>
                <w:rFonts w:ascii="Times New Roman" w:hAnsi="Times New Roman" w:cs="Times New Roman"/>
                <w:sz w:val="20"/>
                <w:szCs w:val="20"/>
                <w:lang w:val="id-ID"/>
              </w:rPr>
            </w:pPr>
            <w:r w:rsidRPr="00B266F2">
              <w:rPr>
                <w:rFonts w:ascii="Times New Roman" w:hAnsi="Times New Roman" w:cs="Times New Roman"/>
                <w:sz w:val="20"/>
                <w:szCs w:val="20"/>
                <w:lang w:val="id-ID"/>
              </w:rPr>
              <w:t>1</w:t>
            </w:r>
          </w:p>
        </w:tc>
        <w:tc>
          <w:tcPr>
            <w:tcW w:w="1134" w:type="dxa"/>
            <w:gridSpan w:val="4"/>
          </w:tcPr>
          <w:p w:rsidR="000D0AD3" w:rsidRPr="00991455" w:rsidRDefault="000D0AD3" w:rsidP="00F415FE">
            <w:pPr>
              <w:pStyle w:val="Header"/>
              <w:tabs>
                <w:tab w:val="left" w:pos="720"/>
              </w:tabs>
              <w:spacing w:line="276"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500.000</w:t>
            </w:r>
          </w:p>
        </w:tc>
        <w:tc>
          <w:tcPr>
            <w:tcW w:w="1703" w:type="dxa"/>
          </w:tcPr>
          <w:p w:rsidR="000D0AD3" w:rsidRPr="00B266F2" w:rsidRDefault="000D0AD3" w:rsidP="00F415FE">
            <w:pPr>
              <w:pStyle w:val="Header"/>
              <w:tabs>
                <w:tab w:val="left" w:pos="720"/>
              </w:tabs>
              <w:spacing w:line="276" w:lineRule="auto"/>
              <w:jc w:val="right"/>
              <w:rPr>
                <w:rFonts w:ascii="Times New Roman" w:hAnsi="Times New Roman" w:cs="Times New Roman"/>
                <w:sz w:val="20"/>
                <w:szCs w:val="20"/>
                <w:lang w:val="id-ID"/>
              </w:rPr>
            </w:pPr>
            <w:r>
              <w:rPr>
                <w:rFonts w:ascii="Times New Roman" w:hAnsi="Times New Roman" w:cs="Times New Roman"/>
                <w:sz w:val="20"/>
                <w:szCs w:val="20"/>
                <w:lang w:val="id-ID"/>
              </w:rPr>
              <w:t>5</w:t>
            </w:r>
            <w:r w:rsidRPr="00B266F2">
              <w:rPr>
                <w:rFonts w:ascii="Times New Roman" w:hAnsi="Times New Roman" w:cs="Times New Roman"/>
                <w:sz w:val="20"/>
                <w:szCs w:val="20"/>
                <w:lang w:val="id-ID"/>
              </w:rPr>
              <w:t>00.000</w:t>
            </w:r>
          </w:p>
        </w:tc>
      </w:tr>
      <w:tr w:rsidR="000D0AD3" w:rsidRPr="00B266F2" w:rsidTr="00F415FE">
        <w:tc>
          <w:tcPr>
            <w:tcW w:w="7196" w:type="dxa"/>
            <w:gridSpan w:val="18"/>
          </w:tcPr>
          <w:p w:rsidR="000D0AD3" w:rsidRPr="00B266F2" w:rsidRDefault="000D0AD3" w:rsidP="00F415FE">
            <w:pPr>
              <w:pStyle w:val="NoSpacing"/>
              <w:jc w:val="center"/>
              <w:rPr>
                <w:rFonts w:ascii="Times New Roman" w:hAnsi="Times New Roman" w:cs="Times New Roman"/>
                <w:sz w:val="20"/>
                <w:szCs w:val="20"/>
              </w:rPr>
            </w:pPr>
            <w:r w:rsidRPr="00B266F2">
              <w:rPr>
                <w:rFonts w:ascii="Times New Roman" w:hAnsi="Times New Roman" w:cs="Times New Roman"/>
                <w:sz w:val="20"/>
                <w:szCs w:val="20"/>
              </w:rPr>
              <w:t>Sub Total</w:t>
            </w:r>
          </w:p>
        </w:tc>
        <w:tc>
          <w:tcPr>
            <w:tcW w:w="1703" w:type="dxa"/>
          </w:tcPr>
          <w:p w:rsidR="000D0AD3" w:rsidRPr="00B266F2" w:rsidRDefault="008C0924" w:rsidP="00F415FE">
            <w:pPr>
              <w:pStyle w:val="Header"/>
              <w:tabs>
                <w:tab w:val="left" w:pos="720"/>
              </w:tabs>
              <w:spacing w:line="276" w:lineRule="auto"/>
              <w:jc w:val="right"/>
              <w:rPr>
                <w:rFonts w:ascii="Times New Roman" w:hAnsi="Times New Roman" w:cs="Times New Roman"/>
                <w:sz w:val="20"/>
                <w:szCs w:val="20"/>
                <w:lang w:val="id-ID"/>
              </w:rPr>
            </w:pPr>
            <w:r>
              <w:rPr>
                <w:rFonts w:ascii="Times New Roman" w:hAnsi="Times New Roman" w:cs="Times New Roman"/>
                <w:sz w:val="20"/>
                <w:szCs w:val="20"/>
                <w:lang w:val="id-ID"/>
              </w:rPr>
              <w:t>9.75</w:t>
            </w:r>
            <w:r w:rsidR="000D0AD3" w:rsidRPr="00B266F2">
              <w:rPr>
                <w:rFonts w:ascii="Times New Roman" w:hAnsi="Times New Roman" w:cs="Times New Roman"/>
                <w:sz w:val="20"/>
                <w:szCs w:val="20"/>
                <w:lang w:val="id-ID"/>
              </w:rPr>
              <w:t>0.000</w:t>
            </w:r>
          </w:p>
          <w:p w:rsidR="000D0AD3" w:rsidRPr="00B266F2" w:rsidRDefault="000D0AD3" w:rsidP="00F415FE">
            <w:pPr>
              <w:pStyle w:val="NoSpacing"/>
              <w:jc w:val="center"/>
              <w:rPr>
                <w:rFonts w:ascii="Times New Roman" w:hAnsi="Times New Roman" w:cs="Times New Roman"/>
                <w:sz w:val="20"/>
                <w:szCs w:val="20"/>
              </w:rPr>
            </w:pPr>
          </w:p>
        </w:tc>
      </w:tr>
      <w:tr w:rsidR="000D0AD3" w:rsidRPr="00B266F2" w:rsidTr="00F415FE">
        <w:tc>
          <w:tcPr>
            <w:tcW w:w="8899" w:type="dxa"/>
            <w:gridSpan w:val="19"/>
          </w:tcPr>
          <w:p w:rsidR="000D0AD3" w:rsidRDefault="000D0AD3" w:rsidP="00F415FE">
            <w:pPr>
              <w:pStyle w:val="NoSpacing"/>
              <w:jc w:val="center"/>
              <w:rPr>
                <w:rFonts w:ascii="Times New Roman" w:hAnsi="Times New Roman" w:cs="Times New Roman"/>
                <w:sz w:val="20"/>
                <w:szCs w:val="20"/>
              </w:rPr>
            </w:pPr>
          </w:p>
        </w:tc>
      </w:tr>
      <w:tr w:rsidR="000D0AD3" w:rsidRPr="00B266F2" w:rsidTr="00F415FE">
        <w:tc>
          <w:tcPr>
            <w:tcW w:w="6053" w:type="dxa"/>
            <w:gridSpan w:val="13"/>
          </w:tcPr>
          <w:p w:rsidR="000D0AD3" w:rsidRDefault="000D0AD3" w:rsidP="00F415FE">
            <w:pPr>
              <w:pStyle w:val="Default"/>
              <w:jc w:val="both"/>
              <w:rPr>
                <w:sz w:val="23"/>
                <w:szCs w:val="23"/>
              </w:rPr>
            </w:pPr>
            <w:r>
              <w:rPr>
                <w:sz w:val="23"/>
                <w:szCs w:val="23"/>
              </w:rPr>
              <w:t xml:space="preserve">TOTAL ANGGARAN YANG DIPERLUKAN SELURUH TAHUN (Rp) </w:t>
            </w:r>
          </w:p>
          <w:p w:rsidR="000D0AD3" w:rsidRDefault="000D0AD3" w:rsidP="00F415FE">
            <w:pPr>
              <w:pStyle w:val="NoSpacing"/>
              <w:jc w:val="center"/>
              <w:rPr>
                <w:rFonts w:ascii="Times New Roman" w:hAnsi="Times New Roman" w:cs="Times New Roman"/>
                <w:sz w:val="20"/>
                <w:szCs w:val="20"/>
              </w:rPr>
            </w:pPr>
          </w:p>
        </w:tc>
        <w:tc>
          <w:tcPr>
            <w:tcW w:w="2846" w:type="dxa"/>
            <w:gridSpan w:val="6"/>
          </w:tcPr>
          <w:p w:rsidR="000D0AD3" w:rsidRPr="000C49E6" w:rsidRDefault="00CF4592" w:rsidP="00F415FE">
            <w:pPr>
              <w:pStyle w:val="NoSpacing"/>
              <w:jc w:val="right"/>
              <w:rPr>
                <w:rFonts w:ascii="Times New Roman" w:hAnsi="Times New Roman" w:cs="Times New Roman"/>
                <w:b/>
                <w:sz w:val="20"/>
                <w:szCs w:val="20"/>
              </w:rPr>
            </w:pPr>
            <w:r>
              <w:rPr>
                <w:rFonts w:ascii="Times New Roman" w:hAnsi="Times New Roman" w:cs="Times New Roman"/>
                <w:b/>
                <w:sz w:val="20"/>
                <w:szCs w:val="20"/>
                <w:lang w:val="id-ID"/>
              </w:rPr>
              <w:t>2</w:t>
            </w:r>
            <w:r>
              <w:rPr>
                <w:rFonts w:ascii="Times New Roman" w:hAnsi="Times New Roman" w:cs="Times New Roman"/>
                <w:b/>
                <w:sz w:val="20"/>
                <w:szCs w:val="20"/>
              </w:rPr>
              <w:t>0</w:t>
            </w:r>
            <w:r w:rsidR="000D0AD3" w:rsidRPr="000C49E6">
              <w:rPr>
                <w:rFonts w:ascii="Times New Roman" w:hAnsi="Times New Roman" w:cs="Times New Roman"/>
                <w:b/>
                <w:sz w:val="20"/>
                <w:szCs w:val="20"/>
                <w:lang w:val="id-ID"/>
              </w:rPr>
              <w:t>.000</w:t>
            </w:r>
            <w:r w:rsidR="000D0AD3" w:rsidRPr="000C49E6">
              <w:rPr>
                <w:rFonts w:ascii="Times New Roman" w:hAnsi="Times New Roman" w:cs="Times New Roman"/>
                <w:b/>
                <w:sz w:val="20"/>
                <w:szCs w:val="20"/>
              </w:rPr>
              <w:t>.000</w:t>
            </w:r>
          </w:p>
        </w:tc>
      </w:tr>
    </w:tbl>
    <w:p w:rsidR="004C1FD3" w:rsidRDefault="004C1FD3" w:rsidP="004C1FD3">
      <w:pPr>
        <w:pStyle w:val="NoSpacing"/>
        <w:rPr>
          <w:rFonts w:ascii="Times New Roman" w:hAnsi="Times New Roman" w:cs="Times New Roman"/>
          <w:b/>
          <w:bCs/>
          <w:sz w:val="24"/>
          <w:szCs w:val="24"/>
        </w:rPr>
      </w:pPr>
    </w:p>
    <w:p w:rsidR="000D0AD3" w:rsidRDefault="000D0AD3" w:rsidP="004C1FD3">
      <w:pPr>
        <w:pStyle w:val="Default"/>
        <w:rPr>
          <w:b/>
          <w:lang w:val="id-ID"/>
        </w:rPr>
      </w:pPr>
    </w:p>
    <w:p w:rsidR="000D0AD3" w:rsidRPr="00A37F55" w:rsidRDefault="000D0AD3" w:rsidP="000D0AD3">
      <w:pPr>
        <w:pStyle w:val="NoSpacing"/>
        <w:rPr>
          <w:rFonts w:ascii="Times New Roman" w:hAnsi="Times New Roman" w:cs="Times New Roman"/>
          <w:sz w:val="24"/>
          <w:szCs w:val="24"/>
        </w:rPr>
      </w:pPr>
      <w:r w:rsidRPr="00A37F55">
        <w:rPr>
          <w:rFonts w:ascii="Times New Roman" w:hAnsi="Times New Roman" w:cs="Times New Roman"/>
          <w:b/>
          <w:bCs/>
          <w:sz w:val="24"/>
          <w:szCs w:val="24"/>
        </w:rPr>
        <w:t xml:space="preserve">Lampiran </w:t>
      </w:r>
      <w:r w:rsidRPr="00A37F55">
        <w:rPr>
          <w:rFonts w:ascii="Times New Roman" w:hAnsi="Times New Roman" w:cs="Times New Roman"/>
          <w:sz w:val="24"/>
          <w:szCs w:val="24"/>
        </w:rPr>
        <w:t xml:space="preserve">Susunan organisasi </w:t>
      </w:r>
      <w:proofErr w:type="gramStart"/>
      <w:r w:rsidRPr="00A37F55">
        <w:rPr>
          <w:rFonts w:ascii="Times New Roman" w:hAnsi="Times New Roman" w:cs="Times New Roman"/>
          <w:sz w:val="24"/>
          <w:szCs w:val="24"/>
        </w:rPr>
        <w:t>tim</w:t>
      </w:r>
      <w:proofErr w:type="gramEnd"/>
      <w:r w:rsidRPr="00A37F55">
        <w:rPr>
          <w:rFonts w:ascii="Times New Roman" w:hAnsi="Times New Roman" w:cs="Times New Roman"/>
          <w:sz w:val="24"/>
          <w:szCs w:val="24"/>
        </w:rPr>
        <w:t xml:space="preserve"> peneliti </w:t>
      </w:r>
      <w:r>
        <w:rPr>
          <w:rFonts w:ascii="Times New Roman" w:hAnsi="Times New Roman" w:cs="Times New Roman"/>
          <w:sz w:val="24"/>
          <w:szCs w:val="24"/>
        </w:rPr>
        <w:t>dan pembagian tugas</w:t>
      </w:r>
      <w:r w:rsidRPr="00A37F55">
        <w:rPr>
          <w:rFonts w:ascii="Times New Roman" w:hAnsi="Times New Roman" w:cs="Times New Roman"/>
          <w:sz w:val="24"/>
          <w:szCs w:val="24"/>
        </w:rPr>
        <w:t>.</w:t>
      </w:r>
    </w:p>
    <w:p w:rsidR="000D0AD3" w:rsidRDefault="000D0AD3" w:rsidP="000D0AD3">
      <w:pPr>
        <w:pStyle w:val="Default"/>
        <w:rPr>
          <w:b/>
          <w:bCs/>
        </w:rPr>
      </w:pPr>
    </w:p>
    <w:tbl>
      <w:tblPr>
        <w:tblStyle w:val="TableGrid"/>
        <w:tblW w:w="8887" w:type="dxa"/>
        <w:tblLook w:val="04A0" w:firstRow="1" w:lastRow="0" w:firstColumn="1" w:lastColumn="0" w:noHBand="0" w:noVBand="1"/>
      </w:tblPr>
      <w:tblGrid>
        <w:gridCol w:w="495"/>
        <w:gridCol w:w="2320"/>
        <w:gridCol w:w="1364"/>
        <w:gridCol w:w="1407"/>
        <w:gridCol w:w="1451"/>
        <w:gridCol w:w="1850"/>
      </w:tblGrid>
      <w:tr w:rsidR="000D0AD3" w:rsidRPr="00FD1B6A" w:rsidTr="00F415FE">
        <w:trPr>
          <w:trHeight w:val="678"/>
        </w:trPr>
        <w:tc>
          <w:tcPr>
            <w:tcW w:w="495" w:type="dxa"/>
          </w:tcPr>
          <w:p w:rsidR="000D0AD3" w:rsidRPr="00FD1B6A" w:rsidRDefault="000D0AD3" w:rsidP="00F415FE">
            <w:pPr>
              <w:pStyle w:val="Default"/>
              <w:rPr>
                <w:sz w:val="20"/>
                <w:szCs w:val="20"/>
              </w:rPr>
            </w:pPr>
            <w:r w:rsidRPr="00FD1B6A">
              <w:rPr>
                <w:sz w:val="20"/>
                <w:szCs w:val="20"/>
              </w:rPr>
              <w:t xml:space="preserve">No </w:t>
            </w:r>
          </w:p>
          <w:p w:rsidR="000D0AD3" w:rsidRPr="00FD1B6A" w:rsidRDefault="000D0AD3" w:rsidP="00F415FE">
            <w:pPr>
              <w:pStyle w:val="Default"/>
              <w:rPr>
                <w:bCs/>
                <w:sz w:val="20"/>
                <w:szCs w:val="20"/>
              </w:rPr>
            </w:pPr>
          </w:p>
        </w:tc>
        <w:tc>
          <w:tcPr>
            <w:tcW w:w="2320" w:type="dxa"/>
          </w:tcPr>
          <w:p w:rsidR="000D0AD3" w:rsidRPr="00FD1B6A" w:rsidRDefault="000D0AD3" w:rsidP="00F415FE">
            <w:pPr>
              <w:pStyle w:val="Default"/>
              <w:rPr>
                <w:sz w:val="20"/>
                <w:szCs w:val="20"/>
              </w:rPr>
            </w:pPr>
            <w:r w:rsidRPr="00FD1B6A">
              <w:rPr>
                <w:sz w:val="20"/>
                <w:szCs w:val="20"/>
              </w:rPr>
              <w:t xml:space="preserve">Nama / NIDN </w:t>
            </w:r>
          </w:p>
          <w:p w:rsidR="000D0AD3" w:rsidRPr="00FD1B6A" w:rsidRDefault="000D0AD3" w:rsidP="00F415FE">
            <w:pPr>
              <w:pStyle w:val="Default"/>
              <w:rPr>
                <w:bCs/>
                <w:sz w:val="20"/>
                <w:szCs w:val="20"/>
              </w:rPr>
            </w:pPr>
          </w:p>
        </w:tc>
        <w:tc>
          <w:tcPr>
            <w:tcW w:w="1364" w:type="dxa"/>
          </w:tcPr>
          <w:p w:rsidR="000D0AD3" w:rsidRPr="00FD1B6A" w:rsidRDefault="000D0AD3" w:rsidP="00F415FE">
            <w:pPr>
              <w:pStyle w:val="Default"/>
              <w:rPr>
                <w:sz w:val="20"/>
                <w:szCs w:val="20"/>
              </w:rPr>
            </w:pPr>
            <w:r w:rsidRPr="00FD1B6A">
              <w:rPr>
                <w:sz w:val="20"/>
                <w:szCs w:val="20"/>
              </w:rPr>
              <w:t xml:space="preserve">Instansi Asal </w:t>
            </w:r>
          </w:p>
          <w:p w:rsidR="000D0AD3" w:rsidRPr="00FD1B6A" w:rsidRDefault="000D0AD3" w:rsidP="00F415FE">
            <w:pPr>
              <w:pStyle w:val="Default"/>
              <w:rPr>
                <w:bCs/>
                <w:sz w:val="20"/>
                <w:szCs w:val="20"/>
              </w:rPr>
            </w:pPr>
          </w:p>
        </w:tc>
        <w:tc>
          <w:tcPr>
            <w:tcW w:w="1407" w:type="dxa"/>
          </w:tcPr>
          <w:p w:rsidR="000D0AD3" w:rsidRPr="00FD1B6A" w:rsidRDefault="000D0AD3" w:rsidP="00F415FE">
            <w:pPr>
              <w:pStyle w:val="Default"/>
              <w:rPr>
                <w:sz w:val="20"/>
                <w:szCs w:val="20"/>
              </w:rPr>
            </w:pPr>
            <w:r w:rsidRPr="00FD1B6A">
              <w:rPr>
                <w:sz w:val="20"/>
                <w:szCs w:val="20"/>
              </w:rPr>
              <w:t xml:space="preserve">Bidang Ilmu </w:t>
            </w:r>
          </w:p>
          <w:p w:rsidR="000D0AD3" w:rsidRPr="00FD1B6A" w:rsidRDefault="000D0AD3" w:rsidP="00F415FE">
            <w:pPr>
              <w:pStyle w:val="Default"/>
              <w:rPr>
                <w:bCs/>
                <w:sz w:val="20"/>
                <w:szCs w:val="20"/>
              </w:rPr>
            </w:pPr>
          </w:p>
        </w:tc>
        <w:tc>
          <w:tcPr>
            <w:tcW w:w="1451" w:type="dxa"/>
          </w:tcPr>
          <w:p w:rsidR="000D0AD3" w:rsidRPr="00FD1B6A" w:rsidRDefault="000D0AD3" w:rsidP="00F415FE">
            <w:pPr>
              <w:pStyle w:val="Default"/>
              <w:rPr>
                <w:sz w:val="20"/>
                <w:szCs w:val="20"/>
              </w:rPr>
            </w:pPr>
            <w:r w:rsidRPr="00FD1B6A">
              <w:rPr>
                <w:sz w:val="20"/>
                <w:szCs w:val="20"/>
              </w:rPr>
              <w:t xml:space="preserve">Alokasi Waktu (jam/minggu) </w:t>
            </w:r>
          </w:p>
          <w:p w:rsidR="000D0AD3" w:rsidRPr="00FD1B6A" w:rsidRDefault="000D0AD3" w:rsidP="00F415FE">
            <w:pPr>
              <w:pStyle w:val="Default"/>
              <w:rPr>
                <w:bCs/>
                <w:sz w:val="20"/>
                <w:szCs w:val="20"/>
              </w:rPr>
            </w:pPr>
          </w:p>
        </w:tc>
        <w:tc>
          <w:tcPr>
            <w:tcW w:w="1850" w:type="dxa"/>
          </w:tcPr>
          <w:p w:rsidR="000D0AD3" w:rsidRPr="00FD1B6A" w:rsidRDefault="000D0AD3" w:rsidP="00F415FE">
            <w:pPr>
              <w:pStyle w:val="Default"/>
              <w:rPr>
                <w:sz w:val="20"/>
                <w:szCs w:val="20"/>
              </w:rPr>
            </w:pPr>
            <w:r w:rsidRPr="00FD1B6A">
              <w:rPr>
                <w:sz w:val="20"/>
                <w:szCs w:val="20"/>
              </w:rPr>
              <w:t xml:space="preserve">Uraian Tugas </w:t>
            </w:r>
          </w:p>
          <w:p w:rsidR="000D0AD3" w:rsidRPr="00FD1B6A" w:rsidRDefault="000D0AD3" w:rsidP="00F415FE">
            <w:pPr>
              <w:pStyle w:val="Default"/>
              <w:rPr>
                <w:bCs/>
                <w:sz w:val="20"/>
                <w:szCs w:val="20"/>
              </w:rPr>
            </w:pPr>
          </w:p>
        </w:tc>
      </w:tr>
      <w:tr w:rsidR="000D0AD3" w:rsidRPr="00FD1B6A" w:rsidTr="00F415FE">
        <w:trPr>
          <w:trHeight w:val="919"/>
        </w:trPr>
        <w:tc>
          <w:tcPr>
            <w:tcW w:w="495" w:type="dxa"/>
          </w:tcPr>
          <w:p w:rsidR="000D0AD3" w:rsidRPr="00FD1B6A" w:rsidRDefault="000D0AD3" w:rsidP="00F415FE">
            <w:pPr>
              <w:pStyle w:val="Default"/>
              <w:rPr>
                <w:bCs/>
                <w:sz w:val="20"/>
                <w:szCs w:val="20"/>
              </w:rPr>
            </w:pPr>
            <w:r w:rsidRPr="00FD1B6A">
              <w:rPr>
                <w:bCs/>
                <w:sz w:val="20"/>
                <w:szCs w:val="20"/>
              </w:rPr>
              <w:t>1</w:t>
            </w:r>
          </w:p>
        </w:tc>
        <w:tc>
          <w:tcPr>
            <w:tcW w:w="2320" w:type="dxa"/>
          </w:tcPr>
          <w:p w:rsidR="000D0AD3" w:rsidRPr="00EF469D" w:rsidRDefault="000D0AD3" w:rsidP="00F415FE">
            <w:pPr>
              <w:pStyle w:val="Default"/>
              <w:rPr>
                <w:bCs/>
                <w:sz w:val="20"/>
                <w:szCs w:val="20"/>
                <w:lang w:val="id-ID"/>
              </w:rPr>
            </w:pPr>
            <w:r>
              <w:rPr>
                <w:bCs/>
                <w:sz w:val="20"/>
                <w:szCs w:val="20"/>
                <w:lang w:val="id-ID"/>
              </w:rPr>
              <w:t xml:space="preserve">Roza Liesmana </w:t>
            </w:r>
            <w:r w:rsidRPr="00FD1B6A">
              <w:rPr>
                <w:bCs/>
                <w:sz w:val="20"/>
                <w:szCs w:val="20"/>
              </w:rPr>
              <w:t>/</w:t>
            </w:r>
            <w:r>
              <w:rPr>
                <w:bCs/>
                <w:sz w:val="20"/>
                <w:szCs w:val="20"/>
                <w:lang w:val="id-ID"/>
              </w:rPr>
              <w:t>0019087906</w:t>
            </w:r>
          </w:p>
        </w:tc>
        <w:tc>
          <w:tcPr>
            <w:tcW w:w="1364" w:type="dxa"/>
          </w:tcPr>
          <w:p w:rsidR="000D0AD3" w:rsidRPr="00FD1B6A" w:rsidRDefault="000D0AD3" w:rsidP="00F415FE">
            <w:pPr>
              <w:pStyle w:val="Default"/>
              <w:rPr>
                <w:bCs/>
                <w:sz w:val="20"/>
                <w:szCs w:val="20"/>
              </w:rPr>
            </w:pPr>
            <w:r w:rsidRPr="00FD1B6A">
              <w:rPr>
                <w:bCs/>
                <w:sz w:val="20"/>
                <w:szCs w:val="20"/>
              </w:rPr>
              <w:t>Universitas Andalas</w:t>
            </w:r>
          </w:p>
        </w:tc>
        <w:tc>
          <w:tcPr>
            <w:tcW w:w="1407" w:type="dxa"/>
          </w:tcPr>
          <w:p w:rsidR="000D0AD3" w:rsidRPr="00EE2B66" w:rsidRDefault="00EE2B66" w:rsidP="00F415FE">
            <w:pPr>
              <w:pStyle w:val="Default"/>
              <w:rPr>
                <w:bCs/>
                <w:sz w:val="20"/>
                <w:szCs w:val="20"/>
                <w:lang w:val="id-ID"/>
              </w:rPr>
            </w:pPr>
            <w:r>
              <w:rPr>
                <w:bCs/>
                <w:sz w:val="20"/>
                <w:szCs w:val="20"/>
                <w:lang w:val="id-ID"/>
              </w:rPr>
              <w:t>Administrasi Publik</w:t>
            </w:r>
          </w:p>
        </w:tc>
        <w:tc>
          <w:tcPr>
            <w:tcW w:w="1451" w:type="dxa"/>
          </w:tcPr>
          <w:p w:rsidR="000D0AD3" w:rsidRPr="00EF469D" w:rsidRDefault="000D0AD3" w:rsidP="00F415FE">
            <w:pPr>
              <w:pStyle w:val="Default"/>
              <w:jc w:val="center"/>
              <w:rPr>
                <w:bCs/>
                <w:sz w:val="20"/>
                <w:szCs w:val="20"/>
                <w:lang w:val="id-ID"/>
              </w:rPr>
            </w:pPr>
            <w:r>
              <w:rPr>
                <w:bCs/>
                <w:sz w:val="20"/>
                <w:szCs w:val="20"/>
                <w:lang w:val="id-ID"/>
              </w:rPr>
              <w:t>24</w:t>
            </w:r>
          </w:p>
        </w:tc>
        <w:tc>
          <w:tcPr>
            <w:tcW w:w="1850" w:type="dxa"/>
          </w:tcPr>
          <w:p w:rsidR="000D0AD3" w:rsidRPr="00FD1B6A" w:rsidRDefault="000D0AD3" w:rsidP="00F415FE">
            <w:pPr>
              <w:pStyle w:val="Default"/>
              <w:rPr>
                <w:bCs/>
                <w:sz w:val="20"/>
                <w:szCs w:val="20"/>
              </w:rPr>
            </w:pPr>
            <w:r>
              <w:rPr>
                <w:bCs/>
                <w:sz w:val="20"/>
                <w:szCs w:val="20"/>
              </w:rPr>
              <w:t>Mengkoordinasikan penelitian dan melakukan analisis data</w:t>
            </w:r>
          </w:p>
        </w:tc>
      </w:tr>
      <w:tr w:rsidR="000D0AD3" w:rsidRPr="00FD1B6A" w:rsidTr="00F415FE">
        <w:trPr>
          <w:trHeight w:val="919"/>
        </w:trPr>
        <w:tc>
          <w:tcPr>
            <w:tcW w:w="495" w:type="dxa"/>
          </w:tcPr>
          <w:p w:rsidR="000D0AD3" w:rsidRPr="00FD1B6A" w:rsidRDefault="000D0AD3" w:rsidP="00F415FE">
            <w:pPr>
              <w:pStyle w:val="Default"/>
              <w:rPr>
                <w:bCs/>
                <w:sz w:val="20"/>
                <w:szCs w:val="20"/>
              </w:rPr>
            </w:pPr>
            <w:r w:rsidRPr="00FD1B6A">
              <w:rPr>
                <w:bCs/>
                <w:sz w:val="20"/>
                <w:szCs w:val="20"/>
              </w:rPr>
              <w:t>2</w:t>
            </w:r>
          </w:p>
        </w:tc>
        <w:tc>
          <w:tcPr>
            <w:tcW w:w="2320" w:type="dxa"/>
          </w:tcPr>
          <w:p w:rsidR="000D0AD3" w:rsidRPr="005A41D2" w:rsidRDefault="000D0AD3" w:rsidP="00F415FE">
            <w:pPr>
              <w:pStyle w:val="Default"/>
              <w:rPr>
                <w:bCs/>
                <w:sz w:val="20"/>
                <w:szCs w:val="20"/>
                <w:lang w:val="id-ID"/>
              </w:rPr>
            </w:pPr>
            <w:r>
              <w:rPr>
                <w:bCs/>
                <w:sz w:val="20"/>
                <w:szCs w:val="20"/>
                <w:lang w:val="id-ID"/>
              </w:rPr>
              <w:t>Debora Aprianingsih</w:t>
            </w:r>
            <w:r w:rsidRPr="00FD1B6A">
              <w:rPr>
                <w:bCs/>
                <w:sz w:val="20"/>
                <w:szCs w:val="20"/>
              </w:rPr>
              <w:t>/</w:t>
            </w:r>
            <w:r>
              <w:rPr>
                <w:bCs/>
                <w:sz w:val="20"/>
                <w:szCs w:val="20"/>
                <w:lang w:val="id-ID"/>
              </w:rPr>
              <w:t>131084108</w:t>
            </w:r>
          </w:p>
        </w:tc>
        <w:tc>
          <w:tcPr>
            <w:tcW w:w="1364" w:type="dxa"/>
          </w:tcPr>
          <w:p w:rsidR="000D0AD3" w:rsidRPr="00FD1B6A" w:rsidRDefault="000D0AD3" w:rsidP="00F415FE">
            <w:pPr>
              <w:pStyle w:val="Default"/>
              <w:rPr>
                <w:bCs/>
                <w:sz w:val="20"/>
                <w:szCs w:val="20"/>
              </w:rPr>
            </w:pPr>
            <w:r w:rsidRPr="00FD1B6A">
              <w:rPr>
                <w:bCs/>
                <w:sz w:val="20"/>
                <w:szCs w:val="20"/>
              </w:rPr>
              <w:t>Universitas Andalas</w:t>
            </w:r>
          </w:p>
        </w:tc>
        <w:tc>
          <w:tcPr>
            <w:tcW w:w="1407" w:type="dxa"/>
          </w:tcPr>
          <w:p w:rsidR="000D0AD3" w:rsidRPr="00EE2B66" w:rsidRDefault="00EE2B66" w:rsidP="00F415FE">
            <w:pPr>
              <w:pStyle w:val="Default"/>
              <w:rPr>
                <w:bCs/>
                <w:sz w:val="20"/>
                <w:szCs w:val="20"/>
                <w:lang w:val="id-ID"/>
              </w:rPr>
            </w:pPr>
            <w:r>
              <w:rPr>
                <w:bCs/>
                <w:sz w:val="20"/>
                <w:szCs w:val="20"/>
                <w:lang w:val="id-ID"/>
              </w:rPr>
              <w:t>Administrasi Publik</w:t>
            </w:r>
          </w:p>
        </w:tc>
        <w:tc>
          <w:tcPr>
            <w:tcW w:w="1451" w:type="dxa"/>
          </w:tcPr>
          <w:p w:rsidR="000D0AD3" w:rsidRPr="00EF469D" w:rsidRDefault="000D0AD3" w:rsidP="00F415FE">
            <w:pPr>
              <w:pStyle w:val="Default"/>
              <w:jc w:val="center"/>
              <w:rPr>
                <w:bCs/>
                <w:sz w:val="20"/>
                <w:szCs w:val="20"/>
                <w:lang w:val="id-ID"/>
              </w:rPr>
            </w:pPr>
            <w:r>
              <w:rPr>
                <w:bCs/>
                <w:sz w:val="20"/>
                <w:szCs w:val="20"/>
                <w:lang w:val="id-ID"/>
              </w:rPr>
              <w:t>24</w:t>
            </w:r>
          </w:p>
        </w:tc>
        <w:tc>
          <w:tcPr>
            <w:tcW w:w="1850" w:type="dxa"/>
          </w:tcPr>
          <w:p w:rsidR="000D0AD3" w:rsidRPr="00FD1B6A" w:rsidRDefault="000D0AD3" w:rsidP="00F415FE">
            <w:pPr>
              <w:pStyle w:val="Default"/>
              <w:rPr>
                <w:bCs/>
                <w:sz w:val="20"/>
                <w:szCs w:val="20"/>
              </w:rPr>
            </w:pPr>
            <w:r>
              <w:rPr>
                <w:bCs/>
                <w:sz w:val="20"/>
                <w:szCs w:val="20"/>
              </w:rPr>
              <w:t>Membantu menganalisis data dan pembuatan laporan</w:t>
            </w:r>
          </w:p>
        </w:tc>
      </w:tr>
    </w:tbl>
    <w:p w:rsidR="000D0AD3" w:rsidRDefault="000D0AD3" w:rsidP="004C1FD3">
      <w:pPr>
        <w:pStyle w:val="Default"/>
        <w:rPr>
          <w:b/>
          <w:lang w:val="id-ID"/>
        </w:rPr>
      </w:pPr>
    </w:p>
    <w:p w:rsidR="00DD282F" w:rsidRDefault="00DD282F" w:rsidP="004C1FD3">
      <w:pPr>
        <w:pStyle w:val="Default"/>
        <w:rPr>
          <w:b/>
          <w:lang w:val="id-ID"/>
        </w:rPr>
      </w:pPr>
    </w:p>
    <w:p w:rsidR="00DD282F" w:rsidRDefault="00DD282F" w:rsidP="004C1FD3">
      <w:pPr>
        <w:pStyle w:val="Default"/>
        <w:rPr>
          <w:b/>
          <w:lang w:val="id-ID"/>
        </w:rPr>
      </w:pPr>
    </w:p>
    <w:p w:rsidR="00DD282F" w:rsidRDefault="00DD282F" w:rsidP="004C1FD3">
      <w:pPr>
        <w:pStyle w:val="Default"/>
        <w:rPr>
          <w:b/>
          <w:lang w:val="id-ID"/>
        </w:rPr>
      </w:pPr>
    </w:p>
    <w:p w:rsidR="00DD282F" w:rsidRDefault="00DD282F" w:rsidP="004C1FD3">
      <w:pPr>
        <w:pStyle w:val="Default"/>
        <w:rPr>
          <w:b/>
          <w:lang w:val="id-ID"/>
        </w:rPr>
      </w:pPr>
    </w:p>
    <w:p w:rsidR="00DD282F" w:rsidRDefault="00DD282F" w:rsidP="004C1FD3">
      <w:pPr>
        <w:pStyle w:val="Default"/>
        <w:rPr>
          <w:b/>
          <w:lang w:val="id-ID"/>
        </w:rPr>
      </w:pPr>
    </w:p>
    <w:p w:rsidR="00DD282F" w:rsidRDefault="00DD282F" w:rsidP="004C1FD3">
      <w:pPr>
        <w:pStyle w:val="Default"/>
        <w:rPr>
          <w:b/>
          <w:lang w:val="id-ID"/>
        </w:rPr>
      </w:pPr>
    </w:p>
    <w:p w:rsidR="00DD282F" w:rsidRDefault="00DD282F" w:rsidP="004C1FD3">
      <w:pPr>
        <w:pStyle w:val="Default"/>
        <w:rPr>
          <w:b/>
          <w:lang w:val="id-ID"/>
        </w:rPr>
      </w:pPr>
    </w:p>
    <w:p w:rsidR="00DD282F" w:rsidRDefault="00DD282F" w:rsidP="004C1FD3">
      <w:pPr>
        <w:pStyle w:val="Default"/>
        <w:rPr>
          <w:b/>
          <w:lang w:val="id-ID"/>
        </w:rPr>
      </w:pPr>
    </w:p>
    <w:p w:rsidR="00DD282F" w:rsidRDefault="00DD282F" w:rsidP="004C1FD3">
      <w:pPr>
        <w:pStyle w:val="Default"/>
        <w:rPr>
          <w:b/>
          <w:lang w:val="id-ID"/>
        </w:rPr>
      </w:pPr>
    </w:p>
    <w:p w:rsidR="00DD282F" w:rsidRDefault="00DD282F" w:rsidP="004C1FD3">
      <w:pPr>
        <w:pStyle w:val="Default"/>
        <w:rPr>
          <w:b/>
          <w:lang w:val="id-ID"/>
        </w:rPr>
      </w:pPr>
    </w:p>
    <w:p w:rsidR="00DD282F" w:rsidRDefault="00DD282F" w:rsidP="004C1FD3">
      <w:pPr>
        <w:pStyle w:val="Default"/>
        <w:rPr>
          <w:b/>
          <w:lang w:val="id-ID"/>
        </w:rPr>
      </w:pPr>
    </w:p>
    <w:p w:rsidR="00DD282F" w:rsidRDefault="00DD282F" w:rsidP="004C1FD3">
      <w:pPr>
        <w:pStyle w:val="Default"/>
        <w:rPr>
          <w:b/>
          <w:lang w:val="id-ID"/>
        </w:rPr>
      </w:pPr>
    </w:p>
    <w:p w:rsidR="00DD282F" w:rsidRDefault="00DD282F" w:rsidP="004C1FD3">
      <w:pPr>
        <w:pStyle w:val="Default"/>
        <w:rPr>
          <w:b/>
          <w:lang w:val="id-ID"/>
        </w:rPr>
      </w:pPr>
    </w:p>
    <w:p w:rsidR="00DD282F" w:rsidRDefault="00DD282F" w:rsidP="004C1FD3">
      <w:pPr>
        <w:pStyle w:val="Default"/>
        <w:rPr>
          <w:b/>
          <w:lang w:val="id-ID"/>
        </w:rPr>
      </w:pPr>
    </w:p>
    <w:p w:rsidR="00DD282F" w:rsidRDefault="00DD282F" w:rsidP="004C1FD3">
      <w:pPr>
        <w:pStyle w:val="Default"/>
        <w:rPr>
          <w:b/>
          <w:lang w:val="id-ID"/>
        </w:rPr>
      </w:pPr>
    </w:p>
    <w:p w:rsidR="00DD282F" w:rsidRDefault="00DD282F" w:rsidP="004C1FD3">
      <w:pPr>
        <w:pStyle w:val="Default"/>
        <w:rPr>
          <w:b/>
          <w:lang w:val="id-ID"/>
        </w:rPr>
      </w:pPr>
    </w:p>
    <w:p w:rsidR="00DD282F" w:rsidRDefault="00DD282F" w:rsidP="004C1FD3">
      <w:pPr>
        <w:pStyle w:val="Default"/>
        <w:rPr>
          <w:b/>
          <w:lang w:val="id-ID"/>
        </w:rPr>
      </w:pPr>
    </w:p>
    <w:p w:rsidR="00DD282F" w:rsidRDefault="00DD282F" w:rsidP="004C1FD3">
      <w:pPr>
        <w:pStyle w:val="Default"/>
        <w:rPr>
          <w:b/>
          <w:lang w:val="id-ID"/>
        </w:rPr>
      </w:pPr>
    </w:p>
    <w:p w:rsidR="00DD282F" w:rsidRDefault="00DD282F" w:rsidP="004C1FD3">
      <w:pPr>
        <w:pStyle w:val="Default"/>
        <w:rPr>
          <w:b/>
          <w:lang w:val="id-ID"/>
        </w:rPr>
      </w:pPr>
    </w:p>
    <w:p w:rsidR="00DD282F" w:rsidRDefault="00DD282F" w:rsidP="004C1FD3">
      <w:pPr>
        <w:pStyle w:val="Default"/>
        <w:rPr>
          <w:b/>
          <w:lang w:val="id-ID"/>
        </w:rPr>
      </w:pPr>
    </w:p>
    <w:p w:rsidR="00DD282F" w:rsidRDefault="00DD282F" w:rsidP="004C1FD3">
      <w:pPr>
        <w:pStyle w:val="Default"/>
        <w:rPr>
          <w:b/>
          <w:lang w:val="id-ID"/>
        </w:rPr>
      </w:pPr>
    </w:p>
    <w:p w:rsidR="00DD282F" w:rsidRDefault="00DD282F" w:rsidP="004C1FD3">
      <w:pPr>
        <w:pStyle w:val="Default"/>
        <w:rPr>
          <w:b/>
          <w:lang w:val="id-ID"/>
        </w:rPr>
      </w:pPr>
    </w:p>
    <w:p w:rsidR="00DD282F" w:rsidRDefault="00DD282F" w:rsidP="004C1FD3">
      <w:pPr>
        <w:pStyle w:val="Default"/>
        <w:rPr>
          <w:b/>
          <w:lang w:val="id-ID"/>
        </w:rPr>
      </w:pPr>
    </w:p>
    <w:p w:rsidR="00F10357" w:rsidRDefault="00F10357" w:rsidP="004C1FD3">
      <w:pPr>
        <w:pStyle w:val="Default"/>
        <w:rPr>
          <w:b/>
        </w:rPr>
      </w:pPr>
    </w:p>
    <w:p w:rsidR="004C1FD3" w:rsidRPr="00A37F55" w:rsidRDefault="004C1FD3" w:rsidP="004C1FD3">
      <w:pPr>
        <w:pStyle w:val="Default"/>
      </w:pPr>
      <w:r w:rsidRPr="002827D2">
        <w:rPr>
          <w:b/>
        </w:rPr>
        <w:lastRenderedPageBreak/>
        <w:t>Lampiran</w:t>
      </w:r>
      <w:r>
        <w:t xml:space="preserve"> Biodata </w:t>
      </w:r>
      <w:r w:rsidR="004D30F9">
        <w:rPr>
          <w:lang w:val="id-ID"/>
        </w:rPr>
        <w:t>pengusul proposal penelitian</w:t>
      </w:r>
      <w:r>
        <w:rPr>
          <w:lang w:val="id-ID"/>
        </w:rPr>
        <w:t xml:space="preserve"> </w:t>
      </w:r>
    </w:p>
    <w:p w:rsidR="004C1FD3" w:rsidRDefault="004C1FD3" w:rsidP="004C1FD3">
      <w:pPr>
        <w:spacing w:after="0" w:line="240" w:lineRule="auto"/>
        <w:rPr>
          <w:rFonts w:ascii="Times New Roman" w:hAnsi="Times New Roman" w:cs="Times New Roman"/>
        </w:rPr>
      </w:pPr>
    </w:p>
    <w:p w:rsidR="004C1FD3" w:rsidRPr="00601011" w:rsidRDefault="004C1FD3" w:rsidP="004C1FD3">
      <w:pPr>
        <w:spacing w:after="0" w:line="240" w:lineRule="auto"/>
        <w:rPr>
          <w:rFonts w:ascii="Times New Roman" w:hAnsi="Times New Roman" w:cs="Times New Roman"/>
          <w:b/>
        </w:rPr>
      </w:pPr>
      <w:r w:rsidRPr="00601011">
        <w:rPr>
          <w:rFonts w:ascii="Times New Roman" w:hAnsi="Times New Roman" w:cs="Times New Roman"/>
          <w:b/>
        </w:rPr>
        <w:t>I IDENTITAS DIRI</w:t>
      </w:r>
      <w:r w:rsidR="00FC4E03" w:rsidRPr="00601011">
        <w:rPr>
          <w:rFonts w:ascii="Times New Roman" w:hAnsi="Times New Roman" w:cs="Times New Roman"/>
          <w:b/>
        </w:rPr>
        <w:t xml:space="preserve"> KETUA PENELITI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119"/>
        <w:gridCol w:w="4785"/>
      </w:tblGrid>
      <w:tr w:rsidR="004C1FD3" w:rsidRPr="00834AF9" w:rsidTr="00F415FE">
        <w:tc>
          <w:tcPr>
            <w:tcW w:w="817"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rPr>
                <w:rFonts w:ascii="Times New Roman" w:eastAsia="Times New Roman" w:hAnsi="Times New Roman" w:cs="Times New Roman"/>
              </w:rPr>
            </w:pPr>
            <w:r w:rsidRPr="00834AF9">
              <w:rPr>
                <w:rFonts w:ascii="Times New Roman" w:hAnsi="Times New Roman" w:cs="Times New Roman"/>
              </w:rPr>
              <w:t>1.1</w:t>
            </w:r>
          </w:p>
        </w:tc>
        <w:tc>
          <w:tcPr>
            <w:tcW w:w="3119"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rPr>
                <w:rFonts w:ascii="Times New Roman" w:eastAsia="Times New Roman" w:hAnsi="Times New Roman" w:cs="Times New Roman"/>
              </w:rPr>
            </w:pPr>
            <w:r w:rsidRPr="00834AF9">
              <w:rPr>
                <w:rFonts w:ascii="Times New Roman" w:hAnsi="Times New Roman" w:cs="Times New Roman"/>
              </w:rPr>
              <w:t>Nama Lengkap (dengan gelar)</w:t>
            </w:r>
          </w:p>
        </w:tc>
        <w:tc>
          <w:tcPr>
            <w:tcW w:w="4785"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rPr>
                <w:rFonts w:ascii="Times New Roman" w:eastAsia="Times New Roman" w:hAnsi="Times New Roman" w:cs="Times New Roman"/>
              </w:rPr>
            </w:pPr>
            <w:r w:rsidRPr="00834AF9">
              <w:rPr>
                <w:rFonts w:ascii="Times New Roman" w:hAnsi="Times New Roman" w:cs="Times New Roman"/>
              </w:rPr>
              <w:t>Roza Liesmana, S.IP.,M.Si</w:t>
            </w:r>
          </w:p>
        </w:tc>
      </w:tr>
      <w:tr w:rsidR="004C1FD3" w:rsidRPr="00834AF9" w:rsidTr="00F415FE">
        <w:tc>
          <w:tcPr>
            <w:tcW w:w="817"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rPr>
                <w:rFonts w:ascii="Times New Roman" w:eastAsia="Times New Roman" w:hAnsi="Times New Roman" w:cs="Times New Roman"/>
              </w:rPr>
            </w:pPr>
            <w:r w:rsidRPr="00834AF9">
              <w:rPr>
                <w:rFonts w:ascii="Times New Roman" w:hAnsi="Times New Roman" w:cs="Times New Roman"/>
              </w:rPr>
              <w:t>1.2</w:t>
            </w:r>
          </w:p>
        </w:tc>
        <w:tc>
          <w:tcPr>
            <w:tcW w:w="3119"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rPr>
                <w:rFonts w:ascii="Times New Roman" w:eastAsia="Times New Roman" w:hAnsi="Times New Roman" w:cs="Times New Roman"/>
              </w:rPr>
            </w:pPr>
            <w:r w:rsidRPr="00834AF9">
              <w:rPr>
                <w:rFonts w:ascii="Times New Roman" w:hAnsi="Times New Roman" w:cs="Times New Roman"/>
              </w:rPr>
              <w:t>Jabatan Fungsional</w:t>
            </w:r>
          </w:p>
        </w:tc>
        <w:tc>
          <w:tcPr>
            <w:tcW w:w="4785"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rPr>
                <w:rFonts w:ascii="Times New Roman" w:eastAsia="Times New Roman" w:hAnsi="Times New Roman" w:cs="Times New Roman"/>
              </w:rPr>
            </w:pPr>
            <w:r>
              <w:rPr>
                <w:rFonts w:ascii="Times New Roman" w:hAnsi="Times New Roman" w:cs="Times New Roman"/>
              </w:rPr>
              <w:t>Lektor</w:t>
            </w:r>
          </w:p>
        </w:tc>
      </w:tr>
      <w:tr w:rsidR="004C1FD3" w:rsidRPr="00834AF9" w:rsidTr="00F415FE">
        <w:tc>
          <w:tcPr>
            <w:tcW w:w="817"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rPr>
                <w:rFonts w:ascii="Times New Roman" w:eastAsia="Times New Roman" w:hAnsi="Times New Roman" w:cs="Times New Roman"/>
              </w:rPr>
            </w:pPr>
            <w:r w:rsidRPr="00834AF9">
              <w:rPr>
                <w:rFonts w:ascii="Times New Roman" w:hAnsi="Times New Roman" w:cs="Times New Roman"/>
              </w:rPr>
              <w:t>1.3</w:t>
            </w:r>
          </w:p>
        </w:tc>
        <w:tc>
          <w:tcPr>
            <w:tcW w:w="3119"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rPr>
                <w:rFonts w:ascii="Times New Roman" w:eastAsia="Times New Roman" w:hAnsi="Times New Roman" w:cs="Times New Roman"/>
              </w:rPr>
            </w:pPr>
            <w:r w:rsidRPr="00834AF9">
              <w:rPr>
                <w:rFonts w:ascii="Times New Roman" w:hAnsi="Times New Roman" w:cs="Times New Roman"/>
              </w:rPr>
              <w:t>NIP</w:t>
            </w:r>
          </w:p>
        </w:tc>
        <w:tc>
          <w:tcPr>
            <w:tcW w:w="4785"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rPr>
                <w:rFonts w:ascii="Times New Roman" w:eastAsia="Times New Roman" w:hAnsi="Times New Roman" w:cs="Times New Roman"/>
              </w:rPr>
            </w:pPr>
            <w:r w:rsidRPr="00834AF9">
              <w:rPr>
                <w:rFonts w:ascii="Times New Roman" w:hAnsi="Times New Roman" w:cs="Times New Roman"/>
              </w:rPr>
              <w:t>19790819 200501 2 003</w:t>
            </w:r>
          </w:p>
        </w:tc>
      </w:tr>
      <w:tr w:rsidR="004C1FD3" w:rsidRPr="00834AF9" w:rsidTr="00F415FE">
        <w:tc>
          <w:tcPr>
            <w:tcW w:w="817"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rPr>
                <w:rFonts w:ascii="Times New Roman" w:eastAsia="Times New Roman" w:hAnsi="Times New Roman" w:cs="Times New Roman"/>
              </w:rPr>
            </w:pPr>
            <w:r w:rsidRPr="00834AF9">
              <w:rPr>
                <w:rFonts w:ascii="Times New Roman" w:hAnsi="Times New Roman" w:cs="Times New Roman"/>
              </w:rPr>
              <w:t>1.4</w:t>
            </w:r>
          </w:p>
        </w:tc>
        <w:tc>
          <w:tcPr>
            <w:tcW w:w="3119"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rPr>
                <w:rFonts w:ascii="Times New Roman" w:eastAsia="Times New Roman" w:hAnsi="Times New Roman" w:cs="Times New Roman"/>
              </w:rPr>
            </w:pPr>
            <w:r w:rsidRPr="00834AF9">
              <w:rPr>
                <w:rFonts w:ascii="Times New Roman" w:hAnsi="Times New Roman" w:cs="Times New Roman"/>
              </w:rPr>
              <w:t>Tempat dan Tanggal Lahir</w:t>
            </w:r>
          </w:p>
        </w:tc>
        <w:tc>
          <w:tcPr>
            <w:tcW w:w="4785"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rPr>
                <w:rFonts w:ascii="Times New Roman" w:eastAsia="Times New Roman" w:hAnsi="Times New Roman" w:cs="Times New Roman"/>
              </w:rPr>
            </w:pPr>
            <w:r w:rsidRPr="00834AF9">
              <w:rPr>
                <w:rFonts w:ascii="Times New Roman" w:hAnsi="Times New Roman" w:cs="Times New Roman"/>
              </w:rPr>
              <w:t>Mungo, Lima Puluh Kota, 19 Agustus 1979</w:t>
            </w:r>
          </w:p>
        </w:tc>
      </w:tr>
      <w:tr w:rsidR="004C1FD3" w:rsidRPr="00834AF9" w:rsidTr="00F415FE">
        <w:tc>
          <w:tcPr>
            <w:tcW w:w="817"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rPr>
                <w:rFonts w:ascii="Times New Roman" w:eastAsia="Times New Roman" w:hAnsi="Times New Roman" w:cs="Times New Roman"/>
              </w:rPr>
            </w:pPr>
            <w:r w:rsidRPr="00834AF9">
              <w:rPr>
                <w:rFonts w:ascii="Times New Roman" w:hAnsi="Times New Roman" w:cs="Times New Roman"/>
              </w:rPr>
              <w:t>1.5</w:t>
            </w:r>
          </w:p>
        </w:tc>
        <w:tc>
          <w:tcPr>
            <w:tcW w:w="3119"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rPr>
                <w:rFonts w:ascii="Times New Roman" w:eastAsia="Times New Roman" w:hAnsi="Times New Roman" w:cs="Times New Roman"/>
              </w:rPr>
            </w:pPr>
            <w:r w:rsidRPr="00834AF9">
              <w:rPr>
                <w:rFonts w:ascii="Times New Roman" w:hAnsi="Times New Roman" w:cs="Times New Roman"/>
              </w:rPr>
              <w:t>Alamat Rumah</w:t>
            </w:r>
          </w:p>
        </w:tc>
        <w:tc>
          <w:tcPr>
            <w:tcW w:w="4785"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rPr>
                <w:rFonts w:ascii="Times New Roman" w:eastAsia="Times New Roman" w:hAnsi="Times New Roman" w:cs="Times New Roman"/>
              </w:rPr>
            </w:pPr>
            <w:r>
              <w:rPr>
                <w:rFonts w:ascii="Times New Roman" w:hAnsi="Times New Roman" w:cs="Times New Roman"/>
              </w:rPr>
              <w:t>Komplek</w:t>
            </w:r>
            <w:r w:rsidRPr="00834AF9">
              <w:rPr>
                <w:rFonts w:ascii="Times New Roman" w:hAnsi="Times New Roman" w:cs="Times New Roman"/>
              </w:rPr>
              <w:t xml:space="preserve"> Parupuk Raya C/33 Tabing Padang</w:t>
            </w:r>
          </w:p>
        </w:tc>
      </w:tr>
      <w:tr w:rsidR="004C1FD3" w:rsidRPr="00834AF9" w:rsidTr="00F415FE">
        <w:tc>
          <w:tcPr>
            <w:tcW w:w="817"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rPr>
                <w:rFonts w:ascii="Times New Roman" w:eastAsia="Times New Roman" w:hAnsi="Times New Roman" w:cs="Times New Roman"/>
              </w:rPr>
            </w:pPr>
            <w:r w:rsidRPr="00834AF9">
              <w:rPr>
                <w:rFonts w:ascii="Times New Roman" w:hAnsi="Times New Roman" w:cs="Times New Roman"/>
              </w:rPr>
              <w:t>1.6</w:t>
            </w:r>
          </w:p>
        </w:tc>
        <w:tc>
          <w:tcPr>
            <w:tcW w:w="3119"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rPr>
                <w:rFonts w:ascii="Times New Roman" w:eastAsia="Times New Roman" w:hAnsi="Times New Roman" w:cs="Times New Roman"/>
              </w:rPr>
            </w:pPr>
            <w:r w:rsidRPr="00834AF9">
              <w:rPr>
                <w:rFonts w:ascii="Times New Roman" w:hAnsi="Times New Roman" w:cs="Times New Roman"/>
              </w:rPr>
              <w:t>Nomor Telepon</w:t>
            </w:r>
          </w:p>
        </w:tc>
        <w:tc>
          <w:tcPr>
            <w:tcW w:w="4785"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rPr>
                <w:rFonts w:ascii="Times New Roman" w:eastAsia="Times New Roman" w:hAnsi="Times New Roman" w:cs="Times New Roman"/>
              </w:rPr>
            </w:pPr>
            <w:r w:rsidRPr="00834AF9">
              <w:rPr>
                <w:rFonts w:ascii="Times New Roman" w:hAnsi="Times New Roman" w:cs="Times New Roman"/>
              </w:rPr>
              <w:t>0751 40306</w:t>
            </w:r>
          </w:p>
        </w:tc>
      </w:tr>
      <w:tr w:rsidR="004C1FD3" w:rsidRPr="00834AF9" w:rsidTr="00F415FE">
        <w:tc>
          <w:tcPr>
            <w:tcW w:w="817"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rPr>
                <w:rFonts w:ascii="Times New Roman" w:eastAsia="Times New Roman" w:hAnsi="Times New Roman" w:cs="Times New Roman"/>
              </w:rPr>
            </w:pPr>
            <w:r w:rsidRPr="00834AF9">
              <w:rPr>
                <w:rFonts w:ascii="Times New Roman" w:hAnsi="Times New Roman" w:cs="Times New Roman"/>
              </w:rPr>
              <w:t>1.7</w:t>
            </w:r>
          </w:p>
        </w:tc>
        <w:tc>
          <w:tcPr>
            <w:tcW w:w="3119"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rPr>
                <w:rFonts w:ascii="Times New Roman" w:eastAsia="Times New Roman" w:hAnsi="Times New Roman" w:cs="Times New Roman"/>
              </w:rPr>
            </w:pPr>
            <w:r w:rsidRPr="00834AF9">
              <w:rPr>
                <w:rFonts w:ascii="Times New Roman" w:hAnsi="Times New Roman" w:cs="Times New Roman"/>
              </w:rPr>
              <w:t>Nomor HP</w:t>
            </w:r>
          </w:p>
        </w:tc>
        <w:tc>
          <w:tcPr>
            <w:tcW w:w="4785"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rPr>
                <w:rFonts w:ascii="Times New Roman" w:eastAsia="Times New Roman" w:hAnsi="Times New Roman" w:cs="Times New Roman"/>
              </w:rPr>
            </w:pPr>
            <w:r w:rsidRPr="00834AF9">
              <w:rPr>
                <w:rFonts w:ascii="Times New Roman" w:hAnsi="Times New Roman" w:cs="Times New Roman"/>
              </w:rPr>
              <w:t>08126641276</w:t>
            </w:r>
          </w:p>
        </w:tc>
      </w:tr>
      <w:tr w:rsidR="004C1FD3" w:rsidRPr="00834AF9" w:rsidTr="00F415FE">
        <w:tc>
          <w:tcPr>
            <w:tcW w:w="817"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rPr>
                <w:rFonts w:ascii="Times New Roman" w:eastAsia="Times New Roman" w:hAnsi="Times New Roman" w:cs="Times New Roman"/>
              </w:rPr>
            </w:pPr>
            <w:r w:rsidRPr="00834AF9">
              <w:rPr>
                <w:rFonts w:ascii="Times New Roman" w:hAnsi="Times New Roman" w:cs="Times New Roman"/>
              </w:rPr>
              <w:t>1.8</w:t>
            </w:r>
          </w:p>
        </w:tc>
        <w:tc>
          <w:tcPr>
            <w:tcW w:w="3119"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rPr>
                <w:rFonts w:ascii="Times New Roman" w:eastAsia="Times New Roman" w:hAnsi="Times New Roman" w:cs="Times New Roman"/>
              </w:rPr>
            </w:pPr>
            <w:r w:rsidRPr="00834AF9">
              <w:rPr>
                <w:rFonts w:ascii="Times New Roman" w:hAnsi="Times New Roman" w:cs="Times New Roman"/>
              </w:rPr>
              <w:t>Alamat Kantor</w:t>
            </w:r>
          </w:p>
        </w:tc>
        <w:tc>
          <w:tcPr>
            <w:tcW w:w="4785"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rPr>
                <w:rFonts w:ascii="Times New Roman" w:eastAsia="Times New Roman" w:hAnsi="Times New Roman" w:cs="Times New Roman"/>
              </w:rPr>
            </w:pPr>
            <w:r w:rsidRPr="00834AF9">
              <w:rPr>
                <w:rFonts w:ascii="Times New Roman" w:hAnsi="Times New Roman" w:cs="Times New Roman"/>
              </w:rPr>
              <w:t>Gedung FISIP Universitas Andalas Kampus Unand  Limau Manis Padang</w:t>
            </w:r>
          </w:p>
        </w:tc>
      </w:tr>
      <w:tr w:rsidR="004C1FD3" w:rsidRPr="00834AF9" w:rsidTr="00F415FE">
        <w:tc>
          <w:tcPr>
            <w:tcW w:w="817"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rPr>
                <w:rFonts w:ascii="Times New Roman" w:eastAsia="Times New Roman" w:hAnsi="Times New Roman" w:cs="Times New Roman"/>
              </w:rPr>
            </w:pPr>
            <w:r w:rsidRPr="00834AF9">
              <w:rPr>
                <w:rFonts w:ascii="Times New Roman" w:hAnsi="Times New Roman" w:cs="Times New Roman"/>
              </w:rPr>
              <w:t>1.9</w:t>
            </w:r>
          </w:p>
        </w:tc>
        <w:tc>
          <w:tcPr>
            <w:tcW w:w="3119"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rPr>
                <w:rFonts w:ascii="Times New Roman" w:eastAsia="Times New Roman" w:hAnsi="Times New Roman" w:cs="Times New Roman"/>
              </w:rPr>
            </w:pPr>
            <w:r w:rsidRPr="00834AF9">
              <w:rPr>
                <w:rFonts w:ascii="Times New Roman" w:hAnsi="Times New Roman" w:cs="Times New Roman"/>
              </w:rPr>
              <w:t>Nomor telepon</w:t>
            </w:r>
          </w:p>
        </w:tc>
        <w:tc>
          <w:tcPr>
            <w:tcW w:w="4785"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rPr>
                <w:rFonts w:ascii="Times New Roman" w:eastAsia="Times New Roman" w:hAnsi="Times New Roman" w:cs="Times New Roman"/>
              </w:rPr>
            </w:pPr>
            <w:r w:rsidRPr="00834AF9">
              <w:rPr>
                <w:rFonts w:ascii="Times New Roman" w:hAnsi="Times New Roman" w:cs="Times New Roman"/>
              </w:rPr>
              <w:t>0751 7056449</w:t>
            </w:r>
          </w:p>
        </w:tc>
      </w:tr>
      <w:tr w:rsidR="004C1FD3" w:rsidRPr="00834AF9" w:rsidTr="00F415FE">
        <w:tc>
          <w:tcPr>
            <w:tcW w:w="817"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rPr>
                <w:rFonts w:ascii="Times New Roman" w:eastAsia="Times New Roman" w:hAnsi="Times New Roman" w:cs="Times New Roman"/>
              </w:rPr>
            </w:pPr>
            <w:r w:rsidRPr="00834AF9">
              <w:rPr>
                <w:rFonts w:ascii="Times New Roman" w:hAnsi="Times New Roman" w:cs="Times New Roman"/>
              </w:rPr>
              <w:t>1.10</w:t>
            </w:r>
          </w:p>
        </w:tc>
        <w:tc>
          <w:tcPr>
            <w:tcW w:w="3119"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rPr>
                <w:rFonts w:ascii="Times New Roman" w:eastAsia="Times New Roman" w:hAnsi="Times New Roman" w:cs="Times New Roman"/>
              </w:rPr>
            </w:pPr>
            <w:r w:rsidRPr="00834AF9">
              <w:rPr>
                <w:rFonts w:ascii="Times New Roman" w:hAnsi="Times New Roman" w:cs="Times New Roman"/>
              </w:rPr>
              <w:t>Alamat E-Mail</w:t>
            </w:r>
          </w:p>
        </w:tc>
        <w:tc>
          <w:tcPr>
            <w:tcW w:w="4785" w:type="dxa"/>
            <w:tcBorders>
              <w:top w:val="single" w:sz="4" w:space="0" w:color="000000"/>
              <w:left w:val="single" w:sz="4" w:space="0" w:color="000000"/>
              <w:bottom w:val="single" w:sz="4" w:space="0" w:color="000000"/>
              <w:right w:val="single" w:sz="4" w:space="0" w:color="000000"/>
            </w:tcBorders>
            <w:hideMark/>
          </w:tcPr>
          <w:p w:rsidR="004C1FD3" w:rsidRPr="00834AF9" w:rsidRDefault="00C7032F" w:rsidP="00F415FE">
            <w:pPr>
              <w:rPr>
                <w:rFonts w:ascii="Times New Roman" w:eastAsia="Times New Roman" w:hAnsi="Times New Roman" w:cs="Times New Roman"/>
              </w:rPr>
            </w:pPr>
            <w:hyperlink r:id="rId12" w:history="1">
              <w:r w:rsidR="00CF4592" w:rsidRPr="00723699">
                <w:rPr>
                  <w:rStyle w:val="Hyperlink"/>
                  <w:rFonts w:ascii="Times New Roman" w:hAnsi="Times New Roman" w:cs="Times New Roman"/>
                </w:rPr>
                <w:t>rliesmana@yahoo.com</w:t>
              </w:r>
            </w:hyperlink>
          </w:p>
        </w:tc>
      </w:tr>
    </w:tbl>
    <w:p w:rsidR="004C1FD3" w:rsidRPr="00834AF9" w:rsidRDefault="004C1FD3" w:rsidP="004C1FD3">
      <w:pPr>
        <w:spacing w:after="0" w:line="240" w:lineRule="auto"/>
        <w:rPr>
          <w:rFonts w:ascii="Times New Roman" w:eastAsia="Times New Roman" w:hAnsi="Times New Roman" w:cs="Times New Roman"/>
        </w:rPr>
      </w:pPr>
    </w:p>
    <w:p w:rsidR="004C1FD3" w:rsidRPr="00601011" w:rsidRDefault="004C1FD3" w:rsidP="004C1FD3">
      <w:pPr>
        <w:spacing w:after="0" w:line="240" w:lineRule="auto"/>
        <w:rPr>
          <w:rFonts w:ascii="Times New Roman" w:hAnsi="Times New Roman" w:cs="Times New Roman"/>
          <w:b/>
        </w:rPr>
      </w:pPr>
      <w:r w:rsidRPr="00601011">
        <w:rPr>
          <w:rFonts w:ascii="Times New Roman" w:hAnsi="Times New Roman" w:cs="Times New Roman"/>
          <w:b/>
        </w:rPr>
        <w:t>II RIWAYAT PENDIDIKAN</w:t>
      </w:r>
    </w:p>
    <w:p w:rsidR="004C1FD3" w:rsidRPr="00834AF9" w:rsidRDefault="004C1FD3" w:rsidP="004C1FD3">
      <w:pPr>
        <w:spacing w:after="0" w:line="240" w:lineRule="auto"/>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60"/>
        <w:gridCol w:w="2784"/>
        <w:gridCol w:w="3375"/>
        <w:gridCol w:w="702"/>
      </w:tblGrid>
      <w:tr w:rsidR="004C1FD3" w:rsidRPr="00834AF9" w:rsidTr="00F415FE">
        <w:tc>
          <w:tcPr>
            <w:tcW w:w="1860"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rPr>
                <w:rFonts w:ascii="Times New Roman" w:eastAsia="Times New Roman" w:hAnsi="Times New Roman" w:cs="Times New Roman"/>
              </w:rPr>
            </w:pPr>
            <w:r w:rsidRPr="00834AF9">
              <w:rPr>
                <w:rFonts w:ascii="Times New Roman" w:hAnsi="Times New Roman" w:cs="Times New Roman"/>
              </w:rPr>
              <w:t>2.1 Program</w:t>
            </w:r>
          </w:p>
        </w:tc>
        <w:tc>
          <w:tcPr>
            <w:tcW w:w="2784"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jc w:val="center"/>
              <w:rPr>
                <w:rFonts w:ascii="Times New Roman" w:eastAsia="Times New Roman" w:hAnsi="Times New Roman" w:cs="Times New Roman"/>
              </w:rPr>
            </w:pPr>
            <w:r w:rsidRPr="00834AF9">
              <w:rPr>
                <w:rFonts w:ascii="Times New Roman" w:hAnsi="Times New Roman" w:cs="Times New Roman"/>
              </w:rPr>
              <w:t>S-1</w:t>
            </w:r>
          </w:p>
        </w:tc>
        <w:tc>
          <w:tcPr>
            <w:tcW w:w="3375"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jc w:val="center"/>
              <w:rPr>
                <w:rFonts w:ascii="Times New Roman" w:eastAsia="Times New Roman" w:hAnsi="Times New Roman" w:cs="Times New Roman"/>
              </w:rPr>
            </w:pPr>
            <w:r w:rsidRPr="00834AF9">
              <w:rPr>
                <w:rFonts w:ascii="Times New Roman" w:hAnsi="Times New Roman" w:cs="Times New Roman"/>
              </w:rPr>
              <w:t>S-2</w:t>
            </w:r>
          </w:p>
        </w:tc>
        <w:tc>
          <w:tcPr>
            <w:tcW w:w="702"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jc w:val="center"/>
              <w:rPr>
                <w:rFonts w:ascii="Times New Roman" w:eastAsia="Times New Roman" w:hAnsi="Times New Roman" w:cs="Times New Roman"/>
              </w:rPr>
            </w:pPr>
            <w:r w:rsidRPr="00834AF9">
              <w:rPr>
                <w:rFonts w:ascii="Times New Roman" w:hAnsi="Times New Roman" w:cs="Times New Roman"/>
              </w:rPr>
              <w:t>S-3</w:t>
            </w:r>
          </w:p>
        </w:tc>
      </w:tr>
      <w:tr w:rsidR="004C1FD3" w:rsidRPr="00834AF9" w:rsidTr="00F415FE">
        <w:tc>
          <w:tcPr>
            <w:tcW w:w="1860"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rPr>
                <w:rFonts w:ascii="Times New Roman" w:eastAsia="Times New Roman" w:hAnsi="Times New Roman" w:cs="Times New Roman"/>
              </w:rPr>
            </w:pPr>
            <w:r w:rsidRPr="00834AF9">
              <w:rPr>
                <w:rFonts w:ascii="Times New Roman" w:hAnsi="Times New Roman" w:cs="Times New Roman"/>
              </w:rPr>
              <w:t>2.2 Nama PT</w:t>
            </w:r>
          </w:p>
        </w:tc>
        <w:tc>
          <w:tcPr>
            <w:tcW w:w="2784"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rPr>
                <w:rFonts w:ascii="Times New Roman" w:eastAsia="Times New Roman" w:hAnsi="Times New Roman" w:cs="Times New Roman"/>
              </w:rPr>
            </w:pPr>
            <w:r w:rsidRPr="00834AF9">
              <w:rPr>
                <w:rFonts w:ascii="Times New Roman" w:hAnsi="Times New Roman" w:cs="Times New Roman"/>
              </w:rPr>
              <w:t>Universitas Gadjah Mada</w:t>
            </w:r>
          </w:p>
        </w:tc>
        <w:tc>
          <w:tcPr>
            <w:tcW w:w="3375"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rPr>
                <w:rFonts w:ascii="Times New Roman" w:eastAsia="Times New Roman" w:hAnsi="Times New Roman" w:cs="Times New Roman"/>
              </w:rPr>
            </w:pPr>
            <w:r w:rsidRPr="00834AF9">
              <w:rPr>
                <w:rFonts w:ascii="Times New Roman" w:hAnsi="Times New Roman" w:cs="Times New Roman"/>
              </w:rPr>
              <w:t>Universitas Gadjah Mada</w:t>
            </w:r>
          </w:p>
        </w:tc>
        <w:tc>
          <w:tcPr>
            <w:tcW w:w="702"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jc w:val="center"/>
              <w:rPr>
                <w:rFonts w:ascii="Times New Roman" w:eastAsia="Times New Roman" w:hAnsi="Times New Roman" w:cs="Times New Roman"/>
              </w:rPr>
            </w:pPr>
            <w:r w:rsidRPr="00834AF9">
              <w:rPr>
                <w:rFonts w:ascii="Times New Roman" w:hAnsi="Times New Roman" w:cs="Times New Roman"/>
              </w:rPr>
              <w:t>-</w:t>
            </w:r>
          </w:p>
        </w:tc>
      </w:tr>
      <w:tr w:rsidR="004C1FD3" w:rsidRPr="00834AF9" w:rsidTr="00F415FE">
        <w:tc>
          <w:tcPr>
            <w:tcW w:w="1860"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rPr>
                <w:rFonts w:ascii="Times New Roman" w:eastAsia="Times New Roman" w:hAnsi="Times New Roman" w:cs="Times New Roman"/>
              </w:rPr>
            </w:pPr>
            <w:r w:rsidRPr="00834AF9">
              <w:rPr>
                <w:rFonts w:ascii="Times New Roman" w:hAnsi="Times New Roman" w:cs="Times New Roman"/>
              </w:rPr>
              <w:t>2.3 Bidang Ilmu</w:t>
            </w:r>
          </w:p>
        </w:tc>
        <w:tc>
          <w:tcPr>
            <w:tcW w:w="2784"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rPr>
                <w:rFonts w:ascii="Times New Roman" w:eastAsia="Times New Roman" w:hAnsi="Times New Roman" w:cs="Times New Roman"/>
              </w:rPr>
            </w:pPr>
            <w:r w:rsidRPr="00834AF9">
              <w:rPr>
                <w:rFonts w:ascii="Times New Roman" w:hAnsi="Times New Roman" w:cs="Times New Roman"/>
              </w:rPr>
              <w:t>Ilmu  Administrasi Negara</w:t>
            </w:r>
          </w:p>
        </w:tc>
        <w:tc>
          <w:tcPr>
            <w:tcW w:w="3375"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rPr>
                <w:rFonts w:ascii="Times New Roman" w:eastAsia="Times New Roman" w:hAnsi="Times New Roman" w:cs="Times New Roman"/>
              </w:rPr>
            </w:pPr>
            <w:r w:rsidRPr="00834AF9">
              <w:rPr>
                <w:rFonts w:ascii="Times New Roman" w:hAnsi="Times New Roman" w:cs="Times New Roman"/>
              </w:rPr>
              <w:t>Ilmu  Administrasi Negara</w:t>
            </w:r>
          </w:p>
        </w:tc>
        <w:tc>
          <w:tcPr>
            <w:tcW w:w="702"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jc w:val="center"/>
              <w:rPr>
                <w:rFonts w:ascii="Times New Roman" w:eastAsia="Times New Roman" w:hAnsi="Times New Roman" w:cs="Times New Roman"/>
              </w:rPr>
            </w:pPr>
            <w:r w:rsidRPr="00834AF9">
              <w:rPr>
                <w:rFonts w:ascii="Times New Roman" w:hAnsi="Times New Roman" w:cs="Times New Roman"/>
              </w:rPr>
              <w:t>-</w:t>
            </w:r>
          </w:p>
        </w:tc>
      </w:tr>
      <w:tr w:rsidR="004C1FD3" w:rsidRPr="00834AF9" w:rsidTr="00F415FE">
        <w:tc>
          <w:tcPr>
            <w:tcW w:w="1860"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rPr>
                <w:rFonts w:ascii="Times New Roman" w:eastAsia="Times New Roman" w:hAnsi="Times New Roman" w:cs="Times New Roman"/>
              </w:rPr>
            </w:pPr>
            <w:r w:rsidRPr="00834AF9">
              <w:rPr>
                <w:rFonts w:ascii="Times New Roman" w:hAnsi="Times New Roman" w:cs="Times New Roman"/>
              </w:rPr>
              <w:t>2.4 Tahun Masuk</w:t>
            </w:r>
          </w:p>
        </w:tc>
        <w:tc>
          <w:tcPr>
            <w:tcW w:w="2784"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jc w:val="center"/>
              <w:rPr>
                <w:rFonts w:ascii="Times New Roman" w:eastAsia="Times New Roman" w:hAnsi="Times New Roman" w:cs="Times New Roman"/>
              </w:rPr>
            </w:pPr>
            <w:r w:rsidRPr="00834AF9">
              <w:rPr>
                <w:rFonts w:ascii="Times New Roman" w:hAnsi="Times New Roman" w:cs="Times New Roman"/>
              </w:rPr>
              <w:t>1998</w:t>
            </w:r>
          </w:p>
        </w:tc>
        <w:tc>
          <w:tcPr>
            <w:tcW w:w="3375"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jc w:val="center"/>
              <w:rPr>
                <w:rFonts w:ascii="Times New Roman" w:eastAsia="Times New Roman" w:hAnsi="Times New Roman" w:cs="Times New Roman"/>
              </w:rPr>
            </w:pPr>
            <w:r w:rsidRPr="00834AF9">
              <w:rPr>
                <w:rFonts w:ascii="Times New Roman" w:hAnsi="Times New Roman" w:cs="Times New Roman"/>
              </w:rPr>
              <w:t>2003</w:t>
            </w:r>
          </w:p>
        </w:tc>
        <w:tc>
          <w:tcPr>
            <w:tcW w:w="702" w:type="dxa"/>
            <w:tcBorders>
              <w:top w:val="single" w:sz="4" w:space="0" w:color="000000"/>
              <w:left w:val="single" w:sz="4" w:space="0" w:color="000000"/>
              <w:bottom w:val="single" w:sz="4" w:space="0" w:color="000000"/>
              <w:right w:val="single" w:sz="4" w:space="0" w:color="000000"/>
            </w:tcBorders>
          </w:tcPr>
          <w:p w:rsidR="004C1FD3" w:rsidRPr="00834AF9" w:rsidRDefault="004C1FD3" w:rsidP="00F415FE">
            <w:pPr>
              <w:rPr>
                <w:rFonts w:ascii="Times New Roman" w:eastAsia="Times New Roman" w:hAnsi="Times New Roman" w:cs="Times New Roman"/>
              </w:rPr>
            </w:pPr>
          </w:p>
        </w:tc>
      </w:tr>
      <w:tr w:rsidR="004C1FD3" w:rsidRPr="00834AF9" w:rsidTr="00F415FE">
        <w:tc>
          <w:tcPr>
            <w:tcW w:w="1860"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rPr>
                <w:rFonts w:ascii="Times New Roman" w:eastAsia="Times New Roman" w:hAnsi="Times New Roman" w:cs="Times New Roman"/>
              </w:rPr>
            </w:pPr>
            <w:r w:rsidRPr="00834AF9">
              <w:rPr>
                <w:rFonts w:ascii="Times New Roman" w:hAnsi="Times New Roman" w:cs="Times New Roman"/>
              </w:rPr>
              <w:t>2.5 Tahun Lulus</w:t>
            </w:r>
          </w:p>
        </w:tc>
        <w:tc>
          <w:tcPr>
            <w:tcW w:w="2784"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jc w:val="center"/>
              <w:rPr>
                <w:rFonts w:ascii="Times New Roman" w:eastAsia="Times New Roman" w:hAnsi="Times New Roman" w:cs="Times New Roman"/>
              </w:rPr>
            </w:pPr>
            <w:r w:rsidRPr="00834AF9">
              <w:rPr>
                <w:rFonts w:ascii="Times New Roman" w:hAnsi="Times New Roman" w:cs="Times New Roman"/>
              </w:rPr>
              <w:t>2003</w:t>
            </w:r>
          </w:p>
        </w:tc>
        <w:tc>
          <w:tcPr>
            <w:tcW w:w="3375"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jc w:val="center"/>
              <w:rPr>
                <w:rFonts w:ascii="Times New Roman" w:eastAsia="Times New Roman" w:hAnsi="Times New Roman" w:cs="Times New Roman"/>
              </w:rPr>
            </w:pPr>
            <w:r w:rsidRPr="00834AF9">
              <w:rPr>
                <w:rFonts w:ascii="Times New Roman" w:hAnsi="Times New Roman" w:cs="Times New Roman"/>
              </w:rPr>
              <w:t>2005</w:t>
            </w:r>
          </w:p>
        </w:tc>
        <w:tc>
          <w:tcPr>
            <w:tcW w:w="702"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jc w:val="center"/>
              <w:rPr>
                <w:rFonts w:ascii="Times New Roman" w:eastAsia="Times New Roman" w:hAnsi="Times New Roman" w:cs="Times New Roman"/>
              </w:rPr>
            </w:pPr>
            <w:r w:rsidRPr="00834AF9">
              <w:rPr>
                <w:rFonts w:ascii="Times New Roman" w:hAnsi="Times New Roman" w:cs="Times New Roman"/>
              </w:rPr>
              <w:t>-</w:t>
            </w:r>
          </w:p>
        </w:tc>
      </w:tr>
      <w:tr w:rsidR="004C1FD3" w:rsidRPr="00834AF9" w:rsidTr="00F415FE">
        <w:tc>
          <w:tcPr>
            <w:tcW w:w="1860"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rPr>
                <w:rFonts w:ascii="Times New Roman" w:eastAsia="Times New Roman" w:hAnsi="Times New Roman" w:cs="Times New Roman"/>
              </w:rPr>
            </w:pPr>
            <w:r w:rsidRPr="00834AF9">
              <w:rPr>
                <w:rFonts w:ascii="Times New Roman" w:hAnsi="Times New Roman" w:cs="Times New Roman"/>
              </w:rPr>
              <w:t>2.6 Judul Skripsi/ Tesis/Disertasi</w:t>
            </w:r>
          </w:p>
        </w:tc>
        <w:tc>
          <w:tcPr>
            <w:tcW w:w="2784"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rPr>
                <w:rFonts w:ascii="Times New Roman" w:eastAsia="Times New Roman" w:hAnsi="Times New Roman" w:cs="Times New Roman"/>
              </w:rPr>
            </w:pPr>
            <w:r w:rsidRPr="00834AF9">
              <w:rPr>
                <w:rFonts w:ascii="Times New Roman" w:hAnsi="Times New Roman" w:cs="Times New Roman"/>
              </w:rPr>
              <w:t xml:space="preserve">Hubungan Pemerintah Kabupaten dengan Nagari dalam Mewujudkan </w:t>
            </w:r>
            <w:r w:rsidRPr="00834AF9">
              <w:rPr>
                <w:rFonts w:ascii="Times New Roman" w:hAnsi="Times New Roman" w:cs="Times New Roman"/>
                <w:i/>
              </w:rPr>
              <w:t>Good Governance</w:t>
            </w:r>
          </w:p>
        </w:tc>
        <w:tc>
          <w:tcPr>
            <w:tcW w:w="3375"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rPr>
                <w:rFonts w:ascii="Times New Roman" w:eastAsia="Times New Roman" w:hAnsi="Times New Roman" w:cs="Times New Roman"/>
              </w:rPr>
            </w:pPr>
            <w:r w:rsidRPr="00834AF9">
              <w:rPr>
                <w:rFonts w:ascii="Times New Roman" w:hAnsi="Times New Roman" w:cs="Times New Roman"/>
              </w:rPr>
              <w:t>Peran Perempuan dalam Formulasi Kebijakan pada Pemerintahan Nagari</w:t>
            </w:r>
          </w:p>
        </w:tc>
        <w:tc>
          <w:tcPr>
            <w:tcW w:w="702"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jc w:val="center"/>
              <w:rPr>
                <w:rFonts w:ascii="Times New Roman" w:eastAsia="Times New Roman" w:hAnsi="Times New Roman" w:cs="Times New Roman"/>
              </w:rPr>
            </w:pPr>
            <w:r w:rsidRPr="00834AF9">
              <w:rPr>
                <w:rFonts w:ascii="Times New Roman" w:hAnsi="Times New Roman" w:cs="Times New Roman"/>
              </w:rPr>
              <w:t>-</w:t>
            </w:r>
          </w:p>
        </w:tc>
      </w:tr>
      <w:tr w:rsidR="004C1FD3" w:rsidRPr="00834AF9" w:rsidTr="00F415FE">
        <w:tc>
          <w:tcPr>
            <w:tcW w:w="1860"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rPr>
                <w:rFonts w:ascii="Times New Roman" w:eastAsia="Times New Roman" w:hAnsi="Times New Roman" w:cs="Times New Roman"/>
              </w:rPr>
            </w:pPr>
            <w:r w:rsidRPr="00834AF9">
              <w:rPr>
                <w:rFonts w:ascii="Times New Roman" w:hAnsi="Times New Roman" w:cs="Times New Roman"/>
              </w:rPr>
              <w:t>2.7 Nama Pembimbing/ Promotor</w:t>
            </w:r>
          </w:p>
        </w:tc>
        <w:tc>
          <w:tcPr>
            <w:tcW w:w="2784"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rPr>
                <w:rFonts w:ascii="Times New Roman" w:eastAsia="Times New Roman" w:hAnsi="Times New Roman" w:cs="Times New Roman"/>
              </w:rPr>
            </w:pPr>
            <w:r w:rsidRPr="00834AF9">
              <w:rPr>
                <w:rFonts w:ascii="Times New Roman" w:hAnsi="Times New Roman" w:cs="Times New Roman"/>
              </w:rPr>
              <w:t>Prof. Dr. Muhadjir Darwin</w:t>
            </w:r>
          </w:p>
        </w:tc>
        <w:tc>
          <w:tcPr>
            <w:tcW w:w="3375"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4C1FD3">
            <w:pPr>
              <w:numPr>
                <w:ilvl w:val="0"/>
                <w:numId w:val="12"/>
              </w:numPr>
              <w:rPr>
                <w:rFonts w:ascii="Times New Roman" w:eastAsia="Times New Roman" w:hAnsi="Times New Roman" w:cs="Times New Roman"/>
              </w:rPr>
            </w:pPr>
            <w:r w:rsidRPr="00834AF9">
              <w:rPr>
                <w:rFonts w:ascii="Times New Roman" w:hAnsi="Times New Roman" w:cs="Times New Roman"/>
              </w:rPr>
              <w:t>Prof. Dr. Muhadjir Darwin</w:t>
            </w:r>
          </w:p>
          <w:p w:rsidR="004C1FD3" w:rsidRPr="00834AF9" w:rsidRDefault="004C1FD3" w:rsidP="004C1FD3">
            <w:pPr>
              <w:numPr>
                <w:ilvl w:val="0"/>
                <w:numId w:val="12"/>
              </w:numPr>
              <w:rPr>
                <w:rFonts w:ascii="Times New Roman" w:eastAsia="Times New Roman" w:hAnsi="Times New Roman" w:cs="Times New Roman"/>
              </w:rPr>
            </w:pPr>
            <w:r w:rsidRPr="00834AF9">
              <w:rPr>
                <w:rFonts w:ascii="Times New Roman" w:hAnsi="Times New Roman" w:cs="Times New Roman"/>
              </w:rPr>
              <w:t>Drs.AG.Subarsono,M.Si.,MA</w:t>
            </w:r>
          </w:p>
        </w:tc>
        <w:tc>
          <w:tcPr>
            <w:tcW w:w="702"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jc w:val="center"/>
              <w:rPr>
                <w:rFonts w:ascii="Times New Roman" w:eastAsia="Times New Roman" w:hAnsi="Times New Roman" w:cs="Times New Roman"/>
              </w:rPr>
            </w:pPr>
            <w:r w:rsidRPr="00834AF9">
              <w:rPr>
                <w:rFonts w:ascii="Times New Roman" w:hAnsi="Times New Roman" w:cs="Times New Roman"/>
              </w:rPr>
              <w:t>-</w:t>
            </w:r>
          </w:p>
        </w:tc>
      </w:tr>
    </w:tbl>
    <w:p w:rsidR="004C1FD3" w:rsidRPr="00834AF9" w:rsidRDefault="004C1FD3" w:rsidP="004C1FD3">
      <w:pPr>
        <w:spacing w:after="0" w:line="240" w:lineRule="auto"/>
        <w:rPr>
          <w:rFonts w:ascii="Times New Roman" w:eastAsia="Times New Roman" w:hAnsi="Times New Roman" w:cs="Times New Roman"/>
        </w:rPr>
      </w:pPr>
    </w:p>
    <w:p w:rsidR="004C1FD3" w:rsidRPr="00601011" w:rsidRDefault="004C1FD3" w:rsidP="004C1FD3">
      <w:pPr>
        <w:spacing w:after="0" w:line="240" w:lineRule="auto"/>
        <w:rPr>
          <w:rFonts w:ascii="Times New Roman" w:hAnsi="Times New Roman" w:cs="Times New Roman"/>
          <w:b/>
        </w:rPr>
      </w:pPr>
      <w:r w:rsidRPr="00601011">
        <w:rPr>
          <w:rFonts w:ascii="Times New Roman" w:hAnsi="Times New Roman" w:cs="Times New Roman"/>
          <w:b/>
        </w:rPr>
        <w:t>III PENGALAMAN PENELITIAN (Bukan Skripsi, Tesis, maupun Disertasi)</w:t>
      </w:r>
    </w:p>
    <w:tbl>
      <w:tblPr>
        <w:tblStyle w:val="TableGrid"/>
        <w:tblW w:w="0" w:type="auto"/>
        <w:tblLook w:val="04A0" w:firstRow="1" w:lastRow="0" w:firstColumn="1" w:lastColumn="0" w:noHBand="0" w:noVBand="1"/>
      </w:tblPr>
      <w:tblGrid>
        <w:gridCol w:w="534"/>
        <w:gridCol w:w="992"/>
        <w:gridCol w:w="3707"/>
        <w:gridCol w:w="1964"/>
        <w:gridCol w:w="1526"/>
      </w:tblGrid>
      <w:tr w:rsidR="004C1FD3" w:rsidRPr="00834AF9" w:rsidTr="00F415FE">
        <w:tc>
          <w:tcPr>
            <w:tcW w:w="534" w:type="dxa"/>
            <w:vMerge w:val="restart"/>
            <w:hideMark/>
          </w:tcPr>
          <w:p w:rsidR="004C1FD3" w:rsidRPr="00834AF9" w:rsidRDefault="004C1FD3" w:rsidP="00F415FE">
            <w:pPr>
              <w:jc w:val="center"/>
              <w:rPr>
                <w:rFonts w:ascii="Times New Roman" w:eastAsia="Times New Roman" w:hAnsi="Times New Roman" w:cs="Times New Roman"/>
              </w:rPr>
            </w:pPr>
            <w:r w:rsidRPr="00834AF9">
              <w:rPr>
                <w:rFonts w:ascii="Times New Roman" w:hAnsi="Times New Roman" w:cs="Times New Roman"/>
              </w:rPr>
              <w:t>No</w:t>
            </w:r>
          </w:p>
        </w:tc>
        <w:tc>
          <w:tcPr>
            <w:tcW w:w="992" w:type="dxa"/>
            <w:vMerge w:val="restart"/>
            <w:hideMark/>
          </w:tcPr>
          <w:p w:rsidR="004C1FD3" w:rsidRPr="00834AF9" w:rsidRDefault="004C1FD3" w:rsidP="00F415FE">
            <w:pPr>
              <w:jc w:val="center"/>
              <w:rPr>
                <w:rFonts w:ascii="Times New Roman" w:eastAsia="Times New Roman" w:hAnsi="Times New Roman" w:cs="Times New Roman"/>
              </w:rPr>
            </w:pPr>
            <w:r w:rsidRPr="00834AF9">
              <w:rPr>
                <w:rFonts w:ascii="Times New Roman" w:hAnsi="Times New Roman" w:cs="Times New Roman"/>
              </w:rPr>
              <w:t>Tahun</w:t>
            </w:r>
          </w:p>
        </w:tc>
        <w:tc>
          <w:tcPr>
            <w:tcW w:w="3707" w:type="dxa"/>
            <w:vMerge w:val="restart"/>
            <w:hideMark/>
          </w:tcPr>
          <w:p w:rsidR="004C1FD3" w:rsidRPr="00834AF9" w:rsidRDefault="004C1FD3" w:rsidP="00F415FE">
            <w:pPr>
              <w:jc w:val="center"/>
              <w:rPr>
                <w:rFonts w:ascii="Times New Roman" w:eastAsia="Times New Roman" w:hAnsi="Times New Roman" w:cs="Times New Roman"/>
              </w:rPr>
            </w:pPr>
            <w:r w:rsidRPr="00834AF9">
              <w:rPr>
                <w:rFonts w:ascii="Times New Roman" w:hAnsi="Times New Roman" w:cs="Times New Roman"/>
              </w:rPr>
              <w:t>Judul Penelitian</w:t>
            </w:r>
          </w:p>
        </w:tc>
        <w:tc>
          <w:tcPr>
            <w:tcW w:w="3490" w:type="dxa"/>
            <w:gridSpan w:val="2"/>
            <w:hideMark/>
          </w:tcPr>
          <w:p w:rsidR="004C1FD3" w:rsidRPr="00834AF9" w:rsidRDefault="004C1FD3" w:rsidP="00F415FE">
            <w:pPr>
              <w:jc w:val="center"/>
              <w:rPr>
                <w:rFonts w:ascii="Times New Roman" w:eastAsia="Times New Roman" w:hAnsi="Times New Roman" w:cs="Times New Roman"/>
              </w:rPr>
            </w:pPr>
            <w:r w:rsidRPr="00834AF9">
              <w:rPr>
                <w:rFonts w:ascii="Times New Roman" w:hAnsi="Times New Roman" w:cs="Times New Roman"/>
              </w:rPr>
              <w:t>Pendanaan</w:t>
            </w:r>
          </w:p>
        </w:tc>
      </w:tr>
      <w:tr w:rsidR="004C1FD3" w:rsidRPr="00834AF9" w:rsidTr="00F415FE">
        <w:tc>
          <w:tcPr>
            <w:tcW w:w="0" w:type="auto"/>
            <w:vMerge/>
            <w:hideMark/>
          </w:tcPr>
          <w:p w:rsidR="004C1FD3" w:rsidRPr="00834AF9" w:rsidRDefault="004C1FD3" w:rsidP="00F415FE">
            <w:pPr>
              <w:rPr>
                <w:rFonts w:ascii="Times New Roman" w:eastAsia="Times New Roman" w:hAnsi="Times New Roman" w:cs="Times New Roman"/>
              </w:rPr>
            </w:pPr>
          </w:p>
        </w:tc>
        <w:tc>
          <w:tcPr>
            <w:tcW w:w="0" w:type="auto"/>
            <w:vMerge/>
            <w:hideMark/>
          </w:tcPr>
          <w:p w:rsidR="004C1FD3" w:rsidRPr="00834AF9" w:rsidRDefault="004C1FD3" w:rsidP="00F415FE">
            <w:pPr>
              <w:rPr>
                <w:rFonts w:ascii="Times New Roman" w:eastAsia="Times New Roman" w:hAnsi="Times New Roman" w:cs="Times New Roman"/>
              </w:rPr>
            </w:pPr>
          </w:p>
        </w:tc>
        <w:tc>
          <w:tcPr>
            <w:tcW w:w="0" w:type="auto"/>
            <w:vMerge/>
            <w:hideMark/>
          </w:tcPr>
          <w:p w:rsidR="004C1FD3" w:rsidRPr="00834AF9" w:rsidRDefault="004C1FD3" w:rsidP="00F415FE">
            <w:pPr>
              <w:rPr>
                <w:rFonts w:ascii="Times New Roman" w:eastAsia="Times New Roman" w:hAnsi="Times New Roman" w:cs="Times New Roman"/>
              </w:rPr>
            </w:pPr>
          </w:p>
        </w:tc>
        <w:tc>
          <w:tcPr>
            <w:tcW w:w="1964" w:type="dxa"/>
            <w:hideMark/>
          </w:tcPr>
          <w:p w:rsidR="004C1FD3" w:rsidRPr="00834AF9" w:rsidRDefault="004C1FD3" w:rsidP="00F415FE">
            <w:pPr>
              <w:jc w:val="center"/>
              <w:rPr>
                <w:rFonts w:ascii="Times New Roman" w:eastAsia="Times New Roman" w:hAnsi="Times New Roman" w:cs="Times New Roman"/>
              </w:rPr>
            </w:pPr>
            <w:r w:rsidRPr="00834AF9">
              <w:rPr>
                <w:rFonts w:ascii="Times New Roman" w:hAnsi="Times New Roman" w:cs="Times New Roman"/>
              </w:rPr>
              <w:t>Sumber</w:t>
            </w:r>
          </w:p>
        </w:tc>
        <w:tc>
          <w:tcPr>
            <w:tcW w:w="1526" w:type="dxa"/>
            <w:hideMark/>
          </w:tcPr>
          <w:p w:rsidR="004C1FD3" w:rsidRPr="00834AF9" w:rsidRDefault="004C1FD3" w:rsidP="00F415FE">
            <w:pPr>
              <w:jc w:val="center"/>
              <w:rPr>
                <w:rFonts w:ascii="Times New Roman" w:eastAsia="Times New Roman" w:hAnsi="Times New Roman" w:cs="Times New Roman"/>
              </w:rPr>
            </w:pPr>
            <w:r w:rsidRPr="00834AF9">
              <w:rPr>
                <w:rFonts w:ascii="Times New Roman" w:hAnsi="Times New Roman" w:cs="Times New Roman"/>
              </w:rPr>
              <w:t>Jml (Juta Rp)</w:t>
            </w:r>
          </w:p>
        </w:tc>
      </w:tr>
      <w:tr w:rsidR="004C1FD3" w:rsidRPr="00834AF9" w:rsidTr="00F415FE">
        <w:tc>
          <w:tcPr>
            <w:tcW w:w="534" w:type="dxa"/>
            <w:hideMark/>
          </w:tcPr>
          <w:p w:rsidR="004C1FD3" w:rsidRPr="00834AF9" w:rsidRDefault="004C1FD3" w:rsidP="00F415FE">
            <w:pPr>
              <w:rPr>
                <w:rFonts w:ascii="Times New Roman" w:eastAsia="Times New Roman" w:hAnsi="Times New Roman" w:cs="Times New Roman"/>
              </w:rPr>
            </w:pPr>
            <w:r w:rsidRPr="00834AF9">
              <w:rPr>
                <w:rFonts w:ascii="Times New Roman" w:hAnsi="Times New Roman" w:cs="Times New Roman"/>
              </w:rPr>
              <w:t>1.</w:t>
            </w:r>
          </w:p>
        </w:tc>
        <w:tc>
          <w:tcPr>
            <w:tcW w:w="992" w:type="dxa"/>
            <w:hideMark/>
          </w:tcPr>
          <w:p w:rsidR="004C1FD3" w:rsidRPr="00834AF9" w:rsidRDefault="004C1FD3" w:rsidP="00F415FE">
            <w:pPr>
              <w:rPr>
                <w:rFonts w:ascii="Times New Roman" w:eastAsia="Times New Roman" w:hAnsi="Times New Roman" w:cs="Times New Roman"/>
                <w:lang w:val="id-ID"/>
              </w:rPr>
            </w:pPr>
            <w:r w:rsidRPr="00834AF9">
              <w:rPr>
                <w:rFonts w:ascii="Times New Roman" w:hAnsi="Times New Roman" w:cs="Times New Roman"/>
                <w:lang w:val="id-ID"/>
              </w:rPr>
              <w:t>2006</w:t>
            </w:r>
          </w:p>
        </w:tc>
        <w:tc>
          <w:tcPr>
            <w:tcW w:w="3707" w:type="dxa"/>
            <w:hideMark/>
          </w:tcPr>
          <w:p w:rsidR="004C1FD3" w:rsidRPr="00834AF9" w:rsidRDefault="004C1FD3" w:rsidP="00F415FE">
            <w:pPr>
              <w:rPr>
                <w:rFonts w:ascii="Times New Roman" w:eastAsia="Times New Roman" w:hAnsi="Times New Roman" w:cs="Times New Roman"/>
                <w:lang w:val="id-ID"/>
              </w:rPr>
            </w:pPr>
            <w:r w:rsidRPr="00834AF9">
              <w:rPr>
                <w:rFonts w:ascii="Times New Roman" w:hAnsi="Times New Roman" w:cs="Times New Roman"/>
                <w:lang w:val="id-ID"/>
              </w:rPr>
              <w:t>Rasionalisasi PNS Pemerintah Daerah Sumatera Barat</w:t>
            </w:r>
          </w:p>
        </w:tc>
        <w:tc>
          <w:tcPr>
            <w:tcW w:w="1964" w:type="dxa"/>
            <w:hideMark/>
          </w:tcPr>
          <w:p w:rsidR="004C1FD3" w:rsidRPr="00834AF9" w:rsidRDefault="004C1FD3" w:rsidP="00F415FE">
            <w:pPr>
              <w:rPr>
                <w:rFonts w:ascii="Times New Roman" w:eastAsia="Times New Roman" w:hAnsi="Times New Roman" w:cs="Times New Roman"/>
                <w:lang w:val="id-ID"/>
              </w:rPr>
            </w:pPr>
            <w:r w:rsidRPr="00834AF9">
              <w:rPr>
                <w:rFonts w:ascii="Times New Roman" w:hAnsi="Times New Roman" w:cs="Times New Roman"/>
                <w:lang w:val="id-ID"/>
              </w:rPr>
              <w:t>Balibang Propinsi Sumbar</w:t>
            </w:r>
          </w:p>
        </w:tc>
        <w:tc>
          <w:tcPr>
            <w:tcW w:w="1526" w:type="dxa"/>
            <w:hideMark/>
          </w:tcPr>
          <w:p w:rsidR="004C1FD3" w:rsidRPr="00834AF9" w:rsidRDefault="004C1FD3" w:rsidP="00F415FE">
            <w:pPr>
              <w:jc w:val="both"/>
              <w:rPr>
                <w:rFonts w:ascii="Times New Roman" w:eastAsia="Times New Roman" w:hAnsi="Times New Roman" w:cs="Times New Roman"/>
                <w:lang w:val="id-ID"/>
              </w:rPr>
            </w:pPr>
            <w:r w:rsidRPr="00834AF9">
              <w:rPr>
                <w:rFonts w:ascii="Times New Roman" w:hAnsi="Times New Roman" w:cs="Times New Roman"/>
                <w:lang w:val="id-ID"/>
              </w:rPr>
              <w:t>40.000.000</w:t>
            </w:r>
          </w:p>
        </w:tc>
      </w:tr>
      <w:tr w:rsidR="004C1FD3" w:rsidRPr="00834AF9" w:rsidTr="00F415FE">
        <w:tc>
          <w:tcPr>
            <w:tcW w:w="534" w:type="dxa"/>
            <w:hideMark/>
          </w:tcPr>
          <w:p w:rsidR="004C1FD3" w:rsidRPr="00834AF9" w:rsidRDefault="004C1FD3" w:rsidP="00F415FE">
            <w:pPr>
              <w:rPr>
                <w:rFonts w:ascii="Times New Roman" w:eastAsia="Times New Roman" w:hAnsi="Times New Roman" w:cs="Times New Roman"/>
                <w:lang w:val="id-ID"/>
              </w:rPr>
            </w:pPr>
            <w:r w:rsidRPr="00834AF9">
              <w:rPr>
                <w:rFonts w:ascii="Times New Roman" w:hAnsi="Times New Roman" w:cs="Times New Roman"/>
                <w:lang w:val="id-ID"/>
              </w:rPr>
              <w:t>2</w:t>
            </w:r>
          </w:p>
        </w:tc>
        <w:tc>
          <w:tcPr>
            <w:tcW w:w="992" w:type="dxa"/>
            <w:hideMark/>
          </w:tcPr>
          <w:p w:rsidR="004C1FD3" w:rsidRPr="00834AF9" w:rsidRDefault="004C1FD3" w:rsidP="00F415FE">
            <w:pPr>
              <w:rPr>
                <w:rFonts w:ascii="Times New Roman" w:eastAsia="Times New Roman" w:hAnsi="Times New Roman" w:cs="Times New Roman"/>
                <w:lang w:val="id-ID"/>
              </w:rPr>
            </w:pPr>
            <w:r w:rsidRPr="00834AF9">
              <w:rPr>
                <w:rFonts w:ascii="Times New Roman" w:hAnsi="Times New Roman" w:cs="Times New Roman"/>
                <w:lang w:val="id-ID"/>
              </w:rPr>
              <w:t>2007</w:t>
            </w:r>
          </w:p>
        </w:tc>
        <w:tc>
          <w:tcPr>
            <w:tcW w:w="3707" w:type="dxa"/>
            <w:hideMark/>
          </w:tcPr>
          <w:p w:rsidR="004C1FD3" w:rsidRPr="00834AF9" w:rsidRDefault="004C1FD3" w:rsidP="00F415FE">
            <w:pPr>
              <w:rPr>
                <w:rFonts w:ascii="Times New Roman" w:eastAsia="Times New Roman" w:hAnsi="Times New Roman" w:cs="Times New Roman"/>
                <w:lang w:val="id-ID"/>
              </w:rPr>
            </w:pPr>
            <w:r w:rsidRPr="00834AF9">
              <w:rPr>
                <w:rFonts w:ascii="Times New Roman" w:hAnsi="Times New Roman" w:cs="Times New Roman"/>
                <w:lang w:val="id-ID"/>
              </w:rPr>
              <w:t xml:space="preserve">Konstruksi Sosial Korupsi dalam </w:t>
            </w:r>
            <w:r w:rsidRPr="00834AF9">
              <w:rPr>
                <w:rFonts w:ascii="Times New Roman" w:hAnsi="Times New Roman" w:cs="Times New Roman"/>
                <w:lang w:val="id-ID"/>
              </w:rPr>
              <w:lastRenderedPageBreak/>
              <w:t>Pelayanan Publik di Sumatera Barat</w:t>
            </w:r>
          </w:p>
        </w:tc>
        <w:tc>
          <w:tcPr>
            <w:tcW w:w="1964" w:type="dxa"/>
            <w:hideMark/>
          </w:tcPr>
          <w:p w:rsidR="004C1FD3" w:rsidRPr="00834AF9" w:rsidRDefault="004C1FD3" w:rsidP="00F415FE">
            <w:pPr>
              <w:rPr>
                <w:rFonts w:ascii="Times New Roman" w:eastAsia="Times New Roman" w:hAnsi="Times New Roman" w:cs="Times New Roman"/>
                <w:lang w:val="id-ID"/>
              </w:rPr>
            </w:pPr>
            <w:r w:rsidRPr="00834AF9">
              <w:rPr>
                <w:rFonts w:ascii="Times New Roman" w:hAnsi="Times New Roman" w:cs="Times New Roman"/>
                <w:lang w:val="id-ID"/>
              </w:rPr>
              <w:lastRenderedPageBreak/>
              <w:t>DIPA Unand</w:t>
            </w:r>
          </w:p>
        </w:tc>
        <w:tc>
          <w:tcPr>
            <w:tcW w:w="1526" w:type="dxa"/>
            <w:hideMark/>
          </w:tcPr>
          <w:p w:rsidR="004C1FD3" w:rsidRPr="00834AF9" w:rsidRDefault="004C1FD3" w:rsidP="00F415FE">
            <w:pPr>
              <w:jc w:val="both"/>
              <w:rPr>
                <w:rFonts w:ascii="Times New Roman" w:eastAsia="Times New Roman" w:hAnsi="Times New Roman" w:cs="Times New Roman"/>
                <w:lang w:val="id-ID"/>
              </w:rPr>
            </w:pPr>
            <w:r w:rsidRPr="00834AF9">
              <w:rPr>
                <w:rFonts w:ascii="Times New Roman" w:hAnsi="Times New Roman" w:cs="Times New Roman"/>
                <w:lang w:val="id-ID"/>
              </w:rPr>
              <w:t xml:space="preserve">   7.000.000</w:t>
            </w:r>
          </w:p>
        </w:tc>
      </w:tr>
      <w:tr w:rsidR="004C1FD3" w:rsidRPr="00834AF9" w:rsidTr="00F415FE">
        <w:tc>
          <w:tcPr>
            <w:tcW w:w="534" w:type="dxa"/>
            <w:hideMark/>
          </w:tcPr>
          <w:p w:rsidR="004C1FD3" w:rsidRPr="00834AF9" w:rsidRDefault="004C1FD3" w:rsidP="00F415FE">
            <w:pPr>
              <w:rPr>
                <w:rFonts w:ascii="Times New Roman" w:eastAsia="Times New Roman" w:hAnsi="Times New Roman" w:cs="Times New Roman"/>
                <w:lang w:val="id-ID"/>
              </w:rPr>
            </w:pPr>
            <w:r w:rsidRPr="00834AF9">
              <w:rPr>
                <w:rFonts w:ascii="Times New Roman" w:hAnsi="Times New Roman" w:cs="Times New Roman"/>
                <w:lang w:val="id-ID"/>
              </w:rPr>
              <w:lastRenderedPageBreak/>
              <w:t>3</w:t>
            </w:r>
          </w:p>
        </w:tc>
        <w:tc>
          <w:tcPr>
            <w:tcW w:w="992" w:type="dxa"/>
            <w:hideMark/>
          </w:tcPr>
          <w:p w:rsidR="004C1FD3" w:rsidRPr="00834AF9" w:rsidRDefault="004C1FD3" w:rsidP="00F415FE">
            <w:pPr>
              <w:rPr>
                <w:rFonts w:ascii="Times New Roman" w:eastAsia="Times New Roman" w:hAnsi="Times New Roman" w:cs="Times New Roman"/>
                <w:lang w:val="id-ID"/>
              </w:rPr>
            </w:pPr>
            <w:r w:rsidRPr="00834AF9">
              <w:rPr>
                <w:rFonts w:ascii="Times New Roman" w:hAnsi="Times New Roman" w:cs="Times New Roman"/>
                <w:lang w:val="id-ID"/>
              </w:rPr>
              <w:t>2009</w:t>
            </w:r>
          </w:p>
        </w:tc>
        <w:tc>
          <w:tcPr>
            <w:tcW w:w="3707" w:type="dxa"/>
            <w:hideMark/>
          </w:tcPr>
          <w:p w:rsidR="004C1FD3" w:rsidRPr="00834AF9" w:rsidRDefault="004C1FD3" w:rsidP="00F415FE">
            <w:pPr>
              <w:rPr>
                <w:rFonts w:ascii="Times New Roman" w:eastAsia="Times New Roman" w:hAnsi="Times New Roman" w:cs="Times New Roman"/>
                <w:lang w:val="id-ID"/>
              </w:rPr>
            </w:pPr>
            <w:r w:rsidRPr="00834AF9">
              <w:rPr>
                <w:rFonts w:ascii="Times New Roman" w:hAnsi="Times New Roman" w:cs="Times New Roman"/>
                <w:lang w:val="id-ID"/>
              </w:rPr>
              <w:t xml:space="preserve">Pelaksanaan Pemerintahan Nagari ditinjau dari Konteks Paradigma </w:t>
            </w:r>
            <w:r w:rsidRPr="00834AF9">
              <w:rPr>
                <w:rFonts w:ascii="Times New Roman" w:hAnsi="Times New Roman" w:cs="Times New Roman"/>
                <w:i/>
                <w:lang w:val="id-ID"/>
              </w:rPr>
              <w:t>New Public Service</w:t>
            </w:r>
          </w:p>
        </w:tc>
        <w:tc>
          <w:tcPr>
            <w:tcW w:w="1964" w:type="dxa"/>
            <w:hideMark/>
          </w:tcPr>
          <w:p w:rsidR="004C1FD3" w:rsidRPr="00834AF9" w:rsidRDefault="004C1FD3" w:rsidP="00F415FE">
            <w:pPr>
              <w:rPr>
                <w:rFonts w:ascii="Times New Roman" w:eastAsia="Times New Roman" w:hAnsi="Times New Roman" w:cs="Times New Roman"/>
                <w:lang w:val="id-ID"/>
              </w:rPr>
            </w:pPr>
            <w:r w:rsidRPr="00834AF9">
              <w:rPr>
                <w:rFonts w:ascii="Times New Roman" w:hAnsi="Times New Roman" w:cs="Times New Roman"/>
                <w:lang w:val="id-ID"/>
              </w:rPr>
              <w:t>DIPA Unand</w:t>
            </w:r>
          </w:p>
        </w:tc>
        <w:tc>
          <w:tcPr>
            <w:tcW w:w="1526" w:type="dxa"/>
            <w:hideMark/>
          </w:tcPr>
          <w:p w:rsidR="004C1FD3" w:rsidRPr="00834AF9" w:rsidRDefault="004C1FD3" w:rsidP="00F415FE">
            <w:pPr>
              <w:jc w:val="both"/>
              <w:rPr>
                <w:rFonts w:ascii="Times New Roman" w:eastAsia="Times New Roman" w:hAnsi="Times New Roman" w:cs="Times New Roman"/>
                <w:lang w:val="id-ID"/>
              </w:rPr>
            </w:pPr>
            <w:r w:rsidRPr="00834AF9">
              <w:rPr>
                <w:rFonts w:ascii="Times New Roman" w:hAnsi="Times New Roman" w:cs="Times New Roman"/>
                <w:lang w:val="id-ID"/>
              </w:rPr>
              <w:t xml:space="preserve">    5.000.000</w:t>
            </w:r>
          </w:p>
        </w:tc>
      </w:tr>
      <w:tr w:rsidR="004C1FD3" w:rsidRPr="00834AF9" w:rsidTr="00F415FE">
        <w:tc>
          <w:tcPr>
            <w:tcW w:w="534" w:type="dxa"/>
            <w:hideMark/>
          </w:tcPr>
          <w:p w:rsidR="004C1FD3" w:rsidRPr="00834AF9" w:rsidRDefault="004C1FD3" w:rsidP="00F415FE">
            <w:pPr>
              <w:rPr>
                <w:rFonts w:ascii="Times New Roman" w:eastAsia="Times New Roman" w:hAnsi="Times New Roman" w:cs="Times New Roman"/>
                <w:lang w:val="id-ID"/>
              </w:rPr>
            </w:pPr>
            <w:r w:rsidRPr="00834AF9">
              <w:rPr>
                <w:rFonts w:ascii="Times New Roman" w:hAnsi="Times New Roman" w:cs="Times New Roman"/>
                <w:lang w:val="id-ID"/>
              </w:rPr>
              <w:t>4</w:t>
            </w:r>
          </w:p>
        </w:tc>
        <w:tc>
          <w:tcPr>
            <w:tcW w:w="992" w:type="dxa"/>
            <w:hideMark/>
          </w:tcPr>
          <w:p w:rsidR="004C1FD3" w:rsidRPr="00834AF9" w:rsidRDefault="004C1FD3" w:rsidP="00F415FE">
            <w:pPr>
              <w:rPr>
                <w:rFonts w:ascii="Times New Roman" w:eastAsia="Times New Roman" w:hAnsi="Times New Roman" w:cs="Times New Roman"/>
                <w:lang w:val="id-ID"/>
              </w:rPr>
            </w:pPr>
            <w:r w:rsidRPr="00834AF9">
              <w:rPr>
                <w:rFonts w:ascii="Times New Roman" w:hAnsi="Times New Roman" w:cs="Times New Roman"/>
                <w:lang w:val="id-ID"/>
              </w:rPr>
              <w:t>2010</w:t>
            </w:r>
          </w:p>
        </w:tc>
        <w:tc>
          <w:tcPr>
            <w:tcW w:w="3707" w:type="dxa"/>
            <w:hideMark/>
          </w:tcPr>
          <w:p w:rsidR="004C1FD3" w:rsidRPr="00834AF9" w:rsidRDefault="004C1FD3" w:rsidP="00F415FE">
            <w:pPr>
              <w:rPr>
                <w:rFonts w:ascii="Times New Roman" w:eastAsia="Times New Roman" w:hAnsi="Times New Roman" w:cs="Times New Roman"/>
                <w:lang w:val="id-ID"/>
              </w:rPr>
            </w:pPr>
            <w:r w:rsidRPr="00834AF9">
              <w:rPr>
                <w:rFonts w:ascii="Times New Roman" w:hAnsi="Times New Roman" w:cs="Times New Roman"/>
                <w:lang w:val="id-ID"/>
              </w:rPr>
              <w:t>Kongruensi Janji Politik, Kepala Daerah dan Kebijakan Publik di Sumatera Barat</w:t>
            </w:r>
          </w:p>
        </w:tc>
        <w:tc>
          <w:tcPr>
            <w:tcW w:w="1964" w:type="dxa"/>
            <w:hideMark/>
          </w:tcPr>
          <w:p w:rsidR="004C1FD3" w:rsidRPr="00834AF9" w:rsidRDefault="004C1FD3" w:rsidP="00F415FE">
            <w:pPr>
              <w:rPr>
                <w:rFonts w:ascii="Times New Roman" w:eastAsia="Times New Roman" w:hAnsi="Times New Roman" w:cs="Times New Roman"/>
                <w:lang w:val="id-ID"/>
              </w:rPr>
            </w:pPr>
            <w:r w:rsidRPr="00834AF9">
              <w:rPr>
                <w:rFonts w:ascii="Times New Roman" w:hAnsi="Times New Roman" w:cs="Times New Roman"/>
                <w:lang w:val="id-ID"/>
              </w:rPr>
              <w:t>Dipa Unand</w:t>
            </w:r>
          </w:p>
        </w:tc>
        <w:tc>
          <w:tcPr>
            <w:tcW w:w="1526" w:type="dxa"/>
            <w:hideMark/>
          </w:tcPr>
          <w:p w:rsidR="004C1FD3" w:rsidRPr="00834AF9" w:rsidRDefault="004C1FD3" w:rsidP="00F415FE">
            <w:pPr>
              <w:jc w:val="both"/>
              <w:rPr>
                <w:rFonts w:ascii="Times New Roman" w:eastAsia="Times New Roman" w:hAnsi="Times New Roman" w:cs="Times New Roman"/>
                <w:lang w:val="id-ID"/>
              </w:rPr>
            </w:pPr>
            <w:r w:rsidRPr="00834AF9">
              <w:rPr>
                <w:rFonts w:ascii="Times New Roman" w:hAnsi="Times New Roman" w:cs="Times New Roman"/>
                <w:lang w:val="id-ID"/>
              </w:rPr>
              <w:t xml:space="preserve">     7.250.000</w:t>
            </w:r>
          </w:p>
        </w:tc>
      </w:tr>
      <w:tr w:rsidR="004C1FD3" w:rsidRPr="00834AF9" w:rsidTr="00F415FE">
        <w:tc>
          <w:tcPr>
            <w:tcW w:w="534" w:type="dxa"/>
            <w:hideMark/>
          </w:tcPr>
          <w:p w:rsidR="004C1FD3" w:rsidRPr="00834AF9" w:rsidRDefault="004C1FD3" w:rsidP="00F415FE">
            <w:pPr>
              <w:rPr>
                <w:rFonts w:ascii="Times New Roman" w:eastAsia="Times New Roman" w:hAnsi="Times New Roman" w:cs="Times New Roman"/>
                <w:lang w:val="id-ID"/>
              </w:rPr>
            </w:pPr>
            <w:r w:rsidRPr="00834AF9">
              <w:rPr>
                <w:rFonts w:ascii="Times New Roman" w:hAnsi="Times New Roman" w:cs="Times New Roman"/>
                <w:lang w:val="id-ID"/>
              </w:rPr>
              <w:t>5</w:t>
            </w:r>
          </w:p>
        </w:tc>
        <w:tc>
          <w:tcPr>
            <w:tcW w:w="992" w:type="dxa"/>
            <w:hideMark/>
          </w:tcPr>
          <w:p w:rsidR="004C1FD3" w:rsidRPr="00834AF9" w:rsidRDefault="004C1FD3" w:rsidP="00F415FE">
            <w:pPr>
              <w:rPr>
                <w:rFonts w:ascii="Times New Roman" w:eastAsia="Times New Roman" w:hAnsi="Times New Roman" w:cs="Times New Roman"/>
                <w:lang w:val="id-ID"/>
              </w:rPr>
            </w:pPr>
            <w:r w:rsidRPr="00834AF9">
              <w:rPr>
                <w:rFonts w:ascii="Times New Roman" w:hAnsi="Times New Roman" w:cs="Times New Roman"/>
                <w:lang w:val="id-ID"/>
              </w:rPr>
              <w:t>2011</w:t>
            </w:r>
          </w:p>
        </w:tc>
        <w:tc>
          <w:tcPr>
            <w:tcW w:w="3707" w:type="dxa"/>
            <w:hideMark/>
          </w:tcPr>
          <w:p w:rsidR="004C1FD3" w:rsidRPr="00834AF9" w:rsidRDefault="004C1FD3" w:rsidP="00F415FE">
            <w:pPr>
              <w:rPr>
                <w:rFonts w:ascii="Times New Roman" w:eastAsia="Times New Roman" w:hAnsi="Times New Roman" w:cs="Times New Roman"/>
                <w:lang w:val="id-ID"/>
              </w:rPr>
            </w:pPr>
            <w:r w:rsidRPr="00834AF9">
              <w:rPr>
                <w:rFonts w:ascii="Times New Roman" w:hAnsi="Times New Roman" w:cs="Times New Roman"/>
                <w:lang w:val="id-ID"/>
              </w:rPr>
              <w:t>Potret Kebijakan Berbasis Good Governance (Studi di Provinsi Sumatera barat dan Kota Solok)</w:t>
            </w:r>
          </w:p>
        </w:tc>
        <w:tc>
          <w:tcPr>
            <w:tcW w:w="1964" w:type="dxa"/>
            <w:hideMark/>
          </w:tcPr>
          <w:p w:rsidR="004C1FD3" w:rsidRPr="00834AF9" w:rsidRDefault="004C1FD3" w:rsidP="00F415FE">
            <w:pPr>
              <w:rPr>
                <w:rFonts w:ascii="Times New Roman" w:eastAsia="Times New Roman" w:hAnsi="Times New Roman" w:cs="Times New Roman"/>
                <w:lang w:val="id-ID"/>
              </w:rPr>
            </w:pPr>
            <w:r w:rsidRPr="00834AF9">
              <w:rPr>
                <w:rFonts w:ascii="Times New Roman" w:hAnsi="Times New Roman" w:cs="Times New Roman"/>
                <w:lang w:val="id-ID"/>
              </w:rPr>
              <w:t>Dipa Unand</w:t>
            </w:r>
          </w:p>
        </w:tc>
        <w:tc>
          <w:tcPr>
            <w:tcW w:w="1526" w:type="dxa"/>
            <w:hideMark/>
          </w:tcPr>
          <w:p w:rsidR="004C1FD3" w:rsidRPr="00834AF9" w:rsidRDefault="004C1FD3" w:rsidP="00F415FE">
            <w:pPr>
              <w:jc w:val="center"/>
              <w:rPr>
                <w:rFonts w:ascii="Times New Roman" w:eastAsia="Times New Roman" w:hAnsi="Times New Roman" w:cs="Times New Roman"/>
                <w:lang w:val="id-ID"/>
              </w:rPr>
            </w:pPr>
            <w:r w:rsidRPr="00834AF9">
              <w:rPr>
                <w:rFonts w:ascii="Times New Roman" w:hAnsi="Times New Roman" w:cs="Times New Roman"/>
                <w:lang w:val="id-ID"/>
              </w:rPr>
              <w:t>7.500.000</w:t>
            </w:r>
          </w:p>
        </w:tc>
      </w:tr>
      <w:tr w:rsidR="004C1FD3" w:rsidRPr="00834AF9" w:rsidTr="00F415FE">
        <w:tc>
          <w:tcPr>
            <w:tcW w:w="534" w:type="dxa"/>
            <w:hideMark/>
          </w:tcPr>
          <w:p w:rsidR="004C1FD3" w:rsidRPr="00834AF9" w:rsidRDefault="004C1FD3" w:rsidP="00F415FE">
            <w:pPr>
              <w:rPr>
                <w:rFonts w:ascii="Times New Roman" w:eastAsia="Times New Roman" w:hAnsi="Times New Roman" w:cs="Times New Roman"/>
                <w:lang w:val="id-ID"/>
              </w:rPr>
            </w:pPr>
            <w:r w:rsidRPr="00834AF9">
              <w:rPr>
                <w:rFonts w:ascii="Times New Roman" w:hAnsi="Times New Roman" w:cs="Times New Roman"/>
                <w:lang w:val="id-ID"/>
              </w:rPr>
              <w:t>6</w:t>
            </w:r>
          </w:p>
        </w:tc>
        <w:tc>
          <w:tcPr>
            <w:tcW w:w="992" w:type="dxa"/>
            <w:hideMark/>
          </w:tcPr>
          <w:p w:rsidR="004C1FD3" w:rsidRPr="00834AF9" w:rsidRDefault="004C1FD3" w:rsidP="00F415FE">
            <w:pPr>
              <w:rPr>
                <w:rFonts w:ascii="Times New Roman" w:eastAsia="Times New Roman" w:hAnsi="Times New Roman" w:cs="Times New Roman"/>
                <w:lang w:val="id-ID"/>
              </w:rPr>
            </w:pPr>
            <w:r w:rsidRPr="00834AF9">
              <w:rPr>
                <w:rFonts w:ascii="Times New Roman" w:hAnsi="Times New Roman" w:cs="Times New Roman"/>
                <w:lang w:val="id-ID"/>
              </w:rPr>
              <w:t>2012</w:t>
            </w:r>
          </w:p>
        </w:tc>
        <w:tc>
          <w:tcPr>
            <w:tcW w:w="3707" w:type="dxa"/>
            <w:hideMark/>
          </w:tcPr>
          <w:p w:rsidR="004C1FD3" w:rsidRPr="00834AF9" w:rsidRDefault="004C1FD3" w:rsidP="00F415FE">
            <w:pPr>
              <w:rPr>
                <w:rFonts w:ascii="Times New Roman" w:eastAsia="Times New Roman" w:hAnsi="Times New Roman" w:cs="Times New Roman"/>
                <w:lang w:val="id-ID"/>
              </w:rPr>
            </w:pPr>
            <w:r w:rsidRPr="00834AF9">
              <w:rPr>
                <w:rFonts w:ascii="Times New Roman" w:hAnsi="Times New Roman" w:cs="Times New Roman"/>
                <w:lang w:val="id-ID"/>
              </w:rPr>
              <w:t>Menggagas Kebijakan Anggaran Pemilu Kada Efisien dan Demokratis Guna Mewujudkan Kemandirian Fiskal di Daerah</w:t>
            </w:r>
            <w:r>
              <w:rPr>
                <w:rFonts w:ascii="Times New Roman" w:hAnsi="Times New Roman" w:cs="Times New Roman"/>
                <w:lang w:val="id-ID"/>
              </w:rPr>
              <w:t xml:space="preserve"> (Tahun I)</w:t>
            </w:r>
          </w:p>
        </w:tc>
        <w:tc>
          <w:tcPr>
            <w:tcW w:w="1964" w:type="dxa"/>
            <w:hideMark/>
          </w:tcPr>
          <w:p w:rsidR="004C1FD3" w:rsidRPr="00834AF9" w:rsidRDefault="004C1FD3" w:rsidP="00F415FE">
            <w:pPr>
              <w:rPr>
                <w:rFonts w:ascii="Times New Roman" w:eastAsia="Times New Roman" w:hAnsi="Times New Roman" w:cs="Times New Roman"/>
                <w:lang w:val="id-ID"/>
              </w:rPr>
            </w:pPr>
            <w:r w:rsidRPr="00834AF9">
              <w:rPr>
                <w:rFonts w:ascii="Times New Roman" w:hAnsi="Times New Roman" w:cs="Times New Roman"/>
              </w:rPr>
              <w:t>DP2M Dikti</w:t>
            </w:r>
          </w:p>
        </w:tc>
        <w:tc>
          <w:tcPr>
            <w:tcW w:w="1526" w:type="dxa"/>
            <w:hideMark/>
          </w:tcPr>
          <w:p w:rsidR="004C1FD3" w:rsidRPr="00834AF9" w:rsidRDefault="004C1FD3" w:rsidP="00F415FE">
            <w:pPr>
              <w:jc w:val="center"/>
              <w:rPr>
                <w:rFonts w:ascii="Times New Roman" w:eastAsia="Times New Roman" w:hAnsi="Times New Roman" w:cs="Times New Roman"/>
                <w:lang w:val="id-ID"/>
              </w:rPr>
            </w:pPr>
            <w:r w:rsidRPr="00834AF9">
              <w:rPr>
                <w:rFonts w:ascii="Times New Roman" w:hAnsi="Times New Roman" w:cs="Times New Roman"/>
                <w:lang w:val="id-ID"/>
              </w:rPr>
              <w:t>78.000.000</w:t>
            </w:r>
          </w:p>
        </w:tc>
      </w:tr>
      <w:tr w:rsidR="004C1FD3" w:rsidTr="00F415FE">
        <w:tc>
          <w:tcPr>
            <w:tcW w:w="534" w:type="dxa"/>
          </w:tcPr>
          <w:p w:rsidR="004C1FD3" w:rsidRPr="006E409C" w:rsidRDefault="004C1FD3" w:rsidP="00F415FE">
            <w:pPr>
              <w:rPr>
                <w:rFonts w:ascii="Times New Roman" w:eastAsia="Times New Roman" w:hAnsi="Times New Roman" w:cs="Times New Roman"/>
                <w:lang w:val="id-ID"/>
              </w:rPr>
            </w:pPr>
            <w:r>
              <w:rPr>
                <w:rFonts w:ascii="Times New Roman" w:eastAsia="Times New Roman" w:hAnsi="Times New Roman" w:cs="Times New Roman"/>
                <w:lang w:val="id-ID"/>
              </w:rPr>
              <w:t>7</w:t>
            </w:r>
          </w:p>
        </w:tc>
        <w:tc>
          <w:tcPr>
            <w:tcW w:w="992" w:type="dxa"/>
          </w:tcPr>
          <w:p w:rsidR="004C1FD3" w:rsidRPr="006E409C" w:rsidRDefault="004C1FD3" w:rsidP="00F415FE">
            <w:pPr>
              <w:rPr>
                <w:rFonts w:ascii="Times New Roman" w:eastAsia="Times New Roman" w:hAnsi="Times New Roman" w:cs="Times New Roman"/>
                <w:lang w:val="id-ID"/>
              </w:rPr>
            </w:pPr>
            <w:r>
              <w:rPr>
                <w:rFonts w:ascii="Times New Roman" w:eastAsia="Times New Roman" w:hAnsi="Times New Roman" w:cs="Times New Roman"/>
                <w:lang w:val="id-ID"/>
              </w:rPr>
              <w:t>2013</w:t>
            </w:r>
          </w:p>
        </w:tc>
        <w:tc>
          <w:tcPr>
            <w:tcW w:w="3707" w:type="dxa"/>
          </w:tcPr>
          <w:p w:rsidR="004C1FD3" w:rsidRPr="006E409C" w:rsidRDefault="004C1FD3" w:rsidP="00F415FE">
            <w:pPr>
              <w:rPr>
                <w:rFonts w:ascii="Times New Roman" w:eastAsia="Times New Roman" w:hAnsi="Times New Roman" w:cs="Times New Roman"/>
                <w:lang w:val="id-ID"/>
              </w:rPr>
            </w:pPr>
            <w:r>
              <w:rPr>
                <w:rFonts w:ascii="Times New Roman" w:eastAsia="Times New Roman" w:hAnsi="Times New Roman" w:cs="Times New Roman"/>
                <w:lang w:val="id-ID"/>
              </w:rPr>
              <w:t>Mencari format Implementasi Kebijakan Pendidikan Karakter Pada Pendidikan Dasar di Kota Payakumbuh</w:t>
            </w:r>
          </w:p>
        </w:tc>
        <w:tc>
          <w:tcPr>
            <w:tcW w:w="1964" w:type="dxa"/>
          </w:tcPr>
          <w:p w:rsidR="004C1FD3" w:rsidRPr="006E409C" w:rsidRDefault="004C1FD3" w:rsidP="00F415FE">
            <w:pPr>
              <w:rPr>
                <w:rFonts w:ascii="Times New Roman" w:eastAsia="Times New Roman" w:hAnsi="Times New Roman" w:cs="Times New Roman"/>
                <w:lang w:val="id-ID"/>
              </w:rPr>
            </w:pPr>
            <w:r>
              <w:rPr>
                <w:rFonts w:ascii="Times New Roman" w:eastAsia="Times New Roman" w:hAnsi="Times New Roman" w:cs="Times New Roman"/>
                <w:lang w:val="id-ID"/>
              </w:rPr>
              <w:t>DIPA FISIP</w:t>
            </w:r>
          </w:p>
        </w:tc>
        <w:tc>
          <w:tcPr>
            <w:tcW w:w="1526" w:type="dxa"/>
          </w:tcPr>
          <w:p w:rsidR="004C1FD3" w:rsidRPr="006E409C" w:rsidRDefault="004C1FD3" w:rsidP="00F415FE">
            <w:pPr>
              <w:jc w:val="center"/>
              <w:rPr>
                <w:rFonts w:ascii="Times New Roman" w:eastAsia="Times New Roman" w:hAnsi="Times New Roman" w:cs="Times New Roman"/>
                <w:lang w:val="id-ID"/>
              </w:rPr>
            </w:pPr>
            <w:r>
              <w:rPr>
                <w:rFonts w:ascii="Times New Roman" w:eastAsia="Times New Roman" w:hAnsi="Times New Roman" w:cs="Times New Roman"/>
                <w:lang w:val="id-ID"/>
              </w:rPr>
              <w:t>5.000.000</w:t>
            </w:r>
          </w:p>
        </w:tc>
      </w:tr>
      <w:tr w:rsidR="004C1FD3" w:rsidTr="00F415FE">
        <w:tc>
          <w:tcPr>
            <w:tcW w:w="534" w:type="dxa"/>
          </w:tcPr>
          <w:p w:rsidR="004C1FD3" w:rsidRPr="006E409C" w:rsidRDefault="004C1FD3" w:rsidP="00F415FE">
            <w:pPr>
              <w:rPr>
                <w:rFonts w:ascii="Times New Roman" w:eastAsia="Times New Roman" w:hAnsi="Times New Roman" w:cs="Times New Roman"/>
                <w:lang w:val="id-ID"/>
              </w:rPr>
            </w:pPr>
            <w:r>
              <w:rPr>
                <w:rFonts w:ascii="Times New Roman" w:eastAsia="Times New Roman" w:hAnsi="Times New Roman" w:cs="Times New Roman"/>
                <w:lang w:val="id-ID"/>
              </w:rPr>
              <w:t>8</w:t>
            </w:r>
          </w:p>
        </w:tc>
        <w:tc>
          <w:tcPr>
            <w:tcW w:w="992" w:type="dxa"/>
          </w:tcPr>
          <w:p w:rsidR="004C1FD3" w:rsidRPr="006E409C" w:rsidRDefault="004C1FD3" w:rsidP="00F415FE">
            <w:pPr>
              <w:rPr>
                <w:rFonts w:ascii="Times New Roman" w:eastAsia="Times New Roman" w:hAnsi="Times New Roman" w:cs="Times New Roman"/>
                <w:lang w:val="id-ID"/>
              </w:rPr>
            </w:pPr>
            <w:r>
              <w:rPr>
                <w:rFonts w:ascii="Times New Roman" w:eastAsia="Times New Roman" w:hAnsi="Times New Roman" w:cs="Times New Roman"/>
                <w:lang w:val="id-ID"/>
              </w:rPr>
              <w:t>2013</w:t>
            </w:r>
          </w:p>
        </w:tc>
        <w:tc>
          <w:tcPr>
            <w:tcW w:w="3707" w:type="dxa"/>
          </w:tcPr>
          <w:p w:rsidR="004C1FD3" w:rsidRPr="006E409C" w:rsidRDefault="004C1FD3" w:rsidP="00F415FE">
            <w:pPr>
              <w:rPr>
                <w:rFonts w:ascii="Times New Roman" w:eastAsia="Times New Roman" w:hAnsi="Times New Roman" w:cs="Times New Roman"/>
                <w:lang w:val="id-ID"/>
              </w:rPr>
            </w:pPr>
            <w:r w:rsidRPr="00834AF9">
              <w:rPr>
                <w:rFonts w:ascii="Times New Roman" w:hAnsi="Times New Roman" w:cs="Times New Roman"/>
                <w:lang w:val="id-ID"/>
              </w:rPr>
              <w:t>Menggagas Kebijakan Anggaran Pemilu Kada Efisien dan Demokratis Guna Mewujudkan Kemandirian Fiskal di Daerah</w:t>
            </w:r>
            <w:r>
              <w:rPr>
                <w:rFonts w:ascii="Times New Roman" w:hAnsi="Times New Roman" w:cs="Times New Roman"/>
                <w:lang w:val="id-ID"/>
              </w:rPr>
              <w:t xml:space="preserve"> (Tahun II)</w:t>
            </w:r>
          </w:p>
        </w:tc>
        <w:tc>
          <w:tcPr>
            <w:tcW w:w="1964" w:type="dxa"/>
          </w:tcPr>
          <w:p w:rsidR="004C1FD3" w:rsidRPr="006E409C" w:rsidRDefault="004C1FD3" w:rsidP="00F415FE">
            <w:pPr>
              <w:rPr>
                <w:rFonts w:ascii="Times New Roman" w:eastAsia="Times New Roman" w:hAnsi="Times New Roman" w:cs="Times New Roman"/>
                <w:lang w:val="id-ID"/>
              </w:rPr>
            </w:pPr>
            <w:r>
              <w:rPr>
                <w:rFonts w:ascii="Times New Roman" w:eastAsia="Times New Roman" w:hAnsi="Times New Roman" w:cs="Times New Roman"/>
                <w:lang w:val="id-ID"/>
              </w:rPr>
              <w:t>DP2M Dikti</w:t>
            </w:r>
          </w:p>
        </w:tc>
        <w:tc>
          <w:tcPr>
            <w:tcW w:w="1526" w:type="dxa"/>
          </w:tcPr>
          <w:p w:rsidR="004C1FD3" w:rsidRPr="006E409C" w:rsidRDefault="004C1FD3" w:rsidP="00F415FE">
            <w:pPr>
              <w:jc w:val="center"/>
              <w:rPr>
                <w:rFonts w:ascii="Times New Roman" w:eastAsia="Times New Roman" w:hAnsi="Times New Roman" w:cs="Times New Roman"/>
                <w:lang w:val="id-ID"/>
              </w:rPr>
            </w:pPr>
            <w:r>
              <w:rPr>
                <w:rFonts w:ascii="Times New Roman" w:eastAsia="Times New Roman" w:hAnsi="Times New Roman" w:cs="Times New Roman"/>
                <w:lang w:val="id-ID"/>
              </w:rPr>
              <w:t>52.000.000</w:t>
            </w:r>
          </w:p>
        </w:tc>
      </w:tr>
      <w:tr w:rsidR="004C1FD3" w:rsidTr="00F415FE">
        <w:tc>
          <w:tcPr>
            <w:tcW w:w="534" w:type="dxa"/>
          </w:tcPr>
          <w:p w:rsidR="004C1FD3" w:rsidRPr="006E409C" w:rsidRDefault="004C1FD3" w:rsidP="00F415FE">
            <w:pPr>
              <w:rPr>
                <w:rFonts w:ascii="Times New Roman" w:eastAsia="Times New Roman" w:hAnsi="Times New Roman" w:cs="Times New Roman"/>
                <w:lang w:val="id-ID"/>
              </w:rPr>
            </w:pPr>
            <w:r>
              <w:rPr>
                <w:rFonts w:ascii="Times New Roman" w:eastAsia="Times New Roman" w:hAnsi="Times New Roman" w:cs="Times New Roman"/>
                <w:lang w:val="id-ID"/>
              </w:rPr>
              <w:t>9</w:t>
            </w:r>
          </w:p>
        </w:tc>
        <w:tc>
          <w:tcPr>
            <w:tcW w:w="992" w:type="dxa"/>
          </w:tcPr>
          <w:p w:rsidR="004C1FD3" w:rsidRPr="006E409C" w:rsidRDefault="004C1FD3" w:rsidP="00F415FE">
            <w:pPr>
              <w:rPr>
                <w:rFonts w:ascii="Times New Roman" w:eastAsia="Times New Roman" w:hAnsi="Times New Roman" w:cs="Times New Roman"/>
                <w:lang w:val="id-ID"/>
              </w:rPr>
            </w:pPr>
            <w:r>
              <w:rPr>
                <w:rFonts w:ascii="Times New Roman" w:eastAsia="Times New Roman" w:hAnsi="Times New Roman" w:cs="Times New Roman"/>
                <w:lang w:val="id-ID"/>
              </w:rPr>
              <w:t>2014</w:t>
            </w:r>
          </w:p>
        </w:tc>
        <w:tc>
          <w:tcPr>
            <w:tcW w:w="3707" w:type="dxa"/>
          </w:tcPr>
          <w:p w:rsidR="004C1FD3" w:rsidRPr="006E409C" w:rsidRDefault="004C1FD3" w:rsidP="00F415FE">
            <w:pPr>
              <w:rPr>
                <w:rFonts w:ascii="Times New Roman" w:eastAsia="Times New Roman" w:hAnsi="Times New Roman" w:cs="Times New Roman"/>
                <w:lang w:val="id-ID"/>
              </w:rPr>
            </w:pPr>
            <w:r>
              <w:rPr>
                <w:rFonts w:ascii="Times New Roman" w:eastAsia="Times New Roman" w:hAnsi="Times New Roman" w:cs="Times New Roman"/>
                <w:lang w:val="id-ID"/>
              </w:rPr>
              <w:t xml:space="preserve">Analisis Kinerja Implementasi  Kebijakan Inovasi Daerah Kota Payakumbuh </w:t>
            </w:r>
          </w:p>
        </w:tc>
        <w:tc>
          <w:tcPr>
            <w:tcW w:w="1964" w:type="dxa"/>
          </w:tcPr>
          <w:p w:rsidR="004C1FD3" w:rsidRPr="006E409C" w:rsidRDefault="004C1FD3" w:rsidP="00F415FE">
            <w:pPr>
              <w:rPr>
                <w:rFonts w:ascii="Times New Roman" w:eastAsia="Times New Roman" w:hAnsi="Times New Roman" w:cs="Times New Roman"/>
                <w:lang w:val="id-ID"/>
              </w:rPr>
            </w:pPr>
            <w:r>
              <w:rPr>
                <w:rFonts w:ascii="Times New Roman" w:eastAsia="Times New Roman" w:hAnsi="Times New Roman" w:cs="Times New Roman"/>
                <w:lang w:val="id-ID"/>
              </w:rPr>
              <w:t>DIPA UNAND</w:t>
            </w:r>
          </w:p>
        </w:tc>
        <w:tc>
          <w:tcPr>
            <w:tcW w:w="1526" w:type="dxa"/>
          </w:tcPr>
          <w:p w:rsidR="004C1FD3" w:rsidRPr="006E409C" w:rsidRDefault="004C1FD3" w:rsidP="00F415FE">
            <w:pPr>
              <w:jc w:val="center"/>
              <w:rPr>
                <w:rFonts w:ascii="Times New Roman" w:eastAsia="Times New Roman" w:hAnsi="Times New Roman" w:cs="Times New Roman"/>
                <w:lang w:val="id-ID"/>
              </w:rPr>
            </w:pPr>
            <w:r>
              <w:rPr>
                <w:rFonts w:ascii="Times New Roman" w:eastAsia="Times New Roman" w:hAnsi="Times New Roman" w:cs="Times New Roman"/>
                <w:lang w:val="id-ID"/>
              </w:rPr>
              <w:t>12.500.000</w:t>
            </w:r>
          </w:p>
        </w:tc>
      </w:tr>
      <w:tr w:rsidR="004C1FD3" w:rsidTr="00F415FE">
        <w:tc>
          <w:tcPr>
            <w:tcW w:w="534" w:type="dxa"/>
          </w:tcPr>
          <w:p w:rsidR="004C1FD3" w:rsidRPr="00DC63E1" w:rsidRDefault="004C1FD3" w:rsidP="00F415FE">
            <w:pPr>
              <w:rPr>
                <w:rFonts w:ascii="Times New Roman" w:eastAsia="Times New Roman" w:hAnsi="Times New Roman" w:cs="Times New Roman"/>
                <w:lang w:val="id-ID"/>
              </w:rPr>
            </w:pPr>
            <w:r>
              <w:rPr>
                <w:rFonts w:ascii="Times New Roman" w:eastAsia="Times New Roman" w:hAnsi="Times New Roman" w:cs="Times New Roman"/>
                <w:lang w:val="id-ID"/>
              </w:rPr>
              <w:t>10</w:t>
            </w:r>
          </w:p>
        </w:tc>
        <w:tc>
          <w:tcPr>
            <w:tcW w:w="992" w:type="dxa"/>
          </w:tcPr>
          <w:p w:rsidR="004C1FD3" w:rsidRPr="00DC63E1" w:rsidRDefault="004C1FD3" w:rsidP="00F415FE">
            <w:pPr>
              <w:rPr>
                <w:rFonts w:ascii="Times New Roman" w:eastAsia="Times New Roman" w:hAnsi="Times New Roman" w:cs="Times New Roman"/>
                <w:lang w:val="id-ID"/>
              </w:rPr>
            </w:pPr>
            <w:r>
              <w:rPr>
                <w:rFonts w:ascii="Times New Roman" w:eastAsia="Times New Roman" w:hAnsi="Times New Roman" w:cs="Times New Roman"/>
                <w:lang w:val="id-ID"/>
              </w:rPr>
              <w:t>2014</w:t>
            </w:r>
          </w:p>
        </w:tc>
        <w:tc>
          <w:tcPr>
            <w:tcW w:w="3707" w:type="dxa"/>
          </w:tcPr>
          <w:p w:rsidR="004C1FD3" w:rsidRPr="00DC63E1" w:rsidRDefault="004C1FD3" w:rsidP="00F415FE">
            <w:pPr>
              <w:rPr>
                <w:rFonts w:ascii="Times New Roman" w:eastAsia="Times New Roman" w:hAnsi="Times New Roman" w:cs="Times New Roman"/>
                <w:lang w:val="id-ID"/>
              </w:rPr>
            </w:pPr>
            <w:r>
              <w:rPr>
                <w:rFonts w:ascii="Times New Roman" w:eastAsia="Times New Roman" w:hAnsi="Times New Roman" w:cs="Times New Roman"/>
                <w:lang w:val="id-ID"/>
              </w:rPr>
              <w:t>Analisisi Kebijakan Alokasi Belanja Pelayanan Publik Pada Anggaran Pendapatan dan Belanja Daerah Kota Solok</w:t>
            </w:r>
          </w:p>
        </w:tc>
        <w:tc>
          <w:tcPr>
            <w:tcW w:w="1964" w:type="dxa"/>
          </w:tcPr>
          <w:p w:rsidR="004C1FD3" w:rsidRPr="00DC63E1" w:rsidRDefault="004C1FD3" w:rsidP="00F415FE">
            <w:pPr>
              <w:rPr>
                <w:rFonts w:ascii="Times New Roman" w:eastAsia="Times New Roman" w:hAnsi="Times New Roman" w:cs="Times New Roman"/>
                <w:lang w:val="id-ID"/>
              </w:rPr>
            </w:pPr>
            <w:r>
              <w:rPr>
                <w:rFonts w:ascii="Times New Roman" w:eastAsia="Times New Roman" w:hAnsi="Times New Roman" w:cs="Times New Roman"/>
                <w:lang w:val="id-ID"/>
              </w:rPr>
              <w:t>DP2M Dikti</w:t>
            </w:r>
          </w:p>
        </w:tc>
        <w:tc>
          <w:tcPr>
            <w:tcW w:w="1526" w:type="dxa"/>
          </w:tcPr>
          <w:p w:rsidR="004C1FD3" w:rsidRPr="00DC63E1" w:rsidRDefault="004C1FD3" w:rsidP="00F415FE">
            <w:pPr>
              <w:rPr>
                <w:rFonts w:ascii="Times New Roman" w:eastAsia="Times New Roman" w:hAnsi="Times New Roman" w:cs="Times New Roman"/>
                <w:lang w:val="id-ID"/>
              </w:rPr>
            </w:pPr>
            <w:r>
              <w:rPr>
                <w:rFonts w:ascii="Times New Roman" w:eastAsia="Times New Roman" w:hAnsi="Times New Roman" w:cs="Times New Roman"/>
                <w:lang w:val="id-ID"/>
              </w:rPr>
              <w:t>47.725.000</w:t>
            </w:r>
          </w:p>
        </w:tc>
      </w:tr>
      <w:tr w:rsidR="004C1FD3" w:rsidTr="00F415FE">
        <w:tc>
          <w:tcPr>
            <w:tcW w:w="534" w:type="dxa"/>
          </w:tcPr>
          <w:p w:rsidR="004C1FD3" w:rsidRPr="00DC63E1" w:rsidRDefault="004C1FD3" w:rsidP="00F415FE">
            <w:pPr>
              <w:rPr>
                <w:rFonts w:ascii="Times New Roman" w:eastAsia="Times New Roman" w:hAnsi="Times New Roman" w:cs="Times New Roman"/>
                <w:lang w:val="id-ID"/>
              </w:rPr>
            </w:pPr>
            <w:r>
              <w:rPr>
                <w:rFonts w:ascii="Times New Roman" w:eastAsia="Times New Roman" w:hAnsi="Times New Roman" w:cs="Times New Roman"/>
                <w:lang w:val="id-ID"/>
              </w:rPr>
              <w:t>11</w:t>
            </w:r>
          </w:p>
        </w:tc>
        <w:tc>
          <w:tcPr>
            <w:tcW w:w="992" w:type="dxa"/>
          </w:tcPr>
          <w:p w:rsidR="004C1FD3" w:rsidRPr="00DC63E1" w:rsidRDefault="004C1FD3" w:rsidP="00F415FE">
            <w:pPr>
              <w:rPr>
                <w:rFonts w:ascii="Times New Roman" w:eastAsia="Times New Roman" w:hAnsi="Times New Roman" w:cs="Times New Roman"/>
                <w:lang w:val="id-ID"/>
              </w:rPr>
            </w:pPr>
            <w:r>
              <w:rPr>
                <w:rFonts w:ascii="Times New Roman" w:eastAsia="Times New Roman" w:hAnsi="Times New Roman" w:cs="Times New Roman"/>
                <w:lang w:val="id-ID"/>
              </w:rPr>
              <w:t>2015</w:t>
            </w:r>
          </w:p>
        </w:tc>
        <w:tc>
          <w:tcPr>
            <w:tcW w:w="3707" w:type="dxa"/>
          </w:tcPr>
          <w:p w:rsidR="004C1FD3" w:rsidRPr="00DC63E1" w:rsidRDefault="004C1FD3" w:rsidP="00F415FE">
            <w:pPr>
              <w:rPr>
                <w:rFonts w:ascii="Times New Roman" w:eastAsia="Times New Roman" w:hAnsi="Times New Roman" w:cs="Times New Roman"/>
                <w:lang w:val="id-ID"/>
              </w:rPr>
            </w:pPr>
            <w:r>
              <w:rPr>
                <w:rFonts w:ascii="Times New Roman" w:eastAsia="Times New Roman" w:hAnsi="Times New Roman" w:cs="Times New Roman"/>
                <w:lang w:val="id-ID"/>
              </w:rPr>
              <w:t>Analisis Peraturan Daerah Perda Kota Padang Pasca Era Reformasi</w:t>
            </w:r>
          </w:p>
        </w:tc>
        <w:tc>
          <w:tcPr>
            <w:tcW w:w="1964" w:type="dxa"/>
          </w:tcPr>
          <w:p w:rsidR="004C1FD3" w:rsidRPr="00DC63E1" w:rsidRDefault="004C1FD3" w:rsidP="00F415FE">
            <w:pPr>
              <w:rPr>
                <w:rFonts w:ascii="Times New Roman" w:eastAsia="Times New Roman" w:hAnsi="Times New Roman" w:cs="Times New Roman"/>
                <w:lang w:val="id-ID"/>
              </w:rPr>
            </w:pPr>
            <w:r>
              <w:rPr>
                <w:rFonts w:ascii="Times New Roman" w:eastAsia="Times New Roman" w:hAnsi="Times New Roman" w:cs="Times New Roman"/>
                <w:lang w:val="id-ID"/>
              </w:rPr>
              <w:t>DIPA FISIP</w:t>
            </w:r>
          </w:p>
        </w:tc>
        <w:tc>
          <w:tcPr>
            <w:tcW w:w="1526" w:type="dxa"/>
          </w:tcPr>
          <w:p w:rsidR="004C1FD3" w:rsidRPr="00DC63E1" w:rsidRDefault="004C1FD3" w:rsidP="00F415FE">
            <w:pPr>
              <w:rPr>
                <w:rFonts w:ascii="Times New Roman" w:eastAsia="Times New Roman" w:hAnsi="Times New Roman" w:cs="Times New Roman"/>
                <w:lang w:val="id-ID"/>
              </w:rPr>
            </w:pPr>
            <w:r>
              <w:rPr>
                <w:rFonts w:ascii="Times New Roman" w:eastAsia="Times New Roman" w:hAnsi="Times New Roman" w:cs="Times New Roman"/>
                <w:lang w:val="id-ID"/>
              </w:rPr>
              <w:t>5.000.000</w:t>
            </w:r>
          </w:p>
        </w:tc>
      </w:tr>
      <w:tr w:rsidR="004C1FD3" w:rsidTr="00F415FE">
        <w:tc>
          <w:tcPr>
            <w:tcW w:w="534" w:type="dxa"/>
          </w:tcPr>
          <w:p w:rsidR="004C1FD3" w:rsidRPr="00DC63E1" w:rsidRDefault="004C1FD3" w:rsidP="00F415FE">
            <w:pPr>
              <w:rPr>
                <w:rFonts w:ascii="Times New Roman" w:eastAsia="Times New Roman" w:hAnsi="Times New Roman" w:cs="Times New Roman"/>
                <w:lang w:val="id-ID"/>
              </w:rPr>
            </w:pPr>
            <w:r>
              <w:rPr>
                <w:rFonts w:ascii="Times New Roman" w:eastAsia="Times New Roman" w:hAnsi="Times New Roman" w:cs="Times New Roman"/>
                <w:lang w:val="id-ID"/>
              </w:rPr>
              <w:t>12</w:t>
            </w:r>
          </w:p>
        </w:tc>
        <w:tc>
          <w:tcPr>
            <w:tcW w:w="992" w:type="dxa"/>
          </w:tcPr>
          <w:p w:rsidR="004C1FD3" w:rsidRPr="00DC63E1" w:rsidRDefault="004C1FD3" w:rsidP="00F415FE">
            <w:pPr>
              <w:rPr>
                <w:rFonts w:ascii="Times New Roman" w:eastAsia="Times New Roman" w:hAnsi="Times New Roman" w:cs="Times New Roman"/>
                <w:lang w:val="id-ID"/>
              </w:rPr>
            </w:pPr>
            <w:r>
              <w:rPr>
                <w:rFonts w:ascii="Times New Roman" w:eastAsia="Times New Roman" w:hAnsi="Times New Roman" w:cs="Times New Roman"/>
                <w:lang w:val="id-ID"/>
              </w:rPr>
              <w:t>2015</w:t>
            </w:r>
          </w:p>
        </w:tc>
        <w:tc>
          <w:tcPr>
            <w:tcW w:w="3707" w:type="dxa"/>
          </w:tcPr>
          <w:p w:rsidR="004C1FD3" w:rsidRPr="00DC63E1" w:rsidRDefault="004C1FD3" w:rsidP="00F415FE">
            <w:pPr>
              <w:rPr>
                <w:rFonts w:ascii="Times New Roman" w:eastAsia="Times New Roman" w:hAnsi="Times New Roman" w:cs="Times New Roman"/>
                <w:lang w:val="id-ID"/>
              </w:rPr>
            </w:pPr>
            <w:r>
              <w:rPr>
                <w:rFonts w:ascii="Times New Roman" w:eastAsia="Times New Roman" w:hAnsi="Times New Roman" w:cs="Times New Roman"/>
                <w:lang w:val="id-ID"/>
              </w:rPr>
              <w:t>Pengawasan Ilegal Fishing Ikan di Danau Singkarak Kabupaten Solok</w:t>
            </w:r>
          </w:p>
        </w:tc>
        <w:tc>
          <w:tcPr>
            <w:tcW w:w="1964" w:type="dxa"/>
          </w:tcPr>
          <w:p w:rsidR="004C1FD3" w:rsidRPr="00DC63E1" w:rsidRDefault="004C1FD3" w:rsidP="00F415FE">
            <w:pPr>
              <w:rPr>
                <w:rFonts w:ascii="Times New Roman" w:eastAsia="Times New Roman" w:hAnsi="Times New Roman" w:cs="Times New Roman"/>
                <w:lang w:val="id-ID"/>
              </w:rPr>
            </w:pPr>
            <w:r>
              <w:rPr>
                <w:rFonts w:ascii="Times New Roman" w:eastAsia="Times New Roman" w:hAnsi="Times New Roman" w:cs="Times New Roman"/>
                <w:lang w:val="id-ID"/>
              </w:rPr>
              <w:t>DIPA UNAND</w:t>
            </w:r>
          </w:p>
        </w:tc>
        <w:tc>
          <w:tcPr>
            <w:tcW w:w="1526" w:type="dxa"/>
          </w:tcPr>
          <w:p w:rsidR="004C1FD3" w:rsidRPr="00DC63E1" w:rsidRDefault="004C1FD3" w:rsidP="00F415FE">
            <w:pPr>
              <w:rPr>
                <w:rFonts w:ascii="Times New Roman" w:eastAsia="Times New Roman" w:hAnsi="Times New Roman" w:cs="Times New Roman"/>
                <w:lang w:val="id-ID"/>
              </w:rPr>
            </w:pPr>
            <w:r>
              <w:rPr>
                <w:rFonts w:ascii="Times New Roman" w:eastAsia="Times New Roman" w:hAnsi="Times New Roman" w:cs="Times New Roman"/>
                <w:lang w:val="id-ID"/>
              </w:rPr>
              <w:t>12.500.000</w:t>
            </w:r>
          </w:p>
        </w:tc>
      </w:tr>
      <w:tr w:rsidR="004C1FD3" w:rsidTr="00F415FE">
        <w:tc>
          <w:tcPr>
            <w:tcW w:w="534" w:type="dxa"/>
          </w:tcPr>
          <w:p w:rsidR="004C1FD3" w:rsidRDefault="004C1FD3" w:rsidP="00F415FE">
            <w:pPr>
              <w:rPr>
                <w:rFonts w:ascii="Times New Roman" w:eastAsia="Times New Roman" w:hAnsi="Times New Roman" w:cs="Times New Roman"/>
                <w:lang w:val="id-ID"/>
              </w:rPr>
            </w:pPr>
            <w:r>
              <w:rPr>
                <w:rFonts w:ascii="Times New Roman" w:eastAsia="Times New Roman" w:hAnsi="Times New Roman" w:cs="Times New Roman"/>
                <w:lang w:val="id-ID"/>
              </w:rPr>
              <w:t>13</w:t>
            </w:r>
          </w:p>
        </w:tc>
        <w:tc>
          <w:tcPr>
            <w:tcW w:w="992" w:type="dxa"/>
          </w:tcPr>
          <w:p w:rsidR="004C1FD3" w:rsidRDefault="004C1FD3" w:rsidP="00F415FE">
            <w:pPr>
              <w:rPr>
                <w:rFonts w:ascii="Times New Roman" w:eastAsia="Times New Roman" w:hAnsi="Times New Roman" w:cs="Times New Roman"/>
                <w:lang w:val="id-ID"/>
              </w:rPr>
            </w:pPr>
            <w:r>
              <w:rPr>
                <w:rFonts w:ascii="Times New Roman" w:eastAsia="Times New Roman" w:hAnsi="Times New Roman" w:cs="Times New Roman"/>
                <w:lang w:val="id-ID"/>
              </w:rPr>
              <w:t>2015</w:t>
            </w:r>
          </w:p>
        </w:tc>
        <w:tc>
          <w:tcPr>
            <w:tcW w:w="3707" w:type="dxa"/>
          </w:tcPr>
          <w:p w:rsidR="004C1FD3" w:rsidRDefault="004C1FD3" w:rsidP="00F415FE">
            <w:pPr>
              <w:rPr>
                <w:rFonts w:ascii="Times New Roman" w:eastAsia="Times New Roman" w:hAnsi="Times New Roman" w:cs="Times New Roman"/>
                <w:lang w:val="id-ID"/>
              </w:rPr>
            </w:pPr>
            <w:r>
              <w:rPr>
                <w:rFonts w:ascii="Times New Roman" w:eastAsia="Times New Roman" w:hAnsi="Times New Roman" w:cs="Times New Roman"/>
                <w:lang w:val="id-ID"/>
              </w:rPr>
              <w:t>Pengembangan Model Kebijakan Partisipatif Dalam Pengambilan Keputusan di Dinas Pendidikan dan Dinas Kesehatan Kota Padang</w:t>
            </w:r>
          </w:p>
        </w:tc>
        <w:tc>
          <w:tcPr>
            <w:tcW w:w="1964" w:type="dxa"/>
          </w:tcPr>
          <w:p w:rsidR="004C1FD3" w:rsidRDefault="004C1FD3" w:rsidP="00F415FE">
            <w:pPr>
              <w:rPr>
                <w:rFonts w:ascii="Times New Roman" w:eastAsia="Times New Roman" w:hAnsi="Times New Roman" w:cs="Times New Roman"/>
                <w:lang w:val="id-ID"/>
              </w:rPr>
            </w:pPr>
            <w:r>
              <w:rPr>
                <w:rFonts w:ascii="Times New Roman" w:eastAsia="Times New Roman" w:hAnsi="Times New Roman" w:cs="Times New Roman"/>
                <w:lang w:val="id-ID"/>
              </w:rPr>
              <w:t>DIPA FISIP</w:t>
            </w:r>
          </w:p>
        </w:tc>
        <w:tc>
          <w:tcPr>
            <w:tcW w:w="1526" w:type="dxa"/>
          </w:tcPr>
          <w:p w:rsidR="004C1FD3" w:rsidRDefault="004C1FD3" w:rsidP="00F415FE">
            <w:pPr>
              <w:rPr>
                <w:rFonts w:ascii="Times New Roman" w:eastAsia="Times New Roman" w:hAnsi="Times New Roman" w:cs="Times New Roman"/>
                <w:lang w:val="id-ID"/>
              </w:rPr>
            </w:pPr>
            <w:r>
              <w:rPr>
                <w:rFonts w:ascii="Times New Roman" w:eastAsia="Times New Roman" w:hAnsi="Times New Roman" w:cs="Times New Roman"/>
                <w:lang w:val="id-ID"/>
              </w:rPr>
              <w:t>8.000.000</w:t>
            </w:r>
          </w:p>
        </w:tc>
      </w:tr>
      <w:tr w:rsidR="004C1FD3" w:rsidTr="00F415FE">
        <w:tc>
          <w:tcPr>
            <w:tcW w:w="534" w:type="dxa"/>
          </w:tcPr>
          <w:p w:rsidR="004C1FD3" w:rsidRDefault="004C1FD3" w:rsidP="00F415FE">
            <w:pPr>
              <w:rPr>
                <w:rFonts w:ascii="Times New Roman" w:eastAsia="Times New Roman" w:hAnsi="Times New Roman" w:cs="Times New Roman"/>
                <w:lang w:val="id-ID"/>
              </w:rPr>
            </w:pPr>
            <w:r>
              <w:rPr>
                <w:rFonts w:ascii="Times New Roman" w:eastAsia="Times New Roman" w:hAnsi="Times New Roman" w:cs="Times New Roman"/>
                <w:lang w:val="id-ID"/>
              </w:rPr>
              <w:t>14</w:t>
            </w:r>
          </w:p>
        </w:tc>
        <w:tc>
          <w:tcPr>
            <w:tcW w:w="992" w:type="dxa"/>
          </w:tcPr>
          <w:p w:rsidR="004C1FD3" w:rsidRDefault="004C1FD3" w:rsidP="00F415FE">
            <w:pPr>
              <w:rPr>
                <w:rFonts w:ascii="Times New Roman" w:eastAsia="Times New Roman" w:hAnsi="Times New Roman" w:cs="Times New Roman"/>
                <w:lang w:val="id-ID"/>
              </w:rPr>
            </w:pPr>
            <w:r>
              <w:rPr>
                <w:rFonts w:ascii="Times New Roman" w:eastAsia="Times New Roman" w:hAnsi="Times New Roman" w:cs="Times New Roman"/>
                <w:lang w:val="id-ID"/>
              </w:rPr>
              <w:t>2016</w:t>
            </w:r>
          </w:p>
        </w:tc>
        <w:tc>
          <w:tcPr>
            <w:tcW w:w="3707" w:type="dxa"/>
          </w:tcPr>
          <w:p w:rsidR="004C1FD3" w:rsidRDefault="004C1FD3" w:rsidP="00F415FE">
            <w:pPr>
              <w:rPr>
                <w:rFonts w:ascii="Times New Roman" w:eastAsia="Times New Roman" w:hAnsi="Times New Roman" w:cs="Times New Roman"/>
                <w:lang w:val="id-ID"/>
              </w:rPr>
            </w:pPr>
            <w:r>
              <w:rPr>
                <w:rFonts w:ascii="Times New Roman" w:eastAsia="Times New Roman" w:hAnsi="Times New Roman" w:cs="Times New Roman"/>
                <w:lang w:val="id-ID"/>
              </w:rPr>
              <w:t>Model  Kemitraan Pemerintah – Swasta Dalam Pengelolaan Sampah di Kota Padang</w:t>
            </w:r>
          </w:p>
        </w:tc>
        <w:tc>
          <w:tcPr>
            <w:tcW w:w="1964" w:type="dxa"/>
          </w:tcPr>
          <w:p w:rsidR="004C1FD3" w:rsidRDefault="004C1FD3" w:rsidP="00F415FE">
            <w:pPr>
              <w:rPr>
                <w:rFonts w:ascii="Times New Roman" w:eastAsia="Times New Roman" w:hAnsi="Times New Roman" w:cs="Times New Roman"/>
                <w:lang w:val="id-ID"/>
              </w:rPr>
            </w:pPr>
            <w:r>
              <w:rPr>
                <w:rFonts w:ascii="Times New Roman" w:eastAsia="Times New Roman" w:hAnsi="Times New Roman" w:cs="Times New Roman"/>
                <w:lang w:val="id-ID"/>
              </w:rPr>
              <w:t>DIPA FISIP</w:t>
            </w:r>
          </w:p>
        </w:tc>
        <w:tc>
          <w:tcPr>
            <w:tcW w:w="1526" w:type="dxa"/>
          </w:tcPr>
          <w:p w:rsidR="004C1FD3" w:rsidRDefault="004C1FD3" w:rsidP="00F415FE">
            <w:pPr>
              <w:rPr>
                <w:rFonts w:ascii="Times New Roman" w:eastAsia="Times New Roman" w:hAnsi="Times New Roman" w:cs="Times New Roman"/>
                <w:lang w:val="id-ID"/>
              </w:rPr>
            </w:pPr>
            <w:r>
              <w:rPr>
                <w:rFonts w:ascii="Times New Roman" w:eastAsia="Times New Roman" w:hAnsi="Times New Roman" w:cs="Times New Roman"/>
                <w:lang w:val="id-ID"/>
              </w:rPr>
              <w:t>8.000.000</w:t>
            </w:r>
          </w:p>
        </w:tc>
      </w:tr>
      <w:tr w:rsidR="004C1FD3" w:rsidTr="00F415FE">
        <w:tc>
          <w:tcPr>
            <w:tcW w:w="534" w:type="dxa"/>
          </w:tcPr>
          <w:p w:rsidR="004C1FD3" w:rsidRPr="00DC63E1" w:rsidRDefault="004C1FD3" w:rsidP="00F415FE">
            <w:pPr>
              <w:rPr>
                <w:rFonts w:ascii="Times New Roman" w:eastAsia="Times New Roman" w:hAnsi="Times New Roman" w:cs="Times New Roman"/>
                <w:lang w:val="id-ID"/>
              </w:rPr>
            </w:pPr>
            <w:r>
              <w:rPr>
                <w:rFonts w:ascii="Times New Roman" w:eastAsia="Times New Roman" w:hAnsi="Times New Roman" w:cs="Times New Roman"/>
                <w:lang w:val="id-ID"/>
              </w:rPr>
              <w:t>15</w:t>
            </w:r>
          </w:p>
        </w:tc>
        <w:tc>
          <w:tcPr>
            <w:tcW w:w="992" w:type="dxa"/>
          </w:tcPr>
          <w:p w:rsidR="004C1FD3" w:rsidRPr="00DC63E1" w:rsidRDefault="004C1FD3" w:rsidP="00F415FE">
            <w:pPr>
              <w:rPr>
                <w:rFonts w:ascii="Times New Roman" w:eastAsia="Times New Roman" w:hAnsi="Times New Roman" w:cs="Times New Roman"/>
                <w:lang w:val="id-ID"/>
              </w:rPr>
            </w:pPr>
            <w:r>
              <w:rPr>
                <w:rFonts w:ascii="Times New Roman" w:eastAsia="Times New Roman" w:hAnsi="Times New Roman" w:cs="Times New Roman"/>
                <w:lang w:val="id-ID"/>
              </w:rPr>
              <w:t>2016</w:t>
            </w:r>
          </w:p>
        </w:tc>
        <w:tc>
          <w:tcPr>
            <w:tcW w:w="3707" w:type="dxa"/>
          </w:tcPr>
          <w:p w:rsidR="004C1FD3" w:rsidRPr="00DC63E1" w:rsidRDefault="004C1FD3" w:rsidP="00F415FE">
            <w:pPr>
              <w:rPr>
                <w:rFonts w:ascii="Times New Roman" w:eastAsia="Times New Roman" w:hAnsi="Times New Roman" w:cs="Times New Roman"/>
                <w:lang w:val="id-ID"/>
              </w:rPr>
            </w:pPr>
            <w:r>
              <w:rPr>
                <w:rFonts w:ascii="Times New Roman" w:eastAsia="Times New Roman" w:hAnsi="Times New Roman" w:cs="Times New Roman"/>
                <w:lang w:val="id-ID"/>
              </w:rPr>
              <w:t xml:space="preserve">Best Practice Implementasi Model Kebijakan Pengelolaan Sampah Perkotaan </w:t>
            </w:r>
          </w:p>
        </w:tc>
        <w:tc>
          <w:tcPr>
            <w:tcW w:w="1964" w:type="dxa"/>
          </w:tcPr>
          <w:p w:rsidR="004C1FD3" w:rsidRPr="00DC63E1" w:rsidRDefault="004C1FD3" w:rsidP="00F415FE">
            <w:pPr>
              <w:rPr>
                <w:rFonts w:ascii="Times New Roman" w:eastAsia="Times New Roman" w:hAnsi="Times New Roman" w:cs="Times New Roman"/>
                <w:lang w:val="id-ID"/>
              </w:rPr>
            </w:pPr>
            <w:r>
              <w:rPr>
                <w:rFonts w:ascii="Times New Roman" w:eastAsia="Times New Roman" w:hAnsi="Times New Roman" w:cs="Times New Roman"/>
                <w:lang w:val="id-ID"/>
              </w:rPr>
              <w:t>DIPA Unand</w:t>
            </w:r>
          </w:p>
        </w:tc>
        <w:tc>
          <w:tcPr>
            <w:tcW w:w="1526" w:type="dxa"/>
          </w:tcPr>
          <w:p w:rsidR="004C1FD3" w:rsidRPr="00DC63E1" w:rsidRDefault="004C1FD3" w:rsidP="00F415FE">
            <w:pPr>
              <w:rPr>
                <w:rFonts w:ascii="Times New Roman" w:eastAsia="Times New Roman" w:hAnsi="Times New Roman" w:cs="Times New Roman"/>
                <w:lang w:val="id-ID"/>
              </w:rPr>
            </w:pPr>
            <w:r>
              <w:rPr>
                <w:rFonts w:ascii="Times New Roman" w:eastAsia="Times New Roman" w:hAnsi="Times New Roman" w:cs="Times New Roman"/>
                <w:lang w:val="id-ID"/>
              </w:rPr>
              <w:t>12.500.000</w:t>
            </w:r>
          </w:p>
        </w:tc>
      </w:tr>
      <w:tr w:rsidR="004C1FD3" w:rsidTr="00F415FE">
        <w:tc>
          <w:tcPr>
            <w:tcW w:w="534" w:type="dxa"/>
          </w:tcPr>
          <w:p w:rsidR="004C1FD3" w:rsidRPr="00DC63E1" w:rsidRDefault="004C1FD3" w:rsidP="00F415FE">
            <w:pPr>
              <w:rPr>
                <w:rFonts w:ascii="Times New Roman" w:eastAsia="Times New Roman" w:hAnsi="Times New Roman" w:cs="Times New Roman"/>
                <w:lang w:val="id-ID"/>
              </w:rPr>
            </w:pPr>
            <w:r>
              <w:rPr>
                <w:rFonts w:ascii="Times New Roman" w:eastAsia="Times New Roman" w:hAnsi="Times New Roman" w:cs="Times New Roman"/>
                <w:lang w:val="id-ID"/>
              </w:rPr>
              <w:t>16</w:t>
            </w:r>
          </w:p>
        </w:tc>
        <w:tc>
          <w:tcPr>
            <w:tcW w:w="992" w:type="dxa"/>
          </w:tcPr>
          <w:p w:rsidR="004C1FD3" w:rsidRDefault="004C1FD3" w:rsidP="00F415FE">
            <w:pPr>
              <w:rPr>
                <w:rFonts w:ascii="Times New Roman" w:eastAsia="Times New Roman" w:hAnsi="Times New Roman" w:cs="Times New Roman"/>
                <w:lang w:val="id-ID"/>
              </w:rPr>
            </w:pPr>
            <w:r>
              <w:rPr>
                <w:rFonts w:ascii="Times New Roman" w:eastAsia="Times New Roman" w:hAnsi="Times New Roman" w:cs="Times New Roman"/>
                <w:lang w:val="id-ID"/>
              </w:rPr>
              <w:t>2017</w:t>
            </w:r>
          </w:p>
        </w:tc>
        <w:tc>
          <w:tcPr>
            <w:tcW w:w="3707" w:type="dxa"/>
          </w:tcPr>
          <w:p w:rsidR="004C1FD3" w:rsidRDefault="004C1FD3" w:rsidP="00F415FE">
            <w:pPr>
              <w:rPr>
                <w:rFonts w:ascii="Times New Roman" w:eastAsia="Times New Roman" w:hAnsi="Times New Roman" w:cs="Times New Roman"/>
                <w:lang w:val="id-ID"/>
              </w:rPr>
            </w:pPr>
            <w:r>
              <w:rPr>
                <w:rFonts w:ascii="Times New Roman" w:eastAsia="Times New Roman" w:hAnsi="Times New Roman" w:cs="Times New Roman"/>
                <w:lang w:val="id-ID"/>
              </w:rPr>
              <w:t>Pengembangan Nilai Akuntabilitas Dalam Pelayanan Publik: Studi di Puskesmas Lapai Kota Padang</w:t>
            </w:r>
          </w:p>
        </w:tc>
        <w:tc>
          <w:tcPr>
            <w:tcW w:w="1964" w:type="dxa"/>
          </w:tcPr>
          <w:p w:rsidR="004C1FD3" w:rsidRDefault="004C1FD3" w:rsidP="00F415FE">
            <w:pPr>
              <w:rPr>
                <w:rFonts w:ascii="Times New Roman" w:eastAsia="Times New Roman" w:hAnsi="Times New Roman" w:cs="Times New Roman"/>
                <w:lang w:val="id-ID"/>
              </w:rPr>
            </w:pPr>
            <w:r>
              <w:rPr>
                <w:rFonts w:ascii="Times New Roman" w:eastAsia="Times New Roman" w:hAnsi="Times New Roman" w:cs="Times New Roman"/>
                <w:lang w:val="id-ID"/>
              </w:rPr>
              <w:t>DIPA FISIP</w:t>
            </w:r>
          </w:p>
        </w:tc>
        <w:tc>
          <w:tcPr>
            <w:tcW w:w="1526" w:type="dxa"/>
          </w:tcPr>
          <w:p w:rsidR="004C1FD3" w:rsidRDefault="004C1FD3" w:rsidP="00F415FE">
            <w:pPr>
              <w:rPr>
                <w:rFonts w:ascii="Times New Roman" w:eastAsia="Times New Roman" w:hAnsi="Times New Roman" w:cs="Times New Roman"/>
                <w:lang w:val="id-ID"/>
              </w:rPr>
            </w:pPr>
            <w:r>
              <w:rPr>
                <w:rFonts w:ascii="Times New Roman" w:eastAsia="Times New Roman" w:hAnsi="Times New Roman" w:cs="Times New Roman"/>
                <w:lang w:val="id-ID"/>
              </w:rPr>
              <w:t>8.000.000</w:t>
            </w:r>
          </w:p>
        </w:tc>
      </w:tr>
    </w:tbl>
    <w:p w:rsidR="004C1FD3" w:rsidRPr="00834AF9" w:rsidRDefault="004C1FD3" w:rsidP="004C1FD3">
      <w:pPr>
        <w:spacing w:after="0" w:line="240" w:lineRule="auto"/>
        <w:rPr>
          <w:rFonts w:ascii="Times New Roman" w:hAnsi="Times New Roman" w:cs="Times New Roman"/>
        </w:rPr>
      </w:pPr>
    </w:p>
    <w:p w:rsidR="004C1FD3" w:rsidRPr="00834AF9" w:rsidRDefault="004C1FD3" w:rsidP="004C1FD3">
      <w:pPr>
        <w:spacing w:after="0" w:line="240" w:lineRule="auto"/>
        <w:rPr>
          <w:rFonts w:ascii="Times New Roman" w:eastAsia="Times New Roman" w:hAnsi="Times New Roman" w:cs="Times New Roman"/>
        </w:rPr>
      </w:pPr>
    </w:p>
    <w:p w:rsidR="004C1FD3" w:rsidRPr="00601011" w:rsidRDefault="004C1FD3" w:rsidP="004C1FD3">
      <w:pPr>
        <w:spacing w:after="0" w:line="240" w:lineRule="auto"/>
        <w:rPr>
          <w:rFonts w:ascii="Times New Roman" w:hAnsi="Times New Roman" w:cs="Times New Roman"/>
          <w:b/>
        </w:rPr>
      </w:pPr>
      <w:r w:rsidRPr="00601011">
        <w:rPr>
          <w:rFonts w:ascii="Times New Roman" w:hAnsi="Times New Roman" w:cs="Times New Roman"/>
          <w:b/>
        </w:rPr>
        <w:t>IV PENGALAMAN PENGABDIAN KEPADA MASYARAKAT</w:t>
      </w:r>
    </w:p>
    <w:p w:rsidR="004C1FD3" w:rsidRPr="00834AF9" w:rsidRDefault="004C1FD3" w:rsidP="004C1FD3">
      <w:pPr>
        <w:spacing w:after="0" w:line="240" w:lineRule="auto"/>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992"/>
        <w:gridCol w:w="3969"/>
        <w:gridCol w:w="1843"/>
        <w:gridCol w:w="1383"/>
      </w:tblGrid>
      <w:tr w:rsidR="004C1FD3" w:rsidRPr="00834AF9" w:rsidTr="00F415FE">
        <w:tc>
          <w:tcPr>
            <w:tcW w:w="534" w:type="dxa"/>
            <w:vMerge w:val="restart"/>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jc w:val="center"/>
              <w:rPr>
                <w:rFonts w:ascii="Times New Roman" w:eastAsia="Times New Roman" w:hAnsi="Times New Roman" w:cs="Times New Roman"/>
              </w:rPr>
            </w:pPr>
            <w:r w:rsidRPr="00834AF9">
              <w:rPr>
                <w:rFonts w:ascii="Times New Roman" w:hAnsi="Times New Roman" w:cs="Times New Roman"/>
              </w:rPr>
              <w:t>No</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jc w:val="center"/>
              <w:rPr>
                <w:rFonts w:ascii="Times New Roman" w:eastAsia="Times New Roman" w:hAnsi="Times New Roman" w:cs="Times New Roman"/>
              </w:rPr>
            </w:pPr>
            <w:r w:rsidRPr="00834AF9">
              <w:rPr>
                <w:rFonts w:ascii="Times New Roman" w:hAnsi="Times New Roman" w:cs="Times New Roman"/>
              </w:rPr>
              <w:t>Tahun</w:t>
            </w:r>
          </w:p>
        </w:tc>
        <w:tc>
          <w:tcPr>
            <w:tcW w:w="3969" w:type="dxa"/>
            <w:vMerge w:val="restart"/>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jc w:val="center"/>
              <w:rPr>
                <w:rFonts w:ascii="Times New Roman" w:eastAsia="Times New Roman" w:hAnsi="Times New Roman" w:cs="Times New Roman"/>
              </w:rPr>
            </w:pPr>
            <w:r w:rsidRPr="00834AF9">
              <w:rPr>
                <w:rFonts w:ascii="Times New Roman" w:hAnsi="Times New Roman" w:cs="Times New Roman"/>
              </w:rPr>
              <w:t>Judul Penelitian</w:t>
            </w:r>
          </w:p>
        </w:tc>
        <w:tc>
          <w:tcPr>
            <w:tcW w:w="3226" w:type="dxa"/>
            <w:gridSpan w:val="2"/>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jc w:val="center"/>
              <w:rPr>
                <w:rFonts w:ascii="Times New Roman" w:eastAsia="Times New Roman" w:hAnsi="Times New Roman" w:cs="Times New Roman"/>
              </w:rPr>
            </w:pPr>
            <w:r w:rsidRPr="00834AF9">
              <w:rPr>
                <w:rFonts w:ascii="Times New Roman" w:hAnsi="Times New Roman" w:cs="Times New Roman"/>
              </w:rPr>
              <w:t>Pendanaan</w:t>
            </w:r>
          </w:p>
        </w:tc>
      </w:tr>
      <w:tr w:rsidR="004C1FD3" w:rsidRPr="00834AF9" w:rsidTr="00F415F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FD3" w:rsidRPr="00834AF9" w:rsidRDefault="004C1FD3" w:rsidP="00F415FE">
            <w:pPr>
              <w:spacing w:after="0" w:line="240" w:lineRule="auto"/>
              <w:rPr>
                <w:rFonts w:ascii="Times New Roman" w:eastAsia="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FD3" w:rsidRPr="00834AF9" w:rsidRDefault="004C1FD3" w:rsidP="00F415FE">
            <w:pPr>
              <w:spacing w:after="0" w:line="240" w:lineRule="auto"/>
              <w:rPr>
                <w:rFonts w:ascii="Times New Roman" w:eastAsia="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FD3" w:rsidRPr="00834AF9" w:rsidRDefault="004C1FD3" w:rsidP="00F415FE">
            <w:pPr>
              <w:spacing w:after="0" w:line="240" w:lineRule="auto"/>
              <w:rPr>
                <w:rFonts w:ascii="Times New Roman" w:eastAsia="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jc w:val="center"/>
              <w:rPr>
                <w:rFonts w:ascii="Times New Roman" w:eastAsia="Times New Roman" w:hAnsi="Times New Roman" w:cs="Times New Roman"/>
              </w:rPr>
            </w:pPr>
            <w:r w:rsidRPr="00834AF9">
              <w:rPr>
                <w:rFonts w:ascii="Times New Roman" w:hAnsi="Times New Roman" w:cs="Times New Roman"/>
              </w:rPr>
              <w:t>Sumber</w:t>
            </w:r>
          </w:p>
        </w:tc>
        <w:tc>
          <w:tcPr>
            <w:tcW w:w="1383"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jc w:val="center"/>
              <w:rPr>
                <w:rFonts w:ascii="Times New Roman" w:eastAsia="Times New Roman" w:hAnsi="Times New Roman" w:cs="Times New Roman"/>
              </w:rPr>
            </w:pPr>
            <w:r w:rsidRPr="00834AF9">
              <w:rPr>
                <w:rFonts w:ascii="Times New Roman" w:hAnsi="Times New Roman" w:cs="Times New Roman"/>
              </w:rPr>
              <w:t>Jml (Juta Rp)</w:t>
            </w:r>
          </w:p>
        </w:tc>
      </w:tr>
      <w:tr w:rsidR="004C1FD3" w:rsidRPr="00834AF9" w:rsidTr="00F415FE">
        <w:tc>
          <w:tcPr>
            <w:tcW w:w="534"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rPr>
                <w:rFonts w:ascii="Times New Roman" w:eastAsia="Times New Roman" w:hAnsi="Times New Roman" w:cs="Times New Roman"/>
              </w:rPr>
            </w:pPr>
            <w:r w:rsidRPr="00834AF9">
              <w:rPr>
                <w:rFonts w:ascii="Times New Roman" w:hAnsi="Times New Roman" w:cs="Times New Roman"/>
              </w:rPr>
              <w:lastRenderedPageBreak/>
              <w:t>1</w:t>
            </w:r>
          </w:p>
        </w:tc>
        <w:tc>
          <w:tcPr>
            <w:tcW w:w="992"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rPr>
                <w:rFonts w:ascii="Times New Roman" w:eastAsia="Times New Roman" w:hAnsi="Times New Roman" w:cs="Times New Roman"/>
              </w:rPr>
            </w:pPr>
            <w:r w:rsidRPr="00834AF9">
              <w:rPr>
                <w:rFonts w:ascii="Times New Roman" w:hAnsi="Times New Roman" w:cs="Times New Roman"/>
              </w:rPr>
              <w:t>2008</w:t>
            </w:r>
          </w:p>
        </w:tc>
        <w:tc>
          <w:tcPr>
            <w:tcW w:w="3969"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rPr>
                <w:rFonts w:ascii="Times New Roman" w:eastAsia="Times New Roman" w:hAnsi="Times New Roman" w:cs="Times New Roman"/>
              </w:rPr>
            </w:pPr>
            <w:r w:rsidRPr="00834AF9">
              <w:rPr>
                <w:rFonts w:ascii="Times New Roman" w:hAnsi="Times New Roman" w:cs="Times New Roman"/>
              </w:rPr>
              <w:t xml:space="preserve">Transformasi Prinsip-prinsip </w:t>
            </w:r>
            <w:r w:rsidRPr="00834AF9">
              <w:rPr>
                <w:rFonts w:ascii="Times New Roman" w:hAnsi="Times New Roman" w:cs="Times New Roman"/>
                <w:i/>
              </w:rPr>
              <w:t>Tota</w:t>
            </w:r>
            <w:r w:rsidRPr="00834AF9">
              <w:rPr>
                <w:rFonts w:ascii="Times New Roman" w:hAnsi="Times New Roman" w:cs="Times New Roman"/>
              </w:rPr>
              <w:t xml:space="preserve">l </w:t>
            </w:r>
            <w:r w:rsidRPr="00834AF9">
              <w:rPr>
                <w:rFonts w:ascii="Times New Roman" w:hAnsi="Times New Roman" w:cs="Times New Roman"/>
                <w:i/>
              </w:rPr>
              <w:t>Quality Service</w:t>
            </w:r>
            <w:r w:rsidRPr="00834AF9">
              <w:rPr>
                <w:rFonts w:ascii="Times New Roman" w:hAnsi="Times New Roman" w:cs="Times New Roman"/>
              </w:rPr>
              <w:t xml:space="preserve"> dalam rangka Peningkatan Kualitas Pelayanan Publik kumatera Baratepada Aparatur Kecamatan Baso Kabupaten Agam dan Kecamatan Guguak Kabupaten Lima Puluh Kota Propinsi S</w:t>
            </w:r>
          </w:p>
        </w:tc>
        <w:tc>
          <w:tcPr>
            <w:tcW w:w="1843"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rPr>
                <w:rFonts w:ascii="Times New Roman" w:eastAsia="Times New Roman" w:hAnsi="Times New Roman" w:cs="Times New Roman"/>
              </w:rPr>
            </w:pPr>
            <w:r w:rsidRPr="00834AF9">
              <w:rPr>
                <w:rFonts w:ascii="Times New Roman" w:hAnsi="Times New Roman" w:cs="Times New Roman"/>
              </w:rPr>
              <w:t>DIPA Unand</w:t>
            </w:r>
          </w:p>
        </w:tc>
        <w:tc>
          <w:tcPr>
            <w:tcW w:w="1383"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rPr>
                <w:rFonts w:ascii="Times New Roman" w:eastAsia="Times New Roman" w:hAnsi="Times New Roman" w:cs="Times New Roman"/>
              </w:rPr>
            </w:pPr>
            <w:r w:rsidRPr="00834AF9">
              <w:rPr>
                <w:rFonts w:ascii="Times New Roman" w:hAnsi="Times New Roman" w:cs="Times New Roman"/>
              </w:rPr>
              <w:t>7.950.000</w:t>
            </w:r>
          </w:p>
        </w:tc>
      </w:tr>
      <w:tr w:rsidR="004C1FD3" w:rsidRPr="00834AF9" w:rsidTr="00F415FE">
        <w:tc>
          <w:tcPr>
            <w:tcW w:w="534"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rPr>
                <w:rFonts w:ascii="Times New Roman" w:eastAsia="Times New Roman" w:hAnsi="Times New Roman" w:cs="Times New Roman"/>
              </w:rPr>
            </w:pPr>
            <w:r w:rsidRPr="00834AF9">
              <w:rPr>
                <w:rFonts w:ascii="Times New Roman" w:hAnsi="Times New Roman" w:cs="Times New Roman"/>
              </w:rPr>
              <w:t>2</w:t>
            </w:r>
          </w:p>
        </w:tc>
        <w:tc>
          <w:tcPr>
            <w:tcW w:w="992"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rPr>
                <w:rFonts w:ascii="Times New Roman" w:eastAsia="Times New Roman" w:hAnsi="Times New Roman" w:cs="Times New Roman"/>
              </w:rPr>
            </w:pPr>
            <w:r w:rsidRPr="00834AF9">
              <w:rPr>
                <w:rFonts w:ascii="Times New Roman" w:hAnsi="Times New Roman" w:cs="Times New Roman"/>
              </w:rPr>
              <w:t>2009</w:t>
            </w:r>
          </w:p>
        </w:tc>
        <w:tc>
          <w:tcPr>
            <w:tcW w:w="3969"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rPr>
                <w:rFonts w:ascii="Times New Roman" w:eastAsia="Times New Roman" w:hAnsi="Times New Roman" w:cs="Times New Roman"/>
              </w:rPr>
            </w:pPr>
            <w:r w:rsidRPr="00834AF9">
              <w:rPr>
                <w:rFonts w:ascii="Times New Roman" w:hAnsi="Times New Roman" w:cs="Times New Roman"/>
              </w:rPr>
              <w:t>Perbaikan Kinerja Aparatur Publik Berbasis Pada Perilaku di Kecamatan Guguak kabupaten Lima Puluh Kota Sumatera Barat</w:t>
            </w:r>
          </w:p>
        </w:tc>
        <w:tc>
          <w:tcPr>
            <w:tcW w:w="1843"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rPr>
                <w:rFonts w:ascii="Times New Roman" w:eastAsia="Times New Roman" w:hAnsi="Times New Roman" w:cs="Times New Roman"/>
              </w:rPr>
            </w:pPr>
            <w:r w:rsidRPr="00834AF9">
              <w:rPr>
                <w:rFonts w:ascii="Times New Roman" w:hAnsi="Times New Roman" w:cs="Times New Roman"/>
              </w:rPr>
              <w:t>DIPA Unand</w:t>
            </w:r>
          </w:p>
        </w:tc>
        <w:tc>
          <w:tcPr>
            <w:tcW w:w="1383"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rPr>
                <w:rFonts w:ascii="Times New Roman" w:eastAsia="Times New Roman" w:hAnsi="Times New Roman" w:cs="Times New Roman"/>
              </w:rPr>
            </w:pPr>
            <w:r w:rsidRPr="00834AF9">
              <w:rPr>
                <w:rFonts w:ascii="Times New Roman" w:hAnsi="Times New Roman" w:cs="Times New Roman"/>
              </w:rPr>
              <w:t>2.000.000</w:t>
            </w:r>
          </w:p>
        </w:tc>
      </w:tr>
      <w:tr w:rsidR="004C1FD3" w:rsidRPr="00834AF9" w:rsidTr="00F415FE">
        <w:tc>
          <w:tcPr>
            <w:tcW w:w="534"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rPr>
                <w:rFonts w:ascii="Times New Roman" w:eastAsia="Times New Roman" w:hAnsi="Times New Roman" w:cs="Times New Roman"/>
              </w:rPr>
            </w:pPr>
            <w:r w:rsidRPr="00834AF9">
              <w:rPr>
                <w:rFonts w:ascii="Times New Roman" w:hAnsi="Times New Roman" w:cs="Times New Roman"/>
              </w:rPr>
              <w:t>3</w:t>
            </w:r>
          </w:p>
        </w:tc>
        <w:tc>
          <w:tcPr>
            <w:tcW w:w="992"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rPr>
                <w:rFonts w:ascii="Times New Roman" w:eastAsia="Times New Roman" w:hAnsi="Times New Roman" w:cs="Times New Roman"/>
              </w:rPr>
            </w:pPr>
            <w:r w:rsidRPr="00834AF9">
              <w:rPr>
                <w:rFonts w:ascii="Times New Roman" w:hAnsi="Times New Roman" w:cs="Times New Roman"/>
              </w:rPr>
              <w:t>2009</w:t>
            </w:r>
          </w:p>
        </w:tc>
        <w:tc>
          <w:tcPr>
            <w:tcW w:w="3969"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rPr>
                <w:rFonts w:ascii="Times New Roman" w:eastAsia="Times New Roman" w:hAnsi="Times New Roman" w:cs="Times New Roman"/>
              </w:rPr>
            </w:pPr>
            <w:r w:rsidRPr="00834AF9">
              <w:rPr>
                <w:rFonts w:ascii="Times New Roman" w:hAnsi="Times New Roman" w:cs="Times New Roman"/>
              </w:rPr>
              <w:t>Pengenalan Prinsip Paradigma New Public Service dalam Konteks Administrasi Negara pada Tataran Pemerintahan Nagari di Nagari Mungo Kecamatan Luak Kabupaten Lima Puluh Kota</w:t>
            </w:r>
          </w:p>
        </w:tc>
        <w:tc>
          <w:tcPr>
            <w:tcW w:w="1843"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rPr>
                <w:rFonts w:ascii="Times New Roman" w:eastAsia="Times New Roman" w:hAnsi="Times New Roman" w:cs="Times New Roman"/>
              </w:rPr>
            </w:pPr>
            <w:r w:rsidRPr="00834AF9">
              <w:rPr>
                <w:rFonts w:ascii="Times New Roman" w:hAnsi="Times New Roman" w:cs="Times New Roman"/>
              </w:rPr>
              <w:t>DIPA Unand</w:t>
            </w:r>
          </w:p>
        </w:tc>
        <w:tc>
          <w:tcPr>
            <w:tcW w:w="1383"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rPr>
                <w:rFonts w:ascii="Times New Roman" w:eastAsia="Times New Roman" w:hAnsi="Times New Roman" w:cs="Times New Roman"/>
              </w:rPr>
            </w:pPr>
            <w:r w:rsidRPr="00834AF9">
              <w:rPr>
                <w:rFonts w:ascii="Times New Roman" w:hAnsi="Times New Roman" w:cs="Times New Roman"/>
              </w:rPr>
              <w:t>4.500.000</w:t>
            </w:r>
          </w:p>
        </w:tc>
      </w:tr>
      <w:tr w:rsidR="004C1FD3" w:rsidRPr="00834AF9" w:rsidTr="00F415FE">
        <w:tc>
          <w:tcPr>
            <w:tcW w:w="534"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rPr>
                <w:rFonts w:ascii="Times New Roman" w:eastAsia="Times New Roman" w:hAnsi="Times New Roman" w:cs="Times New Roman"/>
              </w:rPr>
            </w:pPr>
            <w:r w:rsidRPr="00834AF9">
              <w:rPr>
                <w:rFonts w:ascii="Times New Roman" w:hAnsi="Times New Roman" w:cs="Times New Roman"/>
              </w:rPr>
              <w:t>4</w:t>
            </w:r>
          </w:p>
        </w:tc>
        <w:tc>
          <w:tcPr>
            <w:tcW w:w="992"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rPr>
                <w:rFonts w:ascii="Times New Roman" w:eastAsia="Times New Roman" w:hAnsi="Times New Roman" w:cs="Times New Roman"/>
              </w:rPr>
            </w:pPr>
            <w:r w:rsidRPr="00834AF9">
              <w:rPr>
                <w:rFonts w:ascii="Times New Roman" w:hAnsi="Times New Roman" w:cs="Times New Roman"/>
              </w:rPr>
              <w:t>2011</w:t>
            </w:r>
          </w:p>
        </w:tc>
        <w:tc>
          <w:tcPr>
            <w:tcW w:w="3969"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tabs>
                <w:tab w:val="left" w:pos="360"/>
              </w:tabs>
              <w:rPr>
                <w:rFonts w:ascii="Times New Roman" w:eastAsia="Times New Roman" w:hAnsi="Times New Roman" w:cs="Times New Roman"/>
              </w:rPr>
            </w:pPr>
            <w:r w:rsidRPr="00834AF9">
              <w:rPr>
                <w:rFonts w:ascii="Times New Roman" w:hAnsi="Times New Roman" w:cs="Times New Roman"/>
              </w:rPr>
              <w:t>Pelatihan Aparatur Pemerintahan Nagari dalam Meningkatkan Rangka Mewujudkan Pelayanan Prima di Nagari Panyakalan Kecamatan Kubung Kabupaten Solok</w:t>
            </w:r>
          </w:p>
        </w:tc>
        <w:tc>
          <w:tcPr>
            <w:tcW w:w="1843"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rPr>
                <w:rFonts w:ascii="Times New Roman" w:eastAsia="Times New Roman" w:hAnsi="Times New Roman" w:cs="Times New Roman"/>
              </w:rPr>
            </w:pPr>
            <w:r w:rsidRPr="00834AF9">
              <w:rPr>
                <w:rFonts w:ascii="Times New Roman" w:hAnsi="Times New Roman" w:cs="Times New Roman"/>
              </w:rPr>
              <w:t>DIPA UNAND</w:t>
            </w:r>
          </w:p>
        </w:tc>
        <w:tc>
          <w:tcPr>
            <w:tcW w:w="1383"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rPr>
                <w:rFonts w:ascii="Times New Roman" w:eastAsia="Times New Roman" w:hAnsi="Times New Roman" w:cs="Times New Roman"/>
              </w:rPr>
            </w:pPr>
            <w:r w:rsidRPr="00834AF9">
              <w:rPr>
                <w:rFonts w:ascii="Times New Roman" w:hAnsi="Times New Roman" w:cs="Times New Roman"/>
              </w:rPr>
              <w:t>5.000.000</w:t>
            </w:r>
          </w:p>
        </w:tc>
      </w:tr>
      <w:tr w:rsidR="004C1FD3" w:rsidRPr="00834AF9" w:rsidTr="00F415FE">
        <w:tc>
          <w:tcPr>
            <w:tcW w:w="534"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rPr>
                <w:rFonts w:ascii="Times New Roman" w:eastAsia="Times New Roman" w:hAnsi="Times New Roman" w:cs="Times New Roman"/>
              </w:rPr>
            </w:pPr>
            <w:r w:rsidRPr="00834AF9">
              <w:rPr>
                <w:rFonts w:ascii="Times New Roman" w:hAnsi="Times New Roman" w:cs="Times New Roman"/>
              </w:rPr>
              <w:t>5</w:t>
            </w:r>
          </w:p>
        </w:tc>
        <w:tc>
          <w:tcPr>
            <w:tcW w:w="992"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rPr>
                <w:rFonts w:ascii="Times New Roman" w:eastAsia="Times New Roman" w:hAnsi="Times New Roman" w:cs="Times New Roman"/>
              </w:rPr>
            </w:pPr>
            <w:r w:rsidRPr="00834AF9">
              <w:rPr>
                <w:rFonts w:ascii="Times New Roman" w:hAnsi="Times New Roman" w:cs="Times New Roman"/>
              </w:rPr>
              <w:t>2011</w:t>
            </w:r>
          </w:p>
        </w:tc>
        <w:tc>
          <w:tcPr>
            <w:tcW w:w="3969"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tabs>
                <w:tab w:val="left" w:pos="360"/>
              </w:tabs>
              <w:rPr>
                <w:rFonts w:ascii="Times New Roman" w:eastAsia="Times New Roman" w:hAnsi="Times New Roman" w:cs="Times New Roman"/>
              </w:rPr>
            </w:pPr>
            <w:r w:rsidRPr="00834AF9">
              <w:rPr>
                <w:rFonts w:ascii="Times New Roman" w:hAnsi="Times New Roman" w:cs="Times New Roman"/>
              </w:rPr>
              <w:t>Kegiatan Pemberdayaan Masyarakat Melalui Pengenalan dan Pelatihan Perencanaan Pengembangan Masyarakat dengan System Dynamics di Kecamatan Sungai Pagu Kabupaten Solok Selatan</w:t>
            </w:r>
          </w:p>
        </w:tc>
        <w:tc>
          <w:tcPr>
            <w:tcW w:w="1843"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rPr>
                <w:rFonts w:ascii="Times New Roman" w:eastAsia="Times New Roman" w:hAnsi="Times New Roman" w:cs="Times New Roman"/>
              </w:rPr>
            </w:pPr>
            <w:r w:rsidRPr="00834AF9">
              <w:rPr>
                <w:rFonts w:ascii="Times New Roman" w:hAnsi="Times New Roman" w:cs="Times New Roman"/>
              </w:rPr>
              <w:t>DIPA</w:t>
            </w:r>
            <w:r>
              <w:rPr>
                <w:rFonts w:ascii="Times New Roman" w:hAnsi="Times New Roman" w:cs="Times New Roman"/>
              </w:rPr>
              <w:t xml:space="preserve"> Unand</w:t>
            </w:r>
          </w:p>
        </w:tc>
        <w:tc>
          <w:tcPr>
            <w:tcW w:w="1383"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rPr>
                <w:rFonts w:ascii="Times New Roman" w:eastAsia="Times New Roman" w:hAnsi="Times New Roman" w:cs="Times New Roman"/>
              </w:rPr>
            </w:pPr>
            <w:r w:rsidRPr="00834AF9">
              <w:rPr>
                <w:rFonts w:ascii="Times New Roman" w:hAnsi="Times New Roman" w:cs="Times New Roman"/>
              </w:rPr>
              <w:t>5.000.000</w:t>
            </w:r>
          </w:p>
        </w:tc>
      </w:tr>
      <w:tr w:rsidR="004C1FD3" w:rsidRPr="00834AF9" w:rsidTr="00F415FE">
        <w:tc>
          <w:tcPr>
            <w:tcW w:w="534"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rPr>
                <w:rFonts w:ascii="Times New Roman" w:hAnsi="Times New Roman" w:cs="Times New Roman"/>
              </w:rPr>
            </w:pPr>
            <w:r>
              <w:rPr>
                <w:rFonts w:ascii="Times New Roman" w:hAnsi="Times New Roman" w:cs="Times New Roman"/>
              </w:rPr>
              <w:t>6</w:t>
            </w:r>
          </w:p>
        </w:tc>
        <w:tc>
          <w:tcPr>
            <w:tcW w:w="992"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rPr>
                <w:rFonts w:ascii="Times New Roman" w:hAnsi="Times New Roman" w:cs="Times New Roman"/>
              </w:rPr>
            </w:pPr>
            <w:r>
              <w:rPr>
                <w:rFonts w:ascii="Times New Roman" w:hAnsi="Times New Roman" w:cs="Times New Roman"/>
              </w:rPr>
              <w:t>2012</w:t>
            </w:r>
          </w:p>
        </w:tc>
        <w:tc>
          <w:tcPr>
            <w:tcW w:w="3969"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tabs>
                <w:tab w:val="left" w:pos="360"/>
              </w:tabs>
              <w:rPr>
                <w:rFonts w:ascii="Times New Roman" w:hAnsi="Times New Roman" w:cs="Times New Roman"/>
              </w:rPr>
            </w:pPr>
            <w:r>
              <w:rPr>
                <w:rFonts w:ascii="Times New Roman" w:hAnsi="Times New Roman" w:cs="Times New Roman"/>
              </w:rPr>
              <w:t>Sosialisasi Metode gender Analysis Pathway (GAP) dalam Penyusunan Program Kerja Berbasis Gender di Kecamatan Kubung Kabupaten Solok</w:t>
            </w:r>
          </w:p>
        </w:tc>
        <w:tc>
          <w:tcPr>
            <w:tcW w:w="1843"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rPr>
                <w:rFonts w:ascii="Times New Roman" w:hAnsi="Times New Roman" w:cs="Times New Roman"/>
              </w:rPr>
            </w:pPr>
            <w:r>
              <w:rPr>
                <w:rFonts w:ascii="Times New Roman" w:hAnsi="Times New Roman" w:cs="Times New Roman"/>
              </w:rPr>
              <w:t>DIPA Unand</w:t>
            </w:r>
          </w:p>
        </w:tc>
        <w:tc>
          <w:tcPr>
            <w:tcW w:w="1383"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rPr>
                <w:rFonts w:ascii="Times New Roman" w:hAnsi="Times New Roman" w:cs="Times New Roman"/>
              </w:rPr>
            </w:pPr>
            <w:r>
              <w:rPr>
                <w:rFonts w:ascii="Times New Roman" w:hAnsi="Times New Roman" w:cs="Times New Roman"/>
              </w:rPr>
              <w:t>2.500.000</w:t>
            </w:r>
          </w:p>
        </w:tc>
      </w:tr>
      <w:tr w:rsidR="004C1FD3" w:rsidRPr="00834AF9" w:rsidTr="00F415FE">
        <w:tc>
          <w:tcPr>
            <w:tcW w:w="534" w:type="dxa"/>
            <w:tcBorders>
              <w:top w:val="single" w:sz="4" w:space="0" w:color="000000"/>
              <w:left w:val="single" w:sz="4" w:space="0" w:color="000000"/>
              <w:bottom w:val="single" w:sz="4" w:space="0" w:color="000000"/>
              <w:right w:val="single" w:sz="4" w:space="0" w:color="000000"/>
            </w:tcBorders>
            <w:hideMark/>
          </w:tcPr>
          <w:p w:rsidR="004C1FD3" w:rsidRDefault="004C1FD3" w:rsidP="00F415FE">
            <w:pPr>
              <w:rPr>
                <w:rFonts w:ascii="Times New Roman" w:hAnsi="Times New Roman" w:cs="Times New Roman"/>
              </w:rPr>
            </w:pPr>
            <w:r>
              <w:rPr>
                <w:rFonts w:ascii="Times New Roman" w:hAnsi="Times New Roman" w:cs="Times New Roman"/>
              </w:rPr>
              <w:t>7</w:t>
            </w:r>
          </w:p>
        </w:tc>
        <w:tc>
          <w:tcPr>
            <w:tcW w:w="992" w:type="dxa"/>
            <w:tcBorders>
              <w:top w:val="single" w:sz="4" w:space="0" w:color="000000"/>
              <w:left w:val="single" w:sz="4" w:space="0" w:color="000000"/>
              <w:bottom w:val="single" w:sz="4" w:space="0" w:color="000000"/>
              <w:right w:val="single" w:sz="4" w:space="0" w:color="000000"/>
            </w:tcBorders>
            <w:hideMark/>
          </w:tcPr>
          <w:p w:rsidR="004C1FD3" w:rsidRDefault="004C1FD3" w:rsidP="00F415FE">
            <w:pPr>
              <w:rPr>
                <w:rFonts w:ascii="Times New Roman" w:hAnsi="Times New Roman" w:cs="Times New Roman"/>
              </w:rPr>
            </w:pPr>
            <w:r>
              <w:rPr>
                <w:rFonts w:ascii="Times New Roman" w:hAnsi="Times New Roman" w:cs="Times New Roman"/>
              </w:rPr>
              <w:t>2013</w:t>
            </w:r>
          </w:p>
        </w:tc>
        <w:tc>
          <w:tcPr>
            <w:tcW w:w="3969"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tabs>
                <w:tab w:val="left" w:pos="360"/>
              </w:tabs>
              <w:rPr>
                <w:rFonts w:ascii="Times New Roman" w:hAnsi="Times New Roman" w:cs="Times New Roman"/>
              </w:rPr>
            </w:pPr>
            <w:r>
              <w:rPr>
                <w:rFonts w:ascii="Times New Roman" w:hAnsi="Times New Roman" w:cs="Times New Roman"/>
              </w:rPr>
              <w:t>Pengenalan Konsep dan Aplikasi Model Implementasi Program dalam Rangka Meminimalisir Kegagalan Implementasi Program pemerintah Pada aparatur Pemerintah Nagari Mungo Kecamatan Luak Kabupaten Lima Puluh Kota</w:t>
            </w:r>
          </w:p>
        </w:tc>
        <w:tc>
          <w:tcPr>
            <w:tcW w:w="1843"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rPr>
                <w:rFonts w:ascii="Times New Roman" w:hAnsi="Times New Roman" w:cs="Times New Roman"/>
              </w:rPr>
            </w:pPr>
            <w:r>
              <w:rPr>
                <w:rFonts w:ascii="Times New Roman" w:hAnsi="Times New Roman" w:cs="Times New Roman"/>
              </w:rPr>
              <w:t>Dipa Unand</w:t>
            </w:r>
          </w:p>
        </w:tc>
        <w:tc>
          <w:tcPr>
            <w:tcW w:w="1383"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rPr>
                <w:rFonts w:ascii="Times New Roman" w:hAnsi="Times New Roman" w:cs="Times New Roman"/>
              </w:rPr>
            </w:pPr>
            <w:r>
              <w:rPr>
                <w:rFonts w:ascii="Times New Roman" w:hAnsi="Times New Roman" w:cs="Times New Roman"/>
              </w:rPr>
              <w:t>5.000.000</w:t>
            </w:r>
          </w:p>
        </w:tc>
      </w:tr>
      <w:tr w:rsidR="004C1FD3" w:rsidRPr="00834AF9" w:rsidTr="00F415FE">
        <w:tc>
          <w:tcPr>
            <w:tcW w:w="534" w:type="dxa"/>
            <w:tcBorders>
              <w:top w:val="single" w:sz="4" w:space="0" w:color="000000"/>
              <w:left w:val="single" w:sz="4" w:space="0" w:color="000000"/>
              <w:bottom w:val="single" w:sz="4" w:space="0" w:color="000000"/>
              <w:right w:val="single" w:sz="4" w:space="0" w:color="000000"/>
            </w:tcBorders>
            <w:hideMark/>
          </w:tcPr>
          <w:p w:rsidR="004C1FD3" w:rsidRDefault="004C1FD3" w:rsidP="00F415FE">
            <w:pPr>
              <w:rPr>
                <w:rFonts w:ascii="Times New Roman" w:hAnsi="Times New Roman" w:cs="Times New Roman"/>
              </w:rPr>
            </w:pPr>
            <w:r>
              <w:rPr>
                <w:rFonts w:ascii="Times New Roman" w:hAnsi="Times New Roman" w:cs="Times New Roman"/>
              </w:rPr>
              <w:t>8</w:t>
            </w:r>
          </w:p>
        </w:tc>
        <w:tc>
          <w:tcPr>
            <w:tcW w:w="992" w:type="dxa"/>
            <w:tcBorders>
              <w:top w:val="single" w:sz="4" w:space="0" w:color="000000"/>
              <w:left w:val="single" w:sz="4" w:space="0" w:color="000000"/>
              <w:bottom w:val="single" w:sz="4" w:space="0" w:color="000000"/>
              <w:right w:val="single" w:sz="4" w:space="0" w:color="000000"/>
            </w:tcBorders>
            <w:hideMark/>
          </w:tcPr>
          <w:p w:rsidR="004C1FD3" w:rsidRDefault="004C1FD3" w:rsidP="00F415FE">
            <w:pPr>
              <w:rPr>
                <w:rFonts w:ascii="Times New Roman" w:hAnsi="Times New Roman" w:cs="Times New Roman"/>
              </w:rPr>
            </w:pPr>
            <w:r>
              <w:rPr>
                <w:rFonts w:ascii="Times New Roman" w:hAnsi="Times New Roman" w:cs="Times New Roman"/>
              </w:rPr>
              <w:t>2016</w:t>
            </w:r>
          </w:p>
        </w:tc>
        <w:tc>
          <w:tcPr>
            <w:tcW w:w="3969" w:type="dxa"/>
            <w:tcBorders>
              <w:top w:val="single" w:sz="4" w:space="0" w:color="000000"/>
              <w:left w:val="single" w:sz="4" w:space="0" w:color="000000"/>
              <w:bottom w:val="single" w:sz="4" w:space="0" w:color="000000"/>
              <w:right w:val="single" w:sz="4" w:space="0" w:color="000000"/>
            </w:tcBorders>
            <w:hideMark/>
          </w:tcPr>
          <w:p w:rsidR="004C1FD3" w:rsidRPr="00EF1B2A" w:rsidRDefault="004C1FD3" w:rsidP="00F415FE">
            <w:pPr>
              <w:spacing w:after="0" w:line="240" w:lineRule="auto"/>
              <w:contextualSpacing/>
              <w:jc w:val="both"/>
              <w:rPr>
                <w:rFonts w:ascii="Times New Roman" w:hAnsi="Times New Roman" w:cs="Times New Roman"/>
                <w:sz w:val="24"/>
                <w:szCs w:val="24"/>
              </w:rPr>
            </w:pPr>
            <w:r w:rsidRPr="00EF1B2A">
              <w:rPr>
                <w:rFonts w:ascii="Times New Roman" w:hAnsi="Times New Roman" w:cs="Times New Roman"/>
                <w:sz w:val="24"/>
                <w:szCs w:val="24"/>
              </w:rPr>
              <w:t>Pengenalan Konsep dan Aplikasi Model Proses Perumusan Kebijakan Publik Unggul Bagi Aparatur Pemerintah Nagari di Nagari Mungo Kecamatan Luak Kabupaten Lima Puluh Kota</w:t>
            </w:r>
          </w:p>
          <w:p w:rsidR="004C1FD3" w:rsidRDefault="004C1FD3" w:rsidP="00F415FE">
            <w:pPr>
              <w:tabs>
                <w:tab w:val="left" w:pos="360"/>
              </w:tabs>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rPr>
                <w:rFonts w:ascii="Times New Roman" w:hAnsi="Times New Roman" w:cs="Times New Roman"/>
              </w:rPr>
            </w:pPr>
            <w:r>
              <w:rPr>
                <w:rFonts w:ascii="Times New Roman" w:hAnsi="Times New Roman" w:cs="Times New Roman"/>
              </w:rPr>
              <w:lastRenderedPageBreak/>
              <w:t>Dipa Unand</w:t>
            </w:r>
          </w:p>
        </w:tc>
        <w:tc>
          <w:tcPr>
            <w:tcW w:w="1383"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rPr>
                <w:rFonts w:ascii="Times New Roman" w:hAnsi="Times New Roman" w:cs="Times New Roman"/>
              </w:rPr>
            </w:pPr>
            <w:r>
              <w:rPr>
                <w:rFonts w:ascii="Times New Roman" w:hAnsi="Times New Roman" w:cs="Times New Roman"/>
              </w:rPr>
              <w:t>8.000.000</w:t>
            </w:r>
          </w:p>
        </w:tc>
      </w:tr>
      <w:tr w:rsidR="004C1FD3" w:rsidRPr="00834AF9" w:rsidTr="00F415FE">
        <w:tc>
          <w:tcPr>
            <w:tcW w:w="534" w:type="dxa"/>
            <w:tcBorders>
              <w:top w:val="single" w:sz="4" w:space="0" w:color="000000"/>
              <w:left w:val="single" w:sz="4" w:space="0" w:color="000000"/>
              <w:bottom w:val="single" w:sz="4" w:space="0" w:color="000000"/>
              <w:right w:val="single" w:sz="4" w:space="0" w:color="000000"/>
            </w:tcBorders>
            <w:hideMark/>
          </w:tcPr>
          <w:p w:rsidR="004C1FD3" w:rsidRDefault="004C1FD3" w:rsidP="00F415FE">
            <w:pPr>
              <w:rPr>
                <w:rFonts w:ascii="Times New Roman" w:hAnsi="Times New Roman" w:cs="Times New Roman"/>
              </w:rPr>
            </w:pPr>
            <w:r>
              <w:rPr>
                <w:rFonts w:ascii="Times New Roman" w:hAnsi="Times New Roman" w:cs="Times New Roman"/>
              </w:rPr>
              <w:lastRenderedPageBreak/>
              <w:t>9</w:t>
            </w:r>
          </w:p>
        </w:tc>
        <w:tc>
          <w:tcPr>
            <w:tcW w:w="992" w:type="dxa"/>
            <w:tcBorders>
              <w:top w:val="single" w:sz="4" w:space="0" w:color="000000"/>
              <w:left w:val="single" w:sz="4" w:space="0" w:color="000000"/>
              <w:bottom w:val="single" w:sz="4" w:space="0" w:color="000000"/>
              <w:right w:val="single" w:sz="4" w:space="0" w:color="000000"/>
            </w:tcBorders>
            <w:hideMark/>
          </w:tcPr>
          <w:p w:rsidR="004C1FD3" w:rsidRDefault="004C1FD3" w:rsidP="00F415FE">
            <w:pPr>
              <w:rPr>
                <w:rFonts w:ascii="Times New Roman" w:hAnsi="Times New Roman" w:cs="Times New Roman"/>
              </w:rPr>
            </w:pPr>
            <w:r>
              <w:rPr>
                <w:rFonts w:ascii="Times New Roman" w:hAnsi="Times New Roman" w:cs="Times New Roman"/>
              </w:rPr>
              <w:t>2017</w:t>
            </w:r>
          </w:p>
        </w:tc>
        <w:tc>
          <w:tcPr>
            <w:tcW w:w="3969" w:type="dxa"/>
            <w:tcBorders>
              <w:top w:val="single" w:sz="4" w:space="0" w:color="000000"/>
              <w:left w:val="single" w:sz="4" w:space="0" w:color="000000"/>
              <w:bottom w:val="single" w:sz="4" w:space="0" w:color="000000"/>
              <w:right w:val="single" w:sz="4" w:space="0" w:color="000000"/>
            </w:tcBorders>
            <w:hideMark/>
          </w:tcPr>
          <w:p w:rsidR="004C1FD3" w:rsidRPr="00EF1B2A" w:rsidRDefault="004C1FD3" w:rsidP="00F415F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Pelatihan Pembuatan SOP bagi Aparatur Kelurahan seKecamatan Lubuk Bagaluang Kota Padang</w:t>
            </w:r>
          </w:p>
        </w:tc>
        <w:tc>
          <w:tcPr>
            <w:tcW w:w="1843" w:type="dxa"/>
            <w:tcBorders>
              <w:top w:val="single" w:sz="4" w:space="0" w:color="000000"/>
              <w:left w:val="single" w:sz="4" w:space="0" w:color="000000"/>
              <w:bottom w:val="single" w:sz="4" w:space="0" w:color="000000"/>
              <w:right w:val="single" w:sz="4" w:space="0" w:color="000000"/>
            </w:tcBorders>
            <w:hideMark/>
          </w:tcPr>
          <w:p w:rsidR="004C1FD3" w:rsidRDefault="004C1FD3" w:rsidP="00F415FE">
            <w:pPr>
              <w:rPr>
                <w:rFonts w:ascii="Times New Roman" w:hAnsi="Times New Roman" w:cs="Times New Roman"/>
              </w:rPr>
            </w:pPr>
            <w:r>
              <w:rPr>
                <w:rFonts w:ascii="Times New Roman" w:hAnsi="Times New Roman" w:cs="Times New Roman"/>
              </w:rPr>
              <w:t>Dipa Unand</w:t>
            </w:r>
          </w:p>
        </w:tc>
        <w:tc>
          <w:tcPr>
            <w:tcW w:w="1383" w:type="dxa"/>
            <w:tcBorders>
              <w:top w:val="single" w:sz="4" w:space="0" w:color="000000"/>
              <w:left w:val="single" w:sz="4" w:space="0" w:color="000000"/>
              <w:bottom w:val="single" w:sz="4" w:space="0" w:color="000000"/>
              <w:right w:val="single" w:sz="4" w:space="0" w:color="000000"/>
            </w:tcBorders>
            <w:hideMark/>
          </w:tcPr>
          <w:p w:rsidR="004C1FD3" w:rsidRDefault="004C1FD3" w:rsidP="00F415FE">
            <w:pPr>
              <w:rPr>
                <w:rFonts w:ascii="Times New Roman" w:hAnsi="Times New Roman" w:cs="Times New Roman"/>
              </w:rPr>
            </w:pPr>
            <w:r>
              <w:rPr>
                <w:rFonts w:ascii="Times New Roman" w:hAnsi="Times New Roman" w:cs="Times New Roman"/>
              </w:rPr>
              <w:t>10.000.000</w:t>
            </w:r>
          </w:p>
        </w:tc>
      </w:tr>
    </w:tbl>
    <w:p w:rsidR="004C1FD3" w:rsidRDefault="004C1FD3" w:rsidP="004C1FD3">
      <w:pPr>
        <w:spacing w:after="0" w:line="240" w:lineRule="auto"/>
        <w:rPr>
          <w:rFonts w:ascii="Times New Roman" w:eastAsia="Times New Roman" w:hAnsi="Times New Roman" w:cs="Times New Roman"/>
        </w:rPr>
      </w:pPr>
    </w:p>
    <w:p w:rsidR="00601011" w:rsidRPr="00834AF9" w:rsidRDefault="00601011" w:rsidP="004C1FD3">
      <w:pPr>
        <w:spacing w:after="0" w:line="240" w:lineRule="auto"/>
        <w:rPr>
          <w:rFonts w:ascii="Times New Roman" w:eastAsia="Times New Roman" w:hAnsi="Times New Roman" w:cs="Times New Roman"/>
        </w:rPr>
      </w:pPr>
    </w:p>
    <w:p w:rsidR="004C1FD3" w:rsidRDefault="004C1FD3" w:rsidP="004C1FD3">
      <w:pPr>
        <w:spacing w:after="0" w:line="240" w:lineRule="auto"/>
        <w:rPr>
          <w:rFonts w:ascii="Times New Roman" w:hAnsi="Times New Roman" w:cs="Times New Roman"/>
        </w:rPr>
      </w:pPr>
    </w:p>
    <w:p w:rsidR="004C1FD3" w:rsidRPr="00601011" w:rsidRDefault="004C1FD3" w:rsidP="004C1FD3">
      <w:pPr>
        <w:spacing w:after="0" w:line="240" w:lineRule="auto"/>
        <w:rPr>
          <w:rFonts w:ascii="Times New Roman" w:hAnsi="Times New Roman" w:cs="Times New Roman"/>
          <w:b/>
        </w:rPr>
      </w:pPr>
      <w:r w:rsidRPr="00601011">
        <w:rPr>
          <w:rFonts w:ascii="Times New Roman" w:hAnsi="Times New Roman" w:cs="Times New Roman"/>
          <w:b/>
        </w:rPr>
        <w:t>V PENGALAMAN PENULISAN ARTIKEL ILMIAH DALAM JURNAL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
        <w:gridCol w:w="807"/>
        <w:gridCol w:w="2848"/>
        <w:gridCol w:w="2143"/>
        <w:gridCol w:w="2361"/>
      </w:tblGrid>
      <w:tr w:rsidR="004C1FD3" w:rsidRPr="00834AF9" w:rsidTr="00F415FE">
        <w:tc>
          <w:tcPr>
            <w:tcW w:w="564"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jc w:val="center"/>
              <w:rPr>
                <w:rFonts w:ascii="Times New Roman" w:eastAsia="Times New Roman" w:hAnsi="Times New Roman" w:cs="Times New Roman"/>
              </w:rPr>
            </w:pPr>
            <w:r w:rsidRPr="00834AF9">
              <w:rPr>
                <w:rFonts w:ascii="Times New Roman" w:hAnsi="Times New Roman" w:cs="Times New Roman"/>
              </w:rPr>
              <w:t>No.</w:t>
            </w:r>
          </w:p>
        </w:tc>
        <w:tc>
          <w:tcPr>
            <w:tcW w:w="807"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jc w:val="center"/>
              <w:rPr>
                <w:rFonts w:ascii="Times New Roman" w:eastAsia="Times New Roman" w:hAnsi="Times New Roman" w:cs="Times New Roman"/>
              </w:rPr>
            </w:pPr>
            <w:r w:rsidRPr="00834AF9">
              <w:rPr>
                <w:rFonts w:ascii="Times New Roman" w:hAnsi="Times New Roman" w:cs="Times New Roman"/>
              </w:rPr>
              <w:t>Tahun</w:t>
            </w:r>
          </w:p>
        </w:tc>
        <w:tc>
          <w:tcPr>
            <w:tcW w:w="2848"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jc w:val="center"/>
              <w:rPr>
                <w:rFonts w:ascii="Times New Roman" w:eastAsia="Times New Roman" w:hAnsi="Times New Roman" w:cs="Times New Roman"/>
              </w:rPr>
            </w:pPr>
            <w:r w:rsidRPr="00834AF9">
              <w:rPr>
                <w:rFonts w:ascii="Times New Roman" w:hAnsi="Times New Roman" w:cs="Times New Roman"/>
              </w:rPr>
              <w:t>Judul Artikel Ilmiah</w:t>
            </w:r>
          </w:p>
        </w:tc>
        <w:tc>
          <w:tcPr>
            <w:tcW w:w="2143"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jc w:val="center"/>
              <w:rPr>
                <w:rFonts w:ascii="Times New Roman" w:eastAsia="Times New Roman" w:hAnsi="Times New Roman" w:cs="Times New Roman"/>
              </w:rPr>
            </w:pPr>
            <w:r w:rsidRPr="00834AF9">
              <w:rPr>
                <w:rFonts w:ascii="Times New Roman" w:hAnsi="Times New Roman" w:cs="Times New Roman"/>
              </w:rPr>
              <w:t>Volume/Nomor</w:t>
            </w:r>
          </w:p>
        </w:tc>
        <w:tc>
          <w:tcPr>
            <w:tcW w:w="2361"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jc w:val="center"/>
              <w:rPr>
                <w:rFonts w:ascii="Times New Roman" w:eastAsia="Times New Roman" w:hAnsi="Times New Roman" w:cs="Times New Roman"/>
              </w:rPr>
            </w:pPr>
            <w:r w:rsidRPr="00834AF9">
              <w:rPr>
                <w:rFonts w:ascii="Times New Roman" w:hAnsi="Times New Roman" w:cs="Times New Roman"/>
              </w:rPr>
              <w:t>Nama Jurnal</w:t>
            </w:r>
          </w:p>
        </w:tc>
      </w:tr>
      <w:tr w:rsidR="004C1FD3" w:rsidRPr="00834AF9" w:rsidTr="00F415FE">
        <w:tc>
          <w:tcPr>
            <w:tcW w:w="564"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rPr>
                <w:rFonts w:ascii="Times New Roman" w:eastAsia="Times New Roman" w:hAnsi="Times New Roman" w:cs="Times New Roman"/>
              </w:rPr>
            </w:pPr>
            <w:r>
              <w:rPr>
                <w:rFonts w:ascii="Times New Roman" w:eastAsia="Times New Roman" w:hAnsi="Times New Roman" w:cs="Times New Roman"/>
              </w:rPr>
              <w:t>1</w:t>
            </w:r>
          </w:p>
        </w:tc>
        <w:tc>
          <w:tcPr>
            <w:tcW w:w="807"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rPr>
                <w:rFonts w:ascii="Times New Roman" w:eastAsia="Times New Roman" w:hAnsi="Times New Roman" w:cs="Times New Roman"/>
              </w:rPr>
            </w:pPr>
            <w:r>
              <w:rPr>
                <w:rFonts w:ascii="Times New Roman" w:hAnsi="Times New Roman" w:cs="Times New Roman"/>
              </w:rPr>
              <w:t>2010</w:t>
            </w:r>
          </w:p>
        </w:tc>
        <w:tc>
          <w:tcPr>
            <w:tcW w:w="2848"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rPr>
                <w:rFonts w:ascii="Times New Roman" w:eastAsia="Times New Roman" w:hAnsi="Times New Roman" w:cs="Times New Roman"/>
              </w:rPr>
            </w:pPr>
            <w:r>
              <w:rPr>
                <w:rFonts w:ascii="Times New Roman" w:eastAsia="Times New Roman" w:hAnsi="Times New Roman" w:cs="Times New Roman"/>
              </w:rPr>
              <w:t xml:space="preserve">Proposing an Efficient and Democratic Policy of General Election Budget for Promoting Local Fiscal Autonomy (sebagai penulis kedua bersama Hendri Koeswara) </w:t>
            </w:r>
          </w:p>
        </w:tc>
        <w:tc>
          <w:tcPr>
            <w:tcW w:w="2143"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rPr>
                <w:rFonts w:ascii="Times New Roman" w:eastAsia="Times New Roman" w:hAnsi="Times New Roman" w:cs="Times New Roman"/>
              </w:rPr>
            </w:pPr>
            <w:r>
              <w:rPr>
                <w:rFonts w:ascii="Times New Roman" w:hAnsi="Times New Roman" w:cs="Times New Roman"/>
              </w:rPr>
              <w:t>Volume 20, Number 2 May 2013, ISSN 0854b3844, Accredited by DIKTI Kemendiknas RI, No 64a/Dikti/Kep/2010</w:t>
            </w:r>
          </w:p>
        </w:tc>
        <w:tc>
          <w:tcPr>
            <w:tcW w:w="2361"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spacing w:after="0" w:line="240" w:lineRule="auto"/>
              <w:rPr>
                <w:rFonts w:ascii="Times New Roman" w:eastAsia="Times New Roman" w:hAnsi="Times New Roman" w:cs="Times New Roman"/>
              </w:rPr>
            </w:pPr>
            <w:r>
              <w:rPr>
                <w:rFonts w:ascii="Times New Roman" w:eastAsia="Times New Roman" w:hAnsi="Times New Roman" w:cs="Times New Roman"/>
              </w:rPr>
              <w:t>International Journal of Administrative Sciences&amp;Organization, Bisnis dan Birokrasi, Jurnal Ilmu administrasi dan Organisasi</w:t>
            </w:r>
          </w:p>
          <w:p w:rsidR="004C1FD3" w:rsidRPr="00834AF9" w:rsidRDefault="004C1FD3" w:rsidP="00F415FE">
            <w:pPr>
              <w:spacing w:after="0" w:line="240" w:lineRule="auto"/>
              <w:rPr>
                <w:rFonts w:ascii="Times New Roman" w:eastAsia="Times New Roman" w:hAnsi="Times New Roman" w:cs="Times New Roman"/>
              </w:rPr>
            </w:pPr>
          </w:p>
        </w:tc>
      </w:tr>
      <w:tr w:rsidR="004C1FD3" w:rsidRPr="00834AF9" w:rsidTr="00F415FE">
        <w:tc>
          <w:tcPr>
            <w:tcW w:w="564" w:type="dxa"/>
            <w:tcBorders>
              <w:top w:val="single" w:sz="4" w:space="0" w:color="000000"/>
              <w:left w:val="single" w:sz="4" w:space="0" w:color="000000"/>
              <w:bottom w:val="single" w:sz="4" w:space="0" w:color="000000"/>
              <w:right w:val="single" w:sz="4" w:space="0" w:color="000000"/>
            </w:tcBorders>
            <w:hideMark/>
          </w:tcPr>
          <w:p w:rsidR="004C1FD3" w:rsidRDefault="004C1FD3" w:rsidP="00F415FE">
            <w:pPr>
              <w:rPr>
                <w:rFonts w:ascii="Times New Roman" w:eastAsia="Times New Roman" w:hAnsi="Times New Roman" w:cs="Times New Roman"/>
              </w:rPr>
            </w:pPr>
            <w:r>
              <w:rPr>
                <w:rFonts w:ascii="Times New Roman" w:eastAsia="Times New Roman" w:hAnsi="Times New Roman" w:cs="Times New Roman"/>
              </w:rPr>
              <w:t>2</w:t>
            </w:r>
          </w:p>
        </w:tc>
        <w:tc>
          <w:tcPr>
            <w:tcW w:w="807"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rPr>
                <w:rFonts w:ascii="Times New Roman" w:eastAsia="Times New Roman" w:hAnsi="Times New Roman" w:cs="Times New Roman"/>
              </w:rPr>
            </w:pPr>
            <w:r>
              <w:rPr>
                <w:rFonts w:ascii="Times New Roman" w:hAnsi="Times New Roman" w:cs="Times New Roman"/>
              </w:rPr>
              <w:t>2014</w:t>
            </w:r>
          </w:p>
        </w:tc>
        <w:tc>
          <w:tcPr>
            <w:tcW w:w="2848"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rPr>
                <w:rFonts w:ascii="Times New Roman" w:eastAsia="Times New Roman" w:hAnsi="Times New Roman" w:cs="Times New Roman"/>
              </w:rPr>
            </w:pPr>
            <w:r>
              <w:rPr>
                <w:rFonts w:ascii="Times New Roman" w:eastAsia="Times New Roman" w:hAnsi="Times New Roman" w:cs="Times New Roman"/>
              </w:rPr>
              <w:t>Mencari Format Implementasi Kebijakan Pendidikan Karakter Pada Pendidikan Dasar di Kota Payakumbuh</w:t>
            </w:r>
          </w:p>
        </w:tc>
        <w:tc>
          <w:tcPr>
            <w:tcW w:w="2143" w:type="dxa"/>
            <w:tcBorders>
              <w:top w:val="single" w:sz="4" w:space="0" w:color="000000"/>
              <w:left w:val="single" w:sz="4" w:space="0" w:color="000000"/>
              <w:bottom w:val="single" w:sz="4" w:space="0" w:color="000000"/>
              <w:right w:val="single" w:sz="4" w:space="0" w:color="000000"/>
            </w:tcBorders>
            <w:hideMark/>
          </w:tcPr>
          <w:p w:rsidR="004C1FD3" w:rsidRPr="00834AF9" w:rsidRDefault="004C1FD3" w:rsidP="00F415FE">
            <w:pPr>
              <w:rPr>
                <w:rFonts w:ascii="Times New Roman" w:eastAsia="Times New Roman" w:hAnsi="Times New Roman" w:cs="Times New Roman"/>
              </w:rPr>
            </w:pPr>
            <w:r>
              <w:rPr>
                <w:rFonts w:ascii="Times New Roman" w:hAnsi="Times New Roman" w:cs="Times New Roman"/>
              </w:rPr>
              <w:t>Volume 4 Nomor 1 April 2014</w:t>
            </w:r>
          </w:p>
        </w:tc>
        <w:tc>
          <w:tcPr>
            <w:tcW w:w="2361" w:type="dxa"/>
            <w:tcBorders>
              <w:top w:val="single" w:sz="4" w:space="0" w:color="000000"/>
              <w:left w:val="single" w:sz="4" w:space="0" w:color="000000"/>
              <w:bottom w:val="single" w:sz="4" w:space="0" w:color="000000"/>
              <w:right w:val="single" w:sz="4" w:space="0" w:color="000000"/>
            </w:tcBorders>
            <w:hideMark/>
          </w:tcPr>
          <w:p w:rsidR="004C1FD3" w:rsidRDefault="004C1FD3" w:rsidP="00F415FE">
            <w:pPr>
              <w:spacing w:after="0" w:line="240" w:lineRule="auto"/>
              <w:rPr>
                <w:rFonts w:ascii="Times New Roman" w:eastAsia="Times New Roman" w:hAnsi="Times New Roman" w:cs="Times New Roman"/>
              </w:rPr>
            </w:pPr>
            <w:r>
              <w:rPr>
                <w:rFonts w:ascii="Times New Roman" w:eastAsia="Times New Roman" w:hAnsi="Times New Roman" w:cs="Times New Roman"/>
              </w:rPr>
              <w:t>Erudisi</w:t>
            </w:r>
          </w:p>
          <w:p w:rsidR="004C1FD3" w:rsidRDefault="004C1FD3" w:rsidP="00F415FE">
            <w:pPr>
              <w:spacing w:after="0" w:line="240" w:lineRule="auto"/>
              <w:rPr>
                <w:rFonts w:ascii="Times New Roman" w:eastAsia="Times New Roman" w:hAnsi="Times New Roman" w:cs="Times New Roman"/>
              </w:rPr>
            </w:pPr>
            <w:r>
              <w:rPr>
                <w:rFonts w:ascii="Times New Roman" w:eastAsia="Times New Roman" w:hAnsi="Times New Roman" w:cs="Times New Roman"/>
              </w:rPr>
              <w:t>Wahana Pengkajian Sosial dan Politik</w:t>
            </w:r>
          </w:p>
          <w:p w:rsidR="004C1FD3" w:rsidRPr="00834AF9" w:rsidRDefault="004C1FD3" w:rsidP="00F415FE">
            <w:pPr>
              <w:spacing w:after="0" w:line="240" w:lineRule="auto"/>
              <w:rPr>
                <w:rFonts w:ascii="Times New Roman" w:eastAsia="Times New Roman" w:hAnsi="Times New Roman" w:cs="Times New Roman"/>
              </w:rPr>
            </w:pPr>
            <w:r>
              <w:rPr>
                <w:rFonts w:ascii="Times New Roman" w:eastAsia="Times New Roman" w:hAnsi="Times New Roman" w:cs="Times New Roman"/>
              </w:rPr>
              <w:t>ISSN 2087 8370</w:t>
            </w:r>
          </w:p>
        </w:tc>
      </w:tr>
    </w:tbl>
    <w:p w:rsidR="004C1FD3" w:rsidRPr="006055E5" w:rsidRDefault="004C1FD3" w:rsidP="004C1FD3">
      <w:pPr>
        <w:spacing w:after="0" w:line="240" w:lineRule="auto"/>
        <w:rPr>
          <w:rFonts w:ascii="Times New Roman" w:hAnsi="Times New Roman" w:cs="Times New Roman"/>
        </w:rPr>
      </w:pPr>
    </w:p>
    <w:p w:rsidR="004C1FD3" w:rsidRPr="00834AF9" w:rsidRDefault="004C1FD3" w:rsidP="004C1FD3">
      <w:pPr>
        <w:spacing w:after="0" w:line="360" w:lineRule="auto"/>
        <w:jc w:val="both"/>
        <w:rPr>
          <w:rFonts w:ascii="Times New Roman" w:hAnsi="Times New Roman" w:cs="Times New Roman"/>
        </w:rPr>
      </w:pPr>
      <w:r w:rsidRPr="00834AF9">
        <w:rPr>
          <w:rFonts w:ascii="Times New Roman" w:hAnsi="Times New Roman" w:cs="Times New Roman"/>
        </w:rPr>
        <w:t>Semua data yang saya isikan dan tercantum dalam biodata ini adalah benar dan dapat dipertanggungjawabkan secara hukum. Apabila di kemudian hari ternyata dijumpai ketidak sesuaian dengan kenyataan, saya sanggup menerima resikonya.</w:t>
      </w:r>
    </w:p>
    <w:p w:rsidR="004C1FD3" w:rsidRDefault="004C1FD3" w:rsidP="004C1FD3">
      <w:pPr>
        <w:spacing w:after="0" w:line="360" w:lineRule="auto"/>
        <w:jc w:val="both"/>
        <w:rPr>
          <w:rFonts w:ascii="Times New Roman" w:hAnsi="Times New Roman" w:cs="Times New Roman"/>
        </w:rPr>
      </w:pPr>
      <w:r w:rsidRPr="00834AF9">
        <w:rPr>
          <w:rFonts w:ascii="Times New Roman" w:hAnsi="Times New Roman" w:cs="Times New Roman"/>
        </w:rPr>
        <w:t xml:space="preserve">Demikian biodata ini saya buat dengan sebenarnya untuk </w:t>
      </w:r>
      <w:r w:rsidR="00660091">
        <w:rPr>
          <w:rFonts w:ascii="Times New Roman" w:hAnsi="Times New Roman" w:cs="Times New Roman"/>
        </w:rPr>
        <w:t xml:space="preserve">dapat dipergunakan sebagaimana mestinya. </w:t>
      </w:r>
    </w:p>
    <w:p w:rsidR="00660091" w:rsidRPr="00834AF9" w:rsidRDefault="00660091" w:rsidP="004C1FD3">
      <w:pPr>
        <w:spacing w:after="0" w:line="360" w:lineRule="auto"/>
        <w:jc w:val="both"/>
        <w:rPr>
          <w:rFonts w:ascii="Times New Roman" w:hAnsi="Times New Roman" w:cs="Times New Roman"/>
        </w:rPr>
      </w:pPr>
    </w:p>
    <w:p w:rsidR="004C1FD3" w:rsidRDefault="004C1FD3" w:rsidP="004C1FD3">
      <w:pPr>
        <w:spacing w:line="240" w:lineRule="auto"/>
        <w:ind w:left="4320" w:firstLine="720"/>
        <w:rPr>
          <w:rFonts w:ascii="Times New Roman" w:hAnsi="Times New Roman" w:cs="Times New Roman"/>
          <w:noProof/>
          <w:lang w:val="en-US"/>
        </w:rPr>
      </w:pPr>
      <w:r>
        <w:rPr>
          <w:rFonts w:ascii="Times New Roman" w:hAnsi="Times New Roman" w:cs="Times New Roman"/>
          <w:noProof/>
        </w:rPr>
        <w:t xml:space="preserve">        </w:t>
      </w:r>
      <w:r w:rsidR="000602B3">
        <w:rPr>
          <w:rFonts w:ascii="Times New Roman" w:hAnsi="Times New Roman" w:cs="Times New Roman"/>
          <w:noProof/>
          <w:lang w:val="en-US"/>
        </w:rPr>
        <w:tab/>
      </w:r>
      <w:r>
        <w:rPr>
          <w:rFonts w:ascii="Times New Roman" w:hAnsi="Times New Roman" w:cs="Times New Roman"/>
          <w:noProof/>
        </w:rPr>
        <w:t xml:space="preserve"> Padang, </w:t>
      </w:r>
      <w:r w:rsidR="000602B3">
        <w:rPr>
          <w:rFonts w:ascii="Times New Roman" w:hAnsi="Times New Roman" w:cs="Times New Roman"/>
          <w:noProof/>
        </w:rPr>
        <w:t xml:space="preserve"> </w:t>
      </w:r>
      <w:r w:rsidR="000602B3">
        <w:rPr>
          <w:rFonts w:ascii="Times New Roman" w:hAnsi="Times New Roman" w:cs="Times New Roman"/>
          <w:noProof/>
          <w:lang w:val="en-US"/>
        </w:rPr>
        <w:t>November</w:t>
      </w:r>
      <w:r>
        <w:rPr>
          <w:rFonts w:ascii="Times New Roman" w:hAnsi="Times New Roman" w:cs="Times New Roman"/>
          <w:noProof/>
        </w:rPr>
        <w:t xml:space="preserve"> 2018</w:t>
      </w:r>
    </w:p>
    <w:p w:rsidR="000602B3" w:rsidRDefault="000602B3" w:rsidP="004C1FD3">
      <w:pPr>
        <w:spacing w:line="240" w:lineRule="auto"/>
        <w:ind w:left="4320" w:firstLine="720"/>
        <w:rPr>
          <w:rFonts w:ascii="Times New Roman" w:hAnsi="Times New Roman" w:cs="Times New Roman"/>
          <w:noProof/>
          <w:lang w:val="en-US"/>
        </w:rPr>
      </w:pPr>
    </w:p>
    <w:p w:rsidR="000602B3" w:rsidRDefault="000602B3" w:rsidP="004C1FD3">
      <w:pPr>
        <w:spacing w:line="240" w:lineRule="auto"/>
        <w:ind w:left="4320" w:firstLine="720"/>
        <w:rPr>
          <w:rFonts w:ascii="Times New Roman" w:hAnsi="Times New Roman" w:cs="Times New Roman"/>
          <w:noProof/>
          <w:lang w:val="en-US"/>
        </w:rPr>
      </w:pPr>
      <w:r>
        <w:rPr>
          <w:rFonts w:ascii="Times New Roman" w:hAnsi="Times New Roman" w:cs="Times New Roman"/>
          <w:noProof/>
          <w:lang w:val="en-US"/>
        </w:rPr>
        <w:tab/>
      </w:r>
    </w:p>
    <w:p w:rsidR="000602B3" w:rsidRDefault="000602B3" w:rsidP="000602B3">
      <w:pPr>
        <w:spacing w:after="0" w:line="240" w:lineRule="auto"/>
        <w:ind w:left="5041" w:firstLine="720"/>
        <w:rPr>
          <w:rFonts w:ascii="Times New Roman" w:hAnsi="Times New Roman" w:cs="Times New Roman"/>
          <w:noProof/>
          <w:lang w:val="en-US"/>
        </w:rPr>
      </w:pPr>
      <w:r>
        <w:rPr>
          <w:rFonts w:ascii="Times New Roman" w:hAnsi="Times New Roman" w:cs="Times New Roman"/>
          <w:noProof/>
          <w:lang w:val="en-US"/>
        </w:rPr>
        <w:t>Roza Liesmana, S.IP, M.Si</w:t>
      </w:r>
    </w:p>
    <w:p w:rsidR="000602B3" w:rsidRPr="000602B3" w:rsidRDefault="000602B3" w:rsidP="000602B3">
      <w:pPr>
        <w:spacing w:after="0" w:line="240" w:lineRule="auto"/>
        <w:ind w:left="5041" w:firstLine="720"/>
        <w:rPr>
          <w:rFonts w:ascii="Times New Roman" w:hAnsi="Times New Roman" w:cs="Times New Roman"/>
          <w:noProof/>
          <w:lang w:val="en-US"/>
        </w:rPr>
      </w:pPr>
      <w:r>
        <w:rPr>
          <w:rFonts w:ascii="Times New Roman" w:hAnsi="Times New Roman" w:cs="Times New Roman"/>
          <w:noProof/>
          <w:lang w:val="en-US"/>
        </w:rPr>
        <w:t>NIP. 197908192005012003</w:t>
      </w:r>
    </w:p>
    <w:p w:rsidR="004C1FD3" w:rsidRDefault="004C1FD3" w:rsidP="004C1FD3">
      <w:pPr>
        <w:spacing w:line="240" w:lineRule="auto"/>
        <w:jc w:val="right"/>
        <w:rPr>
          <w:rFonts w:ascii="Times New Roman" w:hAnsi="Times New Roman" w:cs="Times New Roman"/>
          <w:b/>
          <w:bCs/>
          <w:sz w:val="24"/>
          <w:szCs w:val="24"/>
        </w:rPr>
      </w:pPr>
    </w:p>
    <w:p w:rsidR="00DD282F" w:rsidRDefault="00DD282F" w:rsidP="004D6DD0">
      <w:pPr>
        <w:pStyle w:val="Default"/>
        <w:spacing w:after="200" w:line="360" w:lineRule="auto"/>
        <w:jc w:val="center"/>
        <w:rPr>
          <w:b/>
          <w:bCs/>
          <w:i/>
          <w:sz w:val="23"/>
          <w:szCs w:val="23"/>
          <w:lang w:val="id-ID"/>
        </w:rPr>
      </w:pPr>
    </w:p>
    <w:p w:rsidR="00DD282F" w:rsidRDefault="00DD282F" w:rsidP="004D6DD0">
      <w:pPr>
        <w:pStyle w:val="Default"/>
        <w:spacing w:after="200" w:line="360" w:lineRule="auto"/>
        <w:jc w:val="center"/>
        <w:rPr>
          <w:b/>
          <w:bCs/>
          <w:i/>
          <w:sz w:val="23"/>
          <w:szCs w:val="23"/>
          <w:lang w:val="id-ID"/>
        </w:rPr>
      </w:pPr>
    </w:p>
    <w:p w:rsidR="00DD282F" w:rsidRDefault="00DD282F" w:rsidP="004D6DD0">
      <w:pPr>
        <w:pStyle w:val="Default"/>
        <w:spacing w:after="200" w:line="360" w:lineRule="auto"/>
        <w:jc w:val="center"/>
        <w:rPr>
          <w:b/>
          <w:bCs/>
          <w:i/>
          <w:sz w:val="23"/>
          <w:szCs w:val="23"/>
        </w:rPr>
      </w:pPr>
    </w:p>
    <w:p w:rsidR="000602B3" w:rsidRPr="000602B3" w:rsidRDefault="000602B3" w:rsidP="004D6DD0">
      <w:pPr>
        <w:pStyle w:val="Default"/>
        <w:spacing w:after="200" w:line="360" w:lineRule="auto"/>
        <w:jc w:val="center"/>
        <w:rPr>
          <w:b/>
          <w:bCs/>
          <w:i/>
          <w:sz w:val="23"/>
          <w:szCs w:val="23"/>
        </w:rPr>
      </w:pPr>
    </w:p>
    <w:p w:rsidR="00DD282F" w:rsidRDefault="00DD282F" w:rsidP="004D6DD0">
      <w:pPr>
        <w:pStyle w:val="Default"/>
        <w:spacing w:after="200" w:line="360" w:lineRule="auto"/>
        <w:jc w:val="center"/>
        <w:rPr>
          <w:b/>
          <w:bCs/>
          <w:i/>
          <w:sz w:val="23"/>
          <w:szCs w:val="23"/>
          <w:lang w:val="id-ID"/>
        </w:rPr>
      </w:pPr>
    </w:p>
    <w:p w:rsidR="004D6DD0" w:rsidRPr="00601011" w:rsidRDefault="004D6DD0" w:rsidP="004D6DD0">
      <w:pPr>
        <w:pStyle w:val="Default"/>
        <w:spacing w:after="200" w:line="360" w:lineRule="auto"/>
        <w:jc w:val="center"/>
        <w:rPr>
          <w:b/>
          <w:bCs/>
          <w:i/>
          <w:sz w:val="23"/>
          <w:szCs w:val="23"/>
          <w:lang w:val="id-ID"/>
        </w:rPr>
      </w:pPr>
      <w:r w:rsidRPr="00601011">
        <w:rPr>
          <w:b/>
          <w:bCs/>
          <w:i/>
          <w:sz w:val="23"/>
          <w:szCs w:val="23"/>
          <w:lang w:val="id-ID"/>
        </w:rPr>
        <w:lastRenderedPageBreak/>
        <w:t>CURRICULUM VITAE</w:t>
      </w:r>
    </w:p>
    <w:p w:rsidR="004D6DD0" w:rsidRPr="004D6DD0" w:rsidRDefault="004D6DD0" w:rsidP="00947112">
      <w:pPr>
        <w:pStyle w:val="Default"/>
        <w:spacing w:line="360" w:lineRule="auto"/>
        <w:rPr>
          <w:bCs/>
          <w:sz w:val="23"/>
          <w:szCs w:val="23"/>
          <w:lang w:val="id-ID"/>
        </w:rPr>
      </w:pPr>
      <w:r w:rsidRPr="004D6DD0">
        <w:rPr>
          <w:bCs/>
          <w:sz w:val="23"/>
          <w:szCs w:val="23"/>
          <w:lang w:val="id-ID"/>
        </w:rPr>
        <w:t>Nama</w:t>
      </w:r>
      <w:r w:rsidRPr="004D6DD0">
        <w:rPr>
          <w:bCs/>
          <w:sz w:val="23"/>
          <w:szCs w:val="23"/>
          <w:lang w:val="id-ID"/>
        </w:rPr>
        <w:tab/>
      </w:r>
      <w:r w:rsidRPr="004D6DD0">
        <w:rPr>
          <w:bCs/>
          <w:sz w:val="23"/>
          <w:szCs w:val="23"/>
          <w:lang w:val="id-ID"/>
        </w:rPr>
        <w:tab/>
      </w:r>
      <w:r w:rsidRPr="004D6DD0">
        <w:rPr>
          <w:bCs/>
          <w:sz w:val="23"/>
          <w:szCs w:val="23"/>
          <w:lang w:val="id-ID"/>
        </w:rPr>
        <w:tab/>
      </w:r>
      <w:r w:rsidRPr="004D6DD0">
        <w:rPr>
          <w:bCs/>
          <w:sz w:val="23"/>
          <w:szCs w:val="23"/>
          <w:lang w:val="id-ID"/>
        </w:rPr>
        <w:tab/>
        <w:t>: Debora Aprianingsih</w:t>
      </w:r>
    </w:p>
    <w:p w:rsidR="004D6DD0" w:rsidRDefault="004D6DD0" w:rsidP="00947112">
      <w:pPr>
        <w:pStyle w:val="Default"/>
        <w:spacing w:line="360" w:lineRule="auto"/>
        <w:rPr>
          <w:bCs/>
          <w:sz w:val="23"/>
          <w:szCs w:val="23"/>
          <w:lang w:val="id-ID"/>
        </w:rPr>
      </w:pPr>
      <w:r w:rsidRPr="004D6DD0">
        <w:rPr>
          <w:bCs/>
          <w:sz w:val="23"/>
          <w:szCs w:val="23"/>
          <w:lang w:val="id-ID"/>
        </w:rPr>
        <w:t>Tempat Tanggal Lahir</w:t>
      </w:r>
      <w:r w:rsidRPr="004D6DD0">
        <w:rPr>
          <w:bCs/>
          <w:sz w:val="23"/>
          <w:szCs w:val="23"/>
          <w:lang w:val="id-ID"/>
        </w:rPr>
        <w:tab/>
      </w:r>
      <w:r>
        <w:rPr>
          <w:bCs/>
          <w:sz w:val="23"/>
          <w:szCs w:val="23"/>
          <w:lang w:val="id-ID"/>
        </w:rPr>
        <w:tab/>
      </w:r>
      <w:r w:rsidRPr="004D6DD0">
        <w:rPr>
          <w:bCs/>
          <w:sz w:val="23"/>
          <w:szCs w:val="23"/>
          <w:lang w:val="id-ID"/>
        </w:rPr>
        <w:t>: Bukitinggi 24 April 1995</w:t>
      </w:r>
    </w:p>
    <w:p w:rsidR="004D6DD0" w:rsidRDefault="004D6DD0" w:rsidP="00947112">
      <w:pPr>
        <w:pStyle w:val="Default"/>
        <w:spacing w:line="360" w:lineRule="auto"/>
        <w:rPr>
          <w:bCs/>
          <w:sz w:val="23"/>
          <w:szCs w:val="23"/>
          <w:lang w:val="id-ID"/>
        </w:rPr>
      </w:pPr>
      <w:r>
        <w:rPr>
          <w:bCs/>
          <w:sz w:val="23"/>
          <w:szCs w:val="23"/>
          <w:lang w:val="id-ID"/>
        </w:rPr>
        <w:t>NIM</w:t>
      </w:r>
      <w:r>
        <w:rPr>
          <w:bCs/>
          <w:sz w:val="23"/>
          <w:szCs w:val="23"/>
          <w:lang w:val="id-ID"/>
        </w:rPr>
        <w:tab/>
      </w:r>
      <w:r>
        <w:rPr>
          <w:bCs/>
          <w:sz w:val="23"/>
          <w:szCs w:val="23"/>
          <w:lang w:val="id-ID"/>
        </w:rPr>
        <w:tab/>
      </w:r>
      <w:r>
        <w:rPr>
          <w:bCs/>
          <w:sz w:val="23"/>
          <w:szCs w:val="23"/>
          <w:lang w:val="id-ID"/>
        </w:rPr>
        <w:tab/>
      </w:r>
      <w:r>
        <w:rPr>
          <w:bCs/>
          <w:sz w:val="23"/>
          <w:szCs w:val="23"/>
          <w:lang w:val="id-ID"/>
        </w:rPr>
        <w:tab/>
        <w:t>: 1310841008</w:t>
      </w:r>
    </w:p>
    <w:p w:rsidR="004D6DD0" w:rsidRDefault="004D6DD0" w:rsidP="00947112">
      <w:pPr>
        <w:pStyle w:val="Default"/>
        <w:spacing w:line="360" w:lineRule="auto"/>
        <w:rPr>
          <w:bCs/>
          <w:sz w:val="23"/>
          <w:szCs w:val="23"/>
          <w:lang w:val="id-ID"/>
        </w:rPr>
      </w:pPr>
      <w:r>
        <w:rPr>
          <w:bCs/>
          <w:sz w:val="23"/>
          <w:szCs w:val="23"/>
          <w:lang w:val="id-ID"/>
        </w:rPr>
        <w:t>Jenis Kelamin</w:t>
      </w:r>
      <w:r>
        <w:rPr>
          <w:bCs/>
          <w:sz w:val="23"/>
          <w:szCs w:val="23"/>
          <w:lang w:val="id-ID"/>
        </w:rPr>
        <w:tab/>
      </w:r>
      <w:r>
        <w:rPr>
          <w:bCs/>
          <w:sz w:val="23"/>
          <w:szCs w:val="23"/>
          <w:lang w:val="id-ID"/>
        </w:rPr>
        <w:tab/>
      </w:r>
      <w:r>
        <w:rPr>
          <w:bCs/>
          <w:sz w:val="23"/>
          <w:szCs w:val="23"/>
          <w:lang w:val="id-ID"/>
        </w:rPr>
        <w:tab/>
        <w:t>:  Perempuan</w:t>
      </w:r>
    </w:p>
    <w:p w:rsidR="004D6DD0" w:rsidRDefault="004D6DD0" w:rsidP="00947112">
      <w:pPr>
        <w:pStyle w:val="Default"/>
        <w:spacing w:line="360" w:lineRule="auto"/>
        <w:rPr>
          <w:bCs/>
          <w:sz w:val="23"/>
          <w:szCs w:val="23"/>
          <w:lang w:val="id-ID"/>
        </w:rPr>
      </w:pPr>
      <w:r>
        <w:rPr>
          <w:bCs/>
          <w:sz w:val="23"/>
          <w:szCs w:val="23"/>
          <w:lang w:val="id-ID"/>
        </w:rPr>
        <w:t>Alamat</w:t>
      </w:r>
      <w:r>
        <w:rPr>
          <w:bCs/>
          <w:sz w:val="23"/>
          <w:szCs w:val="23"/>
          <w:lang w:val="id-ID"/>
        </w:rPr>
        <w:tab/>
      </w:r>
      <w:r>
        <w:rPr>
          <w:bCs/>
          <w:sz w:val="23"/>
          <w:szCs w:val="23"/>
          <w:lang w:val="id-ID"/>
        </w:rPr>
        <w:tab/>
      </w:r>
      <w:r>
        <w:rPr>
          <w:bCs/>
          <w:sz w:val="23"/>
          <w:szCs w:val="23"/>
          <w:lang w:val="id-ID"/>
        </w:rPr>
        <w:tab/>
      </w:r>
      <w:r>
        <w:rPr>
          <w:bCs/>
          <w:sz w:val="23"/>
          <w:szCs w:val="23"/>
          <w:lang w:val="id-ID"/>
        </w:rPr>
        <w:tab/>
        <w:t>:  Jln Moh Hatta No 4A Padang</w:t>
      </w:r>
    </w:p>
    <w:p w:rsidR="004D6DD0" w:rsidRDefault="004D6DD0" w:rsidP="00947112">
      <w:pPr>
        <w:pStyle w:val="Default"/>
        <w:spacing w:line="360" w:lineRule="auto"/>
        <w:rPr>
          <w:bCs/>
          <w:sz w:val="23"/>
          <w:szCs w:val="23"/>
          <w:lang w:val="id-ID"/>
        </w:rPr>
      </w:pPr>
      <w:r>
        <w:rPr>
          <w:bCs/>
          <w:sz w:val="23"/>
          <w:szCs w:val="23"/>
          <w:lang w:val="id-ID"/>
        </w:rPr>
        <w:t>No Tlpn/Hp</w:t>
      </w:r>
      <w:r>
        <w:rPr>
          <w:bCs/>
          <w:sz w:val="23"/>
          <w:szCs w:val="23"/>
          <w:lang w:val="id-ID"/>
        </w:rPr>
        <w:tab/>
      </w:r>
      <w:r>
        <w:rPr>
          <w:bCs/>
          <w:sz w:val="23"/>
          <w:szCs w:val="23"/>
          <w:lang w:val="id-ID"/>
        </w:rPr>
        <w:tab/>
      </w:r>
      <w:r>
        <w:rPr>
          <w:bCs/>
          <w:sz w:val="23"/>
          <w:szCs w:val="23"/>
          <w:lang w:val="id-ID"/>
        </w:rPr>
        <w:tab/>
        <w:t>:  082389206567</w:t>
      </w:r>
    </w:p>
    <w:p w:rsidR="004D6DD0" w:rsidRDefault="004D6DD0" w:rsidP="00947112">
      <w:pPr>
        <w:pStyle w:val="Default"/>
        <w:spacing w:line="360" w:lineRule="auto"/>
        <w:rPr>
          <w:bCs/>
          <w:sz w:val="23"/>
          <w:szCs w:val="23"/>
          <w:lang w:val="id-ID"/>
        </w:rPr>
      </w:pPr>
      <w:r>
        <w:rPr>
          <w:bCs/>
          <w:sz w:val="23"/>
          <w:szCs w:val="23"/>
          <w:lang w:val="id-ID"/>
        </w:rPr>
        <w:t>Email</w:t>
      </w:r>
      <w:r>
        <w:rPr>
          <w:bCs/>
          <w:sz w:val="23"/>
          <w:szCs w:val="23"/>
          <w:lang w:val="id-ID"/>
        </w:rPr>
        <w:tab/>
      </w:r>
      <w:r>
        <w:rPr>
          <w:bCs/>
          <w:sz w:val="23"/>
          <w:szCs w:val="23"/>
          <w:lang w:val="id-ID"/>
        </w:rPr>
        <w:tab/>
      </w:r>
      <w:r>
        <w:rPr>
          <w:bCs/>
          <w:sz w:val="23"/>
          <w:szCs w:val="23"/>
          <w:lang w:val="id-ID"/>
        </w:rPr>
        <w:tab/>
      </w:r>
      <w:r>
        <w:rPr>
          <w:bCs/>
          <w:sz w:val="23"/>
          <w:szCs w:val="23"/>
          <w:lang w:val="id-ID"/>
        </w:rPr>
        <w:tab/>
        <w:t xml:space="preserve">:  </w:t>
      </w:r>
      <w:hyperlink r:id="rId13" w:history="1">
        <w:r w:rsidRPr="00470F16">
          <w:rPr>
            <w:rStyle w:val="Hyperlink"/>
            <w:bCs/>
            <w:sz w:val="23"/>
            <w:szCs w:val="23"/>
            <w:lang w:val="id-ID"/>
          </w:rPr>
          <w:t>deboraaprianingsih@gmail.com</w:t>
        </w:r>
      </w:hyperlink>
    </w:p>
    <w:p w:rsidR="004D6DD0" w:rsidRPr="00601011" w:rsidRDefault="004D6DD0" w:rsidP="000602B3">
      <w:pPr>
        <w:pStyle w:val="Default"/>
        <w:spacing w:line="360" w:lineRule="auto"/>
        <w:rPr>
          <w:b/>
          <w:bCs/>
          <w:sz w:val="23"/>
          <w:szCs w:val="23"/>
          <w:lang w:val="id-ID"/>
        </w:rPr>
      </w:pPr>
      <w:r w:rsidRPr="00601011">
        <w:rPr>
          <w:b/>
          <w:bCs/>
          <w:sz w:val="23"/>
          <w:szCs w:val="23"/>
          <w:lang w:val="id-ID"/>
        </w:rPr>
        <w:t>Riwayat Pendidikan</w:t>
      </w:r>
    </w:p>
    <w:tbl>
      <w:tblPr>
        <w:tblStyle w:val="TableGrid"/>
        <w:tblW w:w="0" w:type="auto"/>
        <w:tblLook w:val="04A0" w:firstRow="1" w:lastRow="0" w:firstColumn="1" w:lastColumn="0" w:noHBand="0" w:noVBand="1"/>
      </w:tblPr>
      <w:tblGrid>
        <w:gridCol w:w="534"/>
        <w:gridCol w:w="4086"/>
        <w:gridCol w:w="2311"/>
        <w:gridCol w:w="2311"/>
      </w:tblGrid>
      <w:tr w:rsidR="004D6DD0" w:rsidTr="004D6DD0">
        <w:tc>
          <w:tcPr>
            <w:tcW w:w="534" w:type="dxa"/>
          </w:tcPr>
          <w:p w:rsidR="004D6DD0" w:rsidRPr="004D6DD0" w:rsidRDefault="004D6DD0" w:rsidP="000602B3">
            <w:pPr>
              <w:pStyle w:val="Default"/>
              <w:spacing w:line="360" w:lineRule="auto"/>
              <w:jc w:val="center"/>
              <w:rPr>
                <w:b/>
                <w:bCs/>
                <w:sz w:val="23"/>
                <w:szCs w:val="23"/>
                <w:lang w:val="id-ID"/>
              </w:rPr>
            </w:pPr>
            <w:r w:rsidRPr="004D6DD0">
              <w:rPr>
                <w:b/>
                <w:bCs/>
                <w:sz w:val="23"/>
                <w:szCs w:val="23"/>
                <w:lang w:val="id-ID"/>
              </w:rPr>
              <w:t>No</w:t>
            </w:r>
          </w:p>
        </w:tc>
        <w:tc>
          <w:tcPr>
            <w:tcW w:w="4086" w:type="dxa"/>
          </w:tcPr>
          <w:p w:rsidR="004D6DD0" w:rsidRPr="004D6DD0" w:rsidRDefault="004D6DD0" w:rsidP="000602B3">
            <w:pPr>
              <w:pStyle w:val="Default"/>
              <w:spacing w:line="360" w:lineRule="auto"/>
              <w:jc w:val="center"/>
              <w:rPr>
                <w:b/>
                <w:bCs/>
                <w:sz w:val="23"/>
                <w:szCs w:val="23"/>
                <w:lang w:val="id-ID"/>
              </w:rPr>
            </w:pPr>
            <w:r w:rsidRPr="004D6DD0">
              <w:rPr>
                <w:b/>
                <w:bCs/>
                <w:sz w:val="23"/>
                <w:szCs w:val="23"/>
                <w:lang w:val="id-ID"/>
              </w:rPr>
              <w:t>Jenjang</w:t>
            </w:r>
          </w:p>
        </w:tc>
        <w:tc>
          <w:tcPr>
            <w:tcW w:w="2311" w:type="dxa"/>
          </w:tcPr>
          <w:p w:rsidR="004D6DD0" w:rsidRPr="004D6DD0" w:rsidRDefault="004D6DD0" w:rsidP="000602B3">
            <w:pPr>
              <w:pStyle w:val="Default"/>
              <w:spacing w:line="360" w:lineRule="auto"/>
              <w:jc w:val="center"/>
              <w:rPr>
                <w:b/>
                <w:bCs/>
                <w:sz w:val="23"/>
                <w:szCs w:val="23"/>
                <w:lang w:val="id-ID"/>
              </w:rPr>
            </w:pPr>
            <w:r w:rsidRPr="004D6DD0">
              <w:rPr>
                <w:b/>
                <w:bCs/>
                <w:sz w:val="23"/>
                <w:szCs w:val="23"/>
                <w:lang w:val="id-ID"/>
              </w:rPr>
              <w:t>Kota</w:t>
            </w:r>
          </w:p>
        </w:tc>
        <w:tc>
          <w:tcPr>
            <w:tcW w:w="2311" w:type="dxa"/>
          </w:tcPr>
          <w:p w:rsidR="004D6DD0" w:rsidRPr="004D6DD0" w:rsidRDefault="004D6DD0" w:rsidP="000602B3">
            <w:pPr>
              <w:pStyle w:val="Default"/>
              <w:spacing w:line="360" w:lineRule="auto"/>
              <w:jc w:val="center"/>
              <w:rPr>
                <w:b/>
                <w:bCs/>
                <w:sz w:val="23"/>
                <w:szCs w:val="23"/>
                <w:lang w:val="id-ID"/>
              </w:rPr>
            </w:pPr>
            <w:r w:rsidRPr="004D6DD0">
              <w:rPr>
                <w:b/>
                <w:bCs/>
                <w:sz w:val="23"/>
                <w:szCs w:val="23"/>
                <w:lang w:val="id-ID"/>
              </w:rPr>
              <w:t>Tahun</w:t>
            </w:r>
          </w:p>
        </w:tc>
      </w:tr>
      <w:tr w:rsidR="004D6DD0" w:rsidTr="004D6DD0">
        <w:tc>
          <w:tcPr>
            <w:tcW w:w="534" w:type="dxa"/>
          </w:tcPr>
          <w:p w:rsidR="004D6DD0" w:rsidRDefault="004D6DD0" w:rsidP="004D6DD0">
            <w:pPr>
              <w:pStyle w:val="Default"/>
              <w:spacing w:after="200" w:line="360" w:lineRule="auto"/>
              <w:jc w:val="center"/>
              <w:rPr>
                <w:bCs/>
                <w:sz w:val="23"/>
                <w:szCs w:val="23"/>
                <w:lang w:val="id-ID"/>
              </w:rPr>
            </w:pPr>
            <w:r>
              <w:rPr>
                <w:bCs/>
                <w:sz w:val="23"/>
                <w:szCs w:val="23"/>
                <w:lang w:val="id-ID"/>
              </w:rPr>
              <w:t>1</w:t>
            </w:r>
          </w:p>
        </w:tc>
        <w:tc>
          <w:tcPr>
            <w:tcW w:w="4086" w:type="dxa"/>
          </w:tcPr>
          <w:p w:rsidR="004D6DD0" w:rsidRDefault="004D6DD0" w:rsidP="004D6DD0">
            <w:pPr>
              <w:pStyle w:val="Default"/>
              <w:spacing w:after="200" w:line="360" w:lineRule="auto"/>
              <w:jc w:val="center"/>
              <w:rPr>
                <w:bCs/>
                <w:sz w:val="23"/>
                <w:szCs w:val="23"/>
                <w:lang w:val="id-ID"/>
              </w:rPr>
            </w:pPr>
            <w:r>
              <w:rPr>
                <w:bCs/>
                <w:sz w:val="23"/>
                <w:szCs w:val="23"/>
                <w:lang w:val="id-ID"/>
              </w:rPr>
              <w:t>TKS Kuntum Mekar Bukitinggi</w:t>
            </w:r>
          </w:p>
        </w:tc>
        <w:tc>
          <w:tcPr>
            <w:tcW w:w="2311" w:type="dxa"/>
          </w:tcPr>
          <w:p w:rsidR="004D6DD0" w:rsidRDefault="004D6DD0" w:rsidP="004D6DD0">
            <w:pPr>
              <w:pStyle w:val="Default"/>
              <w:spacing w:after="200" w:line="360" w:lineRule="auto"/>
              <w:jc w:val="center"/>
              <w:rPr>
                <w:bCs/>
                <w:sz w:val="23"/>
                <w:szCs w:val="23"/>
                <w:lang w:val="id-ID"/>
              </w:rPr>
            </w:pPr>
            <w:r>
              <w:rPr>
                <w:bCs/>
                <w:sz w:val="23"/>
                <w:szCs w:val="23"/>
                <w:lang w:val="id-ID"/>
              </w:rPr>
              <w:t>Kota Bukittinggi</w:t>
            </w:r>
          </w:p>
        </w:tc>
        <w:tc>
          <w:tcPr>
            <w:tcW w:w="2311" w:type="dxa"/>
          </w:tcPr>
          <w:p w:rsidR="004D6DD0" w:rsidRDefault="004D6DD0" w:rsidP="004D6DD0">
            <w:pPr>
              <w:pStyle w:val="Default"/>
              <w:spacing w:after="200" w:line="360" w:lineRule="auto"/>
              <w:jc w:val="center"/>
              <w:rPr>
                <w:bCs/>
                <w:sz w:val="23"/>
                <w:szCs w:val="23"/>
                <w:lang w:val="id-ID"/>
              </w:rPr>
            </w:pPr>
            <w:r>
              <w:rPr>
                <w:bCs/>
                <w:sz w:val="23"/>
                <w:szCs w:val="23"/>
                <w:lang w:val="id-ID"/>
              </w:rPr>
              <w:t>2000-2001</w:t>
            </w:r>
          </w:p>
        </w:tc>
      </w:tr>
      <w:tr w:rsidR="004D6DD0" w:rsidTr="004D6DD0">
        <w:tc>
          <w:tcPr>
            <w:tcW w:w="534" w:type="dxa"/>
          </w:tcPr>
          <w:p w:rsidR="004D6DD0" w:rsidRDefault="004D6DD0" w:rsidP="004D6DD0">
            <w:pPr>
              <w:pStyle w:val="Default"/>
              <w:spacing w:after="200" w:line="360" w:lineRule="auto"/>
              <w:jc w:val="center"/>
              <w:rPr>
                <w:bCs/>
                <w:sz w:val="23"/>
                <w:szCs w:val="23"/>
                <w:lang w:val="id-ID"/>
              </w:rPr>
            </w:pPr>
            <w:r>
              <w:rPr>
                <w:bCs/>
                <w:sz w:val="23"/>
                <w:szCs w:val="23"/>
                <w:lang w:val="id-ID"/>
              </w:rPr>
              <w:t>2</w:t>
            </w:r>
          </w:p>
        </w:tc>
        <w:tc>
          <w:tcPr>
            <w:tcW w:w="4086" w:type="dxa"/>
          </w:tcPr>
          <w:p w:rsidR="004D6DD0" w:rsidRDefault="004D6DD0" w:rsidP="004D6DD0">
            <w:pPr>
              <w:pStyle w:val="Default"/>
              <w:spacing w:after="200" w:line="360" w:lineRule="auto"/>
              <w:jc w:val="center"/>
              <w:rPr>
                <w:bCs/>
                <w:sz w:val="23"/>
                <w:szCs w:val="23"/>
                <w:lang w:val="id-ID"/>
              </w:rPr>
            </w:pPr>
            <w:r>
              <w:rPr>
                <w:bCs/>
                <w:sz w:val="23"/>
                <w:szCs w:val="23"/>
                <w:lang w:val="id-ID"/>
              </w:rPr>
              <w:t>SDS Fransiskus Bukittinggi</w:t>
            </w:r>
          </w:p>
        </w:tc>
        <w:tc>
          <w:tcPr>
            <w:tcW w:w="2311" w:type="dxa"/>
          </w:tcPr>
          <w:p w:rsidR="004D6DD0" w:rsidRDefault="004D6DD0" w:rsidP="004D6DD0">
            <w:pPr>
              <w:pStyle w:val="Default"/>
              <w:spacing w:after="200" w:line="360" w:lineRule="auto"/>
              <w:jc w:val="center"/>
              <w:rPr>
                <w:bCs/>
                <w:sz w:val="23"/>
                <w:szCs w:val="23"/>
                <w:lang w:val="id-ID"/>
              </w:rPr>
            </w:pPr>
            <w:r>
              <w:rPr>
                <w:bCs/>
                <w:sz w:val="23"/>
                <w:szCs w:val="23"/>
                <w:lang w:val="id-ID"/>
              </w:rPr>
              <w:t>Kota Bukittinggi</w:t>
            </w:r>
          </w:p>
        </w:tc>
        <w:tc>
          <w:tcPr>
            <w:tcW w:w="2311" w:type="dxa"/>
          </w:tcPr>
          <w:p w:rsidR="004D6DD0" w:rsidRDefault="004D6DD0" w:rsidP="004D6DD0">
            <w:pPr>
              <w:pStyle w:val="Default"/>
              <w:spacing w:after="200" w:line="360" w:lineRule="auto"/>
              <w:jc w:val="center"/>
              <w:rPr>
                <w:bCs/>
                <w:sz w:val="23"/>
                <w:szCs w:val="23"/>
                <w:lang w:val="id-ID"/>
              </w:rPr>
            </w:pPr>
            <w:r>
              <w:rPr>
                <w:bCs/>
                <w:sz w:val="23"/>
                <w:szCs w:val="23"/>
                <w:lang w:val="id-ID"/>
              </w:rPr>
              <w:t>2001-2007</w:t>
            </w:r>
          </w:p>
        </w:tc>
      </w:tr>
      <w:tr w:rsidR="004D6DD0" w:rsidTr="004D6DD0">
        <w:tc>
          <w:tcPr>
            <w:tcW w:w="534" w:type="dxa"/>
          </w:tcPr>
          <w:p w:rsidR="004D6DD0" w:rsidRDefault="004D6DD0" w:rsidP="004D6DD0">
            <w:pPr>
              <w:pStyle w:val="Default"/>
              <w:spacing w:after="200" w:line="360" w:lineRule="auto"/>
              <w:jc w:val="center"/>
              <w:rPr>
                <w:bCs/>
                <w:sz w:val="23"/>
                <w:szCs w:val="23"/>
                <w:lang w:val="id-ID"/>
              </w:rPr>
            </w:pPr>
            <w:r>
              <w:rPr>
                <w:bCs/>
                <w:sz w:val="23"/>
                <w:szCs w:val="23"/>
                <w:lang w:val="id-ID"/>
              </w:rPr>
              <w:t>3</w:t>
            </w:r>
          </w:p>
        </w:tc>
        <w:tc>
          <w:tcPr>
            <w:tcW w:w="4086" w:type="dxa"/>
          </w:tcPr>
          <w:p w:rsidR="004D6DD0" w:rsidRDefault="004D6DD0" w:rsidP="004D6DD0">
            <w:pPr>
              <w:pStyle w:val="Default"/>
              <w:spacing w:after="200" w:line="360" w:lineRule="auto"/>
              <w:jc w:val="center"/>
              <w:rPr>
                <w:bCs/>
                <w:sz w:val="23"/>
                <w:szCs w:val="23"/>
                <w:lang w:val="id-ID"/>
              </w:rPr>
            </w:pPr>
            <w:r>
              <w:rPr>
                <w:bCs/>
                <w:sz w:val="23"/>
                <w:szCs w:val="23"/>
                <w:lang w:val="id-ID"/>
              </w:rPr>
              <w:t>SMPS Xaverius Bukittinggi</w:t>
            </w:r>
          </w:p>
        </w:tc>
        <w:tc>
          <w:tcPr>
            <w:tcW w:w="2311" w:type="dxa"/>
          </w:tcPr>
          <w:p w:rsidR="004D6DD0" w:rsidRDefault="004D6DD0" w:rsidP="004D6DD0">
            <w:pPr>
              <w:pStyle w:val="Default"/>
              <w:spacing w:after="200" w:line="360" w:lineRule="auto"/>
              <w:jc w:val="center"/>
              <w:rPr>
                <w:bCs/>
                <w:sz w:val="23"/>
                <w:szCs w:val="23"/>
                <w:lang w:val="id-ID"/>
              </w:rPr>
            </w:pPr>
            <w:r>
              <w:rPr>
                <w:bCs/>
                <w:sz w:val="23"/>
                <w:szCs w:val="23"/>
                <w:lang w:val="id-ID"/>
              </w:rPr>
              <w:t>Kota Bukittinggi</w:t>
            </w:r>
          </w:p>
        </w:tc>
        <w:tc>
          <w:tcPr>
            <w:tcW w:w="2311" w:type="dxa"/>
          </w:tcPr>
          <w:p w:rsidR="004D6DD0" w:rsidRDefault="004D6DD0" w:rsidP="004D6DD0">
            <w:pPr>
              <w:pStyle w:val="Default"/>
              <w:spacing w:after="200" w:line="360" w:lineRule="auto"/>
              <w:jc w:val="center"/>
              <w:rPr>
                <w:bCs/>
                <w:sz w:val="23"/>
                <w:szCs w:val="23"/>
                <w:lang w:val="id-ID"/>
              </w:rPr>
            </w:pPr>
            <w:r>
              <w:rPr>
                <w:bCs/>
                <w:sz w:val="23"/>
                <w:szCs w:val="23"/>
                <w:lang w:val="id-ID"/>
              </w:rPr>
              <w:t>2007-2010</w:t>
            </w:r>
          </w:p>
        </w:tc>
      </w:tr>
      <w:tr w:rsidR="004D6DD0" w:rsidTr="004D6DD0">
        <w:tc>
          <w:tcPr>
            <w:tcW w:w="534" w:type="dxa"/>
          </w:tcPr>
          <w:p w:rsidR="004D6DD0" w:rsidRDefault="004D6DD0" w:rsidP="004D6DD0">
            <w:pPr>
              <w:pStyle w:val="Default"/>
              <w:spacing w:after="200" w:line="360" w:lineRule="auto"/>
              <w:jc w:val="center"/>
              <w:rPr>
                <w:bCs/>
                <w:sz w:val="23"/>
                <w:szCs w:val="23"/>
                <w:lang w:val="id-ID"/>
              </w:rPr>
            </w:pPr>
            <w:r>
              <w:rPr>
                <w:bCs/>
                <w:sz w:val="23"/>
                <w:szCs w:val="23"/>
                <w:lang w:val="id-ID"/>
              </w:rPr>
              <w:t>4</w:t>
            </w:r>
          </w:p>
        </w:tc>
        <w:tc>
          <w:tcPr>
            <w:tcW w:w="4086" w:type="dxa"/>
          </w:tcPr>
          <w:p w:rsidR="004D6DD0" w:rsidRDefault="004D6DD0" w:rsidP="004D6DD0">
            <w:pPr>
              <w:pStyle w:val="Default"/>
              <w:spacing w:after="200" w:line="360" w:lineRule="auto"/>
              <w:jc w:val="center"/>
              <w:rPr>
                <w:bCs/>
                <w:sz w:val="23"/>
                <w:szCs w:val="23"/>
                <w:lang w:val="id-ID"/>
              </w:rPr>
            </w:pPr>
            <w:r>
              <w:rPr>
                <w:bCs/>
                <w:sz w:val="23"/>
                <w:szCs w:val="23"/>
                <w:lang w:val="id-ID"/>
              </w:rPr>
              <w:t>SMAN 1 Bukittinggi</w:t>
            </w:r>
          </w:p>
        </w:tc>
        <w:tc>
          <w:tcPr>
            <w:tcW w:w="2311" w:type="dxa"/>
          </w:tcPr>
          <w:p w:rsidR="004D6DD0" w:rsidRDefault="004D6DD0" w:rsidP="004D6DD0">
            <w:pPr>
              <w:pStyle w:val="Default"/>
              <w:spacing w:after="200" w:line="360" w:lineRule="auto"/>
              <w:jc w:val="center"/>
              <w:rPr>
                <w:bCs/>
                <w:sz w:val="23"/>
                <w:szCs w:val="23"/>
                <w:lang w:val="id-ID"/>
              </w:rPr>
            </w:pPr>
            <w:r>
              <w:rPr>
                <w:bCs/>
                <w:sz w:val="23"/>
                <w:szCs w:val="23"/>
                <w:lang w:val="id-ID"/>
              </w:rPr>
              <w:t>Kota Bukittinggi</w:t>
            </w:r>
          </w:p>
        </w:tc>
        <w:tc>
          <w:tcPr>
            <w:tcW w:w="2311" w:type="dxa"/>
          </w:tcPr>
          <w:p w:rsidR="004D6DD0" w:rsidRDefault="004D6DD0" w:rsidP="004D6DD0">
            <w:pPr>
              <w:pStyle w:val="Default"/>
              <w:spacing w:after="200" w:line="360" w:lineRule="auto"/>
              <w:jc w:val="center"/>
              <w:rPr>
                <w:bCs/>
                <w:sz w:val="23"/>
                <w:szCs w:val="23"/>
                <w:lang w:val="id-ID"/>
              </w:rPr>
            </w:pPr>
            <w:r>
              <w:rPr>
                <w:bCs/>
                <w:sz w:val="23"/>
                <w:szCs w:val="23"/>
                <w:lang w:val="id-ID"/>
              </w:rPr>
              <w:t>2010-2013</w:t>
            </w:r>
          </w:p>
        </w:tc>
      </w:tr>
      <w:tr w:rsidR="004D6DD0" w:rsidTr="004D6DD0">
        <w:tc>
          <w:tcPr>
            <w:tcW w:w="534" w:type="dxa"/>
          </w:tcPr>
          <w:p w:rsidR="004D6DD0" w:rsidRDefault="004D6DD0" w:rsidP="004D6DD0">
            <w:pPr>
              <w:pStyle w:val="Default"/>
              <w:spacing w:after="200" w:line="360" w:lineRule="auto"/>
              <w:jc w:val="center"/>
              <w:rPr>
                <w:bCs/>
                <w:sz w:val="23"/>
                <w:szCs w:val="23"/>
                <w:lang w:val="id-ID"/>
              </w:rPr>
            </w:pPr>
            <w:r>
              <w:rPr>
                <w:bCs/>
                <w:sz w:val="23"/>
                <w:szCs w:val="23"/>
                <w:lang w:val="id-ID"/>
              </w:rPr>
              <w:t>5</w:t>
            </w:r>
          </w:p>
        </w:tc>
        <w:tc>
          <w:tcPr>
            <w:tcW w:w="4086" w:type="dxa"/>
          </w:tcPr>
          <w:p w:rsidR="004D6DD0" w:rsidRDefault="004D6DD0" w:rsidP="004D6DD0">
            <w:pPr>
              <w:pStyle w:val="Default"/>
              <w:spacing w:after="200" w:line="360" w:lineRule="auto"/>
              <w:jc w:val="center"/>
              <w:rPr>
                <w:bCs/>
                <w:sz w:val="23"/>
                <w:szCs w:val="23"/>
                <w:lang w:val="id-ID"/>
              </w:rPr>
            </w:pPr>
            <w:r>
              <w:rPr>
                <w:bCs/>
                <w:sz w:val="23"/>
                <w:szCs w:val="23"/>
                <w:lang w:val="id-ID"/>
              </w:rPr>
              <w:t>Universitas Andalas</w:t>
            </w:r>
          </w:p>
        </w:tc>
        <w:tc>
          <w:tcPr>
            <w:tcW w:w="2311" w:type="dxa"/>
          </w:tcPr>
          <w:p w:rsidR="004D6DD0" w:rsidRDefault="004D6DD0" w:rsidP="004D6DD0">
            <w:pPr>
              <w:pStyle w:val="Default"/>
              <w:spacing w:after="200" w:line="360" w:lineRule="auto"/>
              <w:jc w:val="center"/>
              <w:rPr>
                <w:bCs/>
                <w:sz w:val="23"/>
                <w:szCs w:val="23"/>
                <w:lang w:val="id-ID"/>
              </w:rPr>
            </w:pPr>
            <w:r>
              <w:rPr>
                <w:bCs/>
                <w:sz w:val="23"/>
                <w:szCs w:val="23"/>
                <w:lang w:val="id-ID"/>
              </w:rPr>
              <w:t>Kota Padang</w:t>
            </w:r>
          </w:p>
        </w:tc>
        <w:tc>
          <w:tcPr>
            <w:tcW w:w="2311" w:type="dxa"/>
          </w:tcPr>
          <w:p w:rsidR="004D6DD0" w:rsidRDefault="004D6DD0" w:rsidP="004D6DD0">
            <w:pPr>
              <w:pStyle w:val="Default"/>
              <w:spacing w:after="200" w:line="360" w:lineRule="auto"/>
              <w:jc w:val="center"/>
              <w:rPr>
                <w:bCs/>
                <w:sz w:val="23"/>
                <w:szCs w:val="23"/>
                <w:lang w:val="id-ID"/>
              </w:rPr>
            </w:pPr>
            <w:r>
              <w:rPr>
                <w:bCs/>
                <w:sz w:val="23"/>
                <w:szCs w:val="23"/>
                <w:lang w:val="id-ID"/>
              </w:rPr>
              <w:t>2013-sekarang</w:t>
            </w:r>
          </w:p>
        </w:tc>
      </w:tr>
    </w:tbl>
    <w:p w:rsidR="00BD7DD4" w:rsidRPr="00601011" w:rsidRDefault="00BD7DD4" w:rsidP="000602B3">
      <w:pPr>
        <w:pStyle w:val="Default"/>
        <w:spacing w:line="360" w:lineRule="auto"/>
        <w:rPr>
          <w:b/>
          <w:bCs/>
          <w:sz w:val="23"/>
          <w:szCs w:val="23"/>
          <w:lang w:val="id-ID"/>
        </w:rPr>
      </w:pPr>
      <w:r w:rsidRPr="00601011">
        <w:rPr>
          <w:b/>
          <w:bCs/>
          <w:sz w:val="23"/>
          <w:szCs w:val="23"/>
          <w:lang w:val="id-ID"/>
        </w:rPr>
        <w:t>Pengalaman Organisasi</w:t>
      </w:r>
    </w:p>
    <w:tbl>
      <w:tblPr>
        <w:tblStyle w:val="TableGrid"/>
        <w:tblW w:w="0" w:type="auto"/>
        <w:tblLook w:val="04A0" w:firstRow="1" w:lastRow="0" w:firstColumn="1" w:lastColumn="0" w:noHBand="0" w:noVBand="1"/>
      </w:tblPr>
      <w:tblGrid>
        <w:gridCol w:w="534"/>
        <w:gridCol w:w="3162"/>
        <w:gridCol w:w="1848"/>
        <w:gridCol w:w="1849"/>
        <w:gridCol w:w="1849"/>
      </w:tblGrid>
      <w:tr w:rsidR="00BD7DD4" w:rsidTr="00F415FE">
        <w:tc>
          <w:tcPr>
            <w:tcW w:w="534" w:type="dxa"/>
          </w:tcPr>
          <w:p w:rsidR="00BD7DD4" w:rsidRPr="00BD7DD4" w:rsidRDefault="00BD7DD4" w:rsidP="000602B3">
            <w:pPr>
              <w:pStyle w:val="Default"/>
              <w:spacing w:line="360" w:lineRule="auto"/>
              <w:jc w:val="center"/>
              <w:rPr>
                <w:b/>
                <w:bCs/>
                <w:sz w:val="23"/>
                <w:szCs w:val="23"/>
                <w:lang w:val="id-ID"/>
              </w:rPr>
            </w:pPr>
            <w:r w:rsidRPr="00BD7DD4">
              <w:rPr>
                <w:b/>
                <w:bCs/>
                <w:sz w:val="23"/>
                <w:szCs w:val="23"/>
                <w:lang w:val="id-ID"/>
              </w:rPr>
              <w:t>No</w:t>
            </w:r>
          </w:p>
        </w:tc>
        <w:tc>
          <w:tcPr>
            <w:tcW w:w="3162" w:type="dxa"/>
          </w:tcPr>
          <w:p w:rsidR="00BD7DD4" w:rsidRPr="00BD7DD4" w:rsidRDefault="00BD7DD4" w:rsidP="000602B3">
            <w:pPr>
              <w:pStyle w:val="Default"/>
              <w:spacing w:line="360" w:lineRule="auto"/>
              <w:jc w:val="center"/>
              <w:rPr>
                <w:b/>
                <w:bCs/>
                <w:sz w:val="23"/>
                <w:szCs w:val="23"/>
                <w:lang w:val="id-ID"/>
              </w:rPr>
            </w:pPr>
            <w:r w:rsidRPr="00BD7DD4">
              <w:rPr>
                <w:b/>
                <w:bCs/>
                <w:sz w:val="23"/>
                <w:szCs w:val="23"/>
                <w:lang w:val="id-ID"/>
              </w:rPr>
              <w:t>Organisasi</w:t>
            </w:r>
          </w:p>
        </w:tc>
        <w:tc>
          <w:tcPr>
            <w:tcW w:w="1848" w:type="dxa"/>
          </w:tcPr>
          <w:p w:rsidR="00BD7DD4" w:rsidRPr="00BD7DD4" w:rsidRDefault="00BD7DD4" w:rsidP="000602B3">
            <w:pPr>
              <w:pStyle w:val="Default"/>
              <w:spacing w:line="360" w:lineRule="auto"/>
              <w:jc w:val="center"/>
              <w:rPr>
                <w:b/>
                <w:bCs/>
                <w:sz w:val="23"/>
                <w:szCs w:val="23"/>
                <w:lang w:val="id-ID"/>
              </w:rPr>
            </w:pPr>
            <w:r w:rsidRPr="00BD7DD4">
              <w:rPr>
                <w:b/>
                <w:bCs/>
                <w:sz w:val="23"/>
                <w:szCs w:val="23"/>
                <w:lang w:val="id-ID"/>
              </w:rPr>
              <w:t>Kota</w:t>
            </w:r>
          </w:p>
        </w:tc>
        <w:tc>
          <w:tcPr>
            <w:tcW w:w="1849" w:type="dxa"/>
          </w:tcPr>
          <w:p w:rsidR="00BD7DD4" w:rsidRPr="00BD7DD4" w:rsidRDefault="00BD7DD4" w:rsidP="000602B3">
            <w:pPr>
              <w:pStyle w:val="Default"/>
              <w:spacing w:line="360" w:lineRule="auto"/>
              <w:jc w:val="center"/>
              <w:rPr>
                <w:b/>
                <w:bCs/>
                <w:sz w:val="23"/>
                <w:szCs w:val="23"/>
                <w:lang w:val="id-ID"/>
              </w:rPr>
            </w:pPr>
            <w:r w:rsidRPr="00BD7DD4">
              <w:rPr>
                <w:b/>
                <w:bCs/>
                <w:sz w:val="23"/>
                <w:szCs w:val="23"/>
                <w:lang w:val="id-ID"/>
              </w:rPr>
              <w:t>Periode</w:t>
            </w:r>
          </w:p>
        </w:tc>
        <w:tc>
          <w:tcPr>
            <w:tcW w:w="1849" w:type="dxa"/>
          </w:tcPr>
          <w:p w:rsidR="00BD7DD4" w:rsidRPr="00BD7DD4" w:rsidRDefault="00BD7DD4" w:rsidP="000602B3">
            <w:pPr>
              <w:pStyle w:val="Default"/>
              <w:spacing w:line="360" w:lineRule="auto"/>
              <w:jc w:val="center"/>
              <w:rPr>
                <w:b/>
                <w:bCs/>
                <w:sz w:val="23"/>
                <w:szCs w:val="23"/>
                <w:lang w:val="id-ID"/>
              </w:rPr>
            </w:pPr>
            <w:r>
              <w:rPr>
                <w:b/>
                <w:bCs/>
                <w:sz w:val="23"/>
                <w:szCs w:val="23"/>
                <w:lang w:val="id-ID"/>
              </w:rPr>
              <w:t>J</w:t>
            </w:r>
            <w:r w:rsidRPr="00BD7DD4">
              <w:rPr>
                <w:b/>
                <w:bCs/>
                <w:sz w:val="23"/>
                <w:szCs w:val="23"/>
                <w:lang w:val="id-ID"/>
              </w:rPr>
              <w:t>abatan</w:t>
            </w:r>
          </w:p>
        </w:tc>
      </w:tr>
      <w:tr w:rsidR="00BD7DD4" w:rsidTr="00F415FE">
        <w:tc>
          <w:tcPr>
            <w:tcW w:w="534" w:type="dxa"/>
          </w:tcPr>
          <w:p w:rsidR="00BD7DD4" w:rsidRDefault="00F415FE" w:rsidP="004D6DD0">
            <w:pPr>
              <w:pStyle w:val="Default"/>
              <w:spacing w:after="200" w:line="360" w:lineRule="auto"/>
              <w:rPr>
                <w:bCs/>
                <w:sz w:val="23"/>
                <w:szCs w:val="23"/>
                <w:lang w:val="id-ID"/>
              </w:rPr>
            </w:pPr>
            <w:r>
              <w:rPr>
                <w:bCs/>
                <w:sz w:val="23"/>
                <w:szCs w:val="23"/>
                <w:lang w:val="id-ID"/>
              </w:rPr>
              <w:t>1</w:t>
            </w:r>
          </w:p>
        </w:tc>
        <w:tc>
          <w:tcPr>
            <w:tcW w:w="3162" w:type="dxa"/>
          </w:tcPr>
          <w:p w:rsidR="00BD7DD4" w:rsidRDefault="00F415FE" w:rsidP="004D6DD0">
            <w:pPr>
              <w:pStyle w:val="Default"/>
              <w:spacing w:after="200" w:line="360" w:lineRule="auto"/>
              <w:rPr>
                <w:bCs/>
                <w:sz w:val="23"/>
                <w:szCs w:val="23"/>
                <w:lang w:val="id-ID"/>
              </w:rPr>
            </w:pPr>
            <w:r>
              <w:rPr>
                <w:bCs/>
                <w:sz w:val="23"/>
                <w:szCs w:val="23"/>
                <w:lang w:val="id-ID"/>
              </w:rPr>
              <w:t>PMR SMPS Xaverius</w:t>
            </w:r>
          </w:p>
        </w:tc>
        <w:tc>
          <w:tcPr>
            <w:tcW w:w="1848" w:type="dxa"/>
          </w:tcPr>
          <w:p w:rsidR="00BD7DD4" w:rsidRDefault="00F415FE" w:rsidP="00601011">
            <w:pPr>
              <w:pStyle w:val="Default"/>
              <w:spacing w:after="200" w:line="360" w:lineRule="auto"/>
              <w:jc w:val="center"/>
              <w:rPr>
                <w:bCs/>
                <w:sz w:val="23"/>
                <w:szCs w:val="23"/>
                <w:lang w:val="id-ID"/>
              </w:rPr>
            </w:pPr>
            <w:r>
              <w:rPr>
                <w:bCs/>
                <w:sz w:val="23"/>
                <w:szCs w:val="23"/>
                <w:lang w:val="id-ID"/>
              </w:rPr>
              <w:t>Bukittinggi</w:t>
            </w:r>
          </w:p>
        </w:tc>
        <w:tc>
          <w:tcPr>
            <w:tcW w:w="1849" w:type="dxa"/>
          </w:tcPr>
          <w:p w:rsidR="00BD7DD4" w:rsidRDefault="00F415FE" w:rsidP="00601011">
            <w:pPr>
              <w:pStyle w:val="Default"/>
              <w:spacing w:after="200" w:line="360" w:lineRule="auto"/>
              <w:jc w:val="center"/>
              <w:rPr>
                <w:bCs/>
                <w:sz w:val="23"/>
                <w:szCs w:val="23"/>
                <w:lang w:val="id-ID"/>
              </w:rPr>
            </w:pPr>
            <w:r>
              <w:rPr>
                <w:bCs/>
                <w:sz w:val="23"/>
                <w:szCs w:val="23"/>
                <w:lang w:val="id-ID"/>
              </w:rPr>
              <w:t>2009-2010</w:t>
            </w:r>
          </w:p>
        </w:tc>
        <w:tc>
          <w:tcPr>
            <w:tcW w:w="1849" w:type="dxa"/>
          </w:tcPr>
          <w:p w:rsidR="00BD7DD4" w:rsidRDefault="00F415FE" w:rsidP="00601011">
            <w:pPr>
              <w:pStyle w:val="Default"/>
              <w:spacing w:after="200" w:line="360" w:lineRule="auto"/>
              <w:jc w:val="center"/>
              <w:rPr>
                <w:bCs/>
                <w:sz w:val="23"/>
                <w:szCs w:val="23"/>
                <w:lang w:val="id-ID"/>
              </w:rPr>
            </w:pPr>
            <w:r>
              <w:rPr>
                <w:bCs/>
                <w:sz w:val="23"/>
                <w:szCs w:val="23"/>
                <w:lang w:val="id-ID"/>
              </w:rPr>
              <w:t>Ketua</w:t>
            </w:r>
          </w:p>
        </w:tc>
      </w:tr>
      <w:tr w:rsidR="00BD7DD4" w:rsidTr="00F415FE">
        <w:tc>
          <w:tcPr>
            <w:tcW w:w="534" w:type="dxa"/>
          </w:tcPr>
          <w:p w:rsidR="00BD7DD4" w:rsidRDefault="00F415FE" w:rsidP="004D6DD0">
            <w:pPr>
              <w:pStyle w:val="Default"/>
              <w:spacing w:after="200" w:line="360" w:lineRule="auto"/>
              <w:rPr>
                <w:bCs/>
                <w:sz w:val="23"/>
                <w:szCs w:val="23"/>
                <w:lang w:val="id-ID"/>
              </w:rPr>
            </w:pPr>
            <w:r>
              <w:rPr>
                <w:bCs/>
                <w:sz w:val="23"/>
                <w:szCs w:val="23"/>
                <w:lang w:val="id-ID"/>
              </w:rPr>
              <w:t>2</w:t>
            </w:r>
          </w:p>
        </w:tc>
        <w:tc>
          <w:tcPr>
            <w:tcW w:w="3162" w:type="dxa"/>
          </w:tcPr>
          <w:p w:rsidR="00BD7DD4" w:rsidRDefault="00F415FE" w:rsidP="004D6DD0">
            <w:pPr>
              <w:pStyle w:val="Default"/>
              <w:spacing w:after="200" w:line="360" w:lineRule="auto"/>
              <w:rPr>
                <w:bCs/>
                <w:sz w:val="23"/>
                <w:szCs w:val="23"/>
                <w:lang w:val="id-ID"/>
              </w:rPr>
            </w:pPr>
            <w:r>
              <w:rPr>
                <w:bCs/>
                <w:sz w:val="23"/>
                <w:szCs w:val="23"/>
                <w:lang w:val="id-ID"/>
              </w:rPr>
              <w:t>Orang Muda Katolil</w:t>
            </w:r>
          </w:p>
        </w:tc>
        <w:tc>
          <w:tcPr>
            <w:tcW w:w="1848" w:type="dxa"/>
          </w:tcPr>
          <w:p w:rsidR="00BD7DD4" w:rsidRDefault="00F415FE" w:rsidP="00601011">
            <w:pPr>
              <w:pStyle w:val="Default"/>
              <w:spacing w:after="200" w:line="360" w:lineRule="auto"/>
              <w:jc w:val="center"/>
              <w:rPr>
                <w:bCs/>
                <w:sz w:val="23"/>
                <w:szCs w:val="23"/>
                <w:lang w:val="id-ID"/>
              </w:rPr>
            </w:pPr>
            <w:r>
              <w:rPr>
                <w:bCs/>
                <w:sz w:val="23"/>
                <w:szCs w:val="23"/>
                <w:lang w:val="id-ID"/>
              </w:rPr>
              <w:t>Bukittinggi</w:t>
            </w:r>
          </w:p>
        </w:tc>
        <w:tc>
          <w:tcPr>
            <w:tcW w:w="1849" w:type="dxa"/>
          </w:tcPr>
          <w:p w:rsidR="00BD7DD4" w:rsidRDefault="00F415FE" w:rsidP="00601011">
            <w:pPr>
              <w:pStyle w:val="Default"/>
              <w:spacing w:after="200" w:line="360" w:lineRule="auto"/>
              <w:jc w:val="center"/>
              <w:rPr>
                <w:bCs/>
                <w:sz w:val="23"/>
                <w:szCs w:val="23"/>
                <w:lang w:val="id-ID"/>
              </w:rPr>
            </w:pPr>
            <w:r>
              <w:rPr>
                <w:bCs/>
                <w:sz w:val="23"/>
                <w:szCs w:val="23"/>
                <w:lang w:val="id-ID"/>
              </w:rPr>
              <w:t>2012-2013</w:t>
            </w:r>
          </w:p>
        </w:tc>
        <w:tc>
          <w:tcPr>
            <w:tcW w:w="1849" w:type="dxa"/>
          </w:tcPr>
          <w:p w:rsidR="00BD7DD4" w:rsidRDefault="00F415FE" w:rsidP="00601011">
            <w:pPr>
              <w:pStyle w:val="Default"/>
              <w:spacing w:after="200" w:line="360" w:lineRule="auto"/>
              <w:jc w:val="center"/>
              <w:rPr>
                <w:bCs/>
                <w:sz w:val="23"/>
                <w:szCs w:val="23"/>
                <w:lang w:val="id-ID"/>
              </w:rPr>
            </w:pPr>
            <w:r>
              <w:rPr>
                <w:bCs/>
                <w:sz w:val="23"/>
                <w:szCs w:val="23"/>
                <w:lang w:val="id-ID"/>
              </w:rPr>
              <w:t>Bendahara</w:t>
            </w:r>
          </w:p>
        </w:tc>
      </w:tr>
      <w:tr w:rsidR="00BD7DD4" w:rsidTr="00F415FE">
        <w:tc>
          <w:tcPr>
            <w:tcW w:w="534" w:type="dxa"/>
          </w:tcPr>
          <w:p w:rsidR="00BD7DD4" w:rsidRDefault="00F415FE" w:rsidP="004D6DD0">
            <w:pPr>
              <w:pStyle w:val="Default"/>
              <w:spacing w:after="200" w:line="360" w:lineRule="auto"/>
              <w:rPr>
                <w:bCs/>
                <w:sz w:val="23"/>
                <w:szCs w:val="23"/>
                <w:lang w:val="id-ID"/>
              </w:rPr>
            </w:pPr>
            <w:r>
              <w:rPr>
                <w:bCs/>
                <w:sz w:val="23"/>
                <w:szCs w:val="23"/>
                <w:lang w:val="id-ID"/>
              </w:rPr>
              <w:t>3</w:t>
            </w:r>
          </w:p>
        </w:tc>
        <w:tc>
          <w:tcPr>
            <w:tcW w:w="3162" w:type="dxa"/>
          </w:tcPr>
          <w:p w:rsidR="00BD7DD4" w:rsidRDefault="00F415FE" w:rsidP="004D6DD0">
            <w:pPr>
              <w:pStyle w:val="Default"/>
              <w:spacing w:after="200" w:line="360" w:lineRule="auto"/>
              <w:rPr>
                <w:bCs/>
                <w:sz w:val="23"/>
                <w:szCs w:val="23"/>
                <w:lang w:val="id-ID"/>
              </w:rPr>
            </w:pPr>
            <w:r>
              <w:rPr>
                <w:bCs/>
                <w:sz w:val="23"/>
                <w:szCs w:val="23"/>
                <w:lang w:val="id-ID"/>
              </w:rPr>
              <w:t>Paduan Suara FISIP Unand</w:t>
            </w:r>
          </w:p>
        </w:tc>
        <w:tc>
          <w:tcPr>
            <w:tcW w:w="1848" w:type="dxa"/>
          </w:tcPr>
          <w:p w:rsidR="00BD7DD4" w:rsidRDefault="00F415FE" w:rsidP="00601011">
            <w:pPr>
              <w:pStyle w:val="Default"/>
              <w:spacing w:after="200" w:line="360" w:lineRule="auto"/>
              <w:jc w:val="center"/>
              <w:rPr>
                <w:bCs/>
                <w:sz w:val="23"/>
                <w:szCs w:val="23"/>
                <w:lang w:val="id-ID"/>
              </w:rPr>
            </w:pPr>
            <w:r>
              <w:rPr>
                <w:bCs/>
                <w:sz w:val="23"/>
                <w:szCs w:val="23"/>
                <w:lang w:val="id-ID"/>
              </w:rPr>
              <w:t>Padang</w:t>
            </w:r>
          </w:p>
        </w:tc>
        <w:tc>
          <w:tcPr>
            <w:tcW w:w="1849" w:type="dxa"/>
          </w:tcPr>
          <w:p w:rsidR="00BD7DD4" w:rsidRDefault="00F415FE" w:rsidP="00601011">
            <w:pPr>
              <w:pStyle w:val="Default"/>
              <w:spacing w:after="200" w:line="360" w:lineRule="auto"/>
              <w:jc w:val="center"/>
              <w:rPr>
                <w:bCs/>
                <w:sz w:val="23"/>
                <w:szCs w:val="23"/>
                <w:lang w:val="id-ID"/>
              </w:rPr>
            </w:pPr>
            <w:r>
              <w:rPr>
                <w:bCs/>
                <w:sz w:val="23"/>
                <w:szCs w:val="23"/>
                <w:lang w:val="id-ID"/>
              </w:rPr>
              <w:t>2013-2015</w:t>
            </w:r>
          </w:p>
        </w:tc>
        <w:tc>
          <w:tcPr>
            <w:tcW w:w="1849" w:type="dxa"/>
          </w:tcPr>
          <w:p w:rsidR="00BD7DD4" w:rsidRDefault="00F415FE" w:rsidP="00601011">
            <w:pPr>
              <w:pStyle w:val="Default"/>
              <w:spacing w:after="200" w:line="360" w:lineRule="auto"/>
              <w:jc w:val="center"/>
              <w:rPr>
                <w:bCs/>
                <w:sz w:val="23"/>
                <w:szCs w:val="23"/>
                <w:lang w:val="id-ID"/>
              </w:rPr>
            </w:pPr>
            <w:r>
              <w:rPr>
                <w:bCs/>
                <w:sz w:val="23"/>
                <w:szCs w:val="23"/>
                <w:lang w:val="id-ID"/>
              </w:rPr>
              <w:t>Anggota</w:t>
            </w:r>
          </w:p>
        </w:tc>
      </w:tr>
      <w:tr w:rsidR="00BD7DD4" w:rsidTr="00F415FE">
        <w:tc>
          <w:tcPr>
            <w:tcW w:w="534" w:type="dxa"/>
          </w:tcPr>
          <w:p w:rsidR="00BD7DD4" w:rsidRDefault="00F415FE" w:rsidP="004D6DD0">
            <w:pPr>
              <w:pStyle w:val="Default"/>
              <w:spacing w:after="200" w:line="360" w:lineRule="auto"/>
              <w:rPr>
                <w:bCs/>
                <w:sz w:val="23"/>
                <w:szCs w:val="23"/>
                <w:lang w:val="id-ID"/>
              </w:rPr>
            </w:pPr>
            <w:r>
              <w:rPr>
                <w:bCs/>
                <w:sz w:val="23"/>
                <w:szCs w:val="23"/>
                <w:lang w:val="id-ID"/>
              </w:rPr>
              <w:t>4</w:t>
            </w:r>
          </w:p>
        </w:tc>
        <w:tc>
          <w:tcPr>
            <w:tcW w:w="3162" w:type="dxa"/>
          </w:tcPr>
          <w:p w:rsidR="00BD7DD4" w:rsidRDefault="00F415FE" w:rsidP="004D6DD0">
            <w:pPr>
              <w:pStyle w:val="Default"/>
              <w:spacing w:after="200" w:line="360" w:lineRule="auto"/>
              <w:rPr>
                <w:bCs/>
                <w:sz w:val="23"/>
                <w:szCs w:val="23"/>
                <w:lang w:val="id-ID"/>
              </w:rPr>
            </w:pPr>
            <w:r>
              <w:rPr>
                <w:bCs/>
                <w:sz w:val="23"/>
                <w:szCs w:val="23"/>
                <w:lang w:val="id-ID"/>
              </w:rPr>
              <w:t>Hima Administrasi Negara</w:t>
            </w:r>
          </w:p>
        </w:tc>
        <w:tc>
          <w:tcPr>
            <w:tcW w:w="1848" w:type="dxa"/>
          </w:tcPr>
          <w:p w:rsidR="00BD7DD4" w:rsidRDefault="00F415FE" w:rsidP="00601011">
            <w:pPr>
              <w:pStyle w:val="Default"/>
              <w:spacing w:after="200" w:line="360" w:lineRule="auto"/>
              <w:jc w:val="center"/>
              <w:rPr>
                <w:bCs/>
                <w:sz w:val="23"/>
                <w:szCs w:val="23"/>
                <w:lang w:val="id-ID"/>
              </w:rPr>
            </w:pPr>
            <w:r>
              <w:rPr>
                <w:bCs/>
                <w:sz w:val="23"/>
                <w:szCs w:val="23"/>
                <w:lang w:val="id-ID"/>
              </w:rPr>
              <w:t>Padang</w:t>
            </w:r>
          </w:p>
        </w:tc>
        <w:tc>
          <w:tcPr>
            <w:tcW w:w="1849" w:type="dxa"/>
          </w:tcPr>
          <w:p w:rsidR="00BD7DD4" w:rsidRDefault="00F415FE" w:rsidP="00601011">
            <w:pPr>
              <w:pStyle w:val="Default"/>
              <w:spacing w:after="200" w:line="360" w:lineRule="auto"/>
              <w:jc w:val="center"/>
              <w:rPr>
                <w:bCs/>
                <w:sz w:val="23"/>
                <w:szCs w:val="23"/>
                <w:lang w:val="id-ID"/>
              </w:rPr>
            </w:pPr>
            <w:r>
              <w:rPr>
                <w:bCs/>
                <w:sz w:val="23"/>
                <w:szCs w:val="23"/>
                <w:lang w:val="id-ID"/>
              </w:rPr>
              <w:t>2014-2015</w:t>
            </w:r>
          </w:p>
        </w:tc>
        <w:tc>
          <w:tcPr>
            <w:tcW w:w="1849" w:type="dxa"/>
          </w:tcPr>
          <w:p w:rsidR="00BD7DD4" w:rsidRDefault="00F415FE" w:rsidP="00601011">
            <w:pPr>
              <w:pStyle w:val="Default"/>
              <w:spacing w:after="200" w:line="360" w:lineRule="auto"/>
              <w:jc w:val="center"/>
              <w:rPr>
                <w:bCs/>
                <w:sz w:val="23"/>
                <w:szCs w:val="23"/>
                <w:lang w:val="id-ID"/>
              </w:rPr>
            </w:pPr>
            <w:r>
              <w:rPr>
                <w:bCs/>
                <w:sz w:val="23"/>
                <w:szCs w:val="23"/>
                <w:lang w:val="id-ID"/>
              </w:rPr>
              <w:t>Sekretaris</w:t>
            </w:r>
          </w:p>
        </w:tc>
      </w:tr>
      <w:tr w:rsidR="00BD7DD4" w:rsidTr="00F415FE">
        <w:tc>
          <w:tcPr>
            <w:tcW w:w="534" w:type="dxa"/>
          </w:tcPr>
          <w:p w:rsidR="00BD7DD4" w:rsidRDefault="00F415FE" w:rsidP="004D6DD0">
            <w:pPr>
              <w:pStyle w:val="Default"/>
              <w:spacing w:after="200" w:line="360" w:lineRule="auto"/>
              <w:rPr>
                <w:bCs/>
                <w:sz w:val="23"/>
                <w:szCs w:val="23"/>
                <w:lang w:val="id-ID"/>
              </w:rPr>
            </w:pPr>
            <w:r>
              <w:rPr>
                <w:bCs/>
                <w:sz w:val="23"/>
                <w:szCs w:val="23"/>
                <w:lang w:val="id-ID"/>
              </w:rPr>
              <w:t>5</w:t>
            </w:r>
          </w:p>
        </w:tc>
        <w:tc>
          <w:tcPr>
            <w:tcW w:w="3162" w:type="dxa"/>
          </w:tcPr>
          <w:p w:rsidR="00BD7DD4" w:rsidRDefault="00F415FE" w:rsidP="004D6DD0">
            <w:pPr>
              <w:pStyle w:val="Default"/>
              <w:spacing w:after="200" w:line="360" w:lineRule="auto"/>
              <w:rPr>
                <w:bCs/>
                <w:sz w:val="23"/>
                <w:szCs w:val="23"/>
                <w:lang w:val="id-ID"/>
              </w:rPr>
            </w:pPr>
            <w:r>
              <w:rPr>
                <w:bCs/>
                <w:sz w:val="23"/>
                <w:szCs w:val="23"/>
                <w:lang w:val="id-ID"/>
              </w:rPr>
              <w:t>Yayasan Jaringan Orang Tua Asuh</w:t>
            </w:r>
          </w:p>
        </w:tc>
        <w:tc>
          <w:tcPr>
            <w:tcW w:w="1848" w:type="dxa"/>
          </w:tcPr>
          <w:p w:rsidR="00BD7DD4" w:rsidRDefault="00F415FE" w:rsidP="00601011">
            <w:pPr>
              <w:pStyle w:val="Default"/>
              <w:spacing w:after="200" w:line="360" w:lineRule="auto"/>
              <w:jc w:val="center"/>
              <w:rPr>
                <w:bCs/>
                <w:sz w:val="23"/>
                <w:szCs w:val="23"/>
                <w:lang w:val="id-ID"/>
              </w:rPr>
            </w:pPr>
            <w:r>
              <w:rPr>
                <w:bCs/>
                <w:sz w:val="23"/>
                <w:szCs w:val="23"/>
                <w:lang w:val="id-ID"/>
              </w:rPr>
              <w:t>Padang</w:t>
            </w:r>
          </w:p>
        </w:tc>
        <w:tc>
          <w:tcPr>
            <w:tcW w:w="1849" w:type="dxa"/>
          </w:tcPr>
          <w:p w:rsidR="00BD7DD4" w:rsidRDefault="00F415FE" w:rsidP="00601011">
            <w:pPr>
              <w:pStyle w:val="Default"/>
              <w:spacing w:after="200" w:line="360" w:lineRule="auto"/>
              <w:jc w:val="center"/>
              <w:rPr>
                <w:bCs/>
                <w:sz w:val="23"/>
                <w:szCs w:val="23"/>
                <w:lang w:val="id-ID"/>
              </w:rPr>
            </w:pPr>
            <w:r>
              <w:rPr>
                <w:bCs/>
                <w:sz w:val="23"/>
                <w:szCs w:val="23"/>
                <w:lang w:val="id-ID"/>
              </w:rPr>
              <w:t>2016</w:t>
            </w:r>
          </w:p>
        </w:tc>
        <w:tc>
          <w:tcPr>
            <w:tcW w:w="1849" w:type="dxa"/>
          </w:tcPr>
          <w:p w:rsidR="00BD7DD4" w:rsidRDefault="00F415FE" w:rsidP="00601011">
            <w:pPr>
              <w:pStyle w:val="Default"/>
              <w:spacing w:after="200" w:line="360" w:lineRule="auto"/>
              <w:jc w:val="center"/>
              <w:rPr>
                <w:bCs/>
                <w:sz w:val="23"/>
                <w:szCs w:val="23"/>
                <w:lang w:val="id-ID"/>
              </w:rPr>
            </w:pPr>
            <w:r>
              <w:rPr>
                <w:bCs/>
                <w:sz w:val="23"/>
                <w:szCs w:val="23"/>
                <w:lang w:val="id-ID"/>
              </w:rPr>
              <w:t>Humas</w:t>
            </w:r>
          </w:p>
        </w:tc>
      </w:tr>
      <w:tr w:rsidR="00BD7DD4" w:rsidTr="00F415FE">
        <w:tc>
          <w:tcPr>
            <w:tcW w:w="534" w:type="dxa"/>
          </w:tcPr>
          <w:p w:rsidR="00BD7DD4" w:rsidRDefault="00F415FE" w:rsidP="004D6DD0">
            <w:pPr>
              <w:pStyle w:val="Default"/>
              <w:spacing w:after="200" w:line="360" w:lineRule="auto"/>
              <w:rPr>
                <w:bCs/>
                <w:sz w:val="23"/>
                <w:szCs w:val="23"/>
                <w:lang w:val="id-ID"/>
              </w:rPr>
            </w:pPr>
            <w:r>
              <w:rPr>
                <w:bCs/>
                <w:sz w:val="23"/>
                <w:szCs w:val="23"/>
                <w:lang w:val="id-ID"/>
              </w:rPr>
              <w:t>6</w:t>
            </w:r>
          </w:p>
        </w:tc>
        <w:tc>
          <w:tcPr>
            <w:tcW w:w="3162" w:type="dxa"/>
          </w:tcPr>
          <w:p w:rsidR="00BD7DD4" w:rsidRDefault="00F415FE" w:rsidP="004D6DD0">
            <w:pPr>
              <w:pStyle w:val="Default"/>
              <w:spacing w:after="200" w:line="360" w:lineRule="auto"/>
              <w:rPr>
                <w:bCs/>
                <w:sz w:val="23"/>
                <w:szCs w:val="23"/>
                <w:lang w:val="id-ID"/>
              </w:rPr>
            </w:pPr>
            <w:r>
              <w:rPr>
                <w:bCs/>
                <w:sz w:val="23"/>
                <w:szCs w:val="23"/>
                <w:lang w:val="id-ID"/>
              </w:rPr>
              <w:t>Paguyuban Karya Salemba 4</w:t>
            </w:r>
          </w:p>
        </w:tc>
        <w:tc>
          <w:tcPr>
            <w:tcW w:w="1848" w:type="dxa"/>
          </w:tcPr>
          <w:p w:rsidR="00BD7DD4" w:rsidRDefault="00F415FE" w:rsidP="00601011">
            <w:pPr>
              <w:pStyle w:val="Default"/>
              <w:spacing w:after="200" w:line="360" w:lineRule="auto"/>
              <w:jc w:val="center"/>
              <w:rPr>
                <w:bCs/>
                <w:sz w:val="23"/>
                <w:szCs w:val="23"/>
                <w:lang w:val="id-ID"/>
              </w:rPr>
            </w:pPr>
            <w:r>
              <w:rPr>
                <w:bCs/>
                <w:sz w:val="23"/>
                <w:szCs w:val="23"/>
                <w:lang w:val="id-ID"/>
              </w:rPr>
              <w:t>Padang</w:t>
            </w:r>
          </w:p>
        </w:tc>
        <w:tc>
          <w:tcPr>
            <w:tcW w:w="1849" w:type="dxa"/>
          </w:tcPr>
          <w:p w:rsidR="00BD7DD4" w:rsidRDefault="00F415FE" w:rsidP="00601011">
            <w:pPr>
              <w:pStyle w:val="Default"/>
              <w:spacing w:after="200" w:line="360" w:lineRule="auto"/>
              <w:jc w:val="center"/>
              <w:rPr>
                <w:bCs/>
                <w:sz w:val="23"/>
                <w:szCs w:val="23"/>
                <w:lang w:val="id-ID"/>
              </w:rPr>
            </w:pPr>
            <w:r>
              <w:rPr>
                <w:bCs/>
                <w:sz w:val="23"/>
                <w:szCs w:val="23"/>
                <w:lang w:val="id-ID"/>
              </w:rPr>
              <w:t>2016-sekarang</w:t>
            </w:r>
          </w:p>
        </w:tc>
        <w:tc>
          <w:tcPr>
            <w:tcW w:w="1849" w:type="dxa"/>
          </w:tcPr>
          <w:p w:rsidR="00BD7DD4" w:rsidRDefault="00F415FE" w:rsidP="00601011">
            <w:pPr>
              <w:pStyle w:val="Default"/>
              <w:spacing w:after="200" w:line="360" w:lineRule="auto"/>
              <w:jc w:val="center"/>
              <w:rPr>
                <w:bCs/>
                <w:sz w:val="23"/>
                <w:szCs w:val="23"/>
                <w:lang w:val="id-ID"/>
              </w:rPr>
            </w:pPr>
            <w:r>
              <w:rPr>
                <w:bCs/>
                <w:sz w:val="23"/>
                <w:szCs w:val="23"/>
                <w:lang w:val="id-ID"/>
              </w:rPr>
              <w:t>Anggota</w:t>
            </w:r>
          </w:p>
        </w:tc>
      </w:tr>
      <w:tr w:rsidR="00BD7DD4" w:rsidTr="00F415FE">
        <w:tc>
          <w:tcPr>
            <w:tcW w:w="534" w:type="dxa"/>
          </w:tcPr>
          <w:p w:rsidR="00BD7DD4" w:rsidRDefault="00F415FE" w:rsidP="004D6DD0">
            <w:pPr>
              <w:pStyle w:val="Default"/>
              <w:spacing w:after="200" w:line="360" w:lineRule="auto"/>
              <w:rPr>
                <w:bCs/>
                <w:sz w:val="23"/>
                <w:szCs w:val="23"/>
                <w:lang w:val="id-ID"/>
              </w:rPr>
            </w:pPr>
            <w:r>
              <w:rPr>
                <w:bCs/>
                <w:sz w:val="23"/>
                <w:szCs w:val="23"/>
                <w:lang w:val="id-ID"/>
              </w:rPr>
              <w:t>7</w:t>
            </w:r>
          </w:p>
        </w:tc>
        <w:tc>
          <w:tcPr>
            <w:tcW w:w="3162" w:type="dxa"/>
          </w:tcPr>
          <w:p w:rsidR="00BD7DD4" w:rsidRDefault="00F415FE" w:rsidP="004D6DD0">
            <w:pPr>
              <w:pStyle w:val="Default"/>
              <w:spacing w:after="200" w:line="360" w:lineRule="auto"/>
              <w:rPr>
                <w:bCs/>
                <w:sz w:val="23"/>
                <w:szCs w:val="23"/>
                <w:lang w:val="id-ID"/>
              </w:rPr>
            </w:pPr>
            <w:r>
              <w:rPr>
                <w:bCs/>
                <w:sz w:val="23"/>
                <w:szCs w:val="23"/>
                <w:lang w:val="id-ID"/>
              </w:rPr>
              <w:t>Akustik AN</w:t>
            </w:r>
          </w:p>
        </w:tc>
        <w:tc>
          <w:tcPr>
            <w:tcW w:w="1848" w:type="dxa"/>
          </w:tcPr>
          <w:p w:rsidR="00BD7DD4" w:rsidRDefault="00F415FE" w:rsidP="00601011">
            <w:pPr>
              <w:pStyle w:val="Default"/>
              <w:spacing w:after="200" w:line="360" w:lineRule="auto"/>
              <w:jc w:val="center"/>
              <w:rPr>
                <w:bCs/>
                <w:sz w:val="23"/>
                <w:szCs w:val="23"/>
                <w:lang w:val="id-ID"/>
              </w:rPr>
            </w:pPr>
            <w:r>
              <w:rPr>
                <w:bCs/>
                <w:sz w:val="23"/>
                <w:szCs w:val="23"/>
                <w:lang w:val="id-ID"/>
              </w:rPr>
              <w:t>Padang</w:t>
            </w:r>
          </w:p>
        </w:tc>
        <w:tc>
          <w:tcPr>
            <w:tcW w:w="1849" w:type="dxa"/>
          </w:tcPr>
          <w:p w:rsidR="00BD7DD4" w:rsidRDefault="00F415FE" w:rsidP="00601011">
            <w:pPr>
              <w:pStyle w:val="Default"/>
              <w:spacing w:after="200" w:line="360" w:lineRule="auto"/>
              <w:jc w:val="center"/>
              <w:rPr>
                <w:bCs/>
                <w:sz w:val="23"/>
                <w:szCs w:val="23"/>
                <w:lang w:val="id-ID"/>
              </w:rPr>
            </w:pPr>
            <w:r>
              <w:rPr>
                <w:bCs/>
                <w:sz w:val="23"/>
                <w:szCs w:val="23"/>
                <w:lang w:val="id-ID"/>
              </w:rPr>
              <w:t>2014</w:t>
            </w:r>
          </w:p>
        </w:tc>
        <w:tc>
          <w:tcPr>
            <w:tcW w:w="1849" w:type="dxa"/>
          </w:tcPr>
          <w:p w:rsidR="00BD7DD4" w:rsidRDefault="00F415FE" w:rsidP="00601011">
            <w:pPr>
              <w:pStyle w:val="Default"/>
              <w:spacing w:after="200" w:line="360" w:lineRule="auto"/>
              <w:jc w:val="center"/>
              <w:rPr>
                <w:bCs/>
                <w:sz w:val="23"/>
                <w:szCs w:val="23"/>
                <w:lang w:val="id-ID"/>
              </w:rPr>
            </w:pPr>
            <w:r>
              <w:rPr>
                <w:bCs/>
                <w:sz w:val="23"/>
                <w:szCs w:val="23"/>
                <w:lang w:val="id-ID"/>
              </w:rPr>
              <w:t>Koordinator</w:t>
            </w:r>
          </w:p>
        </w:tc>
      </w:tr>
      <w:tr w:rsidR="00BD7DD4" w:rsidTr="00F415FE">
        <w:tc>
          <w:tcPr>
            <w:tcW w:w="534" w:type="dxa"/>
          </w:tcPr>
          <w:p w:rsidR="00BD7DD4" w:rsidRDefault="00F415FE" w:rsidP="004D6DD0">
            <w:pPr>
              <w:pStyle w:val="Default"/>
              <w:spacing w:after="200" w:line="360" w:lineRule="auto"/>
              <w:rPr>
                <w:bCs/>
                <w:sz w:val="23"/>
                <w:szCs w:val="23"/>
                <w:lang w:val="id-ID"/>
              </w:rPr>
            </w:pPr>
            <w:r>
              <w:rPr>
                <w:bCs/>
                <w:sz w:val="23"/>
                <w:szCs w:val="23"/>
                <w:lang w:val="id-ID"/>
              </w:rPr>
              <w:t>8</w:t>
            </w:r>
          </w:p>
        </w:tc>
        <w:tc>
          <w:tcPr>
            <w:tcW w:w="3162" w:type="dxa"/>
          </w:tcPr>
          <w:p w:rsidR="00BD7DD4" w:rsidRDefault="00F415FE" w:rsidP="004D6DD0">
            <w:pPr>
              <w:pStyle w:val="Default"/>
              <w:spacing w:after="200" w:line="360" w:lineRule="auto"/>
              <w:rPr>
                <w:bCs/>
                <w:sz w:val="23"/>
                <w:szCs w:val="23"/>
                <w:lang w:val="id-ID"/>
              </w:rPr>
            </w:pPr>
            <w:r>
              <w:rPr>
                <w:bCs/>
                <w:sz w:val="23"/>
                <w:szCs w:val="23"/>
                <w:lang w:val="id-ID"/>
              </w:rPr>
              <w:t>AN Bakti Ka Nagari</w:t>
            </w:r>
          </w:p>
        </w:tc>
        <w:tc>
          <w:tcPr>
            <w:tcW w:w="1848" w:type="dxa"/>
          </w:tcPr>
          <w:p w:rsidR="00BD7DD4" w:rsidRDefault="00F415FE" w:rsidP="00601011">
            <w:pPr>
              <w:pStyle w:val="Default"/>
              <w:spacing w:after="200" w:line="360" w:lineRule="auto"/>
              <w:jc w:val="center"/>
              <w:rPr>
                <w:bCs/>
                <w:sz w:val="23"/>
                <w:szCs w:val="23"/>
                <w:lang w:val="id-ID"/>
              </w:rPr>
            </w:pPr>
            <w:r>
              <w:rPr>
                <w:bCs/>
                <w:sz w:val="23"/>
                <w:szCs w:val="23"/>
                <w:lang w:val="id-ID"/>
              </w:rPr>
              <w:t>Tanah Datar</w:t>
            </w:r>
          </w:p>
        </w:tc>
        <w:tc>
          <w:tcPr>
            <w:tcW w:w="1849" w:type="dxa"/>
          </w:tcPr>
          <w:p w:rsidR="00BD7DD4" w:rsidRDefault="00F415FE" w:rsidP="00601011">
            <w:pPr>
              <w:pStyle w:val="Default"/>
              <w:spacing w:after="200" w:line="360" w:lineRule="auto"/>
              <w:jc w:val="center"/>
              <w:rPr>
                <w:bCs/>
                <w:sz w:val="23"/>
                <w:szCs w:val="23"/>
                <w:lang w:val="id-ID"/>
              </w:rPr>
            </w:pPr>
            <w:r>
              <w:rPr>
                <w:bCs/>
                <w:sz w:val="23"/>
                <w:szCs w:val="23"/>
                <w:lang w:val="id-ID"/>
              </w:rPr>
              <w:t>2014</w:t>
            </w:r>
          </w:p>
        </w:tc>
        <w:tc>
          <w:tcPr>
            <w:tcW w:w="1849" w:type="dxa"/>
          </w:tcPr>
          <w:p w:rsidR="00BD7DD4" w:rsidRDefault="00F415FE" w:rsidP="00601011">
            <w:pPr>
              <w:pStyle w:val="Default"/>
              <w:spacing w:after="200" w:line="360" w:lineRule="auto"/>
              <w:jc w:val="center"/>
              <w:rPr>
                <w:bCs/>
                <w:sz w:val="23"/>
                <w:szCs w:val="23"/>
                <w:lang w:val="id-ID"/>
              </w:rPr>
            </w:pPr>
            <w:r>
              <w:rPr>
                <w:bCs/>
                <w:sz w:val="23"/>
                <w:szCs w:val="23"/>
                <w:lang w:val="id-ID"/>
              </w:rPr>
              <w:t>Panitia</w:t>
            </w:r>
          </w:p>
        </w:tc>
      </w:tr>
      <w:tr w:rsidR="00BD7DD4" w:rsidTr="00F415FE">
        <w:tc>
          <w:tcPr>
            <w:tcW w:w="534" w:type="dxa"/>
          </w:tcPr>
          <w:p w:rsidR="00BD7DD4" w:rsidRDefault="00F415FE" w:rsidP="004D6DD0">
            <w:pPr>
              <w:pStyle w:val="Default"/>
              <w:spacing w:after="200" w:line="360" w:lineRule="auto"/>
              <w:rPr>
                <w:bCs/>
                <w:sz w:val="23"/>
                <w:szCs w:val="23"/>
                <w:lang w:val="id-ID"/>
              </w:rPr>
            </w:pPr>
            <w:r>
              <w:rPr>
                <w:bCs/>
                <w:sz w:val="23"/>
                <w:szCs w:val="23"/>
                <w:lang w:val="id-ID"/>
              </w:rPr>
              <w:t>9</w:t>
            </w:r>
          </w:p>
        </w:tc>
        <w:tc>
          <w:tcPr>
            <w:tcW w:w="3162" w:type="dxa"/>
          </w:tcPr>
          <w:p w:rsidR="00BD7DD4" w:rsidRDefault="00F415FE" w:rsidP="004D6DD0">
            <w:pPr>
              <w:pStyle w:val="Default"/>
              <w:spacing w:after="200" w:line="360" w:lineRule="auto"/>
              <w:rPr>
                <w:bCs/>
                <w:sz w:val="23"/>
                <w:szCs w:val="23"/>
                <w:lang w:val="id-ID"/>
              </w:rPr>
            </w:pPr>
            <w:r>
              <w:rPr>
                <w:bCs/>
                <w:sz w:val="23"/>
                <w:szCs w:val="23"/>
                <w:lang w:val="id-ID"/>
              </w:rPr>
              <w:t>Hiking AN 2014</w:t>
            </w:r>
          </w:p>
        </w:tc>
        <w:tc>
          <w:tcPr>
            <w:tcW w:w="1848" w:type="dxa"/>
          </w:tcPr>
          <w:p w:rsidR="00BD7DD4" w:rsidRDefault="00F415FE" w:rsidP="00601011">
            <w:pPr>
              <w:pStyle w:val="Default"/>
              <w:spacing w:after="200" w:line="360" w:lineRule="auto"/>
              <w:jc w:val="center"/>
              <w:rPr>
                <w:bCs/>
                <w:sz w:val="23"/>
                <w:szCs w:val="23"/>
                <w:lang w:val="id-ID"/>
              </w:rPr>
            </w:pPr>
            <w:r>
              <w:rPr>
                <w:bCs/>
                <w:sz w:val="23"/>
                <w:szCs w:val="23"/>
                <w:lang w:val="id-ID"/>
              </w:rPr>
              <w:t>Padang</w:t>
            </w:r>
          </w:p>
        </w:tc>
        <w:tc>
          <w:tcPr>
            <w:tcW w:w="1849" w:type="dxa"/>
          </w:tcPr>
          <w:p w:rsidR="00BD7DD4" w:rsidRDefault="00F415FE" w:rsidP="00601011">
            <w:pPr>
              <w:pStyle w:val="Default"/>
              <w:spacing w:after="200" w:line="360" w:lineRule="auto"/>
              <w:jc w:val="center"/>
              <w:rPr>
                <w:bCs/>
                <w:sz w:val="23"/>
                <w:szCs w:val="23"/>
                <w:lang w:val="id-ID"/>
              </w:rPr>
            </w:pPr>
            <w:r>
              <w:rPr>
                <w:bCs/>
                <w:sz w:val="23"/>
                <w:szCs w:val="23"/>
                <w:lang w:val="id-ID"/>
              </w:rPr>
              <w:t>2014</w:t>
            </w:r>
          </w:p>
        </w:tc>
        <w:tc>
          <w:tcPr>
            <w:tcW w:w="1849" w:type="dxa"/>
          </w:tcPr>
          <w:p w:rsidR="00BD7DD4" w:rsidRDefault="00F415FE" w:rsidP="00601011">
            <w:pPr>
              <w:pStyle w:val="Default"/>
              <w:spacing w:after="200" w:line="360" w:lineRule="auto"/>
              <w:jc w:val="center"/>
              <w:rPr>
                <w:bCs/>
                <w:sz w:val="23"/>
                <w:szCs w:val="23"/>
                <w:lang w:val="id-ID"/>
              </w:rPr>
            </w:pPr>
            <w:r>
              <w:rPr>
                <w:bCs/>
                <w:sz w:val="23"/>
                <w:szCs w:val="23"/>
                <w:lang w:val="id-ID"/>
              </w:rPr>
              <w:t>Panitia</w:t>
            </w:r>
          </w:p>
        </w:tc>
      </w:tr>
      <w:tr w:rsidR="00BD7DD4" w:rsidTr="00F415FE">
        <w:tc>
          <w:tcPr>
            <w:tcW w:w="534" w:type="dxa"/>
          </w:tcPr>
          <w:p w:rsidR="00BD7DD4" w:rsidRDefault="00F415FE" w:rsidP="004D6DD0">
            <w:pPr>
              <w:pStyle w:val="Default"/>
              <w:spacing w:after="200" w:line="360" w:lineRule="auto"/>
              <w:rPr>
                <w:bCs/>
                <w:sz w:val="23"/>
                <w:szCs w:val="23"/>
                <w:lang w:val="id-ID"/>
              </w:rPr>
            </w:pPr>
            <w:r>
              <w:rPr>
                <w:bCs/>
                <w:sz w:val="23"/>
                <w:szCs w:val="23"/>
                <w:lang w:val="id-ID"/>
              </w:rPr>
              <w:lastRenderedPageBreak/>
              <w:t>10</w:t>
            </w:r>
          </w:p>
        </w:tc>
        <w:tc>
          <w:tcPr>
            <w:tcW w:w="3162" w:type="dxa"/>
          </w:tcPr>
          <w:p w:rsidR="00BD7DD4" w:rsidRDefault="00F415FE" w:rsidP="004D6DD0">
            <w:pPr>
              <w:pStyle w:val="Default"/>
              <w:spacing w:after="200" w:line="360" w:lineRule="auto"/>
              <w:rPr>
                <w:bCs/>
                <w:sz w:val="23"/>
                <w:szCs w:val="23"/>
                <w:lang w:val="id-ID"/>
              </w:rPr>
            </w:pPr>
            <w:r>
              <w:rPr>
                <w:bCs/>
                <w:sz w:val="23"/>
                <w:szCs w:val="23"/>
                <w:lang w:val="id-ID"/>
              </w:rPr>
              <w:t>Pelepasan Wisuda Sarjana AN</w:t>
            </w:r>
          </w:p>
        </w:tc>
        <w:tc>
          <w:tcPr>
            <w:tcW w:w="1848" w:type="dxa"/>
          </w:tcPr>
          <w:p w:rsidR="00BD7DD4" w:rsidRDefault="00F415FE" w:rsidP="00601011">
            <w:pPr>
              <w:pStyle w:val="Default"/>
              <w:spacing w:after="200" w:line="360" w:lineRule="auto"/>
              <w:jc w:val="center"/>
              <w:rPr>
                <w:bCs/>
                <w:sz w:val="23"/>
                <w:szCs w:val="23"/>
                <w:lang w:val="id-ID"/>
              </w:rPr>
            </w:pPr>
            <w:r>
              <w:rPr>
                <w:bCs/>
                <w:sz w:val="23"/>
                <w:szCs w:val="23"/>
                <w:lang w:val="id-ID"/>
              </w:rPr>
              <w:t>Padang</w:t>
            </w:r>
          </w:p>
        </w:tc>
        <w:tc>
          <w:tcPr>
            <w:tcW w:w="1849" w:type="dxa"/>
          </w:tcPr>
          <w:p w:rsidR="00BD7DD4" w:rsidRDefault="00F415FE" w:rsidP="00601011">
            <w:pPr>
              <w:pStyle w:val="Default"/>
              <w:spacing w:after="200" w:line="360" w:lineRule="auto"/>
              <w:jc w:val="center"/>
              <w:rPr>
                <w:bCs/>
                <w:sz w:val="23"/>
                <w:szCs w:val="23"/>
                <w:lang w:val="id-ID"/>
              </w:rPr>
            </w:pPr>
            <w:r>
              <w:rPr>
                <w:bCs/>
                <w:sz w:val="23"/>
                <w:szCs w:val="23"/>
                <w:lang w:val="id-ID"/>
              </w:rPr>
              <w:t>2014</w:t>
            </w:r>
          </w:p>
        </w:tc>
        <w:tc>
          <w:tcPr>
            <w:tcW w:w="1849" w:type="dxa"/>
          </w:tcPr>
          <w:p w:rsidR="00BD7DD4" w:rsidRDefault="00F415FE" w:rsidP="00601011">
            <w:pPr>
              <w:pStyle w:val="Default"/>
              <w:spacing w:after="200" w:line="360" w:lineRule="auto"/>
              <w:jc w:val="center"/>
              <w:rPr>
                <w:bCs/>
                <w:sz w:val="23"/>
                <w:szCs w:val="23"/>
                <w:lang w:val="id-ID"/>
              </w:rPr>
            </w:pPr>
            <w:r>
              <w:rPr>
                <w:bCs/>
                <w:sz w:val="23"/>
                <w:szCs w:val="23"/>
                <w:lang w:val="id-ID"/>
              </w:rPr>
              <w:t>Panitia</w:t>
            </w:r>
          </w:p>
        </w:tc>
      </w:tr>
      <w:tr w:rsidR="00F415FE" w:rsidTr="00F415FE">
        <w:tc>
          <w:tcPr>
            <w:tcW w:w="534" w:type="dxa"/>
          </w:tcPr>
          <w:p w:rsidR="00F415FE" w:rsidRDefault="00F415FE" w:rsidP="004D6DD0">
            <w:pPr>
              <w:pStyle w:val="Default"/>
              <w:spacing w:after="200" w:line="360" w:lineRule="auto"/>
              <w:rPr>
                <w:bCs/>
                <w:sz w:val="23"/>
                <w:szCs w:val="23"/>
                <w:lang w:val="id-ID"/>
              </w:rPr>
            </w:pPr>
            <w:r>
              <w:rPr>
                <w:bCs/>
                <w:sz w:val="23"/>
                <w:szCs w:val="23"/>
                <w:lang w:val="id-ID"/>
              </w:rPr>
              <w:t>11</w:t>
            </w:r>
          </w:p>
        </w:tc>
        <w:tc>
          <w:tcPr>
            <w:tcW w:w="3162" w:type="dxa"/>
          </w:tcPr>
          <w:p w:rsidR="00F415FE" w:rsidRDefault="00F415FE" w:rsidP="004D6DD0">
            <w:pPr>
              <w:pStyle w:val="Default"/>
              <w:spacing w:after="200" w:line="360" w:lineRule="auto"/>
              <w:rPr>
                <w:bCs/>
                <w:sz w:val="23"/>
                <w:szCs w:val="23"/>
                <w:lang w:val="id-ID"/>
              </w:rPr>
            </w:pPr>
            <w:r>
              <w:rPr>
                <w:bCs/>
                <w:sz w:val="23"/>
                <w:szCs w:val="23"/>
                <w:lang w:val="id-ID"/>
              </w:rPr>
              <w:t>Pojok Diskusi AN</w:t>
            </w:r>
          </w:p>
        </w:tc>
        <w:tc>
          <w:tcPr>
            <w:tcW w:w="1848" w:type="dxa"/>
          </w:tcPr>
          <w:p w:rsidR="00F415FE" w:rsidRDefault="00F415FE" w:rsidP="00601011">
            <w:pPr>
              <w:pStyle w:val="Default"/>
              <w:spacing w:after="200" w:line="360" w:lineRule="auto"/>
              <w:jc w:val="center"/>
              <w:rPr>
                <w:bCs/>
                <w:sz w:val="23"/>
                <w:szCs w:val="23"/>
                <w:lang w:val="id-ID"/>
              </w:rPr>
            </w:pPr>
            <w:r>
              <w:rPr>
                <w:bCs/>
                <w:sz w:val="23"/>
                <w:szCs w:val="23"/>
                <w:lang w:val="id-ID"/>
              </w:rPr>
              <w:t>Padang</w:t>
            </w:r>
          </w:p>
        </w:tc>
        <w:tc>
          <w:tcPr>
            <w:tcW w:w="1849" w:type="dxa"/>
          </w:tcPr>
          <w:p w:rsidR="00F415FE" w:rsidRDefault="00F415FE" w:rsidP="00601011">
            <w:pPr>
              <w:pStyle w:val="Default"/>
              <w:spacing w:after="200" w:line="360" w:lineRule="auto"/>
              <w:jc w:val="center"/>
              <w:rPr>
                <w:bCs/>
                <w:sz w:val="23"/>
                <w:szCs w:val="23"/>
                <w:lang w:val="id-ID"/>
              </w:rPr>
            </w:pPr>
            <w:r>
              <w:rPr>
                <w:bCs/>
                <w:sz w:val="23"/>
                <w:szCs w:val="23"/>
                <w:lang w:val="id-ID"/>
              </w:rPr>
              <w:t>2014</w:t>
            </w:r>
          </w:p>
        </w:tc>
        <w:tc>
          <w:tcPr>
            <w:tcW w:w="1849" w:type="dxa"/>
          </w:tcPr>
          <w:p w:rsidR="00F415FE" w:rsidRDefault="00F415FE" w:rsidP="00601011">
            <w:pPr>
              <w:pStyle w:val="Default"/>
              <w:spacing w:after="200" w:line="360" w:lineRule="auto"/>
              <w:jc w:val="center"/>
              <w:rPr>
                <w:bCs/>
                <w:sz w:val="23"/>
                <w:szCs w:val="23"/>
                <w:lang w:val="id-ID"/>
              </w:rPr>
            </w:pPr>
            <w:r>
              <w:rPr>
                <w:bCs/>
                <w:sz w:val="23"/>
                <w:szCs w:val="23"/>
                <w:lang w:val="id-ID"/>
              </w:rPr>
              <w:t>Panitia</w:t>
            </w:r>
          </w:p>
        </w:tc>
      </w:tr>
      <w:tr w:rsidR="00F415FE" w:rsidTr="00F415FE">
        <w:tc>
          <w:tcPr>
            <w:tcW w:w="534" w:type="dxa"/>
          </w:tcPr>
          <w:p w:rsidR="00F415FE" w:rsidRDefault="00F415FE" w:rsidP="004D6DD0">
            <w:pPr>
              <w:pStyle w:val="Default"/>
              <w:spacing w:after="200" w:line="360" w:lineRule="auto"/>
              <w:rPr>
                <w:bCs/>
                <w:sz w:val="23"/>
                <w:szCs w:val="23"/>
                <w:lang w:val="id-ID"/>
              </w:rPr>
            </w:pPr>
            <w:r>
              <w:rPr>
                <w:bCs/>
                <w:sz w:val="23"/>
                <w:szCs w:val="23"/>
                <w:lang w:val="id-ID"/>
              </w:rPr>
              <w:t>12</w:t>
            </w:r>
          </w:p>
        </w:tc>
        <w:tc>
          <w:tcPr>
            <w:tcW w:w="3162" w:type="dxa"/>
          </w:tcPr>
          <w:p w:rsidR="00F415FE" w:rsidRDefault="00F415FE" w:rsidP="004D6DD0">
            <w:pPr>
              <w:pStyle w:val="Default"/>
              <w:spacing w:after="200" w:line="360" w:lineRule="auto"/>
              <w:rPr>
                <w:bCs/>
                <w:sz w:val="23"/>
                <w:szCs w:val="23"/>
                <w:lang w:val="id-ID"/>
              </w:rPr>
            </w:pPr>
            <w:r>
              <w:rPr>
                <w:bCs/>
                <w:sz w:val="23"/>
                <w:szCs w:val="23"/>
                <w:lang w:val="id-ID"/>
              </w:rPr>
              <w:t>Latihan Dasar Kepemimpinan 2014</w:t>
            </w:r>
          </w:p>
        </w:tc>
        <w:tc>
          <w:tcPr>
            <w:tcW w:w="1848" w:type="dxa"/>
          </w:tcPr>
          <w:p w:rsidR="00F415FE" w:rsidRDefault="00F415FE" w:rsidP="00601011">
            <w:pPr>
              <w:pStyle w:val="Default"/>
              <w:spacing w:after="200" w:line="360" w:lineRule="auto"/>
              <w:jc w:val="center"/>
              <w:rPr>
                <w:bCs/>
                <w:sz w:val="23"/>
                <w:szCs w:val="23"/>
                <w:lang w:val="id-ID"/>
              </w:rPr>
            </w:pPr>
            <w:r>
              <w:rPr>
                <w:bCs/>
                <w:sz w:val="23"/>
                <w:szCs w:val="23"/>
                <w:lang w:val="id-ID"/>
              </w:rPr>
              <w:t>Padang</w:t>
            </w:r>
          </w:p>
        </w:tc>
        <w:tc>
          <w:tcPr>
            <w:tcW w:w="1849" w:type="dxa"/>
          </w:tcPr>
          <w:p w:rsidR="00F415FE" w:rsidRDefault="00F415FE" w:rsidP="00601011">
            <w:pPr>
              <w:pStyle w:val="Default"/>
              <w:spacing w:after="200" w:line="360" w:lineRule="auto"/>
              <w:jc w:val="center"/>
              <w:rPr>
                <w:bCs/>
                <w:sz w:val="23"/>
                <w:szCs w:val="23"/>
                <w:lang w:val="id-ID"/>
              </w:rPr>
            </w:pPr>
            <w:r>
              <w:rPr>
                <w:bCs/>
                <w:sz w:val="23"/>
                <w:szCs w:val="23"/>
                <w:lang w:val="id-ID"/>
              </w:rPr>
              <w:t>2014</w:t>
            </w:r>
          </w:p>
        </w:tc>
        <w:tc>
          <w:tcPr>
            <w:tcW w:w="1849" w:type="dxa"/>
          </w:tcPr>
          <w:p w:rsidR="00F415FE" w:rsidRDefault="00F415FE" w:rsidP="00601011">
            <w:pPr>
              <w:pStyle w:val="Default"/>
              <w:spacing w:after="200" w:line="360" w:lineRule="auto"/>
              <w:jc w:val="center"/>
              <w:rPr>
                <w:bCs/>
                <w:sz w:val="23"/>
                <w:szCs w:val="23"/>
                <w:lang w:val="id-ID"/>
              </w:rPr>
            </w:pPr>
            <w:r>
              <w:rPr>
                <w:bCs/>
                <w:sz w:val="23"/>
                <w:szCs w:val="23"/>
                <w:lang w:val="id-ID"/>
              </w:rPr>
              <w:t>Panitia</w:t>
            </w:r>
          </w:p>
        </w:tc>
      </w:tr>
      <w:tr w:rsidR="00F415FE" w:rsidTr="00F415FE">
        <w:tc>
          <w:tcPr>
            <w:tcW w:w="534" w:type="dxa"/>
          </w:tcPr>
          <w:p w:rsidR="00F415FE" w:rsidRDefault="00F415FE" w:rsidP="004D6DD0">
            <w:pPr>
              <w:pStyle w:val="Default"/>
              <w:spacing w:after="200" w:line="360" w:lineRule="auto"/>
              <w:rPr>
                <w:bCs/>
                <w:sz w:val="23"/>
                <w:szCs w:val="23"/>
                <w:lang w:val="id-ID"/>
              </w:rPr>
            </w:pPr>
            <w:r>
              <w:rPr>
                <w:bCs/>
                <w:sz w:val="23"/>
                <w:szCs w:val="23"/>
                <w:lang w:val="id-ID"/>
              </w:rPr>
              <w:t>13</w:t>
            </w:r>
          </w:p>
        </w:tc>
        <w:tc>
          <w:tcPr>
            <w:tcW w:w="3162" w:type="dxa"/>
          </w:tcPr>
          <w:p w:rsidR="00F415FE" w:rsidRDefault="00F415FE" w:rsidP="004D6DD0">
            <w:pPr>
              <w:pStyle w:val="Default"/>
              <w:spacing w:after="200" w:line="360" w:lineRule="auto"/>
              <w:rPr>
                <w:bCs/>
                <w:sz w:val="23"/>
                <w:szCs w:val="23"/>
                <w:lang w:val="id-ID"/>
              </w:rPr>
            </w:pPr>
            <w:r>
              <w:rPr>
                <w:bCs/>
                <w:sz w:val="23"/>
                <w:szCs w:val="23"/>
                <w:lang w:val="id-ID"/>
              </w:rPr>
              <w:t>Inaugurasi FISIP</w:t>
            </w:r>
          </w:p>
        </w:tc>
        <w:tc>
          <w:tcPr>
            <w:tcW w:w="1848" w:type="dxa"/>
          </w:tcPr>
          <w:p w:rsidR="00F415FE" w:rsidRDefault="00F415FE" w:rsidP="00601011">
            <w:pPr>
              <w:pStyle w:val="Default"/>
              <w:spacing w:after="200" w:line="360" w:lineRule="auto"/>
              <w:jc w:val="center"/>
              <w:rPr>
                <w:bCs/>
                <w:sz w:val="23"/>
                <w:szCs w:val="23"/>
                <w:lang w:val="id-ID"/>
              </w:rPr>
            </w:pPr>
            <w:r>
              <w:rPr>
                <w:bCs/>
                <w:sz w:val="23"/>
                <w:szCs w:val="23"/>
                <w:lang w:val="id-ID"/>
              </w:rPr>
              <w:t>Padang</w:t>
            </w:r>
          </w:p>
        </w:tc>
        <w:tc>
          <w:tcPr>
            <w:tcW w:w="1849" w:type="dxa"/>
          </w:tcPr>
          <w:p w:rsidR="00F415FE" w:rsidRDefault="00F415FE" w:rsidP="00601011">
            <w:pPr>
              <w:pStyle w:val="Default"/>
              <w:spacing w:after="200" w:line="360" w:lineRule="auto"/>
              <w:jc w:val="center"/>
              <w:rPr>
                <w:bCs/>
                <w:sz w:val="23"/>
                <w:szCs w:val="23"/>
                <w:lang w:val="id-ID"/>
              </w:rPr>
            </w:pPr>
            <w:r>
              <w:rPr>
                <w:bCs/>
                <w:sz w:val="23"/>
                <w:szCs w:val="23"/>
                <w:lang w:val="id-ID"/>
              </w:rPr>
              <w:t>2014</w:t>
            </w:r>
          </w:p>
        </w:tc>
        <w:tc>
          <w:tcPr>
            <w:tcW w:w="1849" w:type="dxa"/>
          </w:tcPr>
          <w:p w:rsidR="00F415FE" w:rsidRDefault="00F415FE" w:rsidP="00601011">
            <w:pPr>
              <w:pStyle w:val="Default"/>
              <w:spacing w:after="200" w:line="360" w:lineRule="auto"/>
              <w:jc w:val="center"/>
              <w:rPr>
                <w:bCs/>
                <w:sz w:val="23"/>
                <w:szCs w:val="23"/>
                <w:lang w:val="id-ID"/>
              </w:rPr>
            </w:pPr>
            <w:r>
              <w:rPr>
                <w:bCs/>
                <w:sz w:val="23"/>
                <w:szCs w:val="23"/>
                <w:lang w:val="id-ID"/>
              </w:rPr>
              <w:t>Panitia</w:t>
            </w:r>
          </w:p>
        </w:tc>
      </w:tr>
      <w:tr w:rsidR="00F415FE" w:rsidTr="00F415FE">
        <w:tc>
          <w:tcPr>
            <w:tcW w:w="534" w:type="dxa"/>
          </w:tcPr>
          <w:p w:rsidR="00F415FE" w:rsidRDefault="00F415FE" w:rsidP="004D6DD0">
            <w:pPr>
              <w:pStyle w:val="Default"/>
              <w:spacing w:after="200" w:line="360" w:lineRule="auto"/>
              <w:rPr>
                <w:bCs/>
                <w:sz w:val="23"/>
                <w:szCs w:val="23"/>
                <w:lang w:val="id-ID"/>
              </w:rPr>
            </w:pPr>
            <w:r>
              <w:rPr>
                <w:bCs/>
                <w:sz w:val="23"/>
                <w:szCs w:val="23"/>
                <w:lang w:val="id-ID"/>
              </w:rPr>
              <w:t>14</w:t>
            </w:r>
          </w:p>
        </w:tc>
        <w:tc>
          <w:tcPr>
            <w:tcW w:w="3162" w:type="dxa"/>
          </w:tcPr>
          <w:p w:rsidR="00F415FE" w:rsidRDefault="00F415FE" w:rsidP="004D6DD0">
            <w:pPr>
              <w:pStyle w:val="Default"/>
              <w:spacing w:after="200" w:line="360" w:lineRule="auto"/>
              <w:rPr>
                <w:bCs/>
                <w:sz w:val="23"/>
                <w:szCs w:val="23"/>
                <w:lang w:val="id-ID"/>
              </w:rPr>
            </w:pPr>
            <w:r>
              <w:rPr>
                <w:bCs/>
                <w:sz w:val="23"/>
                <w:szCs w:val="23"/>
                <w:lang w:val="id-ID"/>
              </w:rPr>
              <w:t>OPBM FISIP 2015</w:t>
            </w:r>
          </w:p>
        </w:tc>
        <w:tc>
          <w:tcPr>
            <w:tcW w:w="1848" w:type="dxa"/>
          </w:tcPr>
          <w:p w:rsidR="00F415FE" w:rsidRDefault="00F415FE" w:rsidP="00601011">
            <w:pPr>
              <w:pStyle w:val="Default"/>
              <w:spacing w:after="200" w:line="360" w:lineRule="auto"/>
              <w:jc w:val="center"/>
              <w:rPr>
                <w:bCs/>
                <w:sz w:val="23"/>
                <w:szCs w:val="23"/>
                <w:lang w:val="id-ID"/>
              </w:rPr>
            </w:pPr>
            <w:r>
              <w:rPr>
                <w:bCs/>
                <w:sz w:val="23"/>
                <w:szCs w:val="23"/>
                <w:lang w:val="id-ID"/>
              </w:rPr>
              <w:t>Padang</w:t>
            </w:r>
          </w:p>
        </w:tc>
        <w:tc>
          <w:tcPr>
            <w:tcW w:w="1849" w:type="dxa"/>
          </w:tcPr>
          <w:p w:rsidR="00F415FE" w:rsidRDefault="00F415FE" w:rsidP="00601011">
            <w:pPr>
              <w:pStyle w:val="Default"/>
              <w:spacing w:after="200" w:line="360" w:lineRule="auto"/>
              <w:jc w:val="center"/>
              <w:rPr>
                <w:bCs/>
                <w:sz w:val="23"/>
                <w:szCs w:val="23"/>
                <w:lang w:val="id-ID"/>
              </w:rPr>
            </w:pPr>
            <w:r>
              <w:rPr>
                <w:bCs/>
                <w:sz w:val="23"/>
                <w:szCs w:val="23"/>
                <w:lang w:val="id-ID"/>
              </w:rPr>
              <w:t>2015</w:t>
            </w:r>
          </w:p>
        </w:tc>
        <w:tc>
          <w:tcPr>
            <w:tcW w:w="1849" w:type="dxa"/>
          </w:tcPr>
          <w:p w:rsidR="00F415FE" w:rsidRDefault="00F415FE" w:rsidP="00601011">
            <w:pPr>
              <w:pStyle w:val="Default"/>
              <w:spacing w:after="200" w:line="360" w:lineRule="auto"/>
              <w:jc w:val="center"/>
              <w:rPr>
                <w:bCs/>
                <w:sz w:val="23"/>
                <w:szCs w:val="23"/>
                <w:lang w:val="id-ID"/>
              </w:rPr>
            </w:pPr>
            <w:r>
              <w:rPr>
                <w:bCs/>
                <w:sz w:val="23"/>
                <w:szCs w:val="23"/>
                <w:lang w:val="id-ID"/>
              </w:rPr>
              <w:t>Sekretaris</w:t>
            </w:r>
          </w:p>
        </w:tc>
      </w:tr>
      <w:tr w:rsidR="00F415FE" w:rsidTr="00F415FE">
        <w:tc>
          <w:tcPr>
            <w:tcW w:w="534" w:type="dxa"/>
          </w:tcPr>
          <w:p w:rsidR="00F415FE" w:rsidRDefault="00F415FE" w:rsidP="004D6DD0">
            <w:pPr>
              <w:pStyle w:val="Default"/>
              <w:spacing w:after="200" w:line="360" w:lineRule="auto"/>
              <w:rPr>
                <w:bCs/>
                <w:sz w:val="23"/>
                <w:szCs w:val="23"/>
                <w:lang w:val="id-ID"/>
              </w:rPr>
            </w:pPr>
            <w:r>
              <w:rPr>
                <w:bCs/>
                <w:sz w:val="23"/>
                <w:szCs w:val="23"/>
                <w:lang w:val="id-ID"/>
              </w:rPr>
              <w:t>15</w:t>
            </w:r>
          </w:p>
        </w:tc>
        <w:tc>
          <w:tcPr>
            <w:tcW w:w="3162" w:type="dxa"/>
          </w:tcPr>
          <w:p w:rsidR="00F415FE" w:rsidRDefault="00F415FE" w:rsidP="004D6DD0">
            <w:pPr>
              <w:pStyle w:val="Default"/>
              <w:spacing w:after="200" w:line="360" w:lineRule="auto"/>
              <w:rPr>
                <w:bCs/>
                <w:sz w:val="23"/>
                <w:szCs w:val="23"/>
                <w:lang w:val="id-ID"/>
              </w:rPr>
            </w:pPr>
            <w:r>
              <w:rPr>
                <w:bCs/>
                <w:sz w:val="23"/>
                <w:szCs w:val="23"/>
                <w:lang w:val="id-ID"/>
              </w:rPr>
              <w:t>Studi Banding Universitas Muhammadiyah Tapanuli Selatan</w:t>
            </w:r>
          </w:p>
        </w:tc>
        <w:tc>
          <w:tcPr>
            <w:tcW w:w="1848" w:type="dxa"/>
          </w:tcPr>
          <w:p w:rsidR="00F415FE" w:rsidRDefault="00F415FE" w:rsidP="00601011">
            <w:pPr>
              <w:pStyle w:val="Default"/>
              <w:spacing w:after="200" w:line="360" w:lineRule="auto"/>
              <w:jc w:val="center"/>
              <w:rPr>
                <w:bCs/>
                <w:sz w:val="23"/>
                <w:szCs w:val="23"/>
                <w:lang w:val="id-ID"/>
              </w:rPr>
            </w:pPr>
            <w:r>
              <w:rPr>
                <w:bCs/>
                <w:sz w:val="23"/>
                <w:szCs w:val="23"/>
                <w:lang w:val="id-ID"/>
              </w:rPr>
              <w:t>Padang</w:t>
            </w:r>
          </w:p>
        </w:tc>
        <w:tc>
          <w:tcPr>
            <w:tcW w:w="1849" w:type="dxa"/>
          </w:tcPr>
          <w:p w:rsidR="00F415FE" w:rsidRDefault="00F415FE" w:rsidP="00601011">
            <w:pPr>
              <w:pStyle w:val="Default"/>
              <w:spacing w:after="200" w:line="360" w:lineRule="auto"/>
              <w:jc w:val="center"/>
              <w:rPr>
                <w:bCs/>
                <w:sz w:val="23"/>
                <w:szCs w:val="23"/>
                <w:lang w:val="id-ID"/>
              </w:rPr>
            </w:pPr>
            <w:r>
              <w:rPr>
                <w:bCs/>
                <w:sz w:val="23"/>
                <w:szCs w:val="23"/>
                <w:lang w:val="id-ID"/>
              </w:rPr>
              <w:t>2015</w:t>
            </w:r>
          </w:p>
        </w:tc>
        <w:tc>
          <w:tcPr>
            <w:tcW w:w="1849" w:type="dxa"/>
          </w:tcPr>
          <w:p w:rsidR="00F415FE" w:rsidRDefault="00F415FE" w:rsidP="00601011">
            <w:pPr>
              <w:pStyle w:val="Default"/>
              <w:spacing w:after="200" w:line="360" w:lineRule="auto"/>
              <w:jc w:val="center"/>
              <w:rPr>
                <w:bCs/>
                <w:sz w:val="23"/>
                <w:szCs w:val="23"/>
                <w:lang w:val="id-ID"/>
              </w:rPr>
            </w:pPr>
            <w:r>
              <w:rPr>
                <w:bCs/>
                <w:sz w:val="23"/>
                <w:szCs w:val="23"/>
                <w:lang w:val="id-ID"/>
              </w:rPr>
              <w:t>Panitia</w:t>
            </w:r>
          </w:p>
        </w:tc>
      </w:tr>
      <w:tr w:rsidR="00F415FE" w:rsidTr="00F415FE">
        <w:tc>
          <w:tcPr>
            <w:tcW w:w="534" w:type="dxa"/>
          </w:tcPr>
          <w:p w:rsidR="00F415FE" w:rsidRDefault="00F415FE" w:rsidP="004D6DD0">
            <w:pPr>
              <w:pStyle w:val="Default"/>
              <w:spacing w:after="200" w:line="360" w:lineRule="auto"/>
              <w:rPr>
                <w:bCs/>
                <w:sz w:val="23"/>
                <w:szCs w:val="23"/>
                <w:lang w:val="id-ID"/>
              </w:rPr>
            </w:pPr>
            <w:r>
              <w:rPr>
                <w:bCs/>
                <w:sz w:val="23"/>
                <w:szCs w:val="23"/>
                <w:lang w:val="id-ID"/>
              </w:rPr>
              <w:t>16</w:t>
            </w:r>
          </w:p>
        </w:tc>
        <w:tc>
          <w:tcPr>
            <w:tcW w:w="3162" w:type="dxa"/>
          </w:tcPr>
          <w:p w:rsidR="00F415FE" w:rsidRDefault="00F415FE" w:rsidP="004D6DD0">
            <w:pPr>
              <w:pStyle w:val="Default"/>
              <w:spacing w:after="200" w:line="360" w:lineRule="auto"/>
              <w:rPr>
                <w:bCs/>
                <w:sz w:val="23"/>
                <w:szCs w:val="23"/>
                <w:lang w:val="id-ID"/>
              </w:rPr>
            </w:pPr>
            <w:r>
              <w:rPr>
                <w:bCs/>
                <w:sz w:val="23"/>
                <w:szCs w:val="23"/>
                <w:lang w:val="id-ID"/>
              </w:rPr>
              <w:t>Mubes JMAN periode 2014-2015</w:t>
            </w:r>
          </w:p>
        </w:tc>
        <w:tc>
          <w:tcPr>
            <w:tcW w:w="1848" w:type="dxa"/>
          </w:tcPr>
          <w:p w:rsidR="00F415FE" w:rsidRDefault="00F415FE" w:rsidP="00601011">
            <w:pPr>
              <w:pStyle w:val="Default"/>
              <w:spacing w:after="200" w:line="360" w:lineRule="auto"/>
              <w:jc w:val="center"/>
              <w:rPr>
                <w:bCs/>
                <w:sz w:val="23"/>
                <w:szCs w:val="23"/>
                <w:lang w:val="id-ID"/>
              </w:rPr>
            </w:pPr>
            <w:r>
              <w:rPr>
                <w:bCs/>
                <w:sz w:val="23"/>
                <w:szCs w:val="23"/>
                <w:lang w:val="id-ID"/>
              </w:rPr>
              <w:t>padang</w:t>
            </w:r>
          </w:p>
        </w:tc>
        <w:tc>
          <w:tcPr>
            <w:tcW w:w="1849" w:type="dxa"/>
          </w:tcPr>
          <w:p w:rsidR="00F415FE" w:rsidRDefault="00F415FE" w:rsidP="00601011">
            <w:pPr>
              <w:pStyle w:val="Default"/>
              <w:spacing w:after="200" w:line="360" w:lineRule="auto"/>
              <w:jc w:val="center"/>
              <w:rPr>
                <w:bCs/>
                <w:sz w:val="23"/>
                <w:szCs w:val="23"/>
                <w:lang w:val="id-ID"/>
              </w:rPr>
            </w:pPr>
            <w:r>
              <w:rPr>
                <w:bCs/>
                <w:sz w:val="23"/>
                <w:szCs w:val="23"/>
                <w:lang w:val="id-ID"/>
              </w:rPr>
              <w:t>2015</w:t>
            </w:r>
          </w:p>
        </w:tc>
        <w:tc>
          <w:tcPr>
            <w:tcW w:w="1849" w:type="dxa"/>
          </w:tcPr>
          <w:p w:rsidR="00F415FE" w:rsidRDefault="00F415FE" w:rsidP="00601011">
            <w:pPr>
              <w:pStyle w:val="Default"/>
              <w:spacing w:after="200" w:line="360" w:lineRule="auto"/>
              <w:jc w:val="center"/>
              <w:rPr>
                <w:bCs/>
                <w:sz w:val="23"/>
                <w:szCs w:val="23"/>
                <w:lang w:val="id-ID"/>
              </w:rPr>
            </w:pPr>
            <w:r>
              <w:rPr>
                <w:bCs/>
                <w:sz w:val="23"/>
                <w:szCs w:val="23"/>
                <w:lang w:val="id-ID"/>
              </w:rPr>
              <w:t>Panitia</w:t>
            </w:r>
          </w:p>
        </w:tc>
      </w:tr>
      <w:tr w:rsidR="00F415FE" w:rsidTr="00F415FE">
        <w:tc>
          <w:tcPr>
            <w:tcW w:w="534" w:type="dxa"/>
          </w:tcPr>
          <w:p w:rsidR="00F415FE" w:rsidRDefault="00F415FE" w:rsidP="004D6DD0">
            <w:pPr>
              <w:pStyle w:val="Default"/>
              <w:spacing w:after="200" w:line="360" w:lineRule="auto"/>
              <w:rPr>
                <w:bCs/>
                <w:sz w:val="23"/>
                <w:szCs w:val="23"/>
                <w:lang w:val="id-ID"/>
              </w:rPr>
            </w:pPr>
            <w:r>
              <w:rPr>
                <w:bCs/>
                <w:sz w:val="23"/>
                <w:szCs w:val="23"/>
                <w:lang w:val="id-ID"/>
              </w:rPr>
              <w:t>17</w:t>
            </w:r>
          </w:p>
        </w:tc>
        <w:tc>
          <w:tcPr>
            <w:tcW w:w="3162" w:type="dxa"/>
          </w:tcPr>
          <w:p w:rsidR="00F415FE" w:rsidRDefault="00F415FE" w:rsidP="004D6DD0">
            <w:pPr>
              <w:pStyle w:val="Default"/>
              <w:spacing w:after="200" w:line="360" w:lineRule="auto"/>
              <w:rPr>
                <w:bCs/>
                <w:sz w:val="23"/>
                <w:szCs w:val="23"/>
                <w:lang w:val="id-ID"/>
              </w:rPr>
            </w:pPr>
            <w:r>
              <w:rPr>
                <w:bCs/>
                <w:sz w:val="23"/>
                <w:szCs w:val="23"/>
                <w:lang w:val="id-ID"/>
              </w:rPr>
              <w:t>Dedication Day “Generasi Muda dan Perubahan”</w:t>
            </w:r>
          </w:p>
        </w:tc>
        <w:tc>
          <w:tcPr>
            <w:tcW w:w="1848" w:type="dxa"/>
          </w:tcPr>
          <w:p w:rsidR="00F415FE" w:rsidRDefault="00F415FE" w:rsidP="00601011">
            <w:pPr>
              <w:pStyle w:val="Default"/>
              <w:spacing w:after="200" w:line="360" w:lineRule="auto"/>
              <w:jc w:val="center"/>
              <w:rPr>
                <w:bCs/>
                <w:sz w:val="23"/>
                <w:szCs w:val="23"/>
                <w:lang w:val="id-ID"/>
              </w:rPr>
            </w:pPr>
            <w:r>
              <w:rPr>
                <w:bCs/>
                <w:sz w:val="23"/>
                <w:szCs w:val="23"/>
                <w:lang w:val="id-ID"/>
              </w:rPr>
              <w:t>Pariaman</w:t>
            </w:r>
          </w:p>
        </w:tc>
        <w:tc>
          <w:tcPr>
            <w:tcW w:w="1849" w:type="dxa"/>
          </w:tcPr>
          <w:p w:rsidR="00F415FE" w:rsidRDefault="00F415FE" w:rsidP="00601011">
            <w:pPr>
              <w:pStyle w:val="Default"/>
              <w:spacing w:after="200" w:line="360" w:lineRule="auto"/>
              <w:jc w:val="center"/>
              <w:rPr>
                <w:bCs/>
                <w:sz w:val="23"/>
                <w:szCs w:val="23"/>
                <w:lang w:val="id-ID"/>
              </w:rPr>
            </w:pPr>
            <w:r>
              <w:rPr>
                <w:bCs/>
                <w:sz w:val="23"/>
                <w:szCs w:val="23"/>
                <w:lang w:val="id-ID"/>
              </w:rPr>
              <w:t>2015</w:t>
            </w:r>
          </w:p>
        </w:tc>
        <w:tc>
          <w:tcPr>
            <w:tcW w:w="1849" w:type="dxa"/>
          </w:tcPr>
          <w:p w:rsidR="00F415FE" w:rsidRDefault="00F415FE" w:rsidP="00601011">
            <w:pPr>
              <w:pStyle w:val="Default"/>
              <w:spacing w:after="200" w:line="360" w:lineRule="auto"/>
              <w:jc w:val="center"/>
              <w:rPr>
                <w:bCs/>
                <w:sz w:val="23"/>
                <w:szCs w:val="23"/>
                <w:lang w:val="id-ID"/>
              </w:rPr>
            </w:pPr>
            <w:r>
              <w:rPr>
                <w:bCs/>
                <w:sz w:val="23"/>
                <w:szCs w:val="23"/>
                <w:lang w:val="id-ID"/>
              </w:rPr>
              <w:t>Koordinator</w:t>
            </w:r>
          </w:p>
        </w:tc>
      </w:tr>
      <w:tr w:rsidR="00F415FE" w:rsidTr="00F415FE">
        <w:tc>
          <w:tcPr>
            <w:tcW w:w="534" w:type="dxa"/>
          </w:tcPr>
          <w:p w:rsidR="00F415FE" w:rsidRDefault="00F415FE" w:rsidP="004D6DD0">
            <w:pPr>
              <w:pStyle w:val="Default"/>
              <w:spacing w:after="200" w:line="360" w:lineRule="auto"/>
              <w:rPr>
                <w:bCs/>
                <w:sz w:val="23"/>
                <w:szCs w:val="23"/>
                <w:lang w:val="id-ID"/>
              </w:rPr>
            </w:pPr>
            <w:r>
              <w:rPr>
                <w:bCs/>
                <w:sz w:val="23"/>
                <w:szCs w:val="23"/>
                <w:lang w:val="id-ID"/>
              </w:rPr>
              <w:t>18</w:t>
            </w:r>
          </w:p>
        </w:tc>
        <w:tc>
          <w:tcPr>
            <w:tcW w:w="3162" w:type="dxa"/>
          </w:tcPr>
          <w:p w:rsidR="00F415FE" w:rsidRDefault="00F415FE" w:rsidP="004D6DD0">
            <w:pPr>
              <w:pStyle w:val="Default"/>
              <w:spacing w:after="200" w:line="360" w:lineRule="auto"/>
              <w:rPr>
                <w:bCs/>
                <w:sz w:val="23"/>
                <w:szCs w:val="23"/>
                <w:lang w:val="id-ID"/>
              </w:rPr>
            </w:pPr>
            <w:r>
              <w:rPr>
                <w:bCs/>
                <w:sz w:val="23"/>
                <w:szCs w:val="23"/>
                <w:lang w:val="id-ID"/>
              </w:rPr>
              <w:t>Mubes Luar Biasa HMAN 2016</w:t>
            </w:r>
          </w:p>
        </w:tc>
        <w:tc>
          <w:tcPr>
            <w:tcW w:w="1848" w:type="dxa"/>
          </w:tcPr>
          <w:p w:rsidR="00F415FE" w:rsidRDefault="00F415FE" w:rsidP="00601011">
            <w:pPr>
              <w:pStyle w:val="Default"/>
              <w:spacing w:after="200" w:line="360" w:lineRule="auto"/>
              <w:jc w:val="center"/>
              <w:rPr>
                <w:bCs/>
                <w:sz w:val="23"/>
                <w:szCs w:val="23"/>
                <w:lang w:val="id-ID"/>
              </w:rPr>
            </w:pPr>
            <w:r>
              <w:rPr>
                <w:bCs/>
                <w:sz w:val="23"/>
                <w:szCs w:val="23"/>
                <w:lang w:val="id-ID"/>
              </w:rPr>
              <w:t>Padang</w:t>
            </w:r>
          </w:p>
        </w:tc>
        <w:tc>
          <w:tcPr>
            <w:tcW w:w="1849" w:type="dxa"/>
          </w:tcPr>
          <w:p w:rsidR="00F415FE" w:rsidRDefault="00F415FE" w:rsidP="00601011">
            <w:pPr>
              <w:pStyle w:val="Default"/>
              <w:spacing w:after="200" w:line="360" w:lineRule="auto"/>
              <w:jc w:val="center"/>
              <w:rPr>
                <w:bCs/>
                <w:sz w:val="23"/>
                <w:szCs w:val="23"/>
                <w:lang w:val="id-ID"/>
              </w:rPr>
            </w:pPr>
            <w:r>
              <w:rPr>
                <w:bCs/>
                <w:sz w:val="23"/>
                <w:szCs w:val="23"/>
                <w:lang w:val="id-ID"/>
              </w:rPr>
              <w:t>2016</w:t>
            </w:r>
          </w:p>
        </w:tc>
        <w:tc>
          <w:tcPr>
            <w:tcW w:w="1849" w:type="dxa"/>
          </w:tcPr>
          <w:p w:rsidR="00F415FE" w:rsidRDefault="00F415FE" w:rsidP="00601011">
            <w:pPr>
              <w:pStyle w:val="Default"/>
              <w:spacing w:after="200" w:line="360" w:lineRule="auto"/>
              <w:jc w:val="center"/>
              <w:rPr>
                <w:bCs/>
                <w:sz w:val="23"/>
                <w:szCs w:val="23"/>
                <w:lang w:val="id-ID"/>
              </w:rPr>
            </w:pPr>
            <w:r>
              <w:rPr>
                <w:bCs/>
                <w:sz w:val="23"/>
                <w:szCs w:val="23"/>
                <w:lang w:val="id-ID"/>
              </w:rPr>
              <w:t>Panitia</w:t>
            </w:r>
          </w:p>
        </w:tc>
      </w:tr>
      <w:tr w:rsidR="00F415FE" w:rsidTr="00F415FE">
        <w:tc>
          <w:tcPr>
            <w:tcW w:w="534" w:type="dxa"/>
          </w:tcPr>
          <w:p w:rsidR="00F415FE" w:rsidRDefault="00F415FE" w:rsidP="004D6DD0">
            <w:pPr>
              <w:pStyle w:val="Default"/>
              <w:spacing w:after="200" w:line="360" w:lineRule="auto"/>
              <w:rPr>
                <w:bCs/>
                <w:sz w:val="23"/>
                <w:szCs w:val="23"/>
                <w:lang w:val="id-ID"/>
              </w:rPr>
            </w:pPr>
            <w:r>
              <w:rPr>
                <w:bCs/>
                <w:sz w:val="23"/>
                <w:szCs w:val="23"/>
                <w:lang w:val="id-ID"/>
              </w:rPr>
              <w:t>19</w:t>
            </w:r>
          </w:p>
        </w:tc>
        <w:tc>
          <w:tcPr>
            <w:tcW w:w="3162" w:type="dxa"/>
          </w:tcPr>
          <w:p w:rsidR="00F415FE" w:rsidRDefault="00F415FE" w:rsidP="004D6DD0">
            <w:pPr>
              <w:pStyle w:val="Default"/>
              <w:spacing w:after="200" w:line="360" w:lineRule="auto"/>
              <w:rPr>
                <w:bCs/>
                <w:sz w:val="23"/>
                <w:szCs w:val="23"/>
                <w:lang w:val="id-ID"/>
              </w:rPr>
            </w:pPr>
            <w:r>
              <w:rPr>
                <w:bCs/>
                <w:sz w:val="23"/>
                <w:szCs w:val="23"/>
                <w:lang w:val="id-ID"/>
              </w:rPr>
              <w:t>Ulang Tahun FISIP Unand</w:t>
            </w:r>
          </w:p>
        </w:tc>
        <w:tc>
          <w:tcPr>
            <w:tcW w:w="1848" w:type="dxa"/>
          </w:tcPr>
          <w:p w:rsidR="00F415FE" w:rsidRDefault="00F415FE" w:rsidP="00601011">
            <w:pPr>
              <w:pStyle w:val="Default"/>
              <w:spacing w:after="200" w:line="360" w:lineRule="auto"/>
              <w:jc w:val="center"/>
              <w:rPr>
                <w:bCs/>
                <w:sz w:val="23"/>
                <w:szCs w:val="23"/>
                <w:lang w:val="id-ID"/>
              </w:rPr>
            </w:pPr>
            <w:r>
              <w:rPr>
                <w:bCs/>
                <w:sz w:val="23"/>
                <w:szCs w:val="23"/>
                <w:lang w:val="id-ID"/>
              </w:rPr>
              <w:t>Padang</w:t>
            </w:r>
          </w:p>
        </w:tc>
        <w:tc>
          <w:tcPr>
            <w:tcW w:w="1849" w:type="dxa"/>
          </w:tcPr>
          <w:p w:rsidR="00F415FE" w:rsidRDefault="00F415FE" w:rsidP="00601011">
            <w:pPr>
              <w:pStyle w:val="Default"/>
              <w:spacing w:after="200" w:line="360" w:lineRule="auto"/>
              <w:jc w:val="center"/>
              <w:rPr>
                <w:bCs/>
                <w:sz w:val="23"/>
                <w:szCs w:val="23"/>
                <w:lang w:val="id-ID"/>
              </w:rPr>
            </w:pPr>
            <w:r>
              <w:rPr>
                <w:bCs/>
                <w:sz w:val="23"/>
                <w:szCs w:val="23"/>
                <w:lang w:val="id-ID"/>
              </w:rPr>
              <w:t>2016</w:t>
            </w:r>
          </w:p>
        </w:tc>
        <w:tc>
          <w:tcPr>
            <w:tcW w:w="1849" w:type="dxa"/>
          </w:tcPr>
          <w:p w:rsidR="00F415FE" w:rsidRDefault="00F415FE" w:rsidP="00601011">
            <w:pPr>
              <w:pStyle w:val="Default"/>
              <w:spacing w:after="200" w:line="360" w:lineRule="auto"/>
              <w:jc w:val="center"/>
              <w:rPr>
                <w:bCs/>
                <w:sz w:val="23"/>
                <w:szCs w:val="23"/>
                <w:lang w:val="id-ID"/>
              </w:rPr>
            </w:pPr>
            <w:r>
              <w:rPr>
                <w:bCs/>
                <w:sz w:val="23"/>
                <w:szCs w:val="23"/>
                <w:lang w:val="id-ID"/>
              </w:rPr>
              <w:t>Panitia</w:t>
            </w:r>
          </w:p>
        </w:tc>
      </w:tr>
    </w:tbl>
    <w:p w:rsidR="00E97FC2" w:rsidRPr="00601011" w:rsidRDefault="00E97FC2" w:rsidP="000602B3">
      <w:pPr>
        <w:pStyle w:val="Default"/>
        <w:spacing w:line="360" w:lineRule="auto"/>
        <w:rPr>
          <w:b/>
          <w:bCs/>
          <w:sz w:val="23"/>
          <w:szCs w:val="23"/>
          <w:lang w:val="id-ID"/>
        </w:rPr>
      </w:pPr>
      <w:r w:rsidRPr="00601011">
        <w:rPr>
          <w:b/>
          <w:bCs/>
          <w:sz w:val="23"/>
          <w:szCs w:val="23"/>
          <w:lang w:val="id-ID"/>
        </w:rPr>
        <w:t>Pelatihan/seminar yang diikuti</w:t>
      </w:r>
    </w:p>
    <w:tbl>
      <w:tblPr>
        <w:tblStyle w:val="TableGrid"/>
        <w:tblW w:w="0" w:type="auto"/>
        <w:tblLook w:val="04A0" w:firstRow="1" w:lastRow="0" w:firstColumn="1" w:lastColumn="0" w:noHBand="0" w:noVBand="1"/>
      </w:tblPr>
      <w:tblGrid>
        <w:gridCol w:w="561"/>
        <w:gridCol w:w="4072"/>
        <w:gridCol w:w="2307"/>
        <w:gridCol w:w="2302"/>
      </w:tblGrid>
      <w:tr w:rsidR="00E97FC2" w:rsidTr="00E97FC2">
        <w:tc>
          <w:tcPr>
            <w:tcW w:w="534" w:type="dxa"/>
          </w:tcPr>
          <w:p w:rsidR="00E97FC2" w:rsidRPr="00E97FC2" w:rsidRDefault="00E97FC2" w:rsidP="00947112">
            <w:pPr>
              <w:pStyle w:val="Default"/>
              <w:spacing w:line="360" w:lineRule="auto"/>
              <w:jc w:val="center"/>
              <w:rPr>
                <w:b/>
                <w:bCs/>
                <w:sz w:val="23"/>
                <w:szCs w:val="23"/>
                <w:lang w:val="id-ID"/>
              </w:rPr>
            </w:pPr>
            <w:r w:rsidRPr="00E97FC2">
              <w:rPr>
                <w:b/>
                <w:bCs/>
                <w:sz w:val="23"/>
                <w:szCs w:val="23"/>
                <w:lang w:val="id-ID"/>
              </w:rPr>
              <w:t>NO</w:t>
            </w:r>
          </w:p>
        </w:tc>
        <w:tc>
          <w:tcPr>
            <w:tcW w:w="4086" w:type="dxa"/>
          </w:tcPr>
          <w:p w:rsidR="00E97FC2" w:rsidRPr="00E97FC2" w:rsidRDefault="00E97FC2" w:rsidP="00947112">
            <w:pPr>
              <w:pStyle w:val="Default"/>
              <w:spacing w:line="360" w:lineRule="auto"/>
              <w:jc w:val="center"/>
              <w:rPr>
                <w:b/>
                <w:bCs/>
                <w:sz w:val="23"/>
                <w:szCs w:val="23"/>
                <w:lang w:val="id-ID"/>
              </w:rPr>
            </w:pPr>
            <w:r w:rsidRPr="00E97FC2">
              <w:rPr>
                <w:b/>
                <w:bCs/>
                <w:sz w:val="23"/>
                <w:szCs w:val="23"/>
                <w:lang w:val="id-ID"/>
              </w:rPr>
              <w:t>Nama Kegiatan</w:t>
            </w:r>
          </w:p>
        </w:tc>
        <w:tc>
          <w:tcPr>
            <w:tcW w:w="2311" w:type="dxa"/>
          </w:tcPr>
          <w:p w:rsidR="00E97FC2" w:rsidRPr="00E97FC2" w:rsidRDefault="00E97FC2" w:rsidP="00947112">
            <w:pPr>
              <w:pStyle w:val="Default"/>
              <w:spacing w:line="360" w:lineRule="auto"/>
              <w:jc w:val="center"/>
              <w:rPr>
                <w:b/>
                <w:bCs/>
                <w:sz w:val="23"/>
                <w:szCs w:val="23"/>
                <w:lang w:val="id-ID"/>
              </w:rPr>
            </w:pPr>
            <w:r w:rsidRPr="00E97FC2">
              <w:rPr>
                <w:b/>
                <w:bCs/>
                <w:sz w:val="23"/>
                <w:szCs w:val="23"/>
                <w:lang w:val="id-ID"/>
              </w:rPr>
              <w:t>Lembaga</w:t>
            </w:r>
          </w:p>
        </w:tc>
        <w:tc>
          <w:tcPr>
            <w:tcW w:w="2311" w:type="dxa"/>
          </w:tcPr>
          <w:p w:rsidR="00E97FC2" w:rsidRPr="00E97FC2" w:rsidRDefault="00E97FC2" w:rsidP="00947112">
            <w:pPr>
              <w:pStyle w:val="Default"/>
              <w:spacing w:line="360" w:lineRule="auto"/>
              <w:jc w:val="center"/>
              <w:rPr>
                <w:b/>
                <w:bCs/>
                <w:sz w:val="23"/>
                <w:szCs w:val="23"/>
                <w:lang w:val="id-ID"/>
              </w:rPr>
            </w:pPr>
            <w:r w:rsidRPr="00E97FC2">
              <w:rPr>
                <w:b/>
                <w:bCs/>
                <w:sz w:val="23"/>
                <w:szCs w:val="23"/>
                <w:lang w:val="id-ID"/>
              </w:rPr>
              <w:t>Tahun</w:t>
            </w:r>
          </w:p>
        </w:tc>
      </w:tr>
      <w:tr w:rsidR="00E97FC2" w:rsidTr="00E97FC2">
        <w:tc>
          <w:tcPr>
            <w:tcW w:w="534" w:type="dxa"/>
          </w:tcPr>
          <w:p w:rsidR="00E97FC2" w:rsidRDefault="00E97FC2" w:rsidP="00947112">
            <w:pPr>
              <w:pStyle w:val="Default"/>
              <w:spacing w:line="360" w:lineRule="auto"/>
              <w:rPr>
                <w:bCs/>
                <w:sz w:val="23"/>
                <w:szCs w:val="23"/>
                <w:lang w:val="id-ID"/>
              </w:rPr>
            </w:pPr>
            <w:r>
              <w:rPr>
                <w:bCs/>
                <w:sz w:val="23"/>
                <w:szCs w:val="23"/>
                <w:lang w:val="id-ID"/>
              </w:rPr>
              <w:t>1</w:t>
            </w:r>
          </w:p>
        </w:tc>
        <w:tc>
          <w:tcPr>
            <w:tcW w:w="4086" w:type="dxa"/>
          </w:tcPr>
          <w:p w:rsidR="00E97FC2" w:rsidRDefault="00E97FC2" w:rsidP="00947112">
            <w:pPr>
              <w:pStyle w:val="Default"/>
              <w:spacing w:line="360" w:lineRule="auto"/>
              <w:rPr>
                <w:bCs/>
                <w:sz w:val="23"/>
                <w:szCs w:val="23"/>
                <w:lang w:val="id-ID"/>
              </w:rPr>
            </w:pPr>
            <w:r>
              <w:rPr>
                <w:bCs/>
                <w:sz w:val="23"/>
                <w:szCs w:val="23"/>
                <w:lang w:val="id-ID"/>
              </w:rPr>
              <w:t>ESQ Leadership Training</w:t>
            </w:r>
          </w:p>
        </w:tc>
        <w:tc>
          <w:tcPr>
            <w:tcW w:w="2311" w:type="dxa"/>
          </w:tcPr>
          <w:p w:rsidR="00E97FC2" w:rsidRDefault="00E97FC2" w:rsidP="00947112">
            <w:pPr>
              <w:pStyle w:val="Default"/>
              <w:spacing w:line="360" w:lineRule="auto"/>
              <w:jc w:val="center"/>
              <w:rPr>
                <w:bCs/>
                <w:sz w:val="23"/>
                <w:szCs w:val="23"/>
                <w:lang w:val="id-ID"/>
              </w:rPr>
            </w:pPr>
            <w:r>
              <w:rPr>
                <w:bCs/>
                <w:sz w:val="23"/>
                <w:szCs w:val="23"/>
                <w:lang w:val="id-ID"/>
              </w:rPr>
              <w:t>Unand</w:t>
            </w:r>
          </w:p>
        </w:tc>
        <w:tc>
          <w:tcPr>
            <w:tcW w:w="2311" w:type="dxa"/>
          </w:tcPr>
          <w:p w:rsidR="00E97FC2" w:rsidRDefault="00E97FC2" w:rsidP="00947112">
            <w:pPr>
              <w:pStyle w:val="Default"/>
              <w:spacing w:line="360" w:lineRule="auto"/>
              <w:jc w:val="center"/>
              <w:rPr>
                <w:bCs/>
                <w:sz w:val="23"/>
                <w:szCs w:val="23"/>
                <w:lang w:val="id-ID"/>
              </w:rPr>
            </w:pPr>
            <w:r>
              <w:rPr>
                <w:bCs/>
                <w:sz w:val="23"/>
                <w:szCs w:val="23"/>
                <w:lang w:val="id-ID"/>
              </w:rPr>
              <w:t>2013</w:t>
            </w:r>
          </w:p>
        </w:tc>
      </w:tr>
      <w:tr w:rsidR="00E97FC2" w:rsidTr="00E97FC2">
        <w:tc>
          <w:tcPr>
            <w:tcW w:w="534" w:type="dxa"/>
          </w:tcPr>
          <w:p w:rsidR="00E97FC2" w:rsidRDefault="00E97FC2" w:rsidP="00947112">
            <w:pPr>
              <w:pStyle w:val="Default"/>
              <w:spacing w:line="360" w:lineRule="auto"/>
              <w:rPr>
                <w:bCs/>
                <w:sz w:val="23"/>
                <w:szCs w:val="23"/>
                <w:lang w:val="id-ID"/>
              </w:rPr>
            </w:pPr>
            <w:r>
              <w:rPr>
                <w:bCs/>
                <w:sz w:val="23"/>
                <w:szCs w:val="23"/>
                <w:lang w:val="id-ID"/>
              </w:rPr>
              <w:t>2</w:t>
            </w:r>
          </w:p>
        </w:tc>
        <w:tc>
          <w:tcPr>
            <w:tcW w:w="4086" w:type="dxa"/>
          </w:tcPr>
          <w:p w:rsidR="00E97FC2" w:rsidRDefault="00E97FC2" w:rsidP="00947112">
            <w:pPr>
              <w:pStyle w:val="Default"/>
              <w:spacing w:line="360" w:lineRule="auto"/>
              <w:rPr>
                <w:bCs/>
                <w:sz w:val="23"/>
                <w:szCs w:val="23"/>
                <w:lang w:val="id-ID"/>
              </w:rPr>
            </w:pPr>
            <w:r>
              <w:rPr>
                <w:bCs/>
                <w:sz w:val="23"/>
                <w:szCs w:val="23"/>
                <w:lang w:val="id-ID"/>
              </w:rPr>
              <w:t>BAKTI</w:t>
            </w:r>
          </w:p>
        </w:tc>
        <w:tc>
          <w:tcPr>
            <w:tcW w:w="2311" w:type="dxa"/>
          </w:tcPr>
          <w:p w:rsidR="00E97FC2" w:rsidRDefault="00E97FC2" w:rsidP="00947112">
            <w:pPr>
              <w:pStyle w:val="Default"/>
              <w:spacing w:line="360" w:lineRule="auto"/>
              <w:jc w:val="center"/>
              <w:rPr>
                <w:bCs/>
                <w:sz w:val="23"/>
                <w:szCs w:val="23"/>
                <w:lang w:val="id-ID"/>
              </w:rPr>
            </w:pPr>
            <w:r>
              <w:rPr>
                <w:bCs/>
                <w:sz w:val="23"/>
                <w:szCs w:val="23"/>
                <w:lang w:val="id-ID"/>
              </w:rPr>
              <w:t>Unand</w:t>
            </w:r>
          </w:p>
        </w:tc>
        <w:tc>
          <w:tcPr>
            <w:tcW w:w="2311" w:type="dxa"/>
          </w:tcPr>
          <w:p w:rsidR="00E97FC2" w:rsidRDefault="00E97FC2" w:rsidP="00947112">
            <w:pPr>
              <w:pStyle w:val="Default"/>
              <w:spacing w:line="360" w:lineRule="auto"/>
              <w:jc w:val="center"/>
              <w:rPr>
                <w:bCs/>
                <w:sz w:val="23"/>
                <w:szCs w:val="23"/>
                <w:lang w:val="id-ID"/>
              </w:rPr>
            </w:pPr>
            <w:r>
              <w:rPr>
                <w:bCs/>
                <w:sz w:val="23"/>
                <w:szCs w:val="23"/>
                <w:lang w:val="id-ID"/>
              </w:rPr>
              <w:t>2013</w:t>
            </w:r>
          </w:p>
        </w:tc>
      </w:tr>
      <w:tr w:rsidR="00E97FC2" w:rsidTr="00E97FC2">
        <w:tc>
          <w:tcPr>
            <w:tcW w:w="534" w:type="dxa"/>
          </w:tcPr>
          <w:p w:rsidR="00E97FC2" w:rsidRDefault="00E97FC2" w:rsidP="00947112">
            <w:pPr>
              <w:pStyle w:val="Default"/>
              <w:spacing w:line="360" w:lineRule="auto"/>
              <w:rPr>
                <w:bCs/>
                <w:sz w:val="23"/>
                <w:szCs w:val="23"/>
                <w:lang w:val="id-ID"/>
              </w:rPr>
            </w:pPr>
            <w:r>
              <w:rPr>
                <w:bCs/>
                <w:sz w:val="23"/>
                <w:szCs w:val="23"/>
                <w:lang w:val="id-ID"/>
              </w:rPr>
              <w:t>3</w:t>
            </w:r>
          </w:p>
        </w:tc>
        <w:tc>
          <w:tcPr>
            <w:tcW w:w="4086" w:type="dxa"/>
          </w:tcPr>
          <w:p w:rsidR="00E97FC2" w:rsidRDefault="00E97FC2" w:rsidP="00947112">
            <w:pPr>
              <w:pStyle w:val="Default"/>
              <w:spacing w:line="360" w:lineRule="auto"/>
              <w:rPr>
                <w:bCs/>
                <w:sz w:val="23"/>
                <w:szCs w:val="23"/>
                <w:lang w:val="id-ID"/>
              </w:rPr>
            </w:pPr>
            <w:r>
              <w:rPr>
                <w:bCs/>
                <w:sz w:val="23"/>
                <w:szCs w:val="23"/>
                <w:lang w:val="id-ID"/>
              </w:rPr>
              <w:t>Latihan kepemimpinan mahasiswa baru Administrasi Negara</w:t>
            </w:r>
          </w:p>
        </w:tc>
        <w:tc>
          <w:tcPr>
            <w:tcW w:w="2311" w:type="dxa"/>
          </w:tcPr>
          <w:p w:rsidR="00E97FC2" w:rsidRDefault="00E97FC2" w:rsidP="00947112">
            <w:pPr>
              <w:pStyle w:val="Default"/>
              <w:spacing w:line="360" w:lineRule="auto"/>
              <w:jc w:val="center"/>
              <w:rPr>
                <w:bCs/>
                <w:sz w:val="23"/>
                <w:szCs w:val="23"/>
                <w:lang w:val="id-ID"/>
              </w:rPr>
            </w:pPr>
            <w:r>
              <w:rPr>
                <w:bCs/>
                <w:sz w:val="23"/>
                <w:szCs w:val="23"/>
                <w:lang w:val="id-ID"/>
              </w:rPr>
              <w:t>Jurusan AN</w:t>
            </w:r>
          </w:p>
        </w:tc>
        <w:tc>
          <w:tcPr>
            <w:tcW w:w="2311" w:type="dxa"/>
          </w:tcPr>
          <w:p w:rsidR="00E97FC2" w:rsidRDefault="00E97FC2" w:rsidP="00947112">
            <w:pPr>
              <w:pStyle w:val="Default"/>
              <w:spacing w:line="360" w:lineRule="auto"/>
              <w:jc w:val="center"/>
              <w:rPr>
                <w:bCs/>
                <w:sz w:val="23"/>
                <w:szCs w:val="23"/>
                <w:lang w:val="id-ID"/>
              </w:rPr>
            </w:pPr>
            <w:r>
              <w:rPr>
                <w:bCs/>
                <w:sz w:val="23"/>
                <w:szCs w:val="23"/>
                <w:lang w:val="id-ID"/>
              </w:rPr>
              <w:t>2013</w:t>
            </w:r>
          </w:p>
        </w:tc>
      </w:tr>
      <w:tr w:rsidR="00E97FC2" w:rsidTr="00E97FC2">
        <w:tc>
          <w:tcPr>
            <w:tcW w:w="534" w:type="dxa"/>
          </w:tcPr>
          <w:p w:rsidR="00E97FC2" w:rsidRDefault="00E97FC2" w:rsidP="00947112">
            <w:pPr>
              <w:pStyle w:val="Default"/>
              <w:spacing w:line="360" w:lineRule="auto"/>
              <w:rPr>
                <w:bCs/>
                <w:sz w:val="23"/>
                <w:szCs w:val="23"/>
                <w:lang w:val="id-ID"/>
              </w:rPr>
            </w:pPr>
            <w:r>
              <w:rPr>
                <w:bCs/>
                <w:sz w:val="23"/>
                <w:szCs w:val="23"/>
                <w:lang w:val="id-ID"/>
              </w:rPr>
              <w:t>4</w:t>
            </w:r>
          </w:p>
        </w:tc>
        <w:tc>
          <w:tcPr>
            <w:tcW w:w="4086" w:type="dxa"/>
          </w:tcPr>
          <w:p w:rsidR="00E97FC2" w:rsidRDefault="00E97FC2" w:rsidP="00947112">
            <w:pPr>
              <w:pStyle w:val="Default"/>
              <w:spacing w:line="360" w:lineRule="auto"/>
              <w:rPr>
                <w:bCs/>
                <w:sz w:val="23"/>
                <w:szCs w:val="23"/>
                <w:lang w:val="id-ID"/>
              </w:rPr>
            </w:pPr>
            <w:r>
              <w:rPr>
                <w:bCs/>
                <w:sz w:val="23"/>
                <w:szCs w:val="23"/>
                <w:lang w:val="id-ID"/>
              </w:rPr>
              <w:t>Seminar Nasional “Climate Change: Threat of carbon Dioxide</w:t>
            </w:r>
          </w:p>
        </w:tc>
        <w:tc>
          <w:tcPr>
            <w:tcW w:w="2311" w:type="dxa"/>
          </w:tcPr>
          <w:p w:rsidR="00E97FC2" w:rsidRDefault="00E97FC2" w:rsidP="00947112">
            <w:pPr>
              <w:pStyle w:val="Default"/>
              <w:spacing w:line="360" w:lineRule="auto"/>
              <w:jc w:val="center"/>
              <w:rPr>
                <w:bCs/>
                <w:sz w:val="23"/>
                <w:szCs w:val="23"/>
                <w:lang w:val="id-ID"/>
              </w:rPr>
            </w:pPr>
            <w:r>
              <w:rPr>
                <w:bCs/>
                <w:sz w:val="23"/>
                <w:szCs w:val="23"/>
                <w:lang w:val="id-ID"/>
              </w:rPr>
              <w:t>Jurusan Teknik Lingkungan Unand</w:t>
            </w:r>
          </w:p>
        </w:tc>
        <w:tc>
          <w:tcPr>
            <w:tcW w:w="2311" w:type="dxa"/>
          </w:tcPr>
          <w:p w:rsidR="00E97FC2" w:rsidRDefault="00E97FC2" w:rsidP="00947112">
            <w:pPr>
              <w:pStyle w:val="Default"/>
              <w:spacing w:line="360" w:lineRule="auto"/>
              <w:jc w:val="center"/>
              <w:rPr>
                <w:bCs/>
                <w:sz w:val="23"/>
                <w:szCs w:val="23"/>
                <w:lang w:val="id-ID"/>
              </w:rPr>
            </w:pPr>
            <w:r>
              <w:rPr>
                <w:bCs/>
                <w:sz w:val="23"/>
                <w:szCs w:val="23"/>
                <w:lang w:val="id-ID"/>
              </w:rPr>
              <w:t>2013</w:t>
            </w:r>
          </w:p>
        </w:tc>
      </w:tr>
      <w:tr w:rsidR="00E97FC2" w:rsidTr="00E97FC2">
        <w:tc>
          <w:tcPr>
            <w:tcW w:w="534" w:type="dxa"/>
          </w:tcPr>
          <w:p w:rsidR="00E97FC2" w:rsidRDefault="00E97FC2" w:rsidP="00947112">
            <w:pPr>
              <w:pStyle w:val="Default"/>
              <w:spacing w:line="360" w:lineRule="auto"/>
              <w:rPr>
                <w:bCs/>
                <w:sz w:val="23"/>
                <w:szCs w:val="23"/>
                <w:lang w:val="id-ID"/>
              </w:rPr>
            </w:pPr>
            <w:r>
              <w:rPr>
                <w:bCs/>
                <w:sz w:val="23"/>
                <w:szCs w:val="23"/>
                <w:lang w:val="id-ID"/>
              </w:rPr>
              <w:t>5</w:t>
            </w:r>
          </w:p>
        </w:tc>
        <w:tc>
          <w:tcPr>
            <w:tcW w:w="4086" w:type="dxa"/>
          </w:tcPr>
          <w:p w:rsidR="00E97FC2" w:rsidRDefault="00E97FC2" w:rsidP="00947112">
            <w:pPr>
              <w:pStyle w:val="Default"/>
              <w:spacing w:line="360" w:lineRule="auto"/>
              <w:rPr>
                <w:bCs/>
                <w:sz w:val="23"/>
                <w:szCs w:val="23"/>
                <w:lang w:val="id-ID"/>
              </w:rPr>
            </w:pPr>
            <w:r>
              <w:rPr>
                <w:bCs/>
                <w:sz w:val="23"/>
                <w:szCs w:val="23"/>
                <w:lang w:val="id-ID"/>
              </w:rPr>
              <w:t>Garis Haluan Pemuda Harapan Bangsa</w:t>
            </w:r>
          </w:p>
        </w:tc>
        <w:tc>
          <w:tcPr>
            <w:tcW w:w="2311" w:type="dxa"/>
          </w:tcPr>
          <w:p w:rsidR="00E97FC2" w:rsidRDefault="00E97FC2" w:rsidP="00947112">
            <w:pPr>
              <w:pStyle w:val="Default"/>
              <w:spacing w:line="360" w:lineRule="auto"/>
              <w:jc w:val="center"/>
              <w:rPr>
                <w:bCs/>
                <w:sz w:val="23"/>
                <w:szCs w:val="23"/>
                <w:lang w:val="id-ID"/>
              </w:rPr>
            </w:pPr>
            <w:r>
              <w:rPr>
                <w:bCs/>
                <w:sz w:val="23"/>
                <w:szCs w:val="23"/>
                <w:lang w:val="id-ID"/>
              </w:rPr>
              <w:t>BEM KM unand</w:t>
            </w:r>
          </w:p>
        </w:tc>
        <w:tc>
          <w:tcPr>
            <w:tcW w:w="2311" w:type="dxa"/>
          </w:tcPr>
          <w:p w:rsidR="00E97FC2" w:rsidRDefault="00E97FC2" w:rsidP="00947112">
            <w:pPr>
              <w:pStyle w:val="Default"/>
              <w:spacing w:line="360" w:lineRule="auto"/>
              <w:jc w:val="center"/>
              <w:rPr>
                <w:bCs/>
                <w:sz w:val="23"/>
                <w:szCs w:val="23"/>
                <w:lang w:val="id-ID"/>
              </w:rPr>
            </w:pPr>
            <w:r>
              <w:rPr>
                <w:bCs/>
                <w:sz w:val="23"/>
                <w:szCs w:val="23"/>
                <w:lang w:val="id-ID"/>
              </w:rPr>
              <w:t>2017</w:t>
            </w:r>
          </w:p>
        </w:tc>
      </w:tr>
      <w:tr w:rsidR="00E97FC2" w:rsidTr="00E97FC2">
        <w:tc>
          <w:tcPr>
            <w:tcW w:w="534" w:type="dxa"/>
          </w:tcPr>
          <w:p w:rsidR="00E97FC2" w:rsidRDefault="00E97FC2" w:rsidP="00947112">
            <w:pPr>
              <w:pStyle w:val="Default"/>
              <w:spacing w:line="360" w:lineRule="auto"/>
              <w:rPr>
                <w:bCs/>
                <w:sz w:val="23"/>
                <w:szCs w:val="23"/>
                <w:lang w:val="id-ID"/>
              </w:rPr>
            </w:pPr>
            <w:r>
              <w:rPr>
                <w:bCs/>
                <w:sz w:val="23"/>
                <w:szCs w:val="23"/>
                <w:lang w:val="id-ID"/>
              </w:rPr>
              <w:t>6</w:t>
            </w:r>
          </w:p>
        </w:tc>
        <w:tc>
          <w:tcPr>
            <w:tcW w:w="4086" w:type="dxa"/>
          </w:tcPr>
          <w:p w:rsidR="00E97FC2" w:rsidRDefault="00E97FC2" w:rsidP="00947112">
            <w:pPr>
              <w:pStyle w:val="Default"/>
              <w:spacing w:line="360" w:lineRule="auto"/>
              <w:rPr>
                <w:bCs/>
                <w:sz w:val="23"/>
                <w:szCs w:val="23"/>
                <w:lang w:val="id-ID"/>
              </w:rPr>
            </w:pPr>
            <w:r>
              <w:rPr>
                <w:bCs/>
                <w:sz w:val="23"/>
                <w:szCs w:val="23"/>
                <w:lang w:val="id-ID"/>
              </w:rPr>
              <w:t>Seminar Nasional Entrepreneurship &amp; Leadership</w:t>
            </w:r>
          </w:p>
        </w:tc>
        <w:tc>
          <w:tcPr>
            <w:tcW w:w="2311" w:type="dxa"/>
          </w:tcPr>
          <w:p w:rsidR="00E97FC2" w:rsidRDefault="00E97FC2" w:rsidP="00947112">
            <w:pPr>
              <w:pStyle w:val="Default"/>
              <w:spacing w:line="360" w:lineRule="auto"/>
              <w:jc w:val="center"/>
              <w:rPr>
                <w:bCs/>
                <w:sz w:val="23"/>
                <w:szCs w:val="23"/>
                <w:lang w:val="id-ID"/>
              </w:rPr>
            </w:pPr>
            <w:r>
              <w:rPr>
                <w:bCs/>
                <w:sz w:val="23"/>
                <w:szCs w:val="23"/>
                <w:lang w:val="id-ID"/>
              </w:rPr>
              <w:t>Genta Andalas</w:t>
            </w:r>
          </w:p>
        </w:tc>
        <w:tc>
          <w:tcPr>
            <w:tcW w:w="2311" w:type="dxa"/>
          </w:tcPr>
          <w:p w:rsidR="00E97FC2" w:rsidRDefault="00E97FC2" w:rsidP="00947112">
            <w:pPr>
              <w:pStyle w:val="Default"/>
              <w:spacing w:line="360" w:lineRule="auto"/>
              <w:jc w:val="center"/>
              <w:rPr>
                <w:bCs/>
                <w:sz w:val="23"/>
                <w:szCs w:val="23"/>
                <w:lang w:val="id-ID"/>
              </w:rPr>
            </w:pPr>
            <w:r>
              <w:rPr>
                <w:bCs/>
                <w:sz w:val="23"/>
                <w:szCs w:val="23"/>
                <w:lang w:val="id-ID"/>
              </w:rPr>
              <w:t>2015</w:t>
            </w:r>
          </w:p>
        </w:tc>
      </w:tr>
      <w:tr w:rsidR="00E97FC2" w:rsidTr="00E97FC2">
        <w:tc>
          <w:tcPr>
            <w:tcW w:w="534" w:type="dxa"/>
          </w:tcPr>
          <w:p w:rsidR="00E97FC2" w:rsidRDefault="00E97FC2" w:rsidP="00947112">
            <w:pPr>
              <w:pStyle w:val="Default"/>
              <w:spacing w:line="360" w:lineRule="auto"/>
              <w:rPr>
                <w:bCs/>
                <w:sz w:val="23"/>
                <w:szCs w:val="23"/>
                <w:lang w:val="id-ID"/>
              </w:rPr>
            </w:pPr>
            <w:r>
              <w:rPr>
                <w:bCs/>
                <w:sz w:val="23"/>
                <w:szCs w:val="23"/>
                <w:lang w:val="id-ID"/>
              </w:rPr>
              <w:t>7</w:t>
            </w:r>
          </w:p>
        </w:tc>
        <w:tc>
          <w:tcPr>
            <w:tcW w:w="4086" w:type="dxa"/>
          </w:tcPr>
          <w:p w:rsidR="00E97FC2" w:rsidRDefault="00E97FC2" w:rsidP="00947112">
            <w:pPr>
              <w:pStyle w:val="Default"/>
              <w:spacing w:line="360" w:lineRule="auto"/>
              <w:rPr>
                <w:bCs/>
                <w:sz w:val="23"/>
                <w:szCs w:val="23"/>
                <w:lang w:val="id-ID"/>
              </w:rPr>
            </w:pPr>
            <w:r>
              <w:rPr>
                <w:bCs/>
                <w:sz w:val="23"/>
                <w:szCs w:val="23"/>
                <w:lang w:val="id-ID"/>
              </w:rPr>
              <w:t xml:space="preserve">Stadium General: The Chalengges of Public administration Reform in </w:t>
            </w:r>
            <w:r>
              <w:rPr>
                <w:bCs/>
                <w:sz w:val="23"/>
                <w:szCs w:val="23"/>
                <w:lang w:val="id-ID"/>
              </w:rPr>
              <w:lastRenderedPageBreak/>
              <w:t>Developing Countries</w:t>
            </w:r>
          </w:p>
        </w:tc>
        <w:tc>
          <w:tcPr>
            <w:tcW w:w="2311" w:type="dxa"/>
          </w:tcPr>
          <w:p w:rsidR="00E97FC2" w:rsidRDefault="00E97FC2" w:rsidP="00947112">
            <w:pPr>
              <w:pStyle w:val="Default"/>
              <w:spacing w:line="360" w:lineRule="auto"/>
              <w:jc w:val="center"/>
              <w:rPr>
                <w:bCs/>
                <w:sz w:val="23"/>
                <w:szCs w:val="23"/>
                <w:lang w:val="id-ID"/>
              </w:rPr>
            </w:pPr>
            <w:r>
              <w:rPr>
                <w:bCs/>
                <w:sz w:val="23"/>
                <w:szCs w:val="23"/>
                <w:lang w:val="id-ID"/>
              </w:rPr>
              <w:lastRenderedPageBreak/>
              <w:t>Jurusan AN</w:t>
            </w:r>
          </w:p>
        </w:tc>
        <w:tc>
          <w:tcPr>
            <w:tcW w:w="2311" w:type="dxa"/>
          </w:tcPr>
          <w:p w:rsidR="00E97FC2" w:rsidRDefault="00E97FC2" w:rsidP="00947112">
            <w:pPr>
              <w:pStyle w:val="Default"/>
              <w:spacing w:line="360" w:lineRule="auto"/>
              <w:jc w:val="center"/>
              <w:rPr>
                <w:bCs/>
                <w:sz w:val="23"/>
                <w:szCs w:val="23"/>
                <w:lang w:val="id-ID"/>
              </w:rPr>
            </w:pPr>
            <w:r>
              <w:rPr>
                <w:bCs/>
                <w:sz w:val="23"/>
                <w:szCs w:val="23"/>
                <w:lang w:val="id-ID"/>
              </w:rPr>
              <w:t>2014</w:t>
            </w:r>
          </w:p>
        </w:tc>
      </w:tr>
      <w:tr w:rsidR="00E97FC2" w:rsidTr="00E97FC2">
        <w:tc>
          <w:tcPr>
            <w:tcW w:w="534" w:type="dxa"/>
          </w:tcPr>
          <w:p w:rsidR="00E97FC2" w:rsidRDefault="00E97FC2" w:rsidP="00947112">
            <w:pPr>
              <w:pStyle w:val="Default"/>
              <w:spacing w:line="360" w:lineRule="auto"/>
              <w:rPr>
                <w:bCs/>
                <w:sz w:val="23"/>
                <w:szCs w:val="23"/>
                <w:lang w:val="id-ID"/>
              </w:rPr>
            </w:pPr>
            <w:r>
              <w:rPr>
                <w:bCs/>
                <w:sz w:val="23"/>
                <w:szCs w:val="23"/>
                <w:lang w:val="id-ID"/>
              </w:rPr>
              <w:lastRenderedPageBreak/>
              <w:t>8</w:t>
            </w:r>
          </w:p>
        </w:tc>
        <w:tc>
          <w:tcPr>
            <w:tcW w:w="4086" w:type="dxa"/>
          </w:tcPr>
          <w:p w:rsidR="00E97FC2" w:rsidRDefault="00E97FC2" w:rsidP="00947112">
            <w:pPr>
              <w:pStyle w:val="Default"/>
              <w:spacing w:line="360" w:lineRule="auto"/>
              <w:rPr>
                <w:bCs/>
                <w:sz w:val="23"/>
                <w:szCs w:val="23"/>
                <w:lang w:val="id-ID"/>
              </w:rPr>
            </w:pPr>
            <w:r>
              <w:rPr>
                <w:bCs/>
                <w:sz w:val="23"/>
                <w:szCs w:val="23"/>
                <w:lang w:val="id-ID"/>
              </w:rPr>
              <w:t>International Workshop Journal: Prof. Michiel S. De Vries (radboud University Nijmegen Netherlands) dan Prof. Dr afrizal, MA (Andalas University)</w:t>
            </w:r>
          </w:p>
        </w:tc>
        <w:tc>
          <w:tcPr>
            <w:tcW w:w="2311" w:type="dxa"/>
          </w:tcPr>
          <w:p w:rsidR="00E97FC2" w:rsidRDefault="00E97FC2" w:rsidP="00947112">
            <w:pPr>
              <w:pStyle w:val="Default"/>
              <w:spacing w:line="360" w:lineRule="auto"/>
              <w:jc w:val="center"/>
              <w:rPr>
                <w:bCs/>
                <w:sz w:val="23"/>
                <w:szCs w:val="23"/>
                <w:lang w:val="id-ID"/>
              </w:rPr>
            </w:pPr>
            <w:r>
              <w:rPr>
                <w:bCs/>
                <w:sz w:val="23"/>
                <w:szCs w:val="23"/>
                <w:lang w:val="id-ID"/>
              </w:rPr>
              <w:t>Jurusan AN</w:t>
            </w:r>
          </w:p>
        </w:tc>
        <w:tc>
          <w:tcPr>
            <w:tcW w:w="2311" w:type="dxa"/>
          </w:tcPr>
          <w:p w:rsidR="00E97FC2" w:rsidRDefault="00E97FC2" w:rsidP="00947112">
            <w:pPr>
              <w:pStyle w:val="Default"/>
              <w:spacing w:line="360" w:lineRule="auto"/>
              <w:jc w:val="center"/>
              <w:rPr>
                <w:bCs/>
                <w:sz w:val="23"/>
                <w:szCs w:val="23"/>
                <w:lang w:val="id-ID"/>
              </w:rPr>
            </w:pPr>
            <w:r>
              <w:rPr>
                <w:bCs/>
                <w:sz w:val="23"/>
                <w:szCs w:val="23"/>
                <w:lang w:val="id-ID"/>
              </w:rPr>
              <w:t>2014</w:t>
            </w:r>
          </w:p>
        </w:tc>
      </w:tr>
      <w:tr w:rsidR="00E97FC2" w:rsidTr="00E97FC2">
        <w:tc>
          <w:tcPr>
            <w:tcW w:w="534" w:type="dxa"/>
          </w:tcPr>
          <w:p w:rsidR="00E97FC2" w:rsidRDefault="00E97FC2" w:rsidP="00947112">
            <w:pPr>
              <w:pStyle w:val="Default"/>
              <w:spacing w:line="360" w:lineRule="auto"/>
              <w:rPr>
                <w:bCs/>
                <w:sz w:val="23"/>
                <w:szCs w:val="23"/>
                <w:lang w:val="id-ID"/>
              </w:rPr>
            </w:pPr>
            <w:r>
              <w:rPr>
                <w:bCs/>
                <w:sz w:val="23"/>
                <w:szCs w:val="23"/>
                <w:lang w:val="id-ID"/>
              </w:rPr>
              <w:t>9</w:t>
            </w:r>
          </w:p>
        </w:tc>
        <w:tc>
          <w:tcPr>
            <w:tcW w:w="4086" w:type="dxa"/>
          </w:tcPr>
          <w:p w:rsidR="00E97FC2" w:rsidRDefault="00E97FC2" w:rsidP="00947112">
            <w:pPr>
              <w:pStyle w:val="Default"/>
              <w:spacing w:line="360" w:lineRule="auto"/>
              <w:rPr>
                <w:bCs/>
                <w:sz w:val="23"/>
                <w:szCs w:val="23"/>
                <w:lang w:val="id-ID"/>
              </w:rPr>
            </w:pPr>
            <w:r>
              <w:rPr>
                <w:bCs/>
                <w:sz w:val="23"/>
                <w:szCs w:val="23"/>
                <w:lang w:val="id-ID"/>
              </w:rPr>
              <w:t>Seminar Ada Apa dengan rupiah</w:t>
            </w:r>
          </w:p>
        </w:tc>
        <w:tc>
          <w:tcPr>
            <w:tcW w:w="2311" w:type="dxa"/>
          </w:tcPr>
          <w:p w:rsidR="00E97FC2" w:rsidRDefault="00E97FC2" w:rsidP="00947112">
            <w:pPr>
              <w:pStyle w:val="Default"/>
              <w:spacing w:line="360" w:lineRule="auto"/>
              <w:jc w:val="center"/>
              <w:rPr>
                <w:bCs/>
                <w:sz w:val="23"/>
                <w:szCs w:val="23"/>
                <w:lang w:val="id-ID"/>
              </w:rPr>
            </w:pPr>
            <w:r>
              <w:rPr>
                <w:bCs/>
                <w:sz w:val="23"/>
                <w:szCs w:val="23"/>
                <w:lang w:val="id-ID"/>
              </w:rPr>
              <w:t>Bank Indonesia</w:t>
            </w:r>
          </w:p>
        </w:tc>
        <w:tc>
          <w:tcPr>
            <w:tcW w:w="2311" w:type="dxa"/>
          </w:tcPr>
          <w:p w:rsidR="00E97FC2" w:rsidRDefault="00E97FC2" w:rsidP="00947112">
            <w:pPr>
              <w:pStyle w:val="Default"/>
              <w:spacing w:line="360" w:lineRule="auto"/>
              <w:jc w:val="center"/>
              <w:rPr>
                <w:bCs/>
                <w:sz w:val="23"/>
                <w:szCs w:val="23"/>
                <w:lang w:val="id-ID"/>
              </w:rPr>
            </w:pPr>
            <w:r>
              <w:rPr>
                <w:bCs/>
                <w:sz w:val="23"/>
                <w:szCs w:val="23"/>
                <w:lang w:val="id-ID"/>
              </w:rPr>
              <w:t>2015</w:t>
            </w:r>
          </w:p>
        </w:tc>
      </w:tr>
      <w:tr w:rsidR="00E97FC2" w:rsidTr="00E97FC2">
        <w:tc>
          <w:tcPr>
            <w:tcW w:w="534" w:type="dxa"/>
          </w:tcPr>
          <w:p w:rsidR="00E97FC2" w:rsidRDefault="00E97FC2" w:rsidP="00947112">
            <w:pPr>
              <w:pStyle w:val="Default"/>
              <w:spacing w:line="360" w:lineRule="auto"/>
              <w:rPr>
                <w:bCs/>
                <w:sz w:val="23"/>
                <w:szCs w:val="23"/>
                <w:lang w:val="id-ID"/>
              </w:rPr>
            </w:pPr>
            <w:r>
              <w:rPr>
                <w:bCs/>
                <w:sz w:val="23"/>
                <w:szCs w:val="23"/>
                <w:lang w:val="id-ID"/>
              </w:rPr>
              <w:t>10</w:t>
            </w:r>
          </w:p>
        </w:tc>
        <w:tc>
          <w:tcPr>
            <w:tcW w:w="4086" w:type="dxa"/>
          </w:tcPr>
          <w:p w:rsidR="00E97FC2" w:rsidRDefault="00E97FC2" w:rsidP="00947112">
            <w:pPr>
              <w:pStyle w:val="Default"/>
              <w:spacing w:line="360" w:lineRule="auto"/>
              <w:rPr>
                <w:bCs/>
                <w:sz w:val="23"/>
                <w:szCs w:val="23"/>
                <w:lang w:val="id-ID"/>
              </w:rPr>
            </w:pPr>
            <w:r>
              <w:rPr>
                <w:bCs/>
                <w:sz w:val="23"/>
                <w:szCs w:val="23"/>
                <w:lang w:val="id-ID"/>
              </w:rPr>
              <w:t>Kuliah Umum Membangun Orkestra Pemerintahan Melalui Reformasi Birokrasi</w:t>
            </w:r>
          </w:p>
        </w:tc>
        <w:tc>
          <w:tcPr>
            <w:tcW w:w="2311" w:type="dxa"/>
          </w:tcPr>
          <w:p w:rsidR="00E97FC2" w:rsidRDefault="00E97FC2" w:rsidP="00947112">
            <w:pPr>
              <w:pStyle w:val="Default"/>
              <w:spacing w:line="360" w:lineRule="auto"/>
              <w:jc w:val="center"/>
              <w:rPr>
                <w:bCs/>
                <w:sz w:val="23"/>
                <w:szCs w:val="23"/>
                <w:lang w:val="id-ID"/>
              </w:rPr>
            </w:pPr>
            <w:r>
              <w:rPr>
                <w:bCs/>
                <w:sz w:val="23"/>
                <w:szCs w:val="23"/>
                <w:lang w:val="id-ID"/>
              </w:rPr>
              <w:t>Jurusan AN</w:t>
            </w:r>
          </w:p>
        </w:tc>
        <w:tc>
          <w:tcPr>
            <w:tcW w:w="2311" w:type="dxa"/>
          </w:tcPr>
          <w:p w:rsidR="00E97FC2" w:rsidRDefault="00E97FC2" w:rsidP="00947112">
            <w:pPr>
              <w:pStyle w:val="Default"/>
              <w:spacing w:line="360" w:lineRule="auto"/>
              <w:jc w:val="center"/>
              <w:rPr>
                <w:bCs/>
                <w:sz w:val="23"/>
                <w:szCs w:val="23"/>
                <w:lang w:val="id-ID"/>
              </w:rPr>
            </w:pPr>
            <w:r>
              <w:rPr>
                <w:bCs/>
                <w:sz w:val="23"/>
                <w:szCs w:val="23"/>
                <w:lang w:val="id-ID"/>
              </w:rPr>
              <w:t>2015</w:t>
            </w:r>
          </w:p>
        </w:tc>
      </w:tr>
      <w:tr w:rsidR="00E97FC2" w:rsidTr="00E97FC2">
        <w:tc>
          <w:tcPr>
            <w:tcW w:w="534" w:type="dxa"/>
          </w:tcPr>
          <w:p w:rsidR="00E97FC2" w:rsidRDefault="00E97FC2" w:rsidP="00947112">
            <w:pPr>
              <w:pStyle w:val="Default"/>
              <w:spacing w:line="360" w:lineRule="auto"/>
              <w:rPr>
                <w:bCs/>
                <w:sz w:val="23"/>
                <w:szCs w:val="23"/>
                <w:lang w:val="id-ID"/>
              </w:rPr>
            </w:pPr>
            <w:r>
              <w:rPr>
                <w:bCs/>
                <w:sz w:val="23"/>
                <w:szCs w:val="23"/>
                <w:lang w:val="id-ID"/>
              </w:rPr>
              <w:t>11</w:t>
            </w:r>
          </w:p>
        </w:tc>
        <w:tc>
          <w:tcPr>
            <w:tcW w:w="4086" w:type="dxa"/>
          </w:tcPr>
          <w:p w:rsidR="00E97FC2" w:rsidRDefault="00E97FC2" w:rsidP="00947112">
            <w:pPr>
              <w:pStyle w:val="Default"/>
              <w:spacing w:line="360" w:lineRule="auto"/>
              <w:rPr>
                <w:bCs/>
                <w:sz w:val="23"/>
                <w:szCs w:val="23"/>
                <w:lang w:val="id-ID"/>
              </w:rPr>
            </w:pPr>
            <w:r>
              <w:rPr>
                <w:bCs/>
                <w:sz w:val="23"/>
                <w:szCs w:val="23"/>
                <w:lang w:val="id-ID"/>
              </w:rPr>
              <w:t>Seminar Nasional dan Talkshow “Cara Gila Dongkrak IPK”</w:t>
            </w:r>
          </w:p>
        </w:tc>
        <w:tc>
          <w:tcPr>
            <w:tcW w:w="2311" w:type="dxa"/>
          </w:tcPr>
          <w:p w:rsidR="00E97FC2" w:rsidRDefault="00E97FC2" w:rsidP="00947112">
            <w:pPr>
              <w:pStyle w:val="Default"/>
              <w:spacing w:line="360" w:lineRule="auto"/>
              <w:jc w:val="center"/>
              <w:rPr>
                <w:bCs/>
                <w:sz w:val="23"/>
                <w:szCs w:val="23"/>
                <w:lang w:val="id-ID"/>
              </w:rPr>
            </w:pPr>
            <w:r>
              <w:rPr>
                <w:bCs/>
                <w:sz w:val="23"/>
                <w:szCs w:val="23"/>
                <w:lang w:val="id-ID"/>
              </w:rPr>
              <w:t>HIPMI PT Unand</w:t>
            </w:r>
          </w:p>
        </w:tc>
        <w:tc>
          <w:tcPr>
            <w:tcW w:w="2311" w:type="dxa"/>
          </w:tcPr>
          <w:p w:rsidR="00E97FC2" w:rsidRDefault="00E97FC2" w:rsidP="00947112">
            <w:pPr>
              <w:pStyle w:val="Default"/>
              <w:spacing w:line="360" w:lineRule="auto"/>
              <w:jc w:val="center"/>
              <w:rPr>
                <w:bCs/>
                <w:sz w:val="23"/>
                <w:szCs w:val="23"/>
                <w:lang w:val="id-ID"/>
              </w:rPr>
            </w:pPr>
            <w:r>
              <w:rPr>
                <w:bCs/>
                <w:sz w:val="23"/>
                <w:szCs w:val="23"/>
                <w:lang w:val="id-ID"/>
              </w:rPr>
              <w:t>2016</w:t>
            </w:r>
          </w:p>
        </w:tc>
      </w:tr>
      <w:tr w:rsidR="00E97FC2" w:rsidTr="00E97FC2">
        <w:tc>
          <w:tcPr>
            <w:tcW w:w="534" w:type="dxa"/>
          </w:tcPr>
          <w:p w:rsidR="00E97FC2" w:rsidRDefault="00E97FC2" w:rsidP="00947112">
            <w:pPr>
              <w:pStyle w:val="Default"/>
              <w:spacing w:line="360" w:lineRule="auto"/>
              <w:rPr>
                <w:bCs/>
                <w:sz w:val="23"/>
                <w:szCs w:val="23"/>
                <w:lang w:val="id-ID"/>
              </w:rPr>
            </w:pPr>
            <w:r>
              <w:rPr>
                <w:bCs/>
                <w:sz w:val="23"/>
                <w:szCs w:val="23"/>
                <w:lang w:val="id-ID"/>
              </w:rPr>
              <w:t>12</w:t>
            </w:r>
          </w:p>
        </w:tc>
        <w:tc>
          <w:tcPr>
            <w:tcW w:w="4086" w:type="dxa"/>
          </w:tcPr>
          <w:p w:rsidR="00E97FC2" w:rsidRDefault="00E97FC2" w:rsidP="00947112">
            <w:pPr>
              <w:pStyle w:val="Default"/>
              <w:spacing w:line="360" w:lineRule="auto"/>
              <w:rPr>
                <w:bCs/>
                <w:sz w:val="23"/>
                <w:szCs w:val="23"/>
                <w:lang w:val="id-ID"/>
              </w:rPr>
            </w:pPr>
            <w:r>
              <w:rPr>
                <w:bCs/>
                <w:sz w:val="23"/>
                <w:szCs w:val="23"/>
                <w:lang w:val="id-ID"/>
              </w:rPr>
              <w:t>Public Lecture: Goverment Policy on Community and Gender Empowerment</w:t>
            </w:r>
          </w:p>
        </w:tc>
        <w:tc>
          <w:tcPr>
            <w:tcW w:w="2311" w:type="dxa"/>
          </w:tcPr>
          <w:p w:rsidR="00E97FC2" w:rsidRDefault="00E97FC2" w:rsidP="00947112">
            <w:pPr>
              <w:pStyle w:val="Default"/>
              <w:spacing w:line="360" w:lineRule="auto"/>
              <w:jc w:val="center"/>
              <w:rPr>
                <w:bCs/>
                <w:sz w:val="23"/>
                <w:szCs w:val="23"/>
                <w:lang w:val="id-ID"/>
              </w:rPr>
            </w:pPr>
            <w:r>
              <w:rPr>
                <w:bCs/>
                <w:sz w:val="23"/>
                <w:szCs w:val="23"/>
                <w:lang w:val="id-ID"/>
              </w:rPr>
              <w:t>Pusat Pengembangan Gender, anak dan Kelurga Bekerjasama dengan Jurusan sosiologi Unand</w:t>
            </w:r>
          </w:p>
        </w:tc>
        <w:tc>
          <w:tcPr>
            <w:tcW w:w="2311" w:type="dxa"/>
          </w:tcPr>
          <w:p w:rsidR="00E97FC2" w:rsidRDefault="00E97FC2" w:rsidP="00947112">
            <w:pPr>
              <w:pStyle w:val="Default"/>
              <w:spacing w:line="360" w:lineRule="auto"/>
              <w:jc w:val="center"/>
              <w:rPr>
                <w:bCs/>
                <w:sz w:val="23"/>
                <w:szCs w:val="23"/>
                <w:lang w:val="id-ID"/>
              </w:rPr>
            </w:pPr>
            <w:r>
              <w:rPr>
                <w:bCs/>
                <w:sz w:val="23"/>
                <w:szCs w:val="23"/>
                <w:lang w:val="id-ID"/>
              </w:rPr>
              <w:t>2016</w:t>
            </w:r>
          </w:p>
        </w:tc>
      </w:tr>
      <w:tr w:rsidR="00E97FC2" w:rsidTr="00E97FC2">
        <w:tc>
          <w:tcPr>
            <w:tcW w:w="534" w:type="dxa"/>
          </w:tcPr>
          <w:p w:rsidR="00E97FC2" w:rsidRDefault="00E97FC2" w:rsidP="00947112">
            <w:pPr>
              <w:pStyle w:val="Default"/>
              <w:spacing w:line="360" w:lineRule="auto"/>
              <w:rPr>
                <w:bCs/>
                <w:sz w:val="23"/>
                <w:szCs w:val="23"/>
                <w:lang w:val="id-ID"/>
              </w:rPr>
            </w:pPr>
            <w:r>
              <w:rPr>
                <w:bCs/>
                <w:sz w:val="23"/>
                <w:szCs w:val="23"/>
                <w:lang w:val="id-ID"/>
              </w:rPr>
              <w:t>13</w:t>
            </w:r>
          </w:p>
        </w:tc>
        <w:tc>
          <w:tcPr>
            <w:tcW w:w="4086" w:type="dxa"/>
          </w:tcPr>
          <w:p w:rsidR="00E97FC2" w:rsidRDefault="00E97FC2" w:rsidP="00947112">
            <w:pPr>
              <w:pStyle w:val="Default"/>
              <w:spacing w:line="360" w:lineRule="auto"/>
              <w:rPr>
                <w:bCs/>
                <w:sz w:val="23"/>
                <w:szCs w:val="23"/>
                <w:lang w:val="id-ID"/>
              </w:rPr>
            </w:pPr>
            <w:r>
              <w:rPr>
                <w:bCs/>
                <w:sz w:val="23"/>
                <w:szCs w:val="23"/>
                <w:lang w:val="id-ID"/>
              </w:rPr>
              <w:t>Pelatihan Gender: “Kaum feminis Bergeraklah”</w:t>
            </w:r>
          </w:p>
        </w:tc>
        <w:tc>
          <w:tcPr>
            <w:tcW w:w="2311" w:type="dxa"/>
          </w:tcPr>
          <w:p w:rsidR="00E97FC2" w:rsidRDefault="003E76BE" w:rsidP="00947112">
            <w:pPr>
              <w:pStyle w:val="Default"/>
              <w:spacing w:line="360" w:lineRule="auto"/>
              <w:jc w:val="center"/>
              <w:rPr>
                <w:bCs/>
                <w:sz w:val="23"/>
                <w:szCs w:val="23"/>
                <w:lang w:val="id-ID"/>
              </w:rPr>
            </w:pPr>
            <w:r>
              <w:rPr>
                <w:bCs/>
                <w:sz w:val="23"/>
                <w:szCs w:val="23"/>
                <w:lang w:val="id-ID"/>
              </w:rPr>
              <w:t>Perhimpunan Mahasiswa Katolik Republik Indonesia (PMKRI) Cab Padang</w:t>
            </w:r>
          </w:p>
        </w:tc>
        <w:tc>
          <w:tcPr>
            <w:tcW w:w="2311" w:type="dxa"/>
          </w:tcPr>
          <w:p w:rsidR="00E97FC2" w:rsidRDefault="003E76BE" w:rsidP="00947112">
            <w:pPr>
              <w:pStyle w:val="Default"/>
              <w:spacing w:line="360" w:lineRule="auto"/>
              <w:jc w:val="center"/>
              <w:rPr>
                <w:bCs/>
                <w:sz w:val="23"/>
                <w:szCs w:val="23"/>
                <w:lang w:val="id-ID"/>
              </w:rPr>
            </w:pPr>
            <w:r>
              <w:rPr>
                <w:bCs/>
                <w:sz w:val="23"/>
                <w:szCs w:val="23"/>
                <w:lang w:val="id-ID"/>
              </w:rPr>
              <w:t>2014</w:t>
            </w:r>
          </w:p>
        </w:tc>
      </w:tr>
      <w:tr w:rsidR="003E76BE" w:rsidTr="00E97FC2">
        <w:tc>
          <w:tcPr>
            <w:tcW w:w="534" w:type="dxa"/>
          </w:tcPr>
          <w:p w:rsidR="003E76BE" w:rsidRDefault="003E76BE" w:rsidP="00947112">
            <w:pPr>
              <w:pStyle w:val="Default"/>
              <w:spacing w:line="360" w:lineRule="auto"/>
              <w:rPr>
                <w:bCs/>
                <w:sz w:val="23"/>
                <w:szCs w:val="23"/>
                <w:lang w:val="id-ID"/>
              </w:rPr>
            </w:pPr>
            <w:r>
              <w:rPr>
                <w:bCs/>
                <w:sz w:val="23"/>
                <w:szCs w:val="23"/>
                <w:lang w:val="id-ID"/>
              </w:rPr>
              <w:t>14</w:t>
            </w:r>
          </w:p>
        </w:tc>
        <w:tc>
          <w:tcPr>
            <w:tcW w:w="4086" w:type="dxa"/>
          </w:tcPr>
          <w:p w:rsidR="003E76BE" w:rsidRDefault="003E76BE" w:rsidP="00947112">
            <w:pPr>
              <w:pStyle w:val="Default"/>
              <w:spacing w:line="360" w:lineRule="auto"/>
              <w:rPr>
                <w:bCs/>
                <w:sz w:val="23"/>
                <w:szCs w:val="23"/>
                <w:lang w:val="id-ID"/>
              </w:rPr>
            </w:pPr>
            <w:r>
              <w:rPr>
                <w:bCs/>
                <w:sz w:val="23"/>
                <w:szCs w:val="23"/>
                <w:lang w:val="id-ID"/>
              </w:rPr>
              <w:t>Kuliah umum Reformasi Birokrasi Pelayanan Publik Di Pemerintah Lokal</w:t>
            </w:r>
          </w:p>
        </w:tc>
        <w:tc>
          <w:tcPr>
            <w:tcW w:w="2311" w:type="dxa"/>
          </w:tcPr>
          <w:p w:rsidR="003E76BE" w:rsidRDefault="003E76BE" w:rsidP="00947112">
            <w:pPr>
              <w:pStyle w:val="Default"/>
              <w:spacing w:line="360" w:lineRule="auto"/>
              <w:jc w:val="center"/>
              <w:rPr>
                <w:bCs/>
                <w:sz w:val="23"/>
                <w:szCs w:val="23"/>
                <w:lang w:val="id-ID"/>
              </w:rPr>
            </w:pPr>
            <w:r>
              <w:rPr>
                <w:bCs/>
                <w:sz w:val="23"/>
                <w:szCs w:val="23"/>
                <w:lang w:val="id-ID"/>
              </w:rPr>
              <w:t>Jurusan AN</w:t>
            </w:r>
          </w:p>
        </w:tc>
        <w:tc>
          <w:tcPr>
            <w:tcW w:w="2311" w:type="dxa"/>
          </w:tcPr>
          <w:p w:rsidR="003E76BE" w:rsidRDefault="003E76BE" w:rsidP="00947112">
            <w:pPr>
              <w:pStyle w:val="Default"/>
              <w:spacing w:line="360" w:lineRule="auto"/>
              <w:jc w:val="center"/>
              <w:rPr>
                <w:bCs/>
                <w:sz w:val="23"/>
                <w:szCs w:val="23"/>
                <w:lang w:val="id-ID"/>
              </w:rPr>
            </w:pPr>
            <w:r>
              <w:rPr>
                <w:bCs/>
                <w:sz w:val="23"/>
                <w:szCs w:val="23"/>
                <w:lang w:val="id-ID"/>
              </w:rPr>
              <w:t>2014</w:t>
            </w:r>
          </w:p>
        </w:tc>
      </w:tr>
    </w:tbl>
    <w:p w:rsidR="00947112" w:rsidRDefault="003E76BE" w:rsidP="00947112">
      <w:pPr>
        <w:pStyle w:val="Default"/>
        <w:spacing w:line="360" w:lineRule="auto"/>
        <w:jc w:val="both"/>
        <w:rPr>
          <w:bCs/>
          <w:sz w:val="23"/>
          <w:szCs w:val="23"/>
        </w:rPr>
      </w:pPr>
      <w:r>
        <w:rPr>
          <w:bCs/>
          <w:sz w:val="23"/>
          <w:szCs w:val="23"/>
          <w:lang w:val="id-ID"/>
        </w:rPr>
        <w:t>Demikianlah Curriculum Vitae ini dibuat dengan sebenarnya dan untuk dapat digunakan sebagaimana mestinya.</w:t>
      </w:r>
    </w:p>
    <w:p w:rsidR="00947112" w:rsidRDefault="003E76BE" w:rsidP="00947112">
      <w:pPr>
        <w:pStyle w:val="Default"/>
        <w:spacing w:line="360" w:lineRule="auto"/>
        <w:jc w:val="both"/>
        <w:rPr>
          <w:bCs/>
          <w:sz w:val="23"/>
          <w:szCs w:val="23"/>
        </w:rPr>
      </w:pPr>
      <w:r>
        <w:rPr>
          <w:bCs/>
          <w:sz w:val="23"/>
          <w:szCs w:val="23"/>
          <w:lang w:val="id-ID"/>
        </w:rPr>
        <w:tab/>
      </w:r>
      <w:r>
        <w:rPr>
          <w:bCs/>
          <w:sz w:val="23"/>
          <w:szCs w:val="23"/>
          <w:lang w:val="id-ID"/>
        </w:rPr>
        <w:tab/>
      </w:r>
      <w:r>
        <w:rPr>
          <w:bCs/>
          <w:sz w:val="23"/>
          <w:szCs w:val="23"/>
          <w:lang w:val="id-ID"/>
        </w:rPr>
        <w:tab/>
      </w:r>
      <w:r>
        <w:rPr>
          <w:bCs/>
          <w:sz w:val="23"/>
          <w:szCs w:val="23"/>
          <w:lang w:val="id-ID"/>
        </w:rPr>
        <w:tab/>
      </w:r>
      <w:r>
        <w:rPr>
          <w:bCs/>
          <w:sz w:val="23"/>
          <w:szCs w:val="23"/>
          <w:lang w:val="id-ID"/>
        </w:rPr>
        <w:tab/>
      </w:r>
      <w:r>
        <w:rPr>
          <w:bCs/>
          <w:sz w:val="23"/>
          <w:szCs w:val="23"/>
          <w:lang w:val="id-ID"/>
        </w:rPr>
        <w:tab/>
      </w:r>
      <w:r>
        <w:rPr>
          <w:bCs/>
          <w:sz w:val="23"/>
          <w:szCs w:val="23"/>
          <w:lang w:val="id-ID"/>
        </w:rPr>
        <w:tab/>
      </w:r>
      <w:r>
        <w:rPr>
          <w:bCs/>
          <w:sz w:val="23"/>
          <w:szCs w:val="23"/>
          <w:lang w:val="id-ID"/>
        </w:rPr>
        <w:tab/>
      </w:r>
      <w:r>
        <w:rPr>
          <w:bCs/>
          <w:sz w:val="23"/>
          <w:szCs w:val="23"/>
          <w:lang w:val="id-ID"/>
        </w:rPr>
        <w:tab/>
        <w:t xml:space="preserve">Padang,   </w:t>
      </w:r>
      <w:r w:rsidR="000602B3">
        <w:rPr>
          <w:bCs/>
          <w:sz w:val="23"/>
          <w:szCs w:val="23"/>
        </w:rPr>
        <w:t>November</w:t>
      </w:r>
      <w:r>
        <w:rPr>
          <w:bCs/>
          <w:sz w:val="23"/>
          <w:szCs w:val="23"/>
          <w:lang w:val="id-ID"/>
        </w:rPr>
        <w:t xml:space="preserve"> 2018</w:t>
      </w:r>
      <w:r>
        <w:rPr>
          <w:bCs/>
          <w:sz w:val="23"/>
          <w:szCs w:val="23"/>
          <w:lang w:val="id-ID"/>
        </w:rPr>
        <w:tab/>
      </w:r>
      <w:r>
        <w:rPr>
          <w:bCs/>
          <w:sz w:val="23"/>
          <w:szCs w:val="23"/>
          <w:lang w:val="id-ID"/>
        </w:rPr>
        <w:tab/>
      </w:r>
      <w:r>
        <w:rPr>
          <w:bCs/>
          <w:sz w:val="23"/>
          <w:szCs w:val="23"/>
          <w:lang w:val="id-ID"/>
        </w:rPr>
        <w:tab/>
      </w:r>
      <w:r>
        <w:rPr>
          <w:bCs/>
          <w:sz w:val="23"/>
          <w:szCs w:val="23"/>
          <w:lang w:val="id-ID"/>
        </w:rPr>
        <w:tab/>
      </w:r>
      <w:r>
        <w:rPr>
          <w:bCs/>
          <w:sz w:val="23"/>
          <w:szCs w:val="23"/>
          <w:lang w:val="id-ID"/>
        </w:rPr>
        <w:tab/>
      </w:r>
      <w:r>
        <w:rPr>
          <w:bCs/>
          <w:sz w:val="23"/>
          <w:szCs w:val="23"/>
          <w:lang w:val="id-ID"/>
        </w:rPr>
        <w:tab/>
      </w:r>
      <w:r>
        <w:rPr>
          <w:bCs/>
          <w:sz w:val="23"/>
          <w:szCs w:val="23"/>
          <w:lang w:val="id-ID"/>
        </w:rPr>
        <w:tab/>
      </w:r>
      <w:r>
        <w:rPr>
          <w:bCs/>
          <w:sz w:val="23"/>
          <w:szCs w:val="23"/>
          <w:lang w:val="id-ID"/>
        </w:rPr>
        <w:tab/>
      </w:r>
      <w:r>
        <w:rPr>
          <w:bCs/>
          <w:sz w:val="23"/>
          <w:szCs w:val="23"/>
          <w:lang w:val="id-ID"/>
        </w:rPr>
        <w:tab/>
      </w:r>
    </w:p>
    <w:p w:rsidR="00947112" w:rsidRDefault="003E76BE" w:rsidP="00947112">
      <w:pPr>
        <w:pStyle w:val="Default"/>
        <w:spacing w:line="360" w:lineRule="auto"/>
        <w:jc w:val="both"/>
        <w:rPr>
          <w:bCs/>
          <w:sz w:val="23"/>
          <w:szCs w:val="23"/>
        </w:rPr>
      </w:pPr>
      <w:r>
        <w:rPr>
          <w:bCs/>
          <w:sz w:val="23"/>
          <w:szCs w:val="23"/>
          <w:lang w:val="id-ID"/>
        </w:rPr>
        <w:tab/>
      </w:r>
    </w:p>
    <w:p w:rsidR="003E76BE" w:rsidRPr="004D6DD0" w:rsidRDefault="003E76BE" w:rsidP="00947112">
      <w:pPr>
        <w:pStyle w:val="Default"/>
        <w:spacing w:line="360" w:lineRule="auto"/>
        <w:jc w:val="both"/>
        <w:rPr>
          <w:bCs/>
          <w:sz w:val="23"/>
          <w:szCs w:val="23"/>
          <w:lang w:val="id-ID"/>
        </w:rPr>
      </w:pPr>
      <w:r>
        <w:rPr>
          <w:bCs/>
          <w:sz w:val="23"/>
          <w:szCs w:val="23"/>
          <w:lang w:val="id-ID"/>
        </w:rPr>
        <w:tab/>
      </w:r>
      <w:r>
        <w:rPr>
          <w:bCs/>
          <w:sz w:val="23"/>
          <w:szCs w:val="23"/>
          <w:lang w:val="id-ID"/>
        </w:rPr>
        <w:tab/>
      </w:r>
      <w:r>
        <w:rPr>
          <w:bCs/>
          <w:sz w:val="23"/>
          <w:szCs w:val="23"/>
          <w:lang w:val="id-ID"/>
        </w:rPr>
        <w:tab/>
      </w:r>
      <w:r>
        <w:rPr>
          <w:bCs/>
          <w:sz w:val="23"/>
          <w:szCs w:val="23"/>
          <w:lang w:val="id-ID"/>
        </w:rPr>
        <w:tab/>
      </w:r>
      <w:r>
        <w:rPr>
          <w:bCs/>
          <w:sz w:val="23"/>
          <w:szCs w:val="23"/>
          <w:lang w:val="id-ID"/>
        </w:rPr>
        <w:tab/>
      </w:r>
      <w:r>
        <w:rPr>
          <w:bCs/>
          <w:sz w:val="23"/>
          <w:szCs w:val="23"/>
          <w:lang w:val="id-ID"/>
        </w:rPr>
        <w:tab/>
      </w:r>
      <w:r>
        <w:rPr>
          <w:bCs/>
          <w:sz w:val="23"/>
          <w:szCs w:val="23"/>
          <w:lang w:val="id-ID"/>
        </w:rPr>
        <w:tab/>
      </w:r>
      <w:r>
        <w:rPr>
          <w:bCs/>
          <w:sz w:val="23"/>
          <w:szCs w:val="23"/>
          <w:lang w:val="id-ID"/>
        </w:rPr>
        <w:tab/>
      </w:r>
      <w:r>
        <w:rPr>
          <w:bCs/>
          <w:sz w:val="23"/>
          <w:szCs w:val="23"/>
          <w:lang w:val="id-ID"/>
        </w:rPr>
        <w:tab/>
        <w:t>Debora Aprianingsih</w:t>
      </w:r>
    </w:p>
    <w:p w:rsidR="004C1FD3" w:rsidRPr="004D6DD0" w:rsidRDefault="004C1FD3" w:rsidP="004D6DD0">
      <w:pPr>
        <w:pStyle w:val="Default"/>
        <w:spacing w:after="200" w:line="360" w:lineRule="auto"/>
        <w:rPr>
          <w:bCs/>
          <w:sz w:val="23"/>
          <w:szCs w:val="23"/>
          <w:lang w:val="id-ID"/>
        </w:rPr>
      </w:pPr>
    </w:p>
    <w:p w:rsidR="004C1FD3" w:rsidRDefault="004C1FD3" w:rsidP="004C1FD3">
      <w:pPr>
        <w:pStyle w:val="Default"/>
        <w:rPr>
          <w:b/>
          <w:bCs/>
          <w:sz w:val="23"/>
          <w:szCs w:val="23"/>
          <w:lang w:val="id-ID"/>
        </w:rPr>
      </w:pPr>
    </w:p>
    <w:p w:rsidR="004C1FD3" w:rsidRDefault="004C1FD3" w:rsidP="004C1FD3">
      <w:pPr>
        <w:pStyle w:val="Default"/>
        <w:rPr>
          <w:b/>
          <w:bCs/>
          <w:sz w:val="23"/>
          <w:szCs w:val="23"/>
          <w:lang w:val="id-ID"/>
        </w:rPr>
      </w:pPr>
    </w:p>
    <w:p w:rsidR="004C1FD3" w:rsidRDefault="004C1FD3" w:rsidP="004C1FD3">
      <w:pPr>
        <w:pStyle w:val="Default"/>
        <w:rPr>
          <w:b/>
          <w:bCs/>
          <w:sz w:val="23"/>
          <w:szCs w:val="23"/>
          <w:lang w:val="id-ID"/>
        </w:rPr>
      </w:pPr>
    </w:p>
    <w:p w:rsidR="004C1FD3" w:rsidRDefault="004C1FD3" w:rsidP="004C1FD3">
      <w:pPr>
        <w:pStyle w:val="Default"/>
        <w:rPr>
          <w:b/>
          <w:bCs/>
          <w:sz w:val="23"/>
          <w:szCs w:val="23"/>
          <w:lang w:val="id-ID"/>
        </w:rPr>
      </w:pPr>
    </w:p>
    <w:p w:rsidR="004C1FD3" w:rsidRDefault="004C1FD3" w:rsidP="004C1FD3">
      <w:pPr>
        <w:pStyle w:val="Default"/>
        <w:rPr>
          <w:b/>
          <w:bCs/>
          <w:sz w:val="23"/>
          <w:szCs w:val="23"/>
          <w:lang w:val="id-ID"/>
        </w:rPr>
      </w:pPr>
    </w:p>
    <w:p w:rsidR="002B4613" w:rsidRDefault="002B4613" w:rsidP="002B4613">
      <w:pPr>
        <w:pStyle w:val="BodyText2"/>
        <w:numPr>
          <w:ilvl w:val="12"/>
          <w:numId w:val="0"/>
        </w:numPr>
        <w:spacing w:line="360" w:lineRule="auto"/>
        <w:jc w:val="both"/>
        <w:rPr>
          <w:noProof/>
          <w:lang w:eastAsia="id-ID"/>
        </w:rPr>
      </w:pPr>
    </w:p>
    <w:sectPr w:rsidR="002B4613" w:rsidSect="009F7A2C">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32F" w:rsidRDefault="00C7032F" w:rsidP="00024E5D">
      <w:pPr>
        <w:spacing w:after="0" w:line="240" w:lineRule="auto"/>
      </w:pPr>
      <w:r>
        <w:separator/>
      </w:r>
    </w:p>
  </w:endnote>
  <w:endnote w:type="continuationSeparator" w:id="0">
    <w:p w:rsidR="00C7032F" w:rsidRDefault="00C7032F" w:rsidP="00024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eeSans">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2593"/>
      <w:docPartObj>
        <w:docPartGallery w:val="Page Numbers (Bottom of Page)"/>
        <w:docPartUnique/>
      </w:docPartObj>
    </w:sdtPr>
    <w:sdtEndPr/>
    <w:sdtContent>
      <w:p w:rsidR="00236DE7" w:rsidRDefault="00236DE7">
        <w:pPr>
          <w:pStyle w:val="Footer"/>
          <w:jc w:val="center"/>
        </w:pPr>
        <w:r>
          <w:fldChar w:fldCharType="begin"/>
        </w:r>
        <w:r>
          <w:instrText xml:space="preserve"> PAGE   \* MERGEFORMAT </w:instrText>
        </w:r>
        <w:r>
          <w:fldChar w:fldCharType="separate"/>
        </w:r>
        <w:r w:rsidR="00A24F53">
          <w:rPr>
            <w:noProof/>
          </w:rPr>
          <w:t>5</w:t>
        </w:r>
        <w:r>
          <w:rPr>
            <w:noProof/>
          </w:rPr>
          <w:fldChar w:fldCharType="end"/>
        </w:r>
      </w:p>
    </w:sdtContent>
  </w:sdt>
  <w:p w:rsidR="00236DE7" w:rsidRDefault="00236D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32F" w:rsidRDefault="00C7032F" w:rsidP="00024E5D">
      <w:pPr>
        <w:spacing w:after="0" w:line="240" w:lineRule="auto"/>
      </w:pPr>
      <w:r>
        <w:separator/>
      </w:r>
    </w:p>
  </w:footnote>
  <w:footnote w:type="continuationSeparator" w:id="0">
    <w:p w:rsidR="00C7032F" w:rsidRDefault="00C7032F" w:rsidP="00024E5D">
      <w:pPr>
        <w:spacing w:after="0" w:line="240" w:lineRule="auto"/>
      </w:pPr>
      <w:r>
        <w:continuationSeparator/>
      </w:r>
    </w:p>
  </w:footnote>
  <w:footnote w:id="1">
    <w:p w:rsidR="00236DE7" w:rsidRPr="00107C87" w:rsidRDefault="00236DE7" w:rsidP="00107C87">
      <w:pPr>
        <w:pStyle w:val="FootnoteText"/>
        <w:jc w:val="both"/>
        <w:rPr>
          <w:rFonts w:ascii="Times New Roman" w:hAnsi="Times New Roman" w:cs="Times New Roman"/>
          <w:iCs/>
          <w:sz w:val="24"/>
          <w:szCs w:val="24"/>
          <w:lang w:eastAsia="id-ID"/>
        </w:rPr>
      </w:pPr>
      <w:r w:rsidRPr="00107C87">
        <w:rPr>
          <w:rStyle w:val="FootnoteReference"/>
          <w:rFonts w:ascii="Times New Roman" w:hAnsi="Times New Roman" w:cs="Times New Roman"/>
        </w:rPr>
        <w:footnoteRef/>
      </w:r>
      <w:r w:rsidRPr="00107C87">
        <w:rPr>
          <w:rFonts w:ascii="Times New Roman" w:hAnsi="Times New Roman" w:cs="Times New Roman"/>
        </w:rPr>
        <w:t xml:space="preserve"> Penelitian Agus Dwiyanto, </w:t>
      </w:r>
      <w:r w:rsidRPr="00107C87">
        <w:rPr>
          <w:rFonts w:ascii="Times New Roman" w:hAnsi="Times New Roman" w:cs="Times New Roman"/>
          <w:iCs/>
          <w:lang w:eastAsia="id-ID"/>
        </w:rPr>
        <w:t xml:space="preserve">dkk. 2003. </w:t>
      </w:r>
      <w:r w:rsidRPr="00107C87">
        <w:rPr>
          <w:rFonts w:ascii="Times New Roman" w:hAnsi="Times New Roman" w:cs="Times New Roman"/>
          <w:i/>
          <w:iCs/>
          <w:lang w:eastAsia="id-ID"/>
        </w:rPr>
        <w:t>Reformasi Tata Pemerintahan dan Otonomi Daerah</w:t>
      </w:r>
      <w:r w:rsidRPr="00107C87">
        <w:rPr>
          <w:rFonts w:ascii="Times New Roman" w:hAnsi="Times New Roman" w:cs="Times New Roman"/>
          <w:iCs/>
          <w:lang w:eastAsia="id-ID"/>
        </w:rPr>
        <w:t>. Yogyakarta: Pusat studi kependudukan dan kebijakan UGM</w:t>
      </w:r>
    </w:p>
    <w:p w:rsidR="00236DE7" w:rsidRPr="00107C87" w:rsidRDefault="00236DE7">
      <w:pPr>
        <w:pStyle w:val="FootnoteText"/>
        <w:rPr>
          <w:rFonts w:ascii="Times New Roman" w:hAnsi="Times New Roman" w:cs="Times New Roman"/>
        </w:rPr>
      </w:pPr>
    </w:p>
  </w:footnote>
  <w:footnote w:id="2">
    <w:p w:rsidR="00236DE7" w:rsidRDefault="00236DE7">
      <w:pPr>
        <w:pStyle w:val="FootnoteText"/>
      </w:pPr>
      <w:r w:rsidRPr="00107C87">
        <w:rPr>
          <w:rStyle w:val="FootnoteReference"/>
          <w:rFonts w:ascii="Times New Roman" w:hAnsi="Times New Roman" w:cs="Times New Roman"/>
        </w:rPr>
        <w:footnoteRef/>
      </w:r>
      <w:r w:rsidRPr="00107C87">
        <w:rPr>
          <w:rFonts w:ascii="Times New Roman" w:hAnsi="Times New Roman" w:cs="Times New Roman"/>
        </w:rPr>
        <w:t xml:space="preserve"> Penelitian GAS dilakukan pada tahun 2006 di 10 provinsi yaitu DIY, Jawa Timur, banten, NAD, Riau, Papua, NTB, Bangka Belitung, Sumatera Barat dan Gorontalo</w:t>
      </w:r>
    </w:p>
  </w:footnote>
  <w:footnote w:id="3">
    <w:p w:rsidR="00236DE7" w:rsidRPr="00497732" w:rsidRDefault="00236DE7">
      <w:pPr>
        <w:pStyle w:val="FootnoteText"/>
        <w:rPr>
          <w:rFonts w:ascii="Symbol" w:hAnsi="Symbol"/>
          <w:lang w:val="en-US"/>
        </w:rPr>
      </w:pPr>
      <w:r>
        <w:rPr>
          <w:rStyle w:val="FootnoteReference"/>
        </w:rPr>
        <w:footnoteRef/>
      </w:r>
      <w:r>
        <w:t xml:space="preserve"> </w:t>
      </w:r>
      <w:r w:rsidRPr="002050F9">
        <w:rPr>
          <w:rFonts w:ascii="Times New Roman" w:hAnsi="Times New Roman" w:cs="Times New Roman"/>
        </w:rPr>
        <w:t>Laporan Penelitian Roza Liesmana. 2017. Pengembangan Nilai Akuntabilitas Dalam Pelayanan Publik: Studi di Puskesmas Lapai Kota Padang</w:t>
      </w:r>
      <w:r>
        <w:rPr>
          <w:rFonts w:ascii="Times New Roman" w:hAnsi="Times New Roman" w:cs="Times New Roman"/>
        </w:rPr>
        <w:t>. Dibiayai DIPA FISIP Tahun 2017</w:t>
      </w:r>
      <w:r>
        <w:rPr>
          <w:rFonts w:ascii="Times New Roman" w:hAnsi="Times New Roman" w:cs="Times New Roman"/>
          <w:lang w:val="en-US"/>
        </w:rPr>
        <w:t>GVNP</w:t>
      </w:r>
    </w:p>
  </w:footnote>
  <w:footnote w:id="4">
    <w:p w:rsidR="00236DE7" w:rsidRDefault="00236DE7" w:rsidP="00B46C54">
      <w:pPr>
        <w:pStyle w:val="FootnoteText"/>
        <w:jc w:val="both"/>
      </w:pPr>
      <w:r>
        <w:rPr>
          <w:rStyle w:val="FootnoteReference"/>
        </w:rPr>
        <w:footnoteRef/>
      </w:r>
      <w:r>
        <w:t xml:space="preserve"> Masrully, Analisis Kebijakan Penggabungan BPBD dengan Dinas Damkar Kota Padang, Skripsi, Ilmu Administrasi Negara FISIP Universitas Andalas, Pasdang, 2015  </w:t>
      </w:r>
    </w:p>
  </w:footnote>
  <w:footnote w:id="5">
    <w:p w:rsidR="00236DE7" w:rsidRPr="00BE34B5" w:rsidRDefault="00236DE7">
      <w:pPr>
        <w:pStyle w:val="FootnoteText"/>
        <w:rPr>
          <w:rFonts w:ascii="Times New Roman" w:hAnsi="Times New Roman" w:cs="Times New Roman"/>
        </w:rPr>
      </w:pPr>
      <w:r>
        <w:rPr>
          <w:rStyle w:val="FootnoteReference"/>
        </w:rPr>
        <w:footnoteRef/>
      </w:r>
      <w:r>
        <w:t xml:space="preserve"> </w:t>
      </w:r>
      <w:r w:rsidRPr="00BE34B5">
        <w:rPr>
          <w:rFonts w:ascii="Times New Roman" w:hAnsi="Times New Roman" w:cs="Times New Roman"/>
        </w:rPr>
        <w:t>Rio Aprian Turnip, Implementasi Peraturan Daerah Nomor 6 Tahun 2016 tentang Pembentukan dan Susunan Perangkat Daerah</w:t>
      </w:r>
      <w:r>
        <w:rPr>
          <w:rFonts w:ascii="Times New Roman" w:hAnsi="Times New Roman" w:cs="Times New Roman"/>
        </w:rPr>
        <w:t xml:space="preserve"> di Kota Padang, Proposal Skripsi, Jurusan Administrasi Publik, Tahun 2017</w:t>
      </w:r>
    </w:p>
  </w:footnote>
  <w:footnote w:id="6">
    <w:p w:rsidR="00236DE7" w:rsidRDefault="00236DE7" w:rsidP="009C52E3">
      <w:pPr>
        <w:pStyle w:val="FootnoteText"/>
        <w:jc w:val="both"/>
      </w:pPr>
      <w:r>
        <w:rPr>
          <w:rStyle w:val="FootnoteReference"/>
        </w:rPr>
        <w:footnoteRef/>
      </w:r>
      <w:r>
        <w:t xml:space="preserve"> Pada masa Orde Baru berkembang singkatan yang cukup terkenal yakni ABG, singkatan dari ABRI (militer), Birokrasi dan Golongan Karya (partai politik). Jalur ABG ini adalah jalur favorit bagi siapapun dan kelompok manapun yang ingin masuk dalam lingkaran kekuasaan. Ketiga jalur tersebut menjadi sarana yang sangat efektif bagi Orde Baru untuk membangun kekuasaannya dan hal ini terbukti dari lamanya kekuasaan Orde Baru kurang lebih 32 tahun (1966-1998).</w:t>
      </w:r>
    </w:p>
  </w:footnote>
  <w:footnote w:id="7">
    <w:p w:rsidR="0048255F" w:rsidRPr="0048255F" w:rsidRDefault="0048255F" w:rsidP="008B74F0">
      <w:pPr>
        <w:pStyle w:val="FootnoteText"/>
        <w:jc w:val="both"/>
        <w:rPr>
          <w:lang w:val="en-US"/>
        </w:rPr>
      </w:pPr>
      <w:r>
        <w:rPr>
          <w:rStyle w:val="FootnoteReference"/>
        </w:rPr>
        <w:footnoteRef/>
      </w:r>
      <w:r>
        <w:t xml:space="preserve"> </w:t>
      </w:r>
      <w:r>
        <w:rPr>
          <w:lang w:val="en-US"/>
        </w:rPr>
        <w:t>Purwanto, Erwan Agus. 2005. Revitalisasi Birokrasi Menuju Indonesia Baru: Pendekatan Konseptual Administrasi Publik</w:t>
      </w:r>
      <w:r w:rsidR="00D41221">
        <w:rPr>
          <w:lang w:val="en-US"/>
        </w:rPr>
        <w:t xml:space="preserve">. Makalah dalam Seminar </w:t>
      </w:r>
      <w:proofErr w:type="gramStart"/>
      <w:r w:rsidR="00D41221">
        <w:rPr>
          <w:lang w:val="en-US"/>
        </w:rPr>
        <w:t xml:space="preserve">Nasional </w:t>
      </w:r>
      <w:r w:rsidR="00D41221" w:rsidRPr="00D41221">
        <w:rPr>
          <w:lang w:val="en-US"/>
        </w:rPr>
        <w:t xml:space="preserve"> </w:t>
      </w:r>
      <w:r w:rsidR="00D41221">
        <w:rPr>
          <w:lang w:val="en-US"/>
        </w:rPr>
        <w:t>Revitalisasi</w:t>
      </w:r>
      <w:proofErr w:type="gramEnd"/>
      <w:r w:rsidR="00D41221">
        <w:rPr>
          <w:lang w:val="en-US"/>
        </w:rPr>
        <w:t xml:space="preserve"> Birokrasi Menuju Indonesia Baru. </w:t>
      </w:r>
      <w:proofErr w:type="gramStart"/>
      <w:r w:rsidR="00D41221">
        <w:rPr>
          <w:lang w:val="en-US"/>
        </w:rPr>
        <w:t>Auditorium PPLPN-LAN Pejompongan Jakarta.</w:t>
      </w:r>
      <w:proofErr w:type="gramEnd"/>
      <w:r w:rsidR="00D41221">
        <w:rPr>
          <w:lang w:val="en-US"/>
        </w:rPr>
        <w:t xml:space="preserve"> 14 Februari 2005</w:t>
      </w:r>
    </w:p>
  </w:footnote>
  <w:footnote w:id="8">
    <w:p w:rsidR="00236DE7" w:rsidRPr="00850771" w:rsidRDefault="00236DE7" w:rsidP="00BC4298">
      <w:pPr>
        <w:pStyle w:val="FootnoteText"/>
        <w:ind w:left="142" w:hanging="142"/>
        <w:jc w:val="both"/>
      </w:pPr>
      <w:r>
        <w:rPr>
          <w:rStyle w:val="FootnoteReference"/>
        </w:rPr>
        <w:footnoteRef/>
      </w:r>
      <w:r w:rsidRPr="00850771">
        <w:t xml:space="preserve">Lester, James P.and Joseph Stewart. 2000. Public Policy and Evolutionary Approach. </w:t>
      </w:r>
      <w:smartTag w:uri="urn:schemas-microsoft-com:office:smarttags" w:element="country-region">
        <w:smartTag w:uri="urn:schemas-microsoft-com:office:smarttags" w:element="place">
          <w:r w:rsidRPr="00850771">
            <w:t>Australia</w:t>
          </w:r>
        </w:smartTag>
      </w:smartTag>
      <w:r w:rsidRPr="00850771">
        <w:t>, Warsworth, second edition.</w:t>
      </w:r>
    </w:p>
  </w:footnote>
  <w:footnote w:id="9">
    <w:p w:rsidR="00236DE7" w:rsidRPr="00850771" w:rsidRDefault="00236DE7" w:rsidP="00DE2FFB">
      <w:pPr>
        <w:pStyle w:val="FootnoteText"/>
        <w:jc w:val="both"/>
      </w:pPr>
      <w:r w:rsidRPr="00850771">
        <w:rPr>
          <w:rStyle w:val="FootnoteReference"/>
        </w:rPr>
        <w:footnoteRef/>
      </w:r>
      <w:r w:rsidRPr="00850771">
        <w:t xml:space="preserve"> Lihat selengkapnya dalam Anderson. 1969, hal; 13-15</w:t>
      </w:r>
      <w:r>
        <w:t>.</w:t>
      </w:r>
    </w:p>
  </w:footnote>
  <w:footnote w:id="10">
    <w:p w:rsidR="00381377" w:rsidRPr="00381377" w:rsidRDefault="00381377">
      <w:pPr>
        <w:pStyle w:val="FootnoteText"/>
        <w:rPr>
          <w:lang w:val="en-US"/>
        </w:rPr>
      </w:pPr>
      <w:r>
        <w:rPr>
          <w:rStyle w:val="FootnoteReference"/>
        </w:rPr>
        <w:footnoteRef/>
      </w:r>
      <w:r>
        <w:t xml:space="preserve"> </w:t>
      </w:r>
      <w:r>
        <w:rPr>
          <w:lang w:val="en-US"/>
        </w:rPr>
        <w:t>Usman, Husnaini, dkk. 2003. Metodologi penelitian Sosial, Jakarta. Bumi Aksara.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0170"/>
    <w:multiLevelType w:val="hybridMultilevel"/>
    <w:tmpl w:val="09C4FFF0"/>
    <w:lvl w:ilvl="0" w:tplc="820201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A72A30"/>
    <w:multiLevelType w:val="hybridMultilevel"/>
    <w:tmpl w:val="8E2CD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C72B9"/>
    <w:multiLevelType w:val="hybridMultilevel"/>
    <w:tmpl w:val="DAF6963E"/>
    <w:lvl w:ilvl="0" w:tplc="2A1035DA">
      <w:start w:val="1"/>
      <w:numFmt w:val="decimal"/>
      <w:lvlText w:val="%1."/>
      <w:lvlJc w:val="left"/>
      <w:pPr>
        <w:ind w:left="947" w:hanging="380"/>
      </w:pPr>
      <w:rPr>
        <w:rFonts w:hint="default"/>
      </w:rPr>
    </w:lvl>
    <w:lvl w:ilvl="1" w:tplc="04090019">
      <w:start w:val="1"/>
      <w:numFmt w:val="bullet"/>
      <w:lvlText w:val=""/>
      <w:lvlJc w:val="left"/>
      <w:pPr>
        <w:ind w:left="1647" w:hanging="360"/>
      </w:pPr>
      <w:rPr>
        <w:rFonts w:ascii="Wingdings" w:hAnsi="Wingding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F184A59"/>
    <w:multiLevelType w:val="hybridMultilevel"/>
    <w:tmpl w:val="E1F4E04E"/>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C35945"/>
    <w:multiLevelType w:val="hybridMultilevel"/>
    <w:tmpl w:val="B5DAF40A"/>
    <w:lvl w:ilvl="0" w:tplc="0600AFD4">
      <w:start w:val="1"/>
      <w:numFmt w:val="low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6265748"/>
    <w:multiLevelType w:val="hybridMultilevel"/>
    <w:tmpl w:val="063A5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AC2113"/>
    <w:multiLevelType w:val="hybridMultilevel"/>
    <w:tmpl w:val="5E6E11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F27BDA"/>
    <w:multiLevelType w:val="hybridMultilevel"/>
    <w:tmpl w:val="23167170"/>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8">
    <w:nsid w:val="2C086E76"/>
    <w:multiLevelType w:val="hybridMultilevel"/>
    <w:tmpl w:val="2C9CB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B37393"/>
    <w:multiLevelType w:val="hybridMultilevel"/>
    <w:tmpl w:val="34725DB2"/>
    <w:lvl w:ilvl="0" w:tplc="4B56B3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9843BB1"/>
    <w:multiLevelType w:val="hybridMultilevel"/>
    <w:tmpl w:val="A6327328"/>
    <w:lvl w:ilvl="0" w:tplc="490241E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12F7637"/>
    <w:multiLevelType w:val="hybridMultilevel"/>
    <w:tmpl w:val="E8EA15B4"/>
    <w:lvl w:ilvl="0" w:tplc="05E4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15E67ED"/>
    <w:multiLevelType w:val="hybridMultilevel"/>
    <w:tmpl w:val="E59AF8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6020973"/>
    <w:multiLevelType w:val="multilevel"/>
    <w:tmpl w:val="4510EDC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ADB74E3"/>
    <w:multiLevelType w:val="hybridMultilevel"/>
    <w:tmpl w:val="A7A4DF14"/>
    <w:lvl w:ilvl="0" w:tplc="6FA23A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3971B9D"/>
    <w:multiLevelType w:val="hybridMultilevel"/>
    <w:tmpl w:val="16F072CA"/>
    <w:lvl w:ilvl="0" w:tplc="E842B7C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FD0315"/>
    <w:multiLevelType w:val="hybridMultilevel"/>
    <w:tmpl w:val="DA64C2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EDB10EA"/>
    <w:multiLevelType w:val="multilevel"/>
    <w:tmpl w:val="41DE5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704319CE"/>
    <w:multiLevelType w:val="hybridMultilevel"/>
    <w:tmpl w:val="B72ED9B4"/>
    <w:lvl w:ilvl="0" w:tplc="654A21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1022361"/>
    <w:multiLevelType w:val="multilevel"/>
    <w:tmpl w:val="E5708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8911F2F"/>
    <w:multiLevelType w:val="hybridMultilevel"/>
    <w:tmpl w:val="ACF81F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A706662"/>
    <w:multiLevelType w:val="hybridMultilevel"/>
    <w:tmpl w:val="7F78ACDE"/>
    <w:lvl w:ilvl="0" w:tplc="147ADC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0"/>
  </w:num>
  <w:num w:numId="3">
    <w:abstractNumId w:val="19"/>
  </w:num>
  <w:num w:numId="4">
    <w:abstractNumId w:val="13"/>
  </w:num>
  <w:num w:numId="5">
    <w:abstractNumId w:val="17"/>
  </w:num>
  <w:num w:numId="6">
    <w:abstractNumId w:val="12"/>
  </w:num>
  <w:num w:numId="7">
    <w:abstractNumId w:val="10"/>
  </w:num>
  <w:num w:numId="8">
    <w:abstractNumId w:val="4"/>
  </w:num>
  <w:num w:numId="9">
    <w:abstractNumId w:val="2"/>
  </w:num>
  <w:num w:numId="10">
    <w:abstractNumId w:val="15"/>
  </w:num>
  <w:num w:numId="11">
    <w:abstractNumId w:val="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9"/>
  </w:num>
  <w:num w:numId="15">
    <w:abstractNumId w:val="0"/>
  </w:num>
  <w:num w:numId="16">
    <w:abstractNumId w:val="21"/>
  </w:num>
  <w:num w:numId="17">
    <w:abstractNumId w:val="5"/>
  </w:num>
  <w:num w:numId="18">
    <w:abstractNumId w:val="1"/>
  </w:num>
  <w:num w:numId="19">
    <w:abstractNumId w:val="8"/>
  </w:num>
  <w:num w:numId="20">
    <w:abstractNumId w:val="11"/>
  </w:num>
  <w:num w:numId="21">
    <w:abstractNumId w:val="1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24E5D"/>
    <w:rsid w:val="00005CBD"/>
    <w:rsid w:val="00012428"/>
    <w:rsid w:val="00013EFD"/>
    <w:rsid w:val="00020551"/>
    <w:rsid w:val="00024E5D"/>
    <w:rsid w:val="00025E4B"/>
    <w:rsid w:val="00031A5C"/>
    <w:rsid w:val="0003675C"/>
    <w:rsid w:val="000375E4"/>
    <w:rsid w:val="00037F09"/>
    <w:rsid w:val="00041B26"/>
    <w:rsid w:val="00042532"/>
    <w:rsid w:val="0005472E"/>
    <w:rsid w:val="000602B3"/>
    <w:rsid w:val="00060841"/>
    <w:rsid w:val="00060B3E"/>
    <w:rsid w:val="0007164F"/>
    <w:rsid w:val="00071A87"/>
    <w:rsid w:val="00097A3C"/>
    <w:rsid w:val="000B6B7E"/>
    <w:rsid w:val="000C49CE"/>
    <w:rsid w:val="000D0246"/>
    <w:rsid w:val="000D0AD3"/>
    <w:rsid w:val="000F4F37"/>
    <w:rsid w:val="00100A3F"/>
    <w:rsid w:val="00101BD1"/>
    <w:rsid w:val="00103D10"/>
    <w:rsid w:val="00107C87"/>
    <w:rsid w:val="00130A03"/>
    <w:rsid w:val="00133AEA"/>
    <w:rsid w:val="00137BA5"/>
    <w:rsid w:val="00156BD7"/>
    <w:rsid w:val="00165D86"/>
    <w:rsid w:val="00183F21"/>
    <w:rsid w:val="001B2828"/>
    <w:rsid w:val="001C0DB0"/>
    <w:rsid w:val="001C72C2"/>
    <w:rsid w:val="001D2E1B"/>
    <w:rsid w:val="001D45D7"/>
    <w:rsid w:val="001E4865"/>
    <w:rsid w:val="001E6307"/>
    <w:rsid w:val="001F0745"/>
    <w:rsid w:val="001F38D1"/>
    <w:rsid w:val="001F5D15"/>
    <w:rsid w:val="002050F9"/>
    <w:rsid w:val="00217A95"/>
    <w:rsid w:val="00223A3B"/>
    <w:rsid w:val="002272D4"/>
    <w:rsid w:val="002327ED"/>
    <w:rsid w:val="00233391"/>
    <w:rsid w:val="00236DE7"/>
    <w:rsid w:val="00237B72"/>
    <w:rsid w:val="00253253"/>
    <w:rsid w:val="00255E8A"/>
    <w:rsid w:val="00261DB4"/>
    <w:rsid w:val="002648FF"/>
    <w:rsid w:val="00267743"/>
    <w:rsid w:val="00277FFB"/>
    <w:rsid w:val="00294782"/>
    <w:rsid w:val="002962C2"/>
    <w:rsid w:val="002A01A8"/>
    <w:rsid w:val="002B4613"/>
    <w:rsid w:val="002C26FB"/>
    <w:rsid w:val="002C7E9F"/>
    <w:rsid w:val="002D074D"/>
    <w:rsid w:val="00306374"/>
    <w:rsid w:val="00306E43"/>
    <w:rsid w:val="00310413"/>
    <w:rsid w:val="00327EC6"/>
    <w:rsid w:val="00381377"/>
    <w:rsid w:val="0038235D"/>
    <w:rsid w:val="0038317A"/>
    <w:rsid w:val="003D18CB"/>
    <w:rsid w:val="003D3D2B"/>
    <w:rsid w:val="003D7582"/>
    <w:rsid w:val="003E3000"/>
    <w:rsid w:val="003E5342"/>
    <w:rsid w:val="003E6ABB"/>
    <w:rsid w:val="003E76BE"/>
    <w:rsid w:val="003F7A82"/>
    <w:rsid w:val="00401AA4"/>
    <w:rsid w:val="00423DBD"/>
    <w:rsid w:val="00430190"/>
    <w:rsid w:val="004305CF"/>
    <w:rsid w:val="00433E47"/>
    <w:rsid w:val="00441EA6"/>
    <w:rsid w:val="00444F98"/>
    <w:rsid w:val="0044668C"/>
    <w:rsid w:val="00457338"/>
    <w:rsid w:val="00470A76"/>
    <w:rsid w:val="0048255F"/>
    <w:rsid w:val="004830A4"/>
    <w:rsid w:val="00496555"/>
    <w:rsid w:val="00497732"/>
    <w:rsid w:val="004B13E2"/>
    <w:rsid w:val="004C1068"/>
    <w:rsid w:val="004C1187"/>
    <w:rsid w:val="004C1FD3"/>
    <w:rsid w:val="004C6312"/>
    <w:rsid w:val="004D30F9"/>
    <w:rsid w:val="004D444D"/>
    <w:rsid w:val="004D5E31"/>
    <w:rsid w:val="004D6DD0"/>
    <w:rsid w:val="004E4E73"/>
    <w:rsid w:val="004F1D94"/>
    <w:rsid w:val="004F5C94"/>
    <w:rsid w:val="005114CD"/>
    <w:rsid w:val="00516DFA"/>
    <w:rsid w:val="00522F1B"/>
    <w:rsid w:val="00533933"/>
    <w:rsid w:val="00542512"/>
    <w:rsid w:val="00561C8C"/>
    <w:rsid w:val="00561FEA"/>
    <w:rsid w:val="00582AF4"/>
    <w:rsid w:val="00591B79"/>
    <w:rsid w:val="005A1345"/>
    <w:rsid w:val="005A7137"/>
    <w:rsid w:val="005C7D18"/>
    <w:rsid w:val="005E40FD"/>
    <w:rsid w:val="005F11A5"/>
    <w:rsid w:val="005F1D24"/>
    <w:rsid w:val="005F3075"/>
    <w:rsid w:val="005F39DF"/>
    <w:rsid w:val="00601011"/>
    <w:rsid w:val="00604023"/>
    <w:rsid w:val="006158C3"/>
    <w:rsid w:val="0061666B"/>
    <w:rsid w:val="0062283D"/>
    <w:rsid w:val="00624687"/>
    <w:rsid w:val="00645D78"/>
    <w:rsid w:val="00655BA7"/>
    <w:rsid w:val="00657FE3"/>
    <w:rsid w:val="00660091"/>
    <w:rsid w:val="00664B8F"/>
    <w:rsid w:val="0067062F"/>
    <w:rsid w:val="00691938"/>
    <w:rsid w:val="006935E5"/>
    <w:rsid w:val="006B1D18"/>
    <w:rsid w:val="006D0E05"/>
    <w:rsid w:val="006D181B"/>
    <w:rsid w:val="006F060F"/>
    <w:rsid w:val="0070065F"/>
    <w:rsid w:val="00722823"/>
    <w:rsid w:val="00725AD9"/>
    <w:rsid w:val="00727AAB"/>
    <w:rsid w:val="0073134F"/>
    <w:rsid w:val="0074476C"/>
    <w:rsid w:val="00745941"/>
    <w:rsid w:val="0074661A"/>
    <w:rsid w:val="00760349"/>
    <w:rsid w:val="00767355"/>
    <w:rsid w:val="00771E0F"/>
    <w:rsid w:val="007844CC"/>
    <w:rsid w:val="007A1DF9"/>
    <w:rsid w:val="007B66A2"/>
    <w:rsid w:val="007C3C4D"/>
    <w:rsid w:val="007C7655"/>
    <w:rsid w:val="007D5759"/>
    <w:rsid w:val="007E0C21"/>
    <w:rsid w:val="007F6D94"/>
    <w:rsid w:val="00801CFD"/>
    <w:rsid w:val="008066C7"/>
    <w:rsid w:val="008077B4"/>
    <w:rsid w:val="00814183"/>
    <w:rsid w:val="00823A0F"/>
    <w:rsid w:val="00830FF8"/>
    <w:rsid w:val="00845699"/>
    <w:rsid w:val="008457DA"/>
    <w:rsid w:val="008503FE"/>
    <w:rsid w:val="008640AE"/>
    <w:rsid w:val="00882A07"/>
    <w:rsid w:val="00892BCE"/>
    <w:rsid w:val="008A05C3"/>
    <w:rsid w:val="008A6625"/>
    <w:rsid w:val="008B0181"/>
    <w:rsid w:val="008B74F0"/>
    <w:rsid w:val="008C0924"/>
    <w:rsid w:val="008C2392"/>
    <w:rsid w:val="008D0B03"/>
    <w:rsid w:val="008E12BB"/>
    <w:rsid w:val="008E56A0"/>
    <w:rsid w:val="00922D34"/>
    <w:rsid w:val="0094352D"/>
    <w:rsid w:val="00947112"/>
    <w:rsid w:val="00965448"/>
    <w:rsid w:val="00971415"/>
    <w:rsid w:val="00981E4F"/>
    <w:rsid w:val="00983695"/>
    <w:rsid w:val="009B13CF"/>
    <w:rsid w:val="009C52E3"/>
    <w:rsid w:val="009C675D"/>
    <w:rsid w:val="009E05E0"/>
    <w:rsid w:val="009F4607"/>
    <w:rsid w:val="009F7A2C"/>
    <w:rsid w:val="00A24F53"/>
    <w:rsid w:val="00A32628"/>
    <w:rsid w:val="00A34ED8"/>
    <w:rsid w:val="00A371DC"/>
    <w:rsid w:val="00A407EE"/>
    <w:rsid w:val="00A408A6"/>
    <w:rsid w:val="00A45C5C"/>
    <w:rsid w:val="00A73617"/>
    <w:rsid w:val="00A73856"/>
    <w:rsid w:val="00A86711"/>
    <w:rsid w:val="00A90BCF"/>
    <w:rsid w:val="00A91170"/>
    <w:rsid w:val="00A944DB"/>
    <w:rsid w:val="00A979AD"/>
    <w:rsid w:val="00AA32B7"/>
    <w:rsid w:val="00AA7FD3"/>
    <w:rsid w:val="00AB33F4"/>
    <w:rsid w:val="00AC1C71"/>
    <w:rsid w:val="00AC33CF"/>
    <w:rsid w:val="00AE3C03"/>
    <w:rsid w:val="00AE5DA3"/>
    <w:rsid w:val="00B23061"/>
    <w:rsid w:val="00B4453C"/>
    <w:rsid w:val="00B46C54"/>
    <w:rsid w:val="00B51910"/>
    <w:rsid w:val="00B53FA7"/>
    <w:rsid w:val="00B56207"/>
    <w:rsid w:val="00B56804"/>
    <w:rsid w:val="00B575C4"/>
    <w:rsid w:val="00B66158"/>
    <w:rsid w:val="00B66681"/>
    <w:rsid w:val="00B70019"/>
    <w:rsid w:val="00B71624"/>
    <w:rsid w:val="00B80D72"/>
    <w:rsid w:val="00B952C3"/>
    <w:rsid w:val="00B96C67"/>
    <w:rsid w:val="00B96F05"/>
    <w:rsid w:val="00BA7E8E"/>
    <w:rsid w:val="00BC0115"/>
    <w:rsid w:val="00BC4298"/>
    <w:rsid w:val="00BD7DD4"/>
    <w:rsid w:val="00BE1A94"/>
    <w:rsid w:val="00BE34B5"/>
    <w:rsid w:val="00BE7D3B"/>
    <w:rsid w:val="00BF1825"/>
    <w:rsid w:val="00C033FB"/>
    <w:rsid w:val="00C2436C"/>
    <w:rsid w:val="00C25272"/>
    <w:rsid w:val="00C277A5"/>
    <w:rsid w:val="00C33F09"/>
    <w:rsid w:val="00C5191E"/>
    <w:rsid w:val="00C62D6E"/>
    <w:rsid w:val="00C7032F"/>
    <w:rsid w:val="00C84B82"/>
    <w:rsid w:val="00C92DB5"/>
    <w:rsid w:val="00C96416"/>
    <w:rsid w:val="00CA2313"/>
    <w:rsid w:val="00CA7139"/>
    <w:rsid w:val="00CB15AB"/>
    <w:rsid w:val="00CB323A"/>
    <w:rsid w:val="00CC0100"/>
    <w:rsid w:val="00CC450C"/>
    <w:rsid w:val="00CE063F"/>
    <w:rsid w:val="00CE4AEB"/>
    <w:rsid w:val="00CF4592"/>
    <w:rsid w:val="00D16544"/>
    <w:rsid w:val="00D34324"/>
    <w:rsid w:val="00D400E4"/>
    <w:rsid w:val="00D404B0"/>
    <w:rsid w:val="00D41221"/>
    <w:rsid w:val="00D42808"/>
    <w:rsid w:val="00D56A9B"/>
    <w:rsid w:val="00D60A15"/>
    <w:rsid w:val="00D72BCC"/>
    <w:rsid w:val="00D74DA5"/>
    <w:rsid w:val="00D90ACB"/>
    <w:rsid w:val="00DA7C7D"/>
    <w:rsid w:val="00DC1BFF"/>
    <w:rsid w:val="00DC6AAE"/>
    <w:rsid w:val="00DD17D5"/>
    <w:rsid w:val="00DD282F"/>
    <w:rsid w:val="00DE2FFB"/>
    <w:rsid w:val="00DE3BF4"/>
    <w:rsid w:val="00DF4DF7"/>
    <w:rsid w:val="00E20696"/>
    <w:rsid w:val="00E20F63"/>
    <w:rsid w:val="00E30DEC"/>
    <w:rsid w:val="00E52B23"/>
    <w:rsid w:val="00E72027"/>
    <w:rsid w:val="00E80115"/>
    <w:rsid w:val="00E85EF5"/>
    <w:rsid w:val="00E97FC2"/>
    <w:rsid w:val="00EA2550"/>
    <w:rsid w:val="00EA2E01"/>
    <w:rsid w:val="00EC7435"/>
    <w:rsid w:val="00ED1698"/>
    <w:rsid w:val="00EE2B66"/>
    <w:rsid w:val="00EE5F2E"/>
    <w:rsid w:val="00EF6970"/>
    <w:rsid w:val="00F06357"/>
    <w:rsid w:val="00F10357"/>
    <w:rsid w:val="00F414E3"/>
    <w:rsid w:val="00F415FE"/>
    <w:rsid w:val="00F43824"/>
    <w:rsid w:val="00F76531"/>
    <w:rsid w:val="00F915D3"/>
    <w:rsid w:val="00F969A4"/>
    <w:rsid w:val="00FA6951"/>
    <w:rsid w:val="00FA7E55"/>
    <w:rsid w:val="00FC4E03"/>
    <w:rsid w:val="00FC5966"/>
    <w:rsid w:val="00FF576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102"/>
    <o:shapelayout v:ext="edit">
      <o:idmap v:ext="edit" data="1"/>
      <o:rules v:ext="edit">
        <o:r id="V:Rule1" type="connector" idref="#_x0000_s1053"/>
        <o:r id="V:Rule2" type="connector" idref="#_x0000_s1064"/>
        <o:r id="V:Rule3" type="connector" idref="#_x0000_s1054"/>
        <o:r id="V:Rule4" type="connector" idref="#_x0000_s1077"/>
        <o:r id="V:Rule5" type="connector" idref="#_x0000_s1087"/>
        <o:r id="V:Rule6" type="connector" idref="#_x0000_s1076"/>
        <o:r id="V:Rule7" type="connector" idref="#_x0000_s1097"/>
        <o:r id="V:Rule8" type="connector" idref="#_x0000_s1065"/>
        <o:r id="V:Rule9" type="connector" idref="#_x0000_s1089"/>
        <o:r id="V:Rule10" type="connector" idref="#_x0000_s1081"/>
        <o:r id="V:Rule11" type="connector" idref="#_x0000_s1095"/>
        <o:r id="V:Rule12" type="connector" idref="#_x0000_s1091"/>
        <o:r id="V:Rule13" type="connector" idref="#_x0000_s1096"/>
        <o:r id="V:Rule14" type="connector" idref="#_x0000_s1100"/>
        <o:r id="V:Rule15" type="connector" idref="#_x0000_s1075"/>
        <o:r id="V:Rule16" type="connector" idref="#_x0000_s1098"/>
        <o:r id="V:Rule17" type="connector" idref="#_x0000_s1099"/>
        <o:r id="V:Rule18" type="connector" idref="#_x0000_s1083"/>
        <o:r id="V:Rule19" type="connector" idref="#_x0000_s1079"/>
        <o:r id="V:Rule20" type="connector" idref="#_x0000_s1085"/>
        <o:r id="V:Rule21" type="connector" idref="#_x0000_s1101"/>
        <o:r id="V:Rule22" type="connector" idref="#_x0000_s1088"/>
        <o:r id="V:Rule23" type="connector" idref="#_x0000_s108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A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24E5D"/>
    <w:pPr>
      <w:tabs>
        <w:tab w:val="center" w:pos="4513"/>
        <w:tab w:val="right" w:pos="9026"/>
      </w:tabs>
      <w:spacing w:after="0" w:line="240" w:lineRule="auto"/>
    </w:pPr>
  </w:style>
  <w:style w:type="character" w:customStyle="1" w:styleId="HeaderChar">
    <w:name w:val="Header Char"/>
    <w:basedOn w:val="DefaultParagraphFont"/>
    <w:link w:val="Header"/>
    <w:rsid w:val="00024E5D"/>
  </w:style>
  <w:style w:type="paragraph" w:styleId="Footer">
    <w:name w:val="footer"/>
    <w:basedOn w:val="Normal"/>
    <w:link w:val="FooterChar"/>
    <w:uiPriority w:val="99"/>
    <w:unhideWhenUsed/>
    <w:rsid w:val="00024E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E5D"/>
  </w:style>
  <w:style w:type="paragraph" w:styleId="BalloonText">
    <w:name w:val="Balloon Text"/>
    <w:basedOn w:val="Normal"/>
    <w:link w:val="BalloonTextChar"/>
    <w:uiPriority w:val="99"/>
    <w:semiHidden/>
    <w:unhideWhenUsed/>
    <w:rsid w:val="00E30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DEC"/>
    <w:rPr>
      <w:rFonts w:ascii="Tahoma" w:hAnsi="Tahoma" w:cs="Tahoma"/>
      <w:sz w:val="16"/>
      <w:szCs w:val="16"/>
    </w:rPr>
  </w:style>
  <w:style w:type="paragraph" w:styleId="ListParagraph">
    <w:name w:val="List Paragraph"/>
    <w:basedOn w:val="Normal"/>
    <w:uiPriority w:val="34"/>
    <w:qFormat/>
    <w:rsid w:val="001F0745"/>
    <w:pPr>
      <w:ind w:left="720"/>
      <w:contextualSpacing/>
    </w:pPr>
  </w:style>
  <w:style w:type="character" w:styleId="Hyperlink">
    <w:name w:val="Hyperlink"/>
    <w:basedOn w:val="DefaultParagraphFont"/>
    <w:uiPriority w:val="99"/>
    <w:unhideWhenUsed/>
    <w:rsid w:val="001F0745"/>
    <w:rPr>
      <w:color w:val="0000FF" w:themeColor="hyperlink"/>
      <w:u w:val="single"/>
    </w:rPr>
  </w:style>
  <w:style w:type="paragraph" w:styleId="FootnoteText">
    <w:name w:val="footnote text"/>
    <w:aliases w:val="Char, Char"/>
    <w:basedOn w:val="Normal"/>
    <w:link w:val="FootnoteTextChar"/>
    <w:unhideWhenUsed/>
    <w:rsid w:val="0067062F"/>
    <w:pPr>
      <w:spacing w:after="0" w:line="240" w:lineRule="auto"/>
    </w:pPr>
    <w:rPr>
      <w:sz w:val="20"/>
      <w:szCs w:val="20"/>
    </w:rPr>
  </w:style>
  <w:style w:type="character" w:customStyle="1" w:styleId="FootnoteTextChar">
    <w:name w:val="Footnote Text Char"/>
    <w:aliases w:val="Char Char, Char Char"/>
    <w:basedOn w:val="DefaultParagraphFont"/>
    <w:link w:val="FootnoteText"/>
    <w:rsid w:val="0067062F"/>
    <w:rPr>
      <w:sz w:val="20"/>
      <w:szCs w:val="20"/>
    </w:rPr>
  </w:style>
  <w:style w:type="character" w:styleId="FootnoteReference">
    <w:name w:val="footnote reference"/>
    <w:basedOn w:val="DefaultParagraphFont"/>
    <w:uiPriority w:val="99"/>
    <w:unhideWhenUsed/>
    <w:rsid w:val="0067062F"/>
    <w:rPr>
      <w:vertAlign w:val="superscript"/>
    </w:rPr>
  </w:style>
  <w:style w:type="paragraph" w:styleId="BodyTextIndent3">
    <w:name w:val="Body Text Indent 3"/>
    <w:basedOn w:val="Normal"/>
    <w:link w:val="BodyTextIndent3Char"/>
    <w:unhideWhenUsed/>
    <w:rsid w:val="00BC4298"/>
    <w:pPr>
      <w:spacing w:after="120" w:line="240" w:lineRule="auto"/>
      <w:ind w:left="360"/>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BC4298"/>
    <w:rPr>
      <w:rFonts w:ascii="Times New Roman" w:eastAsia="Times New Roman" w:hAnsi="Times New Roman" w:cs="Times New Roman"/>
      <w:sz w:val="16"/>
      <w:szCs w:val="16"/>
      <w:lang w:val="en-US"/>
    </w:rPr>
  </w:style>
  <w:style w:type="paragraph" w:customStyle="1" w:styleId="Default">
    <w:name w:val="Default"/>
    <w:rsid w:val="00DE2FFB"/>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odyText2">
    <w:name w:val="Body Text 2"/>
    <w:basedOn w:val="Normal"/>
    <w:link w:val="BodyText2Char"/>
    <w:uiPriority w:val="99"/>
    <w:semiHidden/>
    <w:unhideWhenUsed/>
    <w:rsid w:val="002B4613"/>
    <w:pPr>
      <w:spacing w:after="120" w:line="480" w:lineRule="auto"/>
    </w:pPr>
  </w:style>
  <w:style w:type="character" w:customStyle="1" w:styleId="BodyText2Char">
    <w:name w:val="Body Text 2 Char"/>
    <w:basedOn w:val="DefaultParagraphFont"/>
    <w:link w:val="BodyText2"/>
    <w:uiPriority w:val="99"/>
    <w:semiHidden/>
    <w:rsid w:val="002B4613"/>
  </w:style>
  <w:style w:type="paragraph" w:styleId="BodyText">
    <w:name w:val="Body Text"/>
    <w:basedOn w:val="Normal"/>
    <w:link w:val="BodyTextChar"/>
    <w:unhideWhenUsed/>
    <w:rsid w:val="004C1FD3"/>
    <w:pPr>
      <w:spacing w:after="120"/>
    </w:pPr>
    <w:rPr>
      <w:rFonts w:eastAsiaTheme="minorEastAsia"/>
      <w:lang w:val="en-US"/>
    </w:rPr>
  </w:style>
  <w:style w:type="character" w:customStyle="1" w:styleId="BodyTextChar">
    <w:name w:val="Body Text Char"/>
    <w:basedOn w:val="DefaultParagraphFont"/>
    <w:link w:val="BodyText"/>
    <w:rsid w:val="004C1FD3"/>
    <w:rPr>
      <w:rFonts w:eastAsiaTheme="minorEastAsia"/>
      <w:lang w:val="en-US"/>
    </w:rPr>
  </w:style>
  <w:style w:type="table" w:styleId="TableGrid">
    <w:name w:val="Table Grid"/>
    <w:basedOn w:val="TableNormal"/>
    <w:uiPriority w:val="39"/>
    <w:rsid w:val="004C1FD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C1FD3"/>
    <w:pPr>
      <w:spacing w:after="0" w:line="240" w:lineRule="auto"/>
    </w:pPr>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boraaprianingsih@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liesmana@yaho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liesmana@yahoo.co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9774C-0886-40D3-8331-33CA7733F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1596</TotalTime>
  <Pages>49</Pages>
  <Words>11783</Words>
  <Characters>67169</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 E402MA</cp:lastModifiedBy>
  <cp:revision>332</cp:revision>
  <cp:lastPrinted>2018-12-05T23:09:00Z</cp:lastPrinted>
  <dcterms:created xsi:type="dcterms:W3CDTF">2018-07-08T01:43:00Z</dcterms:created>
  <dcterms:modified xsi:type="dcterms:W3CDTF">2018-12-05T23:10:00Z</dcterms:modified>
</cp:coreProperties>
</file>