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98F" w:rsidRDefault="005D598F" w:rsidP="00D866E5">
      <w:pPr>
        <w:pStyle w:val="Heading1"/>
        <w:numPr>
          <w:ilvl w:val="0"/>
          <w:numId w:val="0"/>
        </w:numPr>
        <w:ind w:left="360"/>
        <w:rPr>
          <w:lang w:eastAsia="id-ID"/>
        </w:rPr>
      </w:pPr>
      <w:bookmarkStart w:id="0" w:name="_Toc467032584"/>
      <w:r w:rsidRPr="005D598F">
        <w:rPr>
          <w:lang w:eastAsia="id-ID"/>
        </w:rPr>
        <w:t>HALAMAN PENGESAHAN</w:t>
      </w:r>
      <w:bookmarkEnd w:id="0"/>
    </w:p>
    <w:p w:rsidR="005D598F" w:rsidRPr="005D598F" w:rsidRDefault="005D598F" w:rsidP="00AA56D8">
      <w:pPr>
        <w:spacing w:after="0" w:line="360" w:lineRule="auto"/>
        <w:jc w:val="center"/>
        <w:rPr>
          <w:rFonts w:ascii="Times New Roman" w:eastAsia="Times New Roman" w:hAnsi="Times New Roman"/>
          <w:b/>
          <w:sz w:val="24"/>
          <w:szCs w:val="24"/>
          <w:u w:val="single"/>
          <w:lang w:eastAsia="id-ID"/>
        </w:rPr>
      </w:pPr>
      <w:r w:rsidRPr="005D598F">
        <w:rPr>
          <w:rFonts w:ascii="Times New Roman" w:eastAsia="Times New Roman" w:hAnsi="Times New Roman"/>
          <w:b/>
          <w:sz w:val="24"/>
          <w:szCs w:val="24"/>
          <w:u w:val="single"/>
          <w:lang w:eastAsia="id-ID"/>
        </w:rPr>
        <w:t>HIBAH PASCASARJANA UNIVERSITAS ANDALAS</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82"/>
        <w:gridCol w:w="5444"/>
      </w:tblGrid>
      <w:tr w:rsidR="005D598F" w:rsidRPr="005D598F" w:rsidTr="00AA22DB">
        <w:tc>
          <w:tcPr>
            <w:tcW w:w="3256" w:type="dxa"/>
          </w:tcPr>
          <w:p w:rsidR="005D598F" w:rsidRPr="005D598F" w:rsidRDefault="005D598F" w:rsidP="005D598F">
            <w:pPr>
              <w:jc w:val="both"/>
              <w:rPr>
                <w:rFonts w:ascii="Times New Roman" w:hAnsi="Times New Roman"/>
                <w:sz w:val="20"/>
                <w:szCs w:val="20"/>
              </w:rPr>
            </w:pPr>
            <w:r w:rsidRPr="005D598F">
              <w:rPr>
                <w:rFonts w:ascii="Times New Roman" w:hAnsi="Times New Roman"/>
                <w:sz w:val="20"/>
                <w:szCs w:val="20"/>
              </w:rPr>
              <w:t>Judul Penelitian</w:t>
            </w:r>
          </w:p>
        </w:tc>
        <w:tc>
          <w:tcPr>
            <w:tcW w:w="282" w:type="dxa"/>
          </w:tcPr>
          <w:p w:rsidR="005D598F" w:rsidRPr="005D598F" w:rsidRDefault="005D598F" w:rsidP="005D598F">
            <w:pPr>
              <w:jc w:val="both"/>
              <w:rPr>
                <w:rFonts w:ascii="Times New Roman" w:hAnsi="Times New Roman"/>
                <w:sz w:val="20"/>
                <w:szCs w:val="20"/>
              </w:rPr>
            </w:pPr>
            <w:r w:rsidRPr="005D598F">
              <w:rPr>
                <w:rFonts w:ascii="Times New Roman" w:hAnsi="Times New Roman"/>
                <w:sz w:val="20"/>
                <w:szCs w:val="20"/>
              </w:rPr>
              <w:t>:</w:t>
            </w:r>
          </w:p>
        </w:tc>
        <w:tc>
          <w:tcPr>
            <w:tcW w:w="5444" w:type="dxa"/>
          </w:tcPr>
          <w:p w:rsidR="005D598F" w:rsidRPr="005D598F" w:rsidRDefault="005D598F" w:rsidP="00D866E5">
            <w:pPr>
              <w:jc w:val="both"/>
              <w:rPr>
                <w:rFonts w:ascii="Times New Roman" w:hAnsi="Times New Roman"/>
                <w:sz w:val="20"/>
                <w:szCs w:val="20"/>
              </w:rPr>
            </w:pPr>
            <w:r w:rsidRPr="005D598F">
              <w:rPr>
                <w:rFonts w:ascii="Times New Roman" w:hAnsi="Times New Roman"/>
                <w:sz w:val="20"/>
                <w:szCs w:val="20"/>
              </w:rPr>
              <w:t>“Studi Implementasi Kebijakan Pengendalian Ruang dalam Pembangunan Perumahan di Kota Padang: Studi Kasus Proses Pemanfaatan Ruang Pembangunan Perumahan di Kecamatan Pauh”</w:t>
            </w:r>
          </w:p>
        </w:tc>
      </w:tr>
      <w:tr w:rsidR="005D598F" w:rsidRPr="005D598F" w:rsidTr="00AA22DB">
        <w:tc>
          <w:tcPr>
            <w:tcW w:w="3256" w:type="dxa"/>
          </w:tcPr>
          <w:p w:rsidR="005D598F" w:rsidRPr="005D598F" w:rsidRDefault="005D598F" w:rsidP="005D598F">
            <w:pPr>
              <w:jc w:val="both"/>
              <w:rPr>
                <w:rFonts w:ascii="Times New Roman" w:hAnsi="Times New Roman"/>
                <w:color w:val="000000"/>
                <w:sz w:val="20"/>
                <w:szCs w:val="20"/>
              </w:rPr>
            </w:pPr>
            <w:r w:rsidRPr="005D598F">
              <w:rPr>
                <w:rFonts w:ascii="Times New Roman" w:hAnsi="Times New Roman"/>
                <w:color w:val="000000"/>
                <w:sz w:val="20"/>
                <w:szCs w:val="20"/>
              </w:rPr>
              <w:t>Kode/Rumpun Ilmu</w:t>
            </w:r>
          </w:p>
        </w:tc>
        <w:tc>
          <w:tcPr>
            <w:tcW w:w="282" w:type="dxa"/>
          </w:tcPr>
          <w:p w:rsidR="005D598F" w:rsidRPr="005D598F" w:rsidRDefault="005D598F" w:rsidP="005D598F">
            <w:pPr>
              <w:jc w:val="both"/>
              <w:rPr>
                <w:rFonts w:ascii="Times New Roman" w:hAnsi="Times New Roman"/>
                <w:color w:val="000000"/>
                <w:sz w:val="20"/>
                <w:szCs w:val="20"/>
              </w:rPr>
            </w:pPr>
            <w:r w:rsidRPr="005D598F">
              <w:rPr>
                <w:rFonts w:ascii="Times New Roman" w:hAnsi="Times New Roman"/>
                <w:color w:val="000000"/>
                <w:sz w:val="20"/>
                <w:szCs w:val="20"/>
              </w:rPr>
              <w:t>:</w:t>
            </w:r>
          </w:p>
        </w:tc>
        <w:tc>
          <w:tcPr>
            <w:tcW w:w="5444" w:type="dxa"/>
          </w:tcPr>
          <w:p w:rsidR="005D598F" w:rsidRPr="005D598F" w:rsidRDefault="005D598F" w:rsidP="005D598F">
            <w:pPr>
              <w:jc w:val="both"/>
              <w:rPr>
                <w:rFonts w:ascii="Times New Roman" w:hAnsi="Times New Roman"/>
                <w:color w:val="000000"/>
                <w:sz w:val="20"/>
                <w:szCs w:val="20"/>
              </w:rPr>
            </w:pPr>
            <w:r w:rsidRPr="005D598F">
              <w:rPr>
                <w:rFonts w:ascii="Times New Roman" w:hAnsi="Times New Roman"/>
                <w:color w:val="000000"/>
                <w:sz w:val="20"/>
                <w:szCs w:val="20"/>
              </w:rPr>
              <w:t xml:space="preserve">424/ Perencanaan Wilayah dan Kota </w:t>
            </w:r>
          </w:p>
        </w:tc>
      </w:tr>
      <w:tr w:rsidR="005D598F" w:rsidRPr="005D598F" w:rsidTr="00AA22DB">
        <w:tc>
          <w:tcPr>
            <w:tcW w:w="3256" w:type="dxa"/>
          </w:tcPr>
          <w:p w:rsidR="005D598F" w:rsidRPr="005D598F" w:rsidRDefault="005D598F" w:rsidP="005D598F">
            <w:pPr>
              <w:jc w:val="both"/>
              <w:rPr>
                <w:rFonts w:ascii="Times New Roman" w:hAnsi="Times New Roman"/>
                <w:sz w:val="20"/>
                <w:szCs w:val="20"/>
              </w:rPr>
            </w:pPr>
            <w:r w:rsidRPr="005D598F">
              <w:rPr>
                <w:rFonts w:ascii="Times New Roman" w:hAnsi="Times New Roman"/>
                <w:sz w:val="20"/>
                <w:szCs w:val="20"/>
              </w:rPr>
              <w:t>Ketua Peneliti</w:t>
            </w:r>
          </w:p>
        </w:tc>
        <w:tc>
          <w:tcPr>
            <w:tcW w:w="282" w:type="dxa"/>
          </w:tcPr>
          <w:p w:rsidR="005D598F" w:rsidRPr="005D598F" w:rsidRDefault="005D598F" w:rsidP="005D598F">
            <w:pPr>
              <w:jc w:val="both"/>
              <w:rPr>
                <w:rFonts w:ascii="Times New Roman" w:hAnsi="Times New Roman"/>
                <w:sz w:val="20"/>
                <w:szCs w:val="20"/>
              </w:rPr>
            </w:pPr>
            <w:r w:rsidRPr="005D598F">
              <w:rPr>
                <w:rFonts w:ascii="Times New Roman" w:hAnsi="Times New Roman"/>
                <w:sz w:val="20"/>
                <w:szCs w:val="20"/>
              </w:rPr>
              <w:t>:</w:t>
            </w:r>
          </w:p>
        </w:tc>
        <w:tc>
          <w:tcPr>
            <w:tcW w:w="5444" w:type="dxa"/>
          </w:tcPr>
          <w:p w:rsidR="005D598F" w:rsidRPr="005D598F" w:rsidRDefault="005D598F" w:rsidP="005D598F">
            <w:pPr>
              <w:jc w:val="both"/>
              <w:rPr>
                <w:rFonts w:ascii="Times New Roman" w:hAnsi="Times New Roman"/>
                <w:sz w:val="20"/>
                <w:szCs w:val="20"/>
              </w:rPr>
            </w:pPr>
          </w:p>
        </w:tc>
      </w:tr>
      <w:tr w:rsidR="005D598F" w:rsidRPr="005D598F" w:rsidTr="00AA22DB">
        <w:tc>
          <w:tcPr>
            <w:tcW w:w="3256" w:type="dxa"/>
          </w:tcPr>
          <w:p w:rsidR="005D598F" w:rsidRPr="005D598F" w:rsidRDefault="005D598F" w:rsidP="001D06C3">
            <w:pPr>
              <w:numPr>
                <w:ilvl w:val="0"/>
                <w:numId w:val="12"/>
              </w:numPr>
              <w:ind w:left="426"/>
              <w:contextualSpacing/>
              <w:jc w:val="both"/>
              <w:rPr>
                <w:rFonts w:ascii="Times New Roman" w:hAnsi="Times New Roman"/>
                <w:sz w:val="20"/>
                <w:szCs w:val="20"/>
              </w:rPr>
            </w:pPr>
            <w:r w:rsidRPr="005D598F">
              <w:rPr>
                <w:rFonts w:ascii="Times New Roman" w:hAnsi="Times New Roman"/>
                <w:sz w:val="20"/>
                <w:szCs w:val="20"/>
              </w:rPr>
              <w:t>Nama Lengkap</w:t>
            </w:r>
          </w:p>
        </w:tc>
        <w:tc>
          <w:tcPr>
            <w:tcW w:w="282" w:type="dxa"/>
          </w:tcPr>
          <w:p w:rsidR="005D598F" w:rsidRPr="005D598F" w:rsidRDefault="005D598F" w:rsidP="005D598F">
            <w:pPr>
              <w:jc w:val="both"/>
              <w:rPr>
                <w:rFonts w:ascii="Times New Roman" w:hAnsi="Times New Roman"/>
                <w:sz w:val="20"/>
                <w:szCs w:val="20"/>
              </w:rPr>
            </w:pPr>
            <w:r w:rsidRPr="005D598F">
              <w:rPr>
                <w:rFonts w:ascii="Times New Roman" w:hAnsi="Times New Roman"/>
                <w:sz w:val="20"/>
                <w:szCs w:val="20"/>
              </w:rPr>
              <w:t>:</w:t>
            </w:r>
          </w:p>
        </w:tc>
        <w:tc>
          <w:tcPr>
            <w:tcW w:w="5444" w:type="dxa"/>
          </w:tcPr>
          <w:p w:rsidR="005D598F" w:rsidRPr="005D598F" w:rsidRDefault="005D598F" w:rsidP="005D598F">
            <w:pPr>
              <w:jc w:val="both"/>
              <w:rPr>
                <w:rFonts w:ascii="Times New Roman" w:hAnsi="Times New Roman"/>
                <w:sz w:val="20"/>
                <w:szCs w:val="20"/>
              </w:rPr>
            </w:pPr>
            <w:r w:rsidRPr="005D598F">
              <w:rPr>
                <w:rFonts w:ascii="Times New Roman" w:hAnsi="Times New Roman"/>
                <w:sz w:val="20"/>
                <w:szCs w:val="20"/>
              </w:rPr>
              <w:t xml:space="preserve">Prof. Dr. Ir. Melinda Noer, M.Sc </w:t>
            </w:r>
          </w:p>
        </w:tc>
      </w:tr>
      <w:tr w:rsidR="005D598F" w:rsidRPr="005D598F" w:rsidTr="00AA22DB">
        <w:tc>
          <w:tcPr>
            <w:tcW w:w="3256" w:type="dxa"/>
          </w:tcPr>
          <w:p w:rsidR="005D598F" w:rsidRPr="005D598F" w:rsidRDefault="005D598F" w:rsidP="001D06C3">
            <w:pPr>
              <w:numPr>
                <w:ilvl w:val="0"/>
                <w:numId w:val="12"/>
              </w:numPr>
              <w:ind w:left="426"/>
              <w:contextualSpacing/>
              <w:jc w:val="both"/>
              <w:rPr>
                <w:rFonts w:ascii="Times New Roman" w:hAnsi="Times New Roman"/>
                <w:sz w:val="20"/>
                <w:szCs w:val="20"/>
              </w:rPr>
            </w:pPr>
            <w:r w:rsidRPr="005D598F">
              <w:rPr>
                <w:rFonts w:ascii="Times New Roman" w:hAnsi="Times New Roman"/>
                <w:sz w:val="20"/>
                <w:szCs w:val="20"/>
              </w:rPr>
              <w:t>NIDN</w:t>
            </w:r>
          </w:p>
        </w:tc>
        <w:tc>
          <w:tcPr>
            <w:tcW w:w="282" w:type="dxa"/>
          </w:tcPr>
          <w:p w:rsidR="005D598F" w:rsidRPr="005D598F" w:rsidRDefault="005D598F" w:rsidP="005D598F">
            <w:pPr>
              <w:jc w:val="both"/>
              <w:rPr>
                <w:rFonts w:ascii="Times New Roman" w:hAnsi="Times New Roman"/>
                <w:sz w:val="20"/>
                <w:szCs w:val="20"/>
              </w:rPr>
            </w:pPr>
            <w:r w:rsidRPr="005D598F">
              <w:rPr>
                <w:rFonts w:ascii="Times New Roman" w:hAnsi="Times New Roman"/>
                <w:sz w:val="20"/>
                <w:szCs w:val="20"/>
              </w:rPr>
              <w:t>:</w:t>
            </w:r>
          </w:p>
        </w:tc>
        <w:tc>
          <w:tcPr>
            <w:tcW w:w="5444" w:type="dxa"/>
          </w:tcPr>
          <w:p w:rsidR="005D598F" w:rsidRPr="005D598F" w:rsidRDefault="005D598F" w:rsidP="005D598F">
            <w:pPr>
              <w:jc w:val="both"/>
              <w:rPr>
                <w:rFonts w:ascii="Times New Roman" w:hAnsi="Times New Roman"/>
                <w:sz w:val="20"/>
                <w:szCs w:val="20"/>
              </w:rPr>
            </w:pPr>
            <w:r w:rsidRPr="005D598F">
              <w:rPr>
                <w:rFonts w:ascii="Times New Roman" w:hAnsi="Times New Roman"/>
                <w:sz w:val="20"/>
                <w:szCs w:val="20"/>
              </w:rPr>
              <w:t>0031106404</w:t>
            </w:r>
          </w:p>
        </w:tc>
      </w:tr>
      <w:tr w:rsidR="005D598F" w:rsidRPr="005D598F" w:rsidTr="00AA22DB">
        <w:tc>
          <w:tcPr>
            <w:tcW w:w="3256" w:type="dxa"/>
          </w:tcPr>
          <w:p w:rsidR="005D598F" w:rsidRPr="005D598F" w:rsidRDefault="005D598F" w:rsidP="001D06C3">
            <w:pPr>
              <w:numPr>
                <w:ilvl w:val="0"/>
                <w:numId w:val="12"/>
              </w:numPr>
              <w:ind w:left="426"/>
              <w:contextualSpacing/>
              <w:jc w:val="both"/>
              <w:rPr>
                <w:rFonts w:ascii="Times New Roman" w:hAnsi="Times New Roman"/>
                <w:sz w:val="20"/>
                <w:szCs w:val="20"/>
              </w:rPr>
            </w:pPr>
            <w:r w:rsidRPr="005D598F">
              <w:rPr>
                <w:rFonts w:ascii="Times New Roman" w:hAnsi="Times New Roman"/>
                <w:sz w:val="20"/>
                <w:szCs w:val="20"/>
              </w:rPr>
              <w:t>Jabatan Fungsional</w:t>
            </w:r>
          </w:p>
        </w:tc>
        <w:tc>
          <w:tcPr>
            <w:tcW w:w="282" w:type="dxa"/>
          </w:tcPr>
          <w:p w:rsidR="005D598F" w:rsidRPr="005D598F" w:rsidRDefault="005D598F" w:rsidP="005D598F">
            <w:pPr>
              <w:jc w:val="both"/>
              <w:rPr>
                <w:rFonts w:ascii="Times New Roman" w:hAnsi="Times New Roman"/>
                <w:sz w:val="20"/>
                <w:szCs w:val="20"/>
              </w:rPr>
            </w:pPr>
            <w:r w:rsidRPr="005D598F">
              <w:rPr>
                <w:rFonts w:ascii="Times New Roman" w:hAnsi="Times New Roman"/>
                <w:sz w:val="20"/>
                <w:szCs w:val="20"/>
              </w:rPr>
              <w:t>:</w:t>
            </w:r>
          </w:p>
        </w:tc>
        <w:tc>
          <w:tcPr>
            <w:tcW w:w="5444" w:type="dxa"/>
          </w:tcPr>
          <w:p w:rsidR="005D598F" w:rsidRPr="005D598F" w:rsidRDefault="005D598F" w:rsidP="005D598F">
            <w:pPr>
              <w:jc w:val="both"/>
              <w:rPr>
                <w:rFonts w:ascii="Times New Roman" w:hAnsi="Times New Roman"/>
                <w:sz w:val="20"/>
                <w:szCs w:val="20"/>
              </w:rPr>
            </w:pPr>
            <w:r w:rsidRPr="005D598F">
              <w:rPr>
                <w:rFonts w:ascii="Times New Roman" w:hAnsi="Times New Roman"/>
                <w:sz w:val="20"/>
                <w:szCs w:val="20"/>
              </w:rPr>
              <w:t xml:space="preserve">Guru Besar </w:t>
            </w:r>
          </w:p>
        </w:tc>
      </w:tr>
      <w:tr w:rsidR="005D598F" w:rsidRPr="005D598F" w:rsidTr="00AA22DB">
        <w:tc>
          <w:tcPr>
            <w:tcW w:w="3256" w:type="dxa"/>
          </w:tcPr>
          <w:p w:rsidR="005D598F" w:rsidRPr="005D598F" w:rsidRDefault="005D598F" w:rsidP="001D06C3">
            <w:pPr>
              <w:numPr>
                <w:ilvl w:val="0"/>
                <w:numId w:val="12"/>
              </w:numPr>
              <w:ind w:left="426"/>
              <w:contextualSpacing/>
              <w:jc w:val="both"/>
              <w:rPr>
                <w:rFonts w:ascii="Times New Roman" w:hAnsi="Times New Roman"/>
                <w:sz w:val="20"/>
                <w:szCs w:val="20"/>
              </w:rPr>
            </w:pPr>
            <w:r w:rsidRPr="005D598F">
              <w:rPr>
                <w:rFonts w:ascii="Times New Roman" w:hAnsi="Times New Roman"/>
                <w:sz w:val="20"/>
                <w:szCs w:val="20"/>
              </w:rPr>
              <w:t>Program Studi</w:t>
            </w:r>
          </w:p>
        </w:tc>
        <w:tc>
          <w:tcPr>
            <w:tcW w:w="282" w:type="dxa"/>
          </w:tcPr>
          <w:p w:rsidR="005D598F" w:rsidRPr="005D598F" w:rsidRDefault="005D598F" w:rsidP="005D598F">
            <w:pPr>
              <w:jc w:val="both"/>
              <w:rPr>
                <w:rFonts w:ascii="Times New Roman" w:hAnsi="Times New Roman"/>
                <w:sz w:val="20"/>
                <w:szCs w:val="20"/>
              </w:rPr>
            </w:pPr>
            <w:r w:rsidRPr="005D598F">
              <w:rPr>
                <w:rFonts w:ascii="Times New Roman" w:hAnsi="Times New Roman"/>
                <w:sz w:val="20"/>
                <w:szCs w:val="20"/>
              </w:rPr>
              <w:t>:</w:t>
            </w:r>
          </w:p>
        </w:tc>
        <w:tc>
          <w:tcPr>
            <w:tcW w:w="5444" w:type="dxa"/>
          </w:tcPr>
          <w:p w:rsidR="005D598F" w:rsidRPr="005D598F" w:rsidRDefault="005D598F" w:rsidP="005D598F">
            <w:pPr>
              <w:jc w:val="both"/>
              <w:rPr>
                <w:rFonts w:ascii="Times New Roman" w:hAnsi="Times New Roman"/>
                <w:sz w:val="20"/>
                <w:szCs w:val="20"/>
              </w:rPr>
            </w:pPr>
            <w:r w:rsidRPr="005D598F">
              <w:rPr>
                <w:rFonts w:ascii="Times New Roman" w:hAnsi="Times New Roman"/>
                <w:sz w:val="20"/>
                <w:szCs w:val="20"/>
              </w:rPr>
              <w:t xml:space="preserve">Perumahan dan Permukiman </w:t>
            </w:r>
          </w:p>
        </w:tc>
      </w:tr>
      <w:tr w:rsidR="005D598F" w:rsidRPr="005D598F" w:rsidTr="00AA22DB">
        <w:tc>
          <w:tcPr>
            <w:tcW w:w="3256" w:type="dxa"/>
          </w:tcPr>
          <w:p w:rsidR="005D598F" w:rsidRPr="005D598F" w:rsidRDefault="005D598F" w:rsidP="001D06C3">
            <w:pPr>
              <w:numPr>
                <w:ilvl w:val="0"/>
                <w:numId w:val="12"/>
              </w:numPr>
              <w:ind w:left="426"/>
              <w:contextualSpacing/>
              <w:jc w:val="both"/>
              <w:rPr>
                <w:rFonts w:ascii="Times New Roman" w:hAnsi="Times New Roman"/>
                <w:sz w:val="20"/>
                <w:szCs w:val="20"/>
              </w:rPr>
            </w:pPr>
            <w:r w:rsidRPr="005D598F">
              <w:rPr>
                <w:rFonts w:ascii="Times New Roman" w:hAnsi="Times New Roman"/>
                <w:sz w:val="20"/>
                <w:szCs w:val="20"/>
              </w:rPr>
              <w:t>Nomor HP</w:t>
            </w:r>
          </w:p>
        </w:tc>
        <w:tc>
          <w:tcPr>
            <w:tcW w:w="282" w:type="dxa"/>
          </w:tcPr>
          <w:p w:rsidR="005D598F" w:rsidRPr="005D598F" w:rsidRDefault="005D598F" w:rsidP="005D598F">
            <w:pPr>
              <w:jc w:val="both"/>
              <w:rPr>
                <w:rFonts w:ascii="Times New Roman" w:hAnsi="Times New Roman"/>
                <w:sz w:val="20"/>
                <w:szCs w:val="20"/>
              </w:rPr>
            </w:pPr>
            <w:r w:rsidRPr="005D598F">
              <w:rPr>
                <w:rFonts w:ascii="Times New Roman" w:hAnsi="Times New Roman"/>
                <w:sz w:val="20"/>
                <w:szCs w:val="20"/>
              </w:rPr>
              <w:t>:</w:t>
            </w:r>
          </w:p>
        </w:tc>
        <w:tc>
          <w:tcPr>
            <w:tcW w:w="5444" w:type="dxa"/>
          </w:tcPr>
          <w:p w:rsidR="005D598F" w:rsidRPr="005D598F" w:rsidRDefault="005D598F" w:rsidP="005D598F">
            <w:pPr>
              <w:jc w:val="both"/>
              <w:rPr>
                <w:rFonts w:ascii="Times New Roman" w:hAnsi="Times New Roman"/>
                <w:sz w:val="20"/>
                <w:szCs w:val="20"/>
              </w:rPr>
            </w:pPr>
            <w:r w:rsidRPr="005D598F">
              <w:rPr>
                <w:rFonts w:ascii="Times New Roman" w:hAnsi="Times New Roman"/>
                <w:sz w:val="20"/>
                <w:szCs w:val="20"/>
              </w:rPr>
              <w:t>0811225407</w:t>
            </w:r>
          </w:p>
        </w:tc>
      </w:tr>
      <w:tr w:rsidR="005D598F" w:rsidRPr="005D598F" w:rsidTr="00AA22DB">
        <w:tc>
          <w:tcPr>
            <w:tcW w:w="3256" w:type="dxa"/>
          </w:tcPr>
          <w:p w:rsidR="005D598F" w:rsidRPr="005D598F" w:rsidRDefault="005D598F" w:rsidP="001D06C3">
            <w:pPr>
              <w:numPr>
                <w:ilvl w:val="0"/>
                <w:numId w:val="12"/>
              </w:numPr>
              <w:ind w:left="426"/>
              <w:contextualSpacing/>
              <w:jc w:val="both"/>
              <w:rPr>
                <w:rFonts w:ascii="Times New Roman" w:hAnsi="Times New Roman"/>
                <w:sz w:val="20"/>
                <w:szCs w:val="20"/>
              </w:rPr>
            </w:pPr>
            <w:r w:rsidRPr="005D598F">
              <w:rPr>
                <w:rFonts w:ascii="Times New Roman" w:hAnsi="Times New Roman"/>
                <w:sz w:val="20"/>
                <w:szCs w:val="20"/>
              </w:rPr>
              <w:t>Alamat surel (e-mail)</w:t>
            </w:r>
          </w:p>
        </w:tc>
        <w:tc>
          <w:tcPr>
            <w:tcW w:w="282" w:type="dxa"/>
          </w:tcPr>
          <w:p w:rsidR="005D598F" w:rsidRPr="005D598F" w:rsidRDefault="005D598F" w:rsidP="005D598F">
            <w:pPr>
              <w:jc w:val="both"/>
              <w:rPr>
                <w:rFonts w:ascii="Times New Roman" w:hAnsi="Times New Roman"/>
                <w:sz w:val="20"/>
                <w:szCs w:val="20"/>
              </w:rPr>
            </w:pPr>
            <w:r w:rsidRPr="005D598F">
              <w:rPr>
                <w:rFonts w:ascii="Times New Roman" w:hAnsi="Times New Roman"/>
                <w:sz w:val="20"/>
                <w:szCs w:val="20"/>
              </w:rPr>
              <w:t>:</w:t>
            </w:r>
          </w:p>
        </w:tc>
        <w:tc>
          <w:tcPr>
            <w:tcW w:w="5444" w:type="dxa"/>
          </w:tcPr>
          <w:p w:rsidR="005D598F" w:rsidRPr="005D598F" w:rsidRDefault="00F05E22" w:rsidP="005D598F">
            <w:pPr>
              <w:jc w:val="both"/>
              <w:rPr>
                <w:rFonts w:ascii="Times New Roman" w:hAnsi="Times New Roman"/>
                <w:sz w:val="20"/>
                <w:szCs w:val="20"/>
              </w:rPr>
            </w:pPr>
            <w:hyperlink r:id="rId9" w:history="1">
              <w:r w:rsidR="005D598F" w:rsidRPr="005D598F">
                <w:rPr>
                  <w:rFonts w:ascii="Times New Roman" w:hAnsi="Times New Roman"/>
                  <w:color w:val="0000FF"/>
                  <w:sz w:val="20"/>
                  <w:szCs w:val="20"/>
                  <w:u w:val="single"/>
                </w:rPr>
                <w:t>melindanoer@yahoo.com</w:t>
              </w:r>
            </w:hyperlink>
            <w:r w:rsidR="005D598F" w:rsidRPr="005D598F">
              <w:rPr>
                <w:rFonts w:ascii="Times New Roman" w:hAnsi="Times New Roman"/>
                <w:sz w:val="20"/>
                <w:szCs w:val="20"/>
              </w:rPr>
              <w:t xml:space="preserve"> </w:t>
            </w:r>
          </w:p>
        </w:tc>
      </w:tr>
      <w:tr w:rsidR="005D598F" w:rsidRPr="005D598F" w:rsidTr="00AA22DB">
        <w:tc>
          <w:tcPr>
            <w:tcW w:w="3256" w:type="dxa"/>
          </w:tcPr>
          <w:p w:rsidR="005D598F" w:rsidRPr="005D598F" w:rsidRDefault="005D598F" w:rsidP="005D598F">
            <w:pPr>
              <w:jc w:val="both"/>
              <w:rPr>
                <w:rFonts w:ascii="Times New Roman" w:hAnsi="Times New Roman"/>
                <w:sz w:val="20"/>
                <w:szCs w:val="20"/>
              </w:rPr>
            </w:pPr>
            <w:r w:rsidRPr="005D598F">
              <w:rPr>
                <w:rFonts w:ascii="Times New Roman" w:hAnsi="Times New Roman"/>
                <w:sz w:val="20"/>
                <w:szCs w:val="20"/>
              </w:rPr>
              <w:t>Lama Penelitian Keseluruhan</w:t>
            </w:r>
          </w:p>
        </w:tc>
        <w:tc>
          <w:tcPr>
            <w:tcW w:w="282" w:type="dxa"/>
          </w:tcPr>
          <w:p w:rsidR="005D598F" w:rsidRPr="005D598F" w:rsidRDefault="005D598F" w:rsidP="005D598F">
            <w:pPr>
              <w:jc w:val="both"/>
              <w:rPr>
                <w:rFonts w:ascii="Times New Roman" w:hAnsi="Times New Roman"/>
                <w:sz w:val="20"/>
                <w:szCs w:val="20"/>
              </w:rPr>
            </w:pPr>
            <w:r w:rsidRPr="005D598F">
              <w:rPr>
                <w:rFonts w:ascii="Times New Roman" w:hAnsi="Times New Roman"/>
                <w:sz w:val="20"/>
                <w:szCs w:val="20"/>
              </w:rPr>
              <w:t>:</w:t>
            </w:r>
          </w:p>
        </w:tc>
        <w:tc>
          <w:tcPr>
            <w:tcW w:w="5444" w:type="dxa"/>
          </w:tcPr>
          <w:p w:rsidR="005D598F" w:rsidRPr="005D598F" w:rsidRDefault="005D598F" w:rsidP="005D598F">
            <w:pPr>
              <w:jc w:val="both"/>
              <w:rPr>
                <w:rFonts w:ascii="Times New Roman" w:hAnsi="Times New Roman"/>
                <w:sz w:val="20"/>
                <w:szCs w:val="20"/>
              </w:rPr>
            </w:pPr>
            <w:r w:rsidRPr="005D598F">
              <w:rPr>
                <w:rFonts w:ascii="Times New Roman" w:hAnsi="Times New Roman"/>
                <w:sz w:val="20"/>
                <w:szCs w:val="20"/>
              </w:rPr>
              <w:t>1 (satu)  tahun</w:t>
            </w:r>
          </w:p>
        </w:tc>
      </w:tr>
      <w:tr w:rsidR="005D598F" w:rsidRPr="005D598F" w:rsidTr="00AA22DB">
        <w:tc>
          <w:tcPr>
            <w:tcW w:w="3256" w:type="dxa"/>
          </w:tcPr>
          <w:p w:rsidR="005D598F" w:rsidRPr="005D598F" w:rsidRDefault="005D598F" w:rsidP="005D598F">
            <w:pPr>
              <w:jc w:val="both"/>
              <w:rPr>
                <w:rFonts w:ascii="Times New Roman" w:hAnsi="Times New Roman"/>
                <w:sz w:val="20"/>
                <w:szCs w:val="20"/>
              </w:rPr>
            </w:pPr>
            <w:r w:rsidRPr="005D598F">
              <w:rPr>
                <w:rFonts w:ascii="Times New Roman" w:hAnsi="Times New Roman"/>
                <w:sz w:val="20"/>
                <w:szCs w:val="20"/>
              </w:rPr>
              <w:t xml:space="preserve">Biaya Penelitian </w:t>
            </w:r>
          </w:p>
        </w:tc>
        <w:tc>
          <w:tcPr>
            <w:tcW w:w="282" w:type="dxa"/>
          </w:tcPr>
          <w:p w:rsidR="005D598F" w:rsidRPr="005D598F" w:rsidRDefault="005D598F" w:rsidP="005D598F">
            <w:pPr>
              <w:jc w:val="both"/>
              <w:rPr>
                <w:rFonts w:ascii="Times New Roman" w:hAnsi="Times New Roman"/>
                <w:sz w:val="20"/>
                <w:szCs w:val="20"/>
              </w:rPr>
            </w:pPr>
            <w:r w:rsidRPr="005D598F">
              <w:rPr>
                <w:rFonts w:ascii="Times New Roman" w:hAnsi="Times New Roman"/>
                <w:sz w:val="20"/>
                <w:szCs w:val="20"/>
              </w:rPr>
              <w:t>:</w:t>
            </w:r>
          </w:p>
        </w:tc>
        <w:tc>
          <w:tcPr>
            <w:tcW w:w="5444" w:type="dxa"/>
          </w:tcPr>
          <w:p w:rsidR="005D598F" w:rsidRPr="005D598F" w:rsidRDefault="005D598F" w:rsidP="005D598F">
            <w:pPr>
              <w:contextualSpacing/>
              <w:jc w:val="both"/>
              <w:rPr>
                <w:rFonts w:ascii="Times New Roman" w:hAnsi="Times New Roman"/>
                <w:sz w:val="20"/>
                <w:szCs w:val="20"/>
              </w:rPr>
            </w:pPr>
            <w:r w:rsidRPr="005D598F">
              <w:rPr>
                <w:rFonts w:ascii="Times New Roman" w:hAnsi="Times New Roman"/>
                <w:sz w:val="20"/>
                <w:szCs w:val="20"/>
              </w:rPr>
              <w:t>Rp. 24.900.000,-.</w:t>
            </w:r>
          </w:p>
        </w:tc>
      </w:tr>
      <w:tr w:rsidR="005D598F" w:rsidRPr="005D598F" w:rsidTr="00AA22DB">
        <w:tc>
          <w:tcPr>
            <w:tcW w:w="3256" w:type="dxa"/>
          </w:tcPr>
          <w:p w:rsidR="005D598F" w:rsidRPr="005D598F" w:rsidRDefault="005D598F" w:rsidP="005D598F">
            <w:pPr>
              <w:jc w:val="both"/>
              <w:rPr>
                <w:rFonts w:ascii="Times New Roman" w:hAnsi="Times New Roman"/>
                <w:sz w:val="20"/>
                <w:szCs w:val="20"/>
              </w:rPr>
            </w:pPr>
            <w:r w:rsidRPr="005D598F">
              <w:rPr>
                <w:rFonts w:ascii="Times New Roman" w:hAnsi="Times New Roman"/>
                <w:sz w:val="20"/>
                <w:szCs w:val="20"/>
              </w:rPr>
              <w:t>Biaya Penelitian</w:t>
            </w:r>
          </w:p>
        </w:tc>
        <w:tc>
          <w:tcPr>
            <w:tcW w:w="282" w:type="dxa"/>
          </w:tcPr>
          <w:p w:rsidR="005D598F" w:rsidRPr="005D598F" w:rsidRDefault="005D598F" w:rsidP="005D598F">
            <w:pPr>
              <w:jc w:val="both"/>
              <w:rPr>
                <w:rFonts w:ascii="Times New Roman" w:hAnsi="Times New Roman"/>
                <w:sz w:val="20"/>
                <w:szCs w:val="20"/>
              </w:rPr>
            </w:pPr>
            <w:r w:rsidRPr="005D598F">
              <w:rPr>
                <w:rFonts w:ascii="Times New Roman" w:hAnsi="Times New Roman"/>
                <w:sz w:val="20"/>
                <w:szCs w:val="20"/>
              </w:rPr>
              <w:t>:</w:t>
            </w:r>
          </w:p>
        </w:tc>
        <w:tc>
          <w:tcPr>
            <w:tcW w:w="5444" w:type="dxa"/>
          </w:tcPr>
          <w:p w:rsidR="005D598F" w:rsidRPr="005D598F" w:rsidRDefault="005D598F" w:rsidP="001D06C3">
            <w:pPr>
              <w:numPr>
                <w:ilvl w:val="1"/>
                <w:numId w:val="15"/>
              </w:numPr>
              <w:ind w:left="317"/>
              <w:contextualSpacing/>
              <w:jc w:val="both"/>
              <w:rPr>
                <w:rFonts w:ascii="Times New Roman" w:hAnsi="Times New Roman"/>
                <w:sz w:val="20"/>
                <w:szCs w:val="20"/>
              </w:rPr>
            </w:pPr>
            <w:r w:rsidRPr="005D598F">
              <w:rPr>
                <w:rFonts w:ascii="Times New Roman" w:hAnsi="Times New Roman"/>
                <w:sz w:val="20"/>
                <w:szCs w:val="20"/>
              </w:rPr>
              <w:t xml:space="preserve">diusulkan kehibah penelitian Pascasarjana Universitas Andalas  </w:t>
            </w:r>
          </w:p>
        </w:tc>
      </w:tr>
      <w:tr w:rsidR="005D598F" w:rsidRPr="005D598F" w:rsidTr="00AA22DB">
        <w:tc>
          <w:tcPr>
            <w:tcW w:w="3256" w:type="dxa"/>
          </w:tcPr>
          <w:p w:rsidR="005D598F" w:rsidRPr="005D598F" w:rsidRDefault="005D598F" w:rsidP="005D598F">
            <w:pPr>
              <w:jc w:val="both"/>
              <w:rPr>
                <w:rFonts w:ascii="Times New Roman" w:hAnsi="Times New Roman"/>
                <w:sz w:val="20"/>
                <w:szCs w:val="20"/>
              </w:rPr>
            </w:pPr>
          </w:p>
        </w:tc>
        <w:tc>
          <w:tcPr>
            <w:tcW w:w="282" w:type="dxa"/>
          </w:tcPr>
          <w:p w:rsidR="005D598F" w:rsidRPr="005D598F" w:rsidRDefault="005D598F" w:rsidP="005D598F">
            <w:pPr>
              <w:jc w:val="both"/>
              <w:rPr>
                <w:rFonts w:ascii="Times New Roman" w:hAnsi="Times New Roman"/>
                <w:sz w:val="20"/>
                <w:szCs w:val="20"/>
              </w:rPr>
            </w:pPr>
          </w:p>
        </w:tc>
        <w:tc>
          <w:tcPr>
            <w:tcW w:w="5444" w:type="dxa"/>
          </w:tcPr>
          <w:p w:rsidR="005D598F" w:rsidRPr="005D598F" w:rsidRDefault="005D598F" w:rsidP="001D06C3">
            <w:pPr>
              <w:numPr>
                <w:ilvl w:val="1"/>
                <w:numId w:val="15"/>
              </w:numPr>
              <w:ind w:left="317"/>
              <w:contextualSpacing/>
              <w:jc w:val="both"/>
              <w:rPr>
                <w:rFonts w:ascii="Times New Roman" w:hAnsi="Times New Roman"/>
                <w:sz w:val="20"/>
                <w:szCs w:val="20"/>
              </w:rPr>
            </w:pPr>
            <w:r w:rsidRPr="005D598F">
              <w:rPr>
                <w:rFonts w:ascii="Times New Roman" w:hAnsi="Times New Roman"/>
                <w:sz w:val="20"/>
                <w:szCs w:val="20"/>
              </w:rPr>
              <w:t>dana institusi lain   : Rp.-</w:t>
            </w:r>
          </w:p>
        </w:tc>
      </w:tr>
      <w:tr w:rsidR="005D598F" w:rsidRPr="005D598F" w:rsidTr="00AA22DB">
        <w:tc>
          <w:tcPr>
            <w:tcW w:w="3256" w:type="dxa"/>
          </w:tcPr>
          <w:p w:rsidR="005D598F" w:rsidRPr="005D598F" w:rsidRDefault="005D598F" w:rsidP="005D598F">
            <w:pPr>
              <w:jc w:val="both"/>
              <w:rPr>
                <w:rFonts w:ascii="Times New Roman" w:hAnsi="Times New Roman"/>
                <w:sz w:val="20"/>
                <w:szCs w:val="20"/>
              </w:rPr>
            </w:pPr>
          </w:p>
        </w:tc>
        <w:tc>
          <w:tcPr>
            <w:tcW w:w="282" w:type="dxa"/>
          </w:tcPr>
          <w:p w:rsidR="005D598F" w:rsidRPr="005D598F" w:rsidRDefault="005D598F" w:rsidP="005D598F">
            <w:pPr>
              <w:jc w:val="both"/>
              <w:rPr>
                <w:rFonts w:ascii="Times New Roman" w:hAnsi="Times New Roman"/>
                <w:sz w:val="20"/>
                <w:szCs w:val="20"/>
              </w:rPr>
            </w:pPr>
          </w:p>
        </w:tc>
        <w:tc>
          <w:tcPr>
            <w:tcW w:w="5444" w:type="dxa"/>
          </w:tcPr>
          <w:p w:rsidR="005D598F" w:rsidRPr="005D598F" w:rsidRDefault="005D598F" w:rsidP="001D06C3">
            <w:pPr>
              <w:numPr>
                <w:ilvl w:val="1"/>
                <w:numId w:val="15"/>
              </w:numPr>
              <w:ind w:left="317"/>
              <w:contextualSpacing/>
              <w:jc w:val="both"/>
              <w:rPr>
                <w:rFonts w:ascii="Times New Roman" w:hAnsi="Times New Roman"/>
                <w:sz w:val="20"/>
                <w:szCs w:val="20"/>
              </w:rPr>
            </w:pPr>
            <w:r w:rsidRPr="005D598F">
              <w:rPr>
                <w:rFonts w:ascii="Times New Roman" w:hAnsi="Times New Roman"/>
                <w:sz w:val="20"/>
                <w:szCs w:val="20"/>
              </w:rPr>
              <w:t>in kind sebutkan     : Rp.-</w:t>
            </w:r>
          </w:p>
        </w:tc>
      </w:tr>
      <w:tr w:rsidR="005D598F" w:rsidRPr="005D598F" w:rsidTr="00AA22DB">
        <w:tc>
          <w:tcPr>
            <w:tcW w:w="3256" w:type="dxa"/>
          </w:tcPr>
          <w:p w:rsidR="005D598F" w:rsidRPr="005D598F" w:rsidRDefault="005D598F" w:rsidP="005D598F">
            <w:pPr>
              <w:jc w:val="both"/>
              <w:rPr>
                <w:rFonts w:ascii="Times New Roman" w:hAnsi="Times New Roman"/>
                <w:sz w:val="20"/>
                <w:szCs w:val="20"/>
              </w:rPr>
            </w:pPr>
            <w:r w:rsidRPr="005D598F">
              <w:rPr>
                <w:rFonts w:ascii="Times New Roman" w:hAnsi="Times New Roman"/>
                <w:sz w:val="20"/>
                <w:szCs w:val="20"/>
              </w:rPr>
              <w:t xml:space="preserve">No. rekening bank BPD peneliti </w:t>
            </w:r>
          </w:p>
        </w:tc>
        <w:tc>
          <w:tcPr>
            <w:tcW w:w="282" w:type="dxa"/>
          </w:tcPr>
          <w:p w:rsidR="005D598F" w:rsidRPr="005D598F" w:rsidRDefault="005D598F" w:rsidP="005D598F">
            <w:pPr>
              <w:jc w:val="both"/>
              <w:rPr>
                <w:rFonts w:ascii="Times New Roman" w:hAnsi="Times New Roman"/>
                <w:sz w:val="20"/>
                <w:szCs w:val="20"/>
              </w:rPr>
            </w:pPr>
            <w:r w:rsidRPr="005D598F">
              <w:rPr>
                <w:rFonts w:ascii="Times New Roman" w:hAnsi="Times New Roman"/>
                <w:sz w:val="20"/>
                <w:szCs w:val="20"/>
              </w:rPr>
              <w:t>:</w:t>
            </w:r>
          </w:p>
        </w:tc>
        <w:tc>
          <w:tcPr>
            <w:tcW w:w="5444" w:type="dxa"/>
          </w:tcPr>
          <w:p w:rsidR="005D598F" w:rsidRPr="005D598F" w:rsidRDefault="005D598F" w:rsidP="005D598F">
            <w:pPr>
              <w:jc w:val="both"/>
              <w:rPr>
                <w:rFonts w:ascii="Times New Roman" w:hAnsi="Times New Roman"/>
                <w:sz w:val="20"/>
                <w:szCs w:val="20"/>
              </w:rPr>
            </w:pPr>
            <w:r w:rsidRPr="005D598F">
              <w:rPr>
                <w:rFonts w:ascii="Times New Roman" w:hAnsi="Times New Roman"/>
                <w:sz w:val="20"/>
                <w:szCs w:val="20"/>
              </w:rPr>
              <w:t xml:space="preserve">2102.0210.00374-1- Bank Nagari </w:t>
            </w:r>
          </w:p>
        </w:tc>
      </w:tr>
      <w:tr w:rsidR="005D598F" w:rsidRPr="005D598F" w:rsidTr="00AA22DB">
        <w:tc>
          <w:tcPr>
            <w:tcW w:w="3256" w:type="dxa"/>
          </w:tcPr>
          <w:p w:rsidR="005D598F" w:rsidRPr="005D598F" w:rsidRDefault="005D598F" w:rsidP="005D598F">
            <w:pPr>
              <w:jc w:val="both"/>
              <w:rPr>
                <w:rFonts w:ascii="Times New Roman" w:hAnsi="Times New Roman"/>
                <w:sz w:val="20"/>
                <w:szCs w:val="20"/>
              </w:rPr>
            </w:pPr>
            <w:r w:rsidRPr="005D598F">
              <w:rPr>
                <w:rFonts w:ascii="Times New Roman" w:hAnsi="Times New Roman"/>
                <w:sz w:val="20"/>
                <w:szCs w:val="20"/>
              </w:rPr>
              <w:t>Nama rekening</w:t>
            </w:r>
          </w:p>
        </w:tc>
        <w:tc>
          <w:tcPr>
            <w:tcW w:w="282" w:type="dxa"/>
          </w:tcPr>
          <w:p w:rsidR="005D598F" w:rsidRPr="005D598F" w:rsidRDefault="005D598F" w:rsidP="005D598F">
            <w:pPr>
              <w:jc w:val="both"/>
              <w:rPr>
                <w:rFonts w:ascii="Times New Roman" w:hAnsi="Times New Roman"/>
                <w:sz w:val="20"/>
                <w:szCs w:val="20"/>
              </w:rPr>
            </w:pPr>
            <w:r w:rsidRPr="005D598F">
              <w:rPr>
                <w:rFonts w:ascii="Times New Roman" w:hAnsi="Times New Roman"/>
                <w:sz w:val="20"/>
                <w:szCs w:val="20"/>
              </w:rPr>
              <w:t>:</w:t>
            </w:r>
          </w:p>
        </w:tc>
        <w:tc>
          <w:tcPr>
            <w:tcW w:w="5444" w:type="dxa"/>
          </w:tcPr>
          <w:p w:rsidR="005D598F" w:rsidRPr="005D598F" w:rsidRDefault="005D598F" w:rsidP="005D598F">
            <w:pPr>
              <w:jc w:val="both"/>
              <w:rPr>
                <w:rFonts w:ascii="Times New Roman" w:hAnsi="Times New Roman"/>
                <w:sz w:val="20"/>
                <w:szCs w:val="20"/>
              </w:rPr>
            </w:pPr>
            <w:r w:rsidRPr="005D598F">
              <w:rPr>
                <w:rFonts w:ascii="Times New Roman" w:hAnsi="Times New Roman"/>
                <w:sz w:val="20"/>
                <w:szCs w:val="20"/>
              </w:rPr>
              <w:t>Melinda Noer</w:t>
            </w:r>
          </w:p>
        </w:tc>
      </w:tr>
    </w:tbl>
    <w:p w:rsidR="005D598F" w:rsidRPr="005D598F" w:rsidRDefault="005D598F" w:rsidP="005D598F">
      <w:pPr>
        <w:spacing w:after="0" w:line="360" w:lineRule="auto"/>
        <w:jc w:val="both"/>
        <w:rPr>
          <w:rFonts w:ascii="Times New Roman" w:eastAsia="Times New Roman" w:hAnsi="Times New Roman"/>
          <w:sz w:val="20"/>
          <w:szCs w:val="24"/>
          <w:lang w:eastAsia="id-ID"/>
        </w:rPr>
      </w:pPr>
    </w:p>
    <w:p w:rsidR="005D598F" w:rsidRPr="005D598F" w:rsidRDefault="005D598F" w:rsidP="005D598F">
      <w:pPr>
        <w:spacing w:after="0" w:line="360" w:lineRule="auto"/>
        <w:jc w:val="both"/>
        <w:rPr>
          <w:rFonts w:ascii="Times New Roman" w:eastAsia="Times New Roman" w:hAnsi="Times New Roman"/>
          <w:sz w:val="20"/>
          <w:szCs w:val="24"/>
          <w:lang w:eastAsia="id-ID"/>
        </w:rPr>
      </w:pPr>
    </w:p>
    <w:tbl>
      <w:tblPr>
        <w:tblStyle w:val="TableGrid12"/>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3543"/>
        <w:gridCol w:w="2977"/>
      </w:tblGrid>
      <w:tr w:rsidR="005D598F" w:rsidRPr="005D598F" w:rsidTr="005D598F">
        <w:tc>
          <w:tcPr>
            <w:tcW w:w="2802" w:type="dxa"/>
          </w:tcPr>
          <w:p w:rsidR="005D598F" w:rsidRPr="005D598F" w:rsidRDefault="005D598F" w:rsidP="005D598F">
            <w:pPr>
              <w:jc w:val="center"/>
              <w:rPr>
                <w:rFonts w:ascii="Times New Roman" w:hAnsi="Times New Roman"/>
                <w:sz w:val="20"/>
                <w:szCs w:val="24"/>
              </w:rPr>
            </w:pPr>
            <w:r w:rsidRPr="005D598F">
              <w:rPr>
                <w:rFonts w:ascii="Times New Roman" w:hAnsi="Times New Roman"/>
                <w:sz w:val="20"/>
                <w:szCs w:val="24"/>
              </w:rPr>
              <w:t>Menyetujui,</w:t>
            </w:r>
          </w:p>
          <w:p w:rsidR="005D598F" w:rsidRPr="005D598F" w:rsidRDefault="005D598F" w:rsidP="005D598F">
            <w:pPr>
              <w:jc w:val="center"/>
              <w:rPr>
                <w:rFonts w:ascii="Times New Roman" w:hAnsi="Times New Roman"/>
                <w:sz w:val="20"/>
                <w:szCs w:val="24"/>
              </w:rPr>
            </w:pPr>
            <w:r w:rsidRPr="005D598F">
              <w:rPr>
                <w:rFonts w:ascii="Times New Roman" w:hAnsi="Times New Roman"/>
                <w:sz w:val="20"/>
                <w:szCs w:val="24"/>
              </w:rPr>
              <w:t xml:space="preserve">Koordinator Prodi Perumahan Permukiman Pascasarjana Unand </w:t>
            </w:r>
          </w:p>
          <w:p w:rsidR="005D598F" w:rsidRPr="005D598F" w:rsidRDefault="005D598F" w:rsidP="005D598F">
            <w:pPr>
              <w:jc w:val="center"/>
              <w:rPr>
                <w:rFonts w:ascii="Times New Roman" w:hAnsi="Times New Roman"/>
                <w:sz w:val="20"/>
                <w:szCs w:val="24"/>
              </w:rPr>
            </w:pPr>
          </w:p>
          <w:p w:rsidR="005D598F" w:rsidRPr="005D598F" w:rsidRDefault="005D598F" w:rsidP="005D598F">
            <w:pPr>
              <w:jc w:val="center"/>
              <w:rPr>
                <w:rFonts w:ascii="Times New Roman" w:hAnsi="Times New Roman"/>
                <w:sz w:val="20"/>
                <w:szCs w:val="24"/>
              </w:rPr>
            </w:pPr>
          </w:p>
          <w:p w:rsidR="005D598F" w:rsidRPr="005D598F" w:rsidRDefault="005D598F" w:rsidP="005D598F">
            <w:pPr>
              <w:jc w:val="center"/>
              <w:rPr>
                <w:rFonts w:ascii="Times New Roman" w:hAnsi="Times New Roman"/>
                <w:sz w:val="20"/>
                <w:szCs w:val="24"/>
              </w:rPr>
            </w:pPr>
          </w:p>
          <w:p w:rsidR="005D598F" w:rsidRPr="005D598F" w:rsidRDefault="005D598F" w:rsidP="005D598F">
            <w:pPr>
              <w:jc w:val="center"/>
              <w:rPr>
                <w:rFonts w:ascii="Times New Roman" w:hAnsi="Times New Roman"/>
                <w:sz w:val="20"/>
                <w:szCs w:val="24"/>
              </w:rPr>
            </w:pPr>
          </w:p>
          <w:p w:rsidR="005D598F" w:rsidRPr="005D598F" w:rsidRDefault="005D598F" w:rsidP="005D598F">
            <w:pPr>
              <w:jc w:val="center"/>
              <w:rPr>
                <w:rFonts w:ascii="Times New Roman" w:hAnsi="Times New Roman"/>
                <w:sz w:val="20"/>
                <w:szCs w:val="24"/>
              </w:rPr>
            </w:pPr>
            <w:r w:rsidRPr="005D598F">
              <w:rPr>
                <w:rFonts w:ascii="Times New Roman" w:hAnsi="Times New Roman"/>
                <w:sz w:val="20"/>
                <w:szCs w:val="24"/>
              </w:rPr>
              <w:t>(Benny Hidayat, M.T., Ph.D)</w:t>
            </w:r>
          </w:p>
          <w:p w:rsidR="005D598F" w:rsidRPr="005D598F" w:rsidRDefault="005D598F" w:rsidP="005D598F">
            <w:pPr>
              <w:rPr>
                <w:rFonts w:ascii="Times New Roman" w:hAnsi="Times New Roman"/>
                <w:sz w:val="20"/>
                <w:szCs w:val="24"/>
              </w:rPr>
            </w:pPr>
            <w:r w:rsidRPr="005D598F">
              <w:rPr>
                <w:rFonts w:ascii="Times New Roman" w:hAnsi="Times New Roman"/>
                <w:sz w:val="20"/>
                <w:szCs w:val="24"/>
              </w:rPr>
              <w:t>NIP. 197503272000121001</w:t>
            </w:r>
          </w:p>
        </w:tc>
        <w:tc>
          <w:tcPr>
            <w:tcW w:w="3543" w:type="dxa"/>
          </w:tcPr>
          <w:p w:rsidR="005D598F" w:rsidRPr="005D598F" w:rsidRDefault="005D598F" w:rsidP="005D598F">
            <w:pPr>
              <w:jc w:val="both"/>
              <w:rPr>
                <w:rFonts w:ascii="Times New Roman" w:hAnsi="Times New Roman"/>
                <w:sz w:val="20"/>
                <w:szCs w:val="24"/>
              </w:rPr>
            </w:pPr>
          </w:p>
        </w:tc>
        <w:tc>
          <w:tcPr>
            <w:tcW w:w="2977" w:type="dxa"/>
          </w:tcPr>
          <w:p w:rsidR="005D598F" w:rsidRPr="005D598F" w:rsidRDefault="005D598F" w:rsidP="005D598F">
            <w:pPr>
              <w:jc w:val="center"/>
              <w:rPr>
                <w:rFonts w:ascii="Times New Roman" w:hAnsi="Times New Roman"/>
                <w:sz w:val="20"/>
                <w:szCs w:val="24"/>
              </w:rPr>
            </w:pPr>
            <w:r w:rsidRPr="005D598F">
              <w:rPr>
                <w:rFonts w:ascii="Times New Roman" w:hAnsi="Times New Roman"/>
                <w:sz w:val="20"/>
                <w:szCs w:val="24"/>
              </w:rPr>
              <w:t>Padang, 5 September 2016</w:t>
            </w:r>
          </w:p>
          <w:p w:rsidR="005D598F" w:rsidRPr="005D598F" w:rsidRDefault="005D598F" w:rsidP="005D598F">
            <w:pPr>
              <w:jc w:val="center"/>
              <w:rPr>
                <w:rFonts w:ascii="Times New Roman" w:hAnsi="Times New Roman"/>
                <w:sz w:val="20"/>
                <w:szCs w:val="24"/>
              </w:rPr>
            </w:pPr>
            <w:r w:rsidRPr="005D598F">
              <w:rPr>
                <w:rFonts w:ascii="Times New Roman" w:hAnsi="Times New Roman"/>
                <w:sz w:val="20"/>
                <w:szCs w:val="24"/>
              </w:rPr>
              <w:t>Ketua Peneliti,</w:t>
            </w:r>
          </w:p>
          <w:p w:rsidR="005D598F" w:rsidRPr="005D598F" w:rsidRDefault="005D598F" w:rsidP="005D598F">
            <w:pPr>
              <w:jc w:val="center"/>
              <w:rPr>
                <w:rFonts w:ascii="Times New Roman" w:hAnsi="Times New Roman"/>
                <w:sz w:val="20"/>
                <w:szCs w:val="24"/>
              </w:rPr>
            </w:pPr>
          </w:p>
          <w:p w:rsidR="005D598F" w:rsidRDefault="005D598F" w:rsidP="005D598F">
            <w:pPr>
              <w:jc w:val="center"/>
              <w:rPr>
                <w:rFonts w:ascii="Times New Roman" w:hAnsi="Times New Roman"/>
                <w:sz w:val="20"/>
                <w:szCs w:val="24"/>
              </w:rPr>
            </w:pPr>
          </w:p>
          <w:p w:rsidR="00F05E22" w:rsidRDefault="00F05E22" w:rsidP="005D598F">
            <w:pPr>
              <w:jc w:val="center"/>
              <w:rPr>
                <w:rFonts w:ascii="Times New Roman" w:hAnsi="Times New Roman"/>
                <w:sz w:val="20"/>
                <w:szCs w:val="24"/>
              </w:rPr>
            </w:pPr>
          </w:p>
          <w:p w:rsidR="00F05E22" w:rsidRPr="005D598F" w:rsidRDefault="00F05E22" w:rsidP="005D598F">
            <w:pPr>
              <w:jc w:val="center"/>
              <w:rPr>
                <w:rFonts w:ascii="Times New Roman" w:hAnsi="Times New Roman"/>
                <w:sz w:val="20"/>
                <w:szCs w:val="24"/>
              </w:rPr>
            </w:pPr>
          </w:p>
          <w:p w:rsidR="005D598F" w:rsidRPr="005D598F" w:rsidRDefault="005D598F" w:rsidP="005D598F">
            <w:pPr>
              <w:jc w:val="center"/>
              <w:rPr>
                <w:rFonts w:ascii="Times New Roman" w:hAnsi="Times New Roman"/>
                <w:sz w:val="20"/>
                <w:szCs w:val="24"/>
              </w:rPr>
            </w:pPr>
          </w:p>
          <w:p w:rsidR="005D598F" w:rsidRPr="005D598F" w:rsidRDefault="005D598F" w:rsidP="005D598F">
            <w:pPr>
              <w:jc w:val="center"/>
              <w:rPr>
                <w:rFonts w:ascii="Times New Roman" w:hAnsi="Times New Roman"/>
                <w:sz w:val="20"/>
                <w:szCs w:val="24"/>
              </w:rPr>
            </w:pPr>
          </w:p>
          <w:p w:rsidR="005D598F" w:rsidRPr="005D598F" w:rsidRDefault="005D598F" w:rsidP="005D598F">
            <w:pPr>
              <w:jc w:val="center"/>
              <w:rPr>
                <w:rFonts w:ascii="Times New Roman" w:hAnsi="Times New Roman"/>
                <w:sz w:val="20"/>
                <w:szCs w:val="24"/>
              </w:rPr>
            </w:pPr>
            <w:r w:rsidRPr="005D598F">
              <w:rPr>
                <w:rFonts w:ascii="Times New Roman" w:hAnsi="Times New Roman"/>
                <w:sz w:val="20"/>
                <w:szCs w:val="24"/>
              </w:rPr>
              <w:t>(Prof.Dr.Ir. Melinda Noer, M.Sc.)</w:t>
            </w:r>
          </w:p>
          <w:p w:rsidR="005D598F" w:rsidRPr="005D598F" w:rsidRDefault="005D598F" w:rsidP="005D598F">
            <w:pPr>
              <w:jc w:val="center"/>
              <w:rPr>
                <w:rFonts w:ascii="Times New Roman" w:hAnsi="Times New Roman"/>
                <w:sz w:val="20"/>
                <w:szCs w:val="24"/>
              </w:rPr>
            </w:pPr>
            <w:r w:rsidRPr="005D598F">
              <w:rPr>
                <w:rFonts w:ascii="Times New Roman" w:hAnsi="Times New Roman"/>
                <w:sz w:val="20"/>
                <w:szCs w:val="24"/>
              </w:rPr>
              <w:t>NIP. 196410311989032001</w:t>
            </w:r>
          </w:p>
        </w:tc>
      </w:tr>
      <w:tr w:rsidR="005D598F" w:rsidRPr="005D598F" w:rsidTr="005D598F">
        <w:tc>
          <w:tcPr>
            <w:tcW w:w="2802" w:type="dxa"/>
          </w:tcPr>
          <w:p w:rsidR="005D598F" w:rsidRPr="005D598F" w:rsidRDefault="005D598F" w:rsidP="005D598F">
            <w:pPr>
              <w:jc w:val="both"/>
              <w:rPr>
                <w:rFonts w:ascii="Times New Roman" w:hAnsi="Times New Roman"/>
                <w:sz w:val="20"/>
                <w:szCs w:val="24"/>
              </w:rPr>
            </w:pPr>
          </w:p>
        </w:tc>
        <w:tc>
          <w:tcPr>
            <w:tcW w:w="3543" w:type="dxa"/>
          </w:tcPr>
          <w:p w:rsidR="005D598F" w:rsidRPr="005D598F" w:rsidRDefault="005D598F" w:rsidP="005D598F">
            <w:pPr>
              <w:jc w:val="center"/>
              <w:rPr>
                <w:rFonts w:ascii="Times New Roman" w:hAnsi="Times New Roman"/>
                <w:sz w:val="20"/>
                <w:szCs w:val="24"/>
              </w:rPr>
            </w:pPr>
            <w:r w:rsidRPr="005D598F">
              <w:rPr>
                <w:rFonts w:ascii="Times New Roman" w:hAnsi="Times New Roman"/>
                <w:sz w:val="20"/>
                <w:szCs w:val="24"/>
              </w:rPr>
              <w:t>Menyetujui,</w:t>
            </w:r>
          </w:p>
          <w:p w:rsidR="005D598F" w:rsidRPr="005D598F" w:rsidRDefault="005D598F" w:rsidP="005D598F">
            <w:pPr>
              <w:jc w:val="center"/>
              <w:rPr>
                <w:rFonts w:ascii="Times New Roman" w:hAnsi="Times New Roman"/>
                <w:sz w:val="20"/>
                <w:szCs w:val="24"/>
              </w:rPr>
            </w:pPr>
            <w:r w:rsidRPr="005D598F">
              <w:rPr>
                <w:rFonts w:ascii="Times New Roman" w:hAnsi="Times New Roman"/>
                <w:sz w:val="20"/>
                <w:szCs w:val="24"/>
              </w:rPr>
              <w:t xml:space="preserve">Direktur Pascasarjana Universitas Andalas </w:t>
            </w:r>
          </w:p>
          <w:p w:rsidR="005D598F" w:rsidRPr="005D598F" w:rsidRDefault="005D598F" w:rsidP="005D598F">
            <w:pPr>
              <w:jc w:val="both"/>
              <w:rPr>
                <w:rFonts w:ascii="Times New Roman" w:hAnsi="Times New Roman"/>
                <w:sz w:val="20"/>
                <w:szCs w:val="24"/>
              </w:rPr>
            </w:pPr>
          </w:p>
          <w:p w:rsidR="005D598F" w:rsidRPr="005D598F" w:rsidRDefault="005D598F" w:rsidP="005D598F">
            <w:pPr>
              <w:jc w:val="both"/>
              <w:rPr>
                <w:rFonts w:ascii="Times New Roman" w:hAnsi="Times New Roman"/>
                <w:sz w:val="20"/>
                <w:szCs w:val="24"/>
              </w:rPr>
            </w:pPr>
          </w:p>
          <w:p w:rsidR="005D598F" w:rsidRPr="005D598F" w:rsidRDefault="005D598F" w:rsidP="005D598F">
            <w:pPr>
              <w:jc w:val="both"/>
              <w:rPr>
                <w:rFonts w:ascii="Times New Roman" w:hAnsi="Times New Roman"/>
                <w:sz w:val="20"/>
                <w:szCs w:val="24"/>
              </w:rPr>
            </w:pPr>
          </w:p>
          <w:p w:rsidR="005D598F" w:rsidRPr="005D598F" w:rsidRDefault="005D598F" w:rsidP="005D598F">
            <w:pPr>
              <w:jc w:val="both"/>
              <w:rPr>
                <w:rFonts w:ascii="Times New Roman" w:hAnsi="Times New Roman"/>
                <w:sz w:val="20"/>
                <w:szCs w:val="24"/>
              </w:rPr>
            </w:pPr>
          </w:p>
          <w:p w:rsidR="005D598F" w:rsidRPr="005D598F" w:rsidRDefault="005D598F" w:rsidP="005D598F">
            <w:pPr>
              <w:jc w:val="both"/>
              <w:rPr>
                <w:rFonts w:ascii="Times New Roman" w:hAnsi="Times New Roman"/>
                <w:sz w:val="20"/>
                <w:szCs w:val="24"/>
              </w:rPr>
            </w:pPr>
          </w:p>
          <w:p w:rsidR="005D598F" w:rsidRPr="005D598F" w:rsidRDefault="005D598F" w:rsidP="005D598F">
            <w:pPr>
              <w:jc w:val="center"/>
              <w:rPr>
                <w:rFonts w:ascii="Times New Roman" w:hAnsi="Times New Roman"/>
                <w:sz w:val="20"/>
                <w:szCs w:val="24"/>
              </w:rPr>
            </w:pPr>
            <w:r w:rsidRPr="005D598F">
              <w:rPr>
                <w:rFonts w:ascii="Times New Roman" w:hAnsi="Times New Roman"/>
                <w:sz w:val="20"/>
                <w:szCs w:val="24"/>
              </w:rPr>
              <w:t>(Prof. Dr.Ir.Rudi Febriamansyah, M.Sc.)</w:t>
            </w:r>
          </w:p>
          <w:p w:rsidR="005D598F" w:rsidRPr="005D598F" w:rsidRDefault="005D598F" w:rsidP="005D598F">
            <w:pPr>
              <w:jc w:val="center"/>
              <w:rPr>
                <w:rFonts w:ascii="Times New Roman" w:hAnsi="Times New Roman"/>
                <w:sz w:val="20"/>
                <w:szCs w:val="24"/>
              </w:rPr>
            </w:pPr>
            <w:r w:rsidRPr="005D598F">
              <w:rPr>
                <w:rFonts w:ascii="Times New Roman" w:hAnsi="Times New Roman"/>
                <w:sz w:val="20"/>
                <w:szCs w:val="24"/>
              </w:rPr>
              <w:t>NIP. 196302081987021001</w:t>
            </w:r>
          </w:p>
        </w:tc>
        <w:tc>
          <w:tcPr>
            <w:tcW w:w="2977" w:type="dxa"/>
          </w:tcPr>
          <w:p w:rsidR="005D598F" w:rsidRPr="005D598F" w:rsidRDefault="005D598F" w:rsidP="005D598F">
            <w:pPr>
              <w:jc w:val="both"/>
              <w:rPr>
                <w:rFonts w:ascii="Times New Roman" w:hAnsi="Times New Roman"/>
                <w:sz w:val="20"/>
                <w:szCs w:val="24"/>
              </w:rPr>
            </w:pPr>
          </w:p>
        </w:tc>
      </w:tr>
    </w:tbl>
    <w:p w:rsidR="005D598F" w:rsidRPr="005D598F" w:rsidRDefault="005D598F" w:rsidP="005D598F">
      <w:pPr>
        <w:rPr>
          <w:rFonts w:ascii="Times New Roman" w:eastAsia="Times New Roman" w:hAnsi="Times New Roman"/>
          <w:b/>
          <w:sz w:val="24"/>
          <w:szCs w:val="24"/>
          <w:lang w:eastAsia="id-ID"/>
        </w:rPr>
      </w:pPr>
    </w:p>
    <w:p w:rsidR="005D598F" w:rsidRPr="005D598F" w:rsidRDefault="005D598F" w:rsidP="005D598F">
      <w:pPr>
        <w:spacing w:after="0" w:line="360" w:lineRule="auto"/>
        <w:jc w:val="center"/>
        <w:rPr>
          <w:rFonts w:ascii="Times New Roman" w:eastAsia="Times New Roman" w:hAnsi="Times New Roman"/>
          <w:b/>
          <w:sz w:val="24"/>
          <w:szCs w:val="24"/>
          <w:lang w:eastAsia="id-ID"/>
        </w:rPr>
      </w:pPr>
    </w:p>
    <w:p w:rsidR="005D598F" w:rsidRPr="005D598F" w:rsidRDefault="005D598F" w:rsidP="005D598F">
      <w:pPr>
        <w:rPr>
          <w:rFonts w:ascii="Times New Roman" w:eastAsia="Times New Roman" w:hAnsi="Times New Roman"/>
          <w:b/>
          <w:sz w:val="24"/>
          <w:szCs w:val="24"/>
          <w:lang w:eastAsia="id-ID"/>
        </w:rPr>
      </w:pPr>
      <w:r w:rsidRPr="005D598F">
        <w:rPr>
          <w:rFonts w:ascii="Times New Roman" w:eastAsia="Times New Roman" w:hAnsi="Times New Roman"/>
          <w:b/>
          <w:sz w:val="24"/>
          <w:szCs w:val="24"/>
          <w:lang w:eastAsia="id-ID"/>
        </w:rPr>
        <w:br w:type="page"/>
      </w:r>
    </w:p>
    <w:bookmarkStart w:id="1" w:name="_Toc467032585"/>
    <w:p w:rsidR="005D598F" w:rsidRPr="005D598F" w:rsidRDefault="005D598F" w:rsidP="00D866E5">
      <w:pPr>
        <w:pStyle w:val="Heading1"/>
        <w:numPr>
          <w:ilvl w:val="0"/>
          <w:numId w:val="0"/>
        </w:numPr>
        <w:ind w:left="360"/>
        <w:rPr>
          <w:lang w:eastAsia="id-ID"/>
        </w:rPr>
      </w:pPr>
      <w:r w:rsidRPr="005D598F">
        <w:rPr>
          <w:lang w:eastAsia="id-ID"/>
        </w:rPr>
        <w:lastRenderedPageBreak/>
        <mc:AlternateContent>
          <mc:Choice Requires="wps">
            <w:drawing>
              <wp:anchor distT="0" distB="0" distL="114300" distR="114300" simplePos="0" relativeHeight="251659264" behindDoc="0" locked="0" layoutInCell="1" allowOverlap="1" wp14:anchorId="01541290" wp14:editId="1158D503">
                <wp:simplePos x="0" y="0"/>
                <wp:positionH relativeFrom="column">
                  <wp:posOffset>-3810</wp:posOffset>
                </wp:positionH>
                <wp:positionV relativeFrom="paragraph">
                  <wp:posOffset>247650</wp:posOffset>
                </wp:positionV>
                <wp:extent cx="5410200" cy="0"/>
                <wp:effectExtent l="9525" t="9525" r="9525" b="952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3pt;margin-top:19.5pt;width:42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32k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"/>
            </w:pict>
          </mc:Fallback>
        </mc:AlternateContent>
      </w:r>
      <w:r w:rsidRPr="005D598F">
        <w:rPr>
          <w:lang w:eastAsia="id-ID"/>
        </w:rPr>
        <w:t>IDENTITAS DAN URAIAN UMUM</w:t>
      </w:r>
      <w:bookmarkEnd w:id="1"/>
    </w:p>
    <w:p w:rsidR="005D598F" w:rsidRPr="005D598F" w:rsidRDefault="005D598F" w:rsidP="005D598F">
      <w:pPr>
        <w:spacing w:after="0" w:line="360" w:lineRule="auto"/>
        <w:jc w:val="center"/>
        <w:rPr>
          <w:rFonts w:ascii="Times New Roman" w:eastAsia="Times New Roman" w:hAnsi="Times New Roman"/>
          <w:b/>
          <w:sz w:val="24"/>
          <w:szCs w:val="24"/>
          <w:lang w:eastAsia="id-ID"/>
        </w:rPr>
      </w:pPr>
    </w:p>
    <w:p w:rsidR="005D598F" w:rsidRPr="005D598F" w:rsidRDefault="005D598F" w:rsidP="001D06C3">
      <w:pPr>
        <w:numPr>
          <w:ilvl w:val="0"/>
          <w:numId w:val="13"/>
        </w:numPr>
        <w:spacing w:after="0" w:line="240" w:lineRule="auto"/>
        <w:ind w:left="426" w:hanging="426"/>
        <w:contextualSpacing/>
        <w:jc w:val="both"/>
        <w:rPr>
          <w:rFonts w:ascii="Times New Roman" w:eastAsia="Times New Roman" w:hAnsi="Times New Roman"/>
          <w:sz w:val="28"/>
          <w:szCs w:val="24"/>
          <w:lang w:eastAsia="id-ID"/>
        </w:rPr>
      </w:pPr>
      <w:r w:rsidRPr="005D598F">
        <w:rPr>
          <w:rFonts w:ascii="Times New Roman" w:eastAsia="Times New Roman" w:hAnsi="Times New Roman"/>
          <w:sz w:val="24"/>
          <w:szCs w:val="24"/>
          <w:lang w:eastAsia="id-ID"/>
        </w:rPr>
        <w:t xml:space="preserve">Judul Penelitian: </w:t>
      </w:r>
      <w:r w:rsidRPr="005D598F">
        <w:rPr>
          <w:rFonts w:ascii="Times New Roman" w:eastAsia="Times New Roman" w:hAnsi="Times New Roman"/>
          <w:b/>
          <w:szCs w:val="20"/>
          <w:lang w:eastAsia="id-ID"/>
        </w:rPr>
        <w:t>“Studi Implementasi Kebijakan Pengendalian Ruang dalam Pembangunan Perumahan di Kota Padang:  Studi Kasus Proses Pemanfaatan Ruang Pembangunan Perumahan di Kecamatan Pauh”.</w:t>
      </w:r>
    </w:p>
    <w:p w:rsidR="005D598F" w:rsidRPr="005D598F" w:rsidRDefault="005D598F" w:rsidP="005D598F">
      <w:pPr>
        <w:spacing w:after="0" w:line="240" w:lineRule="auto"/>
        <w:ind w:left="426"/>
        <w:contextualSpacing/>
        <w:jc w:val="both"/>
        <w:rPr>
          <w:rFonts w:ascii="Times New Roman" w:eastAsia="Times New Roman" w:hAnsi="Times New Roman"/>
          <w:sz w:val="28"/>
          <w:szCs w:val="24"/>
          <w:lang w:eastAsia="id-ID"/>
        </w:rPr>
      </w:pPr>
    </w:p>
    <w:p w:rsidR="005D598F" w:rsidRPr="005D598F" w:rsidRDefault="005D598F" w:rsidP="001D06C3">
      <w:pPr>
        <w:numPr>
          <w:ilvl w:val="0"/>
          <w:numId w:val="13"/>
        </w:numPr>
        <w:spacing w:after="0" w:line="360" w:lineRule="auto"/>
        <w:ind w:left="426" w:hanging="426"/>
        <w:contextualSpacing/>
        <w:jc w:val="both"/>
        <w:rPr>
          <w:rFonts w:ascii="Times New Roman" w:eastAsia="Times New Roman" w:hAnsi="Times New Roman"/>
          <w:sz w:val="24"/>
          <w:szCs w:val="24"/>
          <w:lang w:eastAsia="id-ID"/>
        </w:rPr>
      </w:pPr>
      <w:r w:rsidRPr="005D598F">
        <w:rPr>
          <w:rFonts w:ascii="Times New Roman" w:eastAsia="Times New Roman" w:hAnsi="Times New Roman"/>
          <w:sz w:val="24"/>
          <w:szCs w:val="24"/>
          <w:lang w:eastAsia="id-ID"/>
        </w:rPr>
        <w:t xml:space="preserve">Tim Peneliti: </w:t>
      </w:r>
    </w:p>
    <w:tbl>
      <w:tblPr>
        <w:tblStyle w:val="TableGrid12"/>
        <w:tblW w:w="8957" w:type="dxa"/>
        <w:tblInd w:w="421" w:type="dxa"/>
        <w:tblLayout w:type="fixed"/>
        <w:tblLook w:val="04A0" w:firstRow="1" w:lastRow="0" w:firstColumn="1" w:lastColumn="0" w:noHBand="0" w:noVBand="1"/>
      </w:tblPr>
      <w:tblGrid>
        <w:gridCol w:w="538"/>
        <w:gridCol w:w="2126"/>
        <w:gridCol w:w="1134"/>
        <w:gridCol w:w="2410"/>
        <w:gridCol w:w="1417"/>
        <w:gridCol w:w="1332"/>
      </w:tblGrid>
      <w:tr w:rsidR="005D598F" w:rsidRPr="005D598F" w:rsidTr="005D598F">
        <w:tc>
          <w:tcPr>
            <w:tcW w:w="538" w:type="dxa"/>
          </w:tcPr>
          <w:p w:rsidR="005D598F" w:rsidRPr="005D598F" w:rsidRDefault="005D598F" w:rsidP="005D598F">
            <w:pPr>
              <w:jc w:val="center"/>
              <w:rPr>
                <w:rFonts w:ascii="Times New Roman" w:hAnsi="Times New Roman"/>
                <w:b/>
              </w:rPr>
            </w:pPr>
            <w:r w:rsidRPr="005D598F">
              <w:rPr>
                <w:rFonts w:ascii="Times New Roman" w:hAnsi="Times New Roman"/>
                <w:b/>
              </w:rPr>
              <w:t>No</w:t>
            </w:r>
          </w:p>
        </w:tc>
        <w:tc>
          <w:tcPr>
            <w:tcW w:w="2126" w:type="dxa"/>
          </w:tcPr>
          <w:p w:rsidR="005D598F" w:rsidRPr="005D598F" w:rsidRDefault="005D598F" w:rsidP="005D598F">
            <w:pPr>
              <w:jc w:val="center"/>
              <w:rPr>
                <w:rFonts w:ascii="Times New Roman" w:hAnsi="Times New Roman"/>
                <w:b/>
              </w:rPr>
            </w:pPr>
            <w:r w:rsidRPr="005D598F">
              <w:rPr>
                <w:rFonts w:ascii="Times New Roman" w:hAnsi="Times New Roman"/>
                <w:b/>
              </w:rPr>
              <w:t xml:space="preserve">Nama  </w:t>
            </w:r>
          </w:p>
        </w:tc>
        <w:tc>
          <w:tcPr>
            <w:tcW w:w="1134" w:type="dxa"/>
          </w:tcPr>
          <w:p w:rsidR="005D598F" w:rsidRPr="005D598F" w:rsidRDefault="005D598F" w:rsidP="005D598F">
            <w:pPr>
              <w:jc w:val="center"/>
              <w:rPr>
                <w:rFonts w:ascii="Times New Roman" w:hAnsi="Times New Roman"/>
                <w:b/>
              </w:rPr>
            </w:pPr>
            <w:r w:rsidRPr="005D598F">
              <w:rPr>
                <w:rFonts w:ascii="Times New Roman" w:hAnsi="Times New Roman"/>
                <w:b/>
              </w:rPr>
              <w:t>Jabatan</w:t>
            </w:r>
          </w:p>
        </w:tc>
        <w:tc>
          <w:tcPr>
            <w:tcW w:w="2410" w:type="dxa"/>
          </w:tcPr>
          <w:p w:rsidR="005D598F" w:rsidRPr="005D598F" w:rsidRDefault="005D598F" w:rsidP="005D598F">
            <w:pPr>
              <w:jc w:val="center"/>
              <w:rPr>
                <w:rFonts w:ascii="Times New Roman" w:hAnsi="Times New Roman"/>
                <w:b/>
              </w:rPr>
            </w:pPr>
            <w:r w:rsidRPr="005D598F">
              <w:rPr>
                <w:rFonts w:ascii="Times New Roman" w:hAnsi="Times New Roman"/>
                <w:b/>
              </w:rPr>
              <w:t>Bidang/</w:t>
            </w:r>
          </w:p>
          <w:p w:rsidR="005D598F" w:rsidRPr="005D598F" w:rsidRDefault="005D598F" w:rsidP="005D598F">
            <w:pPr>
              <w:jc w:val="center"/>
              <w:rPr>
                <w:rFonts w:ascii="Times New Roman" w:hAnsi="Times New Roman"/>
                <w:b/>
              </w:rPr>
            </w:pPr>
            <w:r w:rsidRPr="005D598F">
              <w:rPr>
                <w:rFonts w:ascii="Times New Roman" w:hAnsi="Times New Roman"/>
                <w:b/>
              </w:rPr>
              <w:t>Keahlian</w:t>
            </w:r>
          </w:p>
        </w:tc>
        <w:tc>
          <w:tcPr>
            <w:tcW w:w="1417" w:type="dxa"/>
          </w:tcPr>
          <w:p w:rsidR="005D598F" w:rsidRPr="005D598F" w:rsidRDefault="005D598F" w:rsidP="005D598F">
            <w:pPr>
              <w:jc w:val="center"/>
              <w:rPr>
                <w:rFonts w:ascii="Times New Roman" w:hAnsi="Times New Roman"/>
                <w:b/>
              </w:rPr>
            </w:pPr>
            <w:r w:rsidRPr="005D598F">
              <w:rPr>
                <w:rFonts w:ascii="Times New Roman" w:hAnsi="Times New Roman"/>
                <w:b/>
              </w:rPr>
              <w:t>Instansi Asal</w:t>
            </w:r>
          </w:p>
        </w:tc>
        <w:tc>
          <w:tcPr>
            <w:tcW w:w="1332" w:type="dxa"/>
          </w:tcPr>
          <w:p w:rsidR="005D598F" w:rsidRPr="005D598F" w:rsidRDefault="005D598F" w:rsidP="005D598F">
            <w:pPr>
              <w:jc w:val="center"/>
              <w:rPr>
                <w:rFonts w:ascii="Times New Roman" w:hAnsi="Times New Roman"/>
                <w:b/>
              </w:rPr>
            </w:pPr>
            <w:r w:rsidRPr="005D598F">
              <w:rPr>
                <w:rFonts w:ascii="Times New Roman" w:hAnsi="Times New Roman"/>
                <w:b/>
              </w:rPr>
              <w:t>Alokasi Waktu (jam/mg)</w:t>
            </w:r>
          </w:p>
        </w:tc>
      </w:tr>
      <w:tr w:rsidR="005D598F" w:rsidRPr="005D598F" w:rsidTr="005D598F">
        <w:tc>
          <w:tcPr>
            <w:tcW w:w="538" w:type="dxa"/>
          </w:tcPr>
          <w:p w:rsidR="005D598F" w:rsidRPr="005D598F" w:rsidRDefault="005D598F" w:rsidP="001D06C3">
            <w:pPr>
              <w:numPr>
                <w:ilvl w:val="0"/>
                <w:numId w:val="6"/>
              </w:numPr>
              <w:ind w:left="426"/>
              <w:contextualSpacing/>
              <w:jc w:val="both"/>
              <w:rPr>
                <w:rFonts w:ascii="Times New Roman" w:hAnsi="Times New Roman"/>
              </w:rPr>
            </w:pPr>
          </w:p>
        </w:tc>
        <w:tc>
          <w:tcPr>
            <w:tcW w:w="2126" w:type="dxa"/>
          </w:tcPr>
          <w:p w:rsidR="005D598F" w:rsidRPr="005D598F" w:rsidRDefault="005D598F" w:rsidP="005D598F">
            <w:pPr>
              <w:rPr>
                <w:rFonts w:ascii="Times New Roman" w:hAnsi="Times New Roman"/>
              </w:rPr>
            </w:pPr>
            <w:r w:rsidRPr="005D598F">
              <w:rPr>
                <w:rFonts w:ascii="Times New Roman" w:hAnsi="Times New Roman"/>
              </w:rPr>
              <w:t>Prof. Dr. Ir. Melinda Noer, M.Sc.</w:t>
            </w:r>
          </w:p>
        </w:tc>
        <w:tc>
          <w:tcPr>
            <w:tcW w:w="1134" w:type="dxa"/>
          </w:tcPr>
          <w:p w:rsidR="005D598F" w:rsidRPr="005D598F" w:rsidRDefault="005D598F" w:rsidP="005D598F">
            <w:pPr>
              <w:jc w:val="both"/>
              <w:rPr>
                <w:rFonts w:ascii="Times New Roman" w:hAnsi="Times New Roman"/>
              </w:rPr>
            </w:pPr>
            <w:r w:rsidRPr="005D598F">
              <w:rPr>
                <w:rFonts w:ascii="Times New Roman" w:hAnsi="Times New Roman"/>
              </w:rPr>
              <w:t xml:space="preserve">Peneliti utama </w:t>
            </w:r>
          </w:p>
        </w:tc>
        <w:tc>
          <w:tcPr>
            <w:tcW w:w="2410" w:type="dxa"/>
          </w:tcPr>
          <w:p w:rsidR="005D598F" w:rsidRPr="005D598F" w:rsidRDefault="005D598F" w:rsidP="005D598F">
            <w:pPr>
              <w:rPr>
                <w:rFonts w:ascii="Times New Roman" w:hAnsi="Times New Roman"/>
              </w:rPr>
            </w:pPr>
            <w:r w:rsidRPr="005D598F">
              <w:rPr>
                <w:rFonts w:ascii="Times New Roman" w:hAnsi="Times New Roman"/>
              </w:rPr>
              <w:t xml:space="preserve">Sosial Ekonomi Pertanian/ Perencanaan Wilayah  </w:t>
            </w:r>
          </w:p>
        </w:tc>
        <w:tc>
          <w:tcPr>
            <w:tcW w:w="1417" w:type="dxa"/>
          </w:tcPr>
          <w:p w:rsidR="005D598F" w:rsidRPr="005D598F" w:rsidRDefault="005D598F" w:rsidP="005D598F">
            <w:pPr>
              <w:rPr>
                <w:rFonts w:ascii="Times New Roman" w:hAnsi="Times New Roman"/>
              </w:rPr>
            </w:pPr>
            <w:r w:rsidRPr="005D598F">
              <w:rPr>
                <w:rFonts w:ascii="Times New Roman" w:hAnsi="Times New Roman"/>
              </w:rPr>
              <w:t>Fakultas Pertanian Unand</w:t>
            </w:r>
          </w:p>
          <w:p w:rsidR="005D598F" w:rsidRPr="005D598F" w:rsidRDefault="005D598F" w:rsidP="005D598F">
            <w:pPr>
              <w:rPr>
                <w:rFonts w:ascii="Times New Roman" w:hAnsi="Times New Roman"/>
              </w:rPr>
            </w:pPr>
          </w:p>
        </w:tc>
        <w:tc>
          <w:tcPr>
            <w:tcW w:w="1332" w:type="dxa"/>
          </w:tcPr>
          <w:p w:rsidR="005D598F" w:rsidRPr="005D598F" w:rsidRDefault="005D598F" w:rsidP="005D598F">
            <w:pPr>
              <w:jc w:val="center"/>
              <w:rPr>
                <w:rFonts w:ascii="Times New Roman" w:hAnsi="Times New Roman"/>
              </w:rPr>
            </w:pPr>
            <w:r w:rsidRPr="005D598F">
              <w:rPr>
                <w:rFonts w:ascii="Times New Roman" w:hAnsi="Times New Roman"/>
              </w:rPr>
              <w:t>12</w:t>
            </w:r>
          </w:p>
        </w:tc>
      </w:tr>
      <w:tr w:rsidR="005D598F" w:rsidRPr="005D598F" w:rsidTr="005D598F">
        <w:tc>
          <w:tcPr>
            <w:tcW w:w="538" w:type="dxa"/>
          </w:tcPr>
          <w:p w:rsidR="005D598F" w:rsidRPr="005D598F" w:rsidRDefault="005D598F" w:rsidP="001D06C3">
            <w:pPr>
              <w:numPr>
                <w:ilvl w:val="0"/>
                <w:numId w:val="6"/>
              </w:numPr>
              <w:ind w:left="426"/>
              <w:contextualSpacing/>
              <w:jc w:val="both"/>
              <w:rPr>
                <w:rFonts w:ascii="Times New Roman" w:hAnsi="Times New Roman"/>
              </w:rPr>
            </w:pPr>
          </w:p>
        </w:tc>
        <w:tc>
          <w:tcPr>
            <w:tcW w:w="2126" w:type="dxa"/>
          </w:tcPr>
          <w:p w:rsidR="005D598F" w:rsidRPr="005D598F" w:rsidRDefault="005D598F" w:rsidP="005D598F">
            <w:pPr>
              <w:rPr>
                <w:rFonts w:ascii="Times New Roman" w:hAnsi="Times New Roman"/>
              </w:rPr>
            </w:pPr>
            <w:r w:rsidRPr="005D598F">
              <w:rPr>
                <w:rFonts w:ascii="Times New Roman" w:hAnsi="Times New Roman"/>
              </w:rPr>
              <w:t>Rian Hidayat, S.P., M.M.</w:t>
            </w:r>
          </w:p>
        </w:tc>
        <w:tc>
          <w:tcPr>
            <w:tcW w:w="1134" w:type="dxa"/>
          </w:tcPr>
          <w:p w:rsidR="005D598F" w:rsidRPr="005D598F" w:rsidRDefault="005D598F" w:rsidP="005D598F">
            <w:pPr>
              <w:jc w:val="both"/>
              <w:rPr>
                <w:rFonts w:ascii="Times New Roman" w:hAnsi="Times New Roman"/>
              </w:rPr>
            </w:pPr>
            <w:r w:rsidRPr="005D598F">
              <w:rPr>
                <w:rFonts w:ascii="Times New Roman" w:hAnsi="Times New Roman"/>
              </w:rPr>
              <w:t xml:space="preserve">Anggota </w:t>
            </w:r>
          </w:p>
        </w:tc>
        <w:tc>
          <w:tcPr>
            <w:tcW w:w="2410" w:type="dxa"/>
          </w:tcPr>
          <w:p w:rsidR="005D598F" w:rsidRPr="005D598F" w:rsidRDefault="005D598F" w:rsidP="005D598F">
            <w:pPr>
              <w:rPr>
                <w:rFonts w:ascii="Times New Roman" w:hAnsi="Times New Roman"/>
              </w:rPr>
            </w:pPr>
            <w:r w:rsidRPr="005D598F">
              <w:rPr>
                <w:rFonts w:ascii="Times New Roman" w:hAnsi="Times New Roman"/>
              </w:rPr>
              <w:t>Manajemen Publik</w:t>
            </w:r>
          </w:p>
        </w:tc>
        <w:tc>
          <w:tcPr>
            <w:tcW w:w="1417" w:type="dxa"/>
          </w:tcPr>
          <w:p w:rsidR="005D598F" w:rsidRPr="005D598F" w:rsidRDefault="005D598F" w:rsidP="005D598F">
            <w:pPr>
              <w:rPr>
                <w:rFonts w:ascii="Times New Roman" w:hAnsi="Times New Roman"/>
              </w:rPr>
            </w:pPr>
            <w:r w:rsidRPr="005D598F">
              <w:rPr>
                <w:rFonts w:ascii="Times New Roman" w:hAnsi="Times New Roman"/>
              </w:rPr>
              <w:t>Fakultas Pertanian Unand</w:t>
            </w:r>
          </w:p>
        </w:tc>
        <w:tc>
          <w:tcPr>
            <w:tcW w:w="1332" w:type="dxa"/>
          </w:tcPr>
          <w:p w:rsidR="005D598F" w:rsidRPr="005D598F" w:rsidRDefault="005D598F" w:rsidP="005D598F">
            <w:pPr>
              <w:jc w:val="center"/>
              <w:rPr>
                <w:rFonts w:ascii="Times New Roman" w:hAnsi="Times New Roman"/>
              </w:rPr>
            </w:pPr>
            <w:r w:rsidRPr="005D598F">
              <w:rPr>
                <w:rFonts w:ascii="Times New Roman" w:hAnsi="Times New Roman"/>
              </w:rPr>
              <w:t>18</w:t>
            </w:r>
          </w:p>
        </w:tc>
      </w:tr>
      <w:tr w:rsidR="005D598F" w:rsidRPr="005D598F" w:rsidTr="005D598F">
        <w:tc>
          <w:tcPr>
            <w:tcW w:w="538" w:type="dxa"/>
          </w:tcPr>
          <w:p w:rsidR="005D598F" w:rsidRPr="005D598F" w:rsidRDefault="005D598F" w:rsidP="001D06C3">
            <w:pPr>
              <w:numPr>
                <w:ilvl w:val="0"/>
                <w:numId w:val="6"/>
              </w:numPr>
              <w:ind w:left="426"/>
              <w:contextualSpacing/>
              <w:jc w:val="both"/>
              <w:rPr>
                <w:rFonts w:ascii="Times New Roman" w:hAnsi="Times New Roman"/>
              </w:rPr>
            </w:pPr>
          </w:p>
        </w:tc>
        <w:tc>
          <w:tcPr>
            <w:tcW w:w="2126" w:type="dxa"/>
          </w:tcPr>
          <w:p w:rsidR="005D598F" w:rsidRPr="005D598F" w:rsidRDefault="005D598F" w:rsidP="005D598F">
            <w:pPr>
              <w:rPr>
                <w:rFonts w:ascii="Times New Roman" w:hAnsi="Times New Roman"/>
              </w:rPr>
            </w:pPr>
            <w:r w:rsidRPr="005D598F">
              <w:rPr>
                <w:rFonts w:ascii="Times New Roman" w:hAnsi="Times New Roman"/>
              </w:rPr>
              <w:t xml:space="preserve">Yushi </w:t>
            </w:r>
          </w:p>
        </w:tc>
        <w:tc>
          <w:tcPr>
            <w:tcW w:w="1134" w:type="dxa"/>
          </w:tcPr>
          <w:p w:rsidR="005D598F" w:rsidRPr="005D598F" w:rsidRDefault="005D598F" w:rsidP="005D598F">
            <w:pPr>
              <w:jc w:val="both"/>
              <w:rPr>
                <w:rFonts w:ascii="Times New Roman" w:hAnsi="Times New Roman"/>
              </w:rPr>
            </w:pPr>
            <w:r w:rsidRPr="005D598F">
              <w:rPr>
                <w:rFonts w:ascii="Times New Roman" w:hAnsi="Times New Roman"/>
              </w:rPr>
              <w:t>Anggota</w:t>
            </w:r>
          </w:p>
        </w:tc>
        <w:tc>
          <w:tcPr>
            <w:tcW w:w="2410" w:type="dxa"/>
          </w:tcPr>
          <w:p w:rsidR="005D598F" w:rsidRPr="005D598F" w:rsidRDefault="005D598F" w:rsidP="005D598F">
            <w:pPr>
              <w:rPr>
                <w:rFonts w:ascii="Times New Roman" w:hAnsi="Times New Roman"/>
              </w:rPr>
            </w:pPr>
            <w:r w:rsidRPr="005D598F">
              <w:rPr>
                <w:rFonts w:ascii="Times New Roman" w:hAnsi="Times New Roman"/>
              </w:rPr>
              <w:t xml:space="preserve">Mahasiswa Pascasarjana Unand </w:t>
            </w:r>
          </w:p>
        </w:tc>
        <w:tc>
          <w:tcPr>
            <w:tcW w:w="1417" w:type="dxa"/>
          </w:tcPr>
          <w:p w:rsidR="005D598F" w:rsidRPr="005D598F" w:rsidRDefault="005D598F" w:rsidP="005D598F">
            <w:pPr>
              <w:rPr>
                <w:rFonts w:ascii="Times New Roman" w:hAnsi="Times New Roman"/>
              </w:rPr>
            </w:pPr>
          </w:p>
        </w:tc>
        <w:tc>
          <w:tcPr>
            <w:tcW w:w="1332" w:type="dxa"/>
          </w:tcPr>
          <w:p w:rsidR="005D598F" w:rsidRPr="005D598F" w:rsidRDefault="005D598F" w:rsidP="005D598F">
            <w:pPr>
              <w:jc w:val="center"/>
              <w:rPr>
                <w:rFonts w:ascii="Times New Roman" w:hAnsi="Times New Roman"/>
              </w:rPr>
            </w:pPr>
            <w:r w:rsidRPr="005D598F">
              <w:rPr>
                <w:rFonts w:ascii="Times New Roman" w:hAnsi="Times New Roman"/>
              </w:rPr>
              <w:t>24</w:t>
            </w:r>
          </w:p>
        </w:tc>
      </w:tr>
    </w:tbl>
    <w:p w:rsidR="005D598F" w:rsidRPr="005D598F" w:rsidRDefault="005D598F" w:rsidP="005D598F">
      <w:pPr>
        <w:spacing w:after="0" w:line="360" w:lineRule="auto"/>
        <w:jc w:val="both"/>
        <w:rPr>
          <w:rFonts w:ascii="Times New Roman" w:eastAsia="Times New Roman" w:hAnsi="Times New Roman"/>
          <w:sz w:val="24"/>
          <w:szCs w:val="24"/>
          <w:lang w:eastAsia="id-ID"/>
        </w:rPr>
      </w:pPr>
    </w:p>
    <w:p w:rsidR="005D598F" w:rsidRPr="005D598F" w:rsidRDefault="005D598F" w:rsidP="001D06C3">
      <w:pPr>
        <w:numPr>
          <w:ilvl w:val="0"/>
          <w:numId w:val="14"/>
        </w:numPr>
        <w:spacing w:after="0" w:line="360" w:lineRule="auto"/>
        <w:ind w:left="426" w:hanging="426"/>
        <w:contextualSpacing/>
        <w:jc w:val="both"/>
        <w:rPr>
          <w:rFonts w:ascii="Times New Roman" w:eastAsia="Times New Roman" w:hAnsi="Times New Roman"/>
          <w:sz w:val="24"/>
          <w:szCs w:val="24"/>
          <w:lang w:eastAsia="id-ID"/>
        </w:rPr>
      </w:pPr>
      <w:r w:rsidRPr="005D598F">
        <w:rPr>
          <w:rFonts w:ascii="Times New Roman" w:eastAsia="Times New Roman" w:hAnsi="Times New Roman"/>
          <w:sz w:val="24"/>
          <w:szCs w:val="24"/>
          <w:lang w:eastAsia="id-ID"/>
        </w:rPr>
        <w:t xml:space="preserve">Objek Penelitian : </w:t>
      </w:r>
    </w:p>
    <w:p w:rsidR="005D598F" w:rsidRPr="005D598F" w:rsidRDefault="005D598F" w:rsidP="005D598F">
      <w:pPr>
        <w:spacing w:after="240" w:line="360" w:lineRule="auto"/>
        <w:ind w:left="425"/>
        <w:contextualSpacing/>
        <w:jc w:val="both"/>
        <w:rPr>
          <w:rFonts w:ascii="Times New Roman" w:eastAsia="Times New Roman" w:hAnsi="Times New Roman"/>
          <w:sz w:val="24"/>
          <w:szCs w:val="24"/>
          <w:lang w:eastAsia="id-ID"/>
        </w:rPr>
      </w:pPr>
      <w:r w:rsidRPr="005D598F">
        <w:rPr>
          <w:rFonts w:ascii="Times New Roman" w:eastAsia="Times New Roman" w:hAnsi="Times New Roman"/>
          <w:sz w:val="24"/>
          <w:szCs w:val="24"/>
          <w:lang w:eastAsia="id-ID"/>
        </w:rPr>
        <w:t>Implementasi Kebijakan Pengendalian Ruang dalam Pembangunan Perumahan di Kota Padang:  Studi Kasus Proses Pemanfaatan Ruang Pembangunan Perumahan di Kecamatan Pauh”</w:t>
      </w:r>
    </w:p>
    <w:p w:rsidR="005D598F" w:rsidRPr="005D598F" w:rsidRDefault="005D598F" w:rsidP="001D06C3">
      <w:pPr>
        <w:numPr>
          <w:ilvl w:val="0"/>
          <w:numId w:val="14"/>
        </w:numPr>
        <w:spacing w:after="0" w:line="360" w:lineRule="auto"/>
        <w:ind w:left="426" w:hanging="426"/>
        <w:contextualSpacing/>
        <w:jc w:val="both"/>
        <w:rPr>
          <w:rFonts w:ascii="Times New Roman" w:eastAsia="Times New Roman" w:hAnsi="Times New Roman"/>
          <w:sz w:val="24"/>
          <w:szCs w:val="24"/>
          <w:lang w:eastAsia="id-ID"/>
        </w:rPr>
      </w:pPr>
      <w:r w:rsidRPr="005D598F">
        <w:rPr>
          <w:rFonts w:ascii="Times New Roman" w:eastAsia="Times New Roman" w:hAnsi="Times New Roman"/>
          <w:sz w:val="24"/>
          <w:szCs w:val="24"/>
          <w:lang w:eastAsia="id-ID"/>
        </w:rPr>
        <w:t xml:space="preserve">Masa Pelaksanaan </w:t>
      </w:r>
    </w:p>
    <w:p w:rsidR="005D598F" w:rsidRPr="005D598F" w:rsidRDefault="005D598F" w:rsidP="00D866E5">
      <w:pPr>
        <w:spacing w:after="0" w:line="360" w:lineRule="auto"/>
        <w:ind w:left="425"/>
        <w:jc w:val="both"/>
        <w:rPr>
          <w:rFonts w:ascii="Times New Roman" w:eastAsia="Times New Roman" w:hAnsi="Times New Roman"/>
          <w:sz w:val="24"/>
          <w:szCs w:val="24"/>
          <w:lang w:eastAsia="id-ID"/>
        </w:rPr>
      </w:pPr>
      <w:r w:rsidRPr="005D598F">
        <w:rPr>
          <w:rFonts w:ascii="Times New Roman" w:eastAsia="Times New Roman" w:hAnsi="Times New Roman"/>
          <w:sz w:val="24"/>
          <w:szCs w:val="24"/>
          <w:lang w:eastAsia="id-ID"/>
        </w:rPr>
        <w:t xml:space="preserve">Mulai  </w:t>
      </w:r>
      <w:r w:rsidRPr="005D598F">
        <w:rPr>
          <w:rFonts w:ascii="Times New Roman" w:eastAsia="Times New Roman" w:hAnsi="Times New Roman"/>
          <w:sz w:val="24"/>
          <w:szCs w:val="24"/>
          <w:lang w:eastAsia="id-ID"/>
        </w:rPr>
        <w:tab/>
      </w:r>
      <w:r w:rsidRPr="005D598F">
        <w:rPr>
          <w:rFonts w:ascii="Times New Roman" w:eastAsia="Times New Roman" w:hAnsi="Times New Roman"/>
          <w:sz w:val="24"/>
          <w:szCs w:val="24"/>
          <w:lang w:eastAsia="id-ID"/>
        </w:rPr>
        <w:tab/>
        <w:t xml:space="preserve">: bulan September 2016  </w:t>
      </w:r>
    </w:p>
    <w:p w:rsidR="005D598F" w:rsidRPr="00D866E5" w:rsidRDefault="005D598F" w:rsidP="00D866E5">
      <w:pPr>
        <w:spacing w:after="120" w:line="360" w:lineRule="auto"/>
        <w:ind w:left="425"/>
        <w:jc w:val="both"/>
        <w:rPr>
          <w:rFonts w:ascii="Times New Roman" w:eastAsia="Times New Roman" w:hAnsi="Times New Roman" w:cs="Times New Roman"/>
          <w:sz w:val="24"/>
          <w:szCs w:val="24"/>
          <w:lang w:eastAsia="id-ID"/>
        </w:rPr>
      </w:pPr>
      <w:r w:rsidRPr="005D598F">
        <w:rPr>
          <w:rFonts w:ascii="Times New Roman" w:eastAsia="Times New Roman" w:hAnsi="Times New Roman"/>
          <w:sz w:val="24"/>
          <w:szCs w:val="24"/>
          <w:lang w:eastAsia="id-ID"/>
        </w:rPr>
        <w:t xml:space="preserve">Berakhir   </w:t>
      </w:r>
      <w:r w:rsidRPr="005D598F">
        <w:rPr>
          <w:rFonts w:ascii="Times New Roman" w:eastAsia="Times New Roman" w:hAnsi="Times New Roman"/>
          <w:sz w:val="24"/>
          <w:szCs w:val="24"/>
          <w:lang w:eastAsia="id-ID"/>
        </w:rPr>
        <w:tab/>
        <w:t xml:space="preserve">: </w:t>
      </w:r>
      <w:r w:rsidRPr="00D866E5">
        <w:rPr>
          <w:rFonts w:ascii="Times New Roman" w:eastAsia="Times New Roman" w:hAnsi="Times New Roman" w:cs="Times New Roman"/>
          <w:sz w:val="24"/>
          <w:szCs w:val="24"/>
          <w:lang w:eastAsia="id-ID"/>
        </w:rPr>
        <w:t xml:space="preserve">bulan </w:t>
      </w:r>
      <w:r w:rsidR="00813443" w:rsidRPr="00D866E5">
        <w:rPr>
          <w:rFonts w:ascii="Times New Roman" w:eastAsia="Times New Roman" w:hAnsi="Times New Roman" w:cs="Times New Roman"/>
          <w:szCs w:val="24"/>
          <w:lang w:eastAsia="id-ID"/>
        </w:rPr>
        <w:t xml:space="preserve">November </w:t>
      </w:r>
      <w:r w:rsidRPr="00D866E5">
        <w:rPr>
          <w:rFonts w:ascii="Times New Roman" w:eastAsia="Times New Roman" w:hAnsi="Times New Roman" w:cs="Times New Roman"/>
          <w:sz w:val="24"/>
          <w:szCs w:val="24"/>
          <w:lang w:eastAsia="id-ID"/>
        </w:rPr>
        <w:t xml:space="preserve">2016 </w:t>
      </w:r>
    </w:p>
    <w:p w:rsidR="005D598F" w:rsidRPr="005D598F" w:rsidRDefault="005D598F" w:rsidP="001D06C3">
      <w:pPr>
        <w:numPr>
          <w:ilvl w:val="0"/>
          <w:numId w:val="14"/>
        </w:numPr>
        <w:spacing w:after="0" w:line="360" w:lineRule="auto"/>
        <w:ind w:left="426" w:hanging="426"/>
        <w:contextualSpacing/>
        <w:jc w:val="both"/>
        <w:rPr>
          <w:rFonts w:ascii="Times New Roman" w:eastAsia="Times New Roman" w:hAnsi="Times New Roman"/>
          <w:sz w:val="24"/>
          <w:szCs w:val="24"/>
          <w:lang w:eastAsia="id-ID"/>
        </w:rPr>
      </w:pPr>
      <w:r w:rsidRPr="005D598F">
        <w:rPr>
          <w:rFonts w:ascii="Times New Roman" w:eastAsia="Times New Roman" w:hAnsi="Times New Roman"/>
          <w:sz w:val="24"/>
          <w:szCs w:val="24"/>
          <w:lang w:eastAsia="id-ID"/>
        </w:rPr>
        <w:t xml:space="preserve">Usulan Biaya </w:t>
      </w:r>
      <w:r w:rsidR="00813443">
        <w:rPr>
          <w:rFonts w:eastAsia="Times New Roman"/>
          <w:szCs w:val="24"/>
          <w:lang w:eastAsia="id-ID"/>
        </w:rPr>
        <w:t>Hibah</w:t>
      </w:r>
      <w:r w:rsidRPr="005D598F">
        <w:rPr>
          <w:rFonts w:ascii="Times New Roman" w:eastAsia="Times New Roman" w:hAnsi="Times New Roman"/>
          <w:sz w:val="24"/>
          <w:szCs w:val="24"/>
          <w:lang w:eastAsia="id-ID"/>
        </w:rPr>
        <w:t xml:space="preserve">: </w:t>
      </w:r>
    </w:p>
    <w:p w:rsidR="005D598F" w:rsidRPr="005D598F" w:rsidRDefault="005D598F" w:rsidP="001D06C3">
      <w:pPr>
        <w:numPr>
          <w:ilvl w:val="0"/>
          <w:numId w:val="16"/>
        </w:numPr>
        <w:spacing w:after="0" w:line="360" w:lineRule="auto"/>
        <w:ind w:left="709" w:hanging="283"/>
        <w:contextualSpacing/>
        <w:jc w:val="both"/>
        <w:rPr>
          <w:rFonts w:ascii="Times New Roman" w:eastAsia="Times New Roman" w:hAnsi="Times New Roman"/>
          <w:sz w:val="24"/>
          <w:szCs w:val="24"/>
          <w:lang w:eastAsia="id-ID"/>
        </w:rPr>
      </w:pPr>
      <w:r w:rsidRPr="005D598F">
        <w:rPr>
          <w:rFonts w:ascii="Times New Roman" w:eastAsia="Times New Roman" w:hAnsi="Times New Roman"/>
          <w:sz w:val="24"/>
          <w:szCs w:val="24"/>
          <w:lang w:eastAsia="id-ID"/>
        </w:rPr>
        <w:t>1 tahun   : Rp . 24.900.000-.</w:t>
      </w:r>
    </w:p>
    <w:p w:rsidR="005D598F" w:rsidRPr="005D598F" w:rsidRDefault="005D598F" w:rsidP="001D06C3">
      <w:pPr>
        <w:numPr>
          <w:ilvl w:val="0"/>
          <w:numId w:val="14"/>
        </w:numPr>
        <w:spacing w:after="0" w:line="360" w:lineRule="auto"/>
        <w:ind w:left="360"/>
        <w:contextualSpacing/>
        <w:jc w:val="both"/>
      </w:pPr>
      <w:r w:rsidRPr="005D598F">
        <w:rPr>
          <w:rFonts w:ascii="Times New Roman" w:eastAsia="Times New Roman" w:hAnsi="Times New Roman"/>
          <w:sz w:val="24"/>
          <w:szCs w:val="24"/>
          <w:lang w:eastAsia="id-ID"/>
        </w:rPr>
        <w:t xml:space="preserve">Lokasi Penelitian (lapangan) : </w:t>
      </w:r>
    </w:p>
    <w:p w:rsidR="005D598F" w:rsidRPr="005D598F" w:rsidRDefault="005D598F" w:rsidP="005D598F">
      <w:pPr>
        <w:spacing w:after="0" w:line="360" w:lineRule="auto"/>
        <w:ind w:left="426"/>
        <w:contextualSpacing/>
        <w:jc w:val="both"/>
        <w:rPr>
          <w:rFonts w:ascii="Times New Roman" w:eastAsia="Times New Roman" w:hAnsi="Times New Roman"/>
          <w:sz w:val="24"/>
          <w:szCs w:val="24"/>
          <w:lang w:eastAsia="id-ID"/>
        </w:rPr>
      </w:pPr>
      <w:r w:rsidRPr="005D598F">
        <w:rPr>
          <w:rFonts w:ascii="Times New Roman" w:eastAsia="Times New Roman" w:hAnsi="Times New Roman"/>
          <w:sz w:val="24"/>
          <w:szCs w:val="24"/>
          <w:lang w:eastAsia="id-ID"/>
        </w:rPr>
        <w:t xml:space="preserve">Kecamatan Pauh, Kota Padang </w:t>
      </w:r>
    </w:p>
    <w:p w:rsidR="005D598F" w:rsidRPr="005D598F" w:rsidRDefault="005D598F" w:rsidP="005D598F">
      <w:pPr>
        <w:spacing w:after="0" w:line="240" w:lineRule="auto"/>
        <w:ind w:left="426"/>
        <w:contextualSpacing/>
        <w:jc w:val="both"/>
        <w:rPr>
          <w:rFonts w:ascii="Times New Roman" w:hAnsi="Times New Roman"/>
          <w:sz w:val="24"/>
          <w:szCs w:val="24"/>
        </w:rPr>
      </w:pPr>
      <w:r w:rsidRPr="005D598F">
        <w:rPr>
          <w:rFonts w:ascii="Times New Roman" w:hAnsi="Times New Roman"/>
          <w:sz w:val="24"/>
          <w:szCs w:val="24"/>
        </w:rPr>
        <w:t xml:space="preserve">Instansi lain yang terlibat (jika ada, dan uraikan apa kontribusinya): </w:t>
      </w:r>
    </w:p>
    <w:p w:rsidR="005D598F" w:rsidRDefault="005D598F" w:rsidP="005D598F">
      <w:pPr>
        <w:spacing w:after="0" w:line="240" w:lineRule="auto"/>
        <w:ind w:left="425"/>
        <w:contextualSpacing/>
        <w:jc w:val="both"/>
        <w:rPr>
          <w:rFonts w:eastAsia="Times New Roman"/>
          <w:szCs w:val="24"/>
          <w:lang w:eastAsia="id-ID"/>
        </w:rPr>
      </w:pPr>
      <w:r w:rsidRPr="005D598F">
        <w:rPr>
          <w:rFonts w:ascii="Times New Roman" w:eastAsia="Times New Roman" w:hAnsi="Times New Roman"/>
          <w:sz w:val="24"/>
          <w:szCs w:val="24"/>
          <w:lang w:eastAsia="id-ID"/>
        </w:rPr>
        <w:t xml:space="preserve">Dinas Prasarana Jalan Tata Ruang dan Permukiman Provinsi Sumatera Barat, dan Dinas Pekerjaan Umum Kota Padang, </w:t>
      </w:r>
      <w:r w:rsidR="00D866E5">
        <w:rPr>
          <w:rFonts w:ascii="Times New Roman" w:eastAsia="Times New Roman" w:hAnsi="Times New Roman"/>
          <w:sz w:val="24"/>
          <w:szCs w:val="24"/>
          <w:lang w:eastAsia="id-ID"/>
        </w:rPr>
        <w:t xml:space="preserve">Bappeda Kota Padang, </w:t>
      </w:r>
      <w:r w:rsidRPr="005D598F">
        <w:rPr>
          <w:rFonts w:ascii="Times New Roman" w:eastAsia="Times New Roman" w:hAnsi="Times New Roman"/>
          <w:sz w:val="24"/>
          <w:szCs w:val="24"/>
          <w:lang w:eastAsia="id-ID"/>
        </w:rPr>
        <w:t>Kantor Camat Pauh, Kantor Lurah Kapalo Koto, Kantor Lurah Limau Manih Selatan.</w:t>
      </w:r>
    </w:p>
    <w:p w:rsidR="005D598F" w:rsidRPr="005D598F" w:rsidRDefault="005D598F" w:rsidP="005D598F">
      <w:pPr>
        <w:spacing w:after="0" w:line="240" w:lineRule="auto"/>
        <w:ind w:left="425"/>
        <w:contextualSpacing/>
        <w:jc w:val="both"/>
        <w:rPr>
          <w:rFonts w:ascii="Times New Roman" w:eastAsia="Times New Roman" w:hAnsi="Times New Roman"/>
          <w:sz w:val="24"/>
          <w:szCs w:val="24"/>
          <w:lang w:eastAsia="id-ID"/>
        </w:rPr>
      </w:pPr>
    </w:p>
    <w:p w:rsidR="005D598F" w:rsidRPr="005D598F" w:rsidRDefault="005D598F" w:rsidP="001D06C3">
      <w:pPr>
        <w:numPr>
          <w:ilvl w:val="0"/>
          <w:numId w:val="14"/>
        </w:numPr>
        <w:spacing w:after="0" w:line="360" w:lineRule="auto"/>
        <w:ind w:left="426" w:hanging="426"/>
        <w:contextualSpacing/>
        <w:jc w:val="both"/>
        <w:rPr>
          <w:rFonts w:ascii="Times New Roman" w:eastAsia="Times New Roman" w:hAnsi="Times New Roman"/>
          <w:sz w:val="24"/>
          <w:szCs w:val="24"/>
          <w:lang w:eastAsia="id-ID"/>
        </w:rPr>
      </w:pPr>
      <w:r w:rsidRPr="005D598F">
        <w:rPr>
          <w:rFonts w:ascii="Times New Roman" w:eastAsia="Times New Roman" w:hAnsi="Times New Roman"/>
          <w:sz w:val="24"/>
          <w:szCs w:val="24"/>
          <w:lang w:eastAsia="id-ID"/>
        </w:rPr>
        <w:t>Temuan yang ditargetkan:</w:t>
      </w:r>
    </w:p>
    <w:p w:rsidR="005D598F" w:rsidRPr="005D598F" w:rsidRDefault="005D598F" w:rsidP="005D598F">
      <w:pPr>
        <w:spacing w:after="0" w:line="240" w:lineRule="auto"/>
        <w:ind w:left="426"/>
        <w:contextualSpacing/>
        <w:jc w:val="both"/>
        <w:rPr>
          <w:rFonts w:ascii="Times New Roman" w:hAnsi="Times New Roman"/>
          <w:sz w:val="24"/>
          <w:szCs w:val="24"/>
        </w:rPr>
      </w:pPr>
      <w:r w:rsidRPr="005D598F">
        <w:rPr>
          <w:rFonts w:ascii="Times New Roman" w:hAnsi="Times New Roman"/>
          <w:sz w:val="24"/>
          <w:szCs w:val="24"/>
        </w:rPr>
        <w:t xml:space="preserve">Penelitian ini akan menghasilkan analisis hasil evaluasi terhadap implementasi kebijakan pengendalian ruang dalam pembangunan perumahan dan permukiman di </w:t>
      </w:r>
      <w:r w:rsidRPr="005D598F">
        <w:rPr>
          <w:rFonts w:ascii="Times New Roman" w:hAnsi="Times New Roman"/>
          <w:sz w:val="24"/>
          <w:szCs w:val="24"/>
        </w:rPr>
        <w:lastRenderedPageBreak/>
        <w:t xml:space="preserve">kecamatan Pauh Kota Padang. Metoda yang digunakan adalah metoda deskriptif kualitatif. </w:t>
      </w:r>
    </w:p>
    <w:p w:rsidR="005D598F" w:rsidRPr="005D598F" w:rsidRDefault="005D598F" w:rsidP="005D598F">
      <w:pPr>
        <w:spacing w:after="0" w:line="240" w:lineRule="auto"/>
        <w:ind w:left="426"/>
        <w:contextualSpacing/>
        <w:jc w:val="both"/>
        <w:rPr>
          <w:rFonts w:ascii="Times New Roman" w:hAnsi="Times New Roman"/>
          <w:sz w:val="24"/>
          <w:szCs w:val="24"/>
        </w:rPr>
      </w:pPr>
    </w:p>
    <w:p w:rsidR="005D598F" w:rsidRPr="005D598F" w:rsidRDefault="005D598F" w:rsidP="001D06C3">
      <w:pPr>
        <w:numPr>
          <w:ilvl w:val="0"/>
          <w:numId w:val="14"/>
        </w:numPr>
        <w:spacing w:after="0" w:line="360" w:lineRule="auto"/>
        <w:ind w:left="426" w:hanging="426"/>
        <w:contextualSpacing/>
        <w:jc w:val="both"/>
        <w:rPr>
          <w:rFonts w:ascii="Times New Roman" w:eastAsia="Times New Roman" w:hAnsi="Times New Roman"/>
          <w:sz w:val="24"/>
          <w:szCs w:val="24"/>
          <w:lang w:eastAsia="id-ID"/>
        </w:rPr>
      </w:pPr>
      <w:r w:rsidRPr="005D598F">
        <w:rPr>
          <w:rFonts w:ascii="Times New Roman" w:eastAsia="Times New Roman" w:hAnsi="Times New Roman"/>
          <w:sz w:val="24"/>
          <w:szCs w:val="24"/>
          <w:lang w:eastAsia="id-ID"/>
        </w:rPr>
        <w:t>Kontribusi mendasar pada suatu bidang ilmu:</w:t>
      </w:r>
    </w:p>
    <w:p w:rsidR="005D598F" w:rsidRDefault="005D598F" w:rsidP="005D598F">
      <w:pPr>
        <w:spacing w:after="240" w:line="240" w:lineRule="auto"/>
        <w:ind w:left="425"/>
        <w:contextualSpacing/>
        <w:jc w:val="both"/>
        <w:rPr>
          <w:rFonts w:eastAsia="Times New Roman"/>
          <w:szCs w:val="24"/>
          <w:lang w:eastAsia="id-ID"/>
        </w:rPr>
      </w:pPr>
      <w:r w:rsidRPr="005D598F">
        <w:rPr>
          <w:rFonts w:ascii="Times New Roman" w:eastAsia="Times New Roman" w:hAnsi="Times New Roman"/>
          <w:sz w:val="24"/>
          <w:szCs w:val="24"/>
          <w:lang w:eastAsia="id-ID"/>
        </w:rPr>
        <w:t xml:space="preserve">Kontribusi penelitian ini akan menyumbang pada pengayaan pengetahuan dan pendidikan pada prodi Perumahan dan Permukiman Program pascasarjana Universitas Andalas. Untuk bidang keilmuan, penelitian ini akan menyumbang pada bidang ilmu perencanaan wilayah dan kota, khususnya kebijakan pembangunan perumahan dan permukiman dalam penataan ruang. Secara empirik penelitian ini juga berkontribusi pada perbaikan dalam kebijakan pengendalian ruang pembangunan perumahan permukiman, untuk mencapai pembangunan perumahan dan permukiman berkelanjutan. </w:t>
      </w:r>
    </w:p>
    <w:p w:rsidR="00813443" w:rsidRPr="005D598F" w:rsidRDefault="00813443" w:rsidP="005D598F">
      <w:pPr>
        <w:spacing w:after="240" w:line="240" w:lineRule="auto"/>
        <w:ind w:left="425"/>
        <w:contextualSpacing/>
        <w:jc w:val="both"/>
        <w:rPr>
          <w:rFonts w:ascii="Times New Roman" w:eastAsia="Times New Roman" w:hAnsi="Times New Roman"/>
          <w:sz w:val="24"/>
          <w:szCs w:val="24"/>
          <w:lang w:eastAsia="id-ID"/>
        </w:rPr>
      </w:pPr>
    </w:p>
    <w:p w:rsidR="005D598F" w:rsidRPr="005D598F" w:rsidRDefault="005D598F" w:rsidP="001D06C3">
      <w:pPr>
        <w:numPr>
          <w:ilvl w:val="0"/>
          <w:numId w:val="14"/>
        </w:numPr>
        <w:spacing w:after="0" w:line="240" w:lineRule="auto"/>
        <w:ind w:left="426" w:hanging="426"/>
        <w:contextualSpacing/>
        <w:jc w:val="both"/>
        <w:rPr>
          <w:rFonts w:ascii="Times New Roman" w:eastAsia="Times New Roman" w:hAnsi="Times New Roman"/>
          <w:sz w:val="24"/>
          <w:szCs w:val="24"/>
          <w:lang w:eastAsia="id-ID"/>
        </w:rPr>
      </w:pPr>
      <w:r w:rsidRPr="005D598F">
        <w:rPr>
          <w:rFonts w:ascii="Times New Roman" w:eastAsia="Times New Roman" w:hAnsi="Times New Roman"/>
          <w:sz w:val="24"/>
          <w:szCs w:val="24"/>
          <w:lang w:eastAsia="id-ID"/>
        </w:rPr>
        <w:t xml:space="preserve">Jurnal ilmiah yang menjadi sasaran (tuliskan nama terbitan berkala ilmiah bereputasi internasional, nasional terakreditasi, atau nasional tidak terakreditasi dan tahun rencana publikasi) </w:t>
      </w:r>
    </w:p>
    <w:tbl>
      <w:tblPr>
        <w:tblStyle w:val="TableGrid12"/>
        <w:tblW w:w="0" w:type="auto"/>
        <w:tblInd w:w="426" w:type="dxa"/>
        <w:tblLook w:val="04A0" w:firstRow="1" w:lastRow="0" w:firstColumn="1" w:lastColumn="0" w:noHBand="0" w:noVBand="1"/>
      </w:tblPr>
      <w:tblGrid>
        <w:gridCol w:w="2659"/>
        <w:gridCol w:w="2693"/>
        <w:gridCol w:w="3204"/>
      </w:tblGrid>
      <w:tr w:rsidR="005D598F" w:rsidRPr="005D598F" w:rsidTr="00D866E5">
        <w:tc>
          <w:tcPr>
            <w:tcW w:w="2659" w:type="dxa"/>
          </w:tcPr>
          <w:p w:rsidR="005D598F" w:rsidRPr="005D598F" w:rsidRDefault="005D598F" w:rsidP="005D598F">
            <w:pPr>
              <w:jc w:val="center"/>
              <w:rPr>
                <w:rFonts w:ascii="Times New Roman" w:hAnsi="Times New Roman"/>
                <w:b/>
                <w:sz w:val="24"/>
                <w:szCs w:val="24"/>
              </w:rPr>
            </w:pPr>
            <w:r w:rsidRPr="005D598F">
              <w:rPr>
                <w:rFonts w:ascii="Times New Roman" w:hAnsi="Times New Roman"/>
                <w:b/>
                <w:sz w:val="24"/>
                <w:szCs w:val="24"/>
              </w:rPr>
              <w:t>Nama jurnal</w:t>
            </w:r>
          </w:p>
        </w:tc>
        <w:tc>
          <w:tcPr>
            <w:tcW w:w="2693" w:type="dxa"/>
          </w:tcPr>
          <w:p w:rsidR="005D598F" w:rsidRPr="005D598F" w:rsidRDefault="005D598F" w:rsidP="005D598F">
            <w:pPr>
              <w:jc w:val="center"/>
              <w:rPr>
                <w:rFonts w:ascii="Times New Roman" w:hAnsi="Times New Roman"/>
                <w:b/>
                <w:sz w:val="24"/>
                <w:szCs w:val="24"/>
              </w:rPr>
            </w:pPr>
            <w:r w:rsidRPr="005D598F">
              <w:rPr>
                <w:rFonts w:ascii="Times New Roman" w:hAnsi="Times New Roman"/>
                <w:b/>
                <w:sz w:val="24"/>
                <w:szCs w:val="24"/>
              </w:rPr>
              <w:t>Status Akreditasi</w:t>
            </w:r>
          </w:p>
        </w:tc>
        <w:tc>
          <w:tcPr>
            <w:tcW w:w="3204" w:type="dxa"/>
          </w:tcPr>
          <w:p w:rsidR="005D598F" w:rsidRPr="005D598F" w:rsidRDefault="005D598F" w:rsidP="005D598F">
            <w:pPr>
              <w:jc w:val="center"/>
              <w:rPr>
                <w:rFonts w:ascii="Times New Roman" w:hAnsi="Times New Roman"/>
                <w:b/>
                <w:sz w:val="24"/>
                <w:szCs w:val="24"/>
              </w:rPr>
            </w:pPr>
            <w:r w:rsidRPr="005D598F">
              <w:rPr>
                <w:rFonts w:ascii="Times New Roman" w:hAnsi="Times New Roman"/>
                <w:b/>
                <w:sz w:val="24"/>
                <w:szCs w:val="24"/>
              </w:rPr>
              <w:t>Tahun rencana publikasi</w:t>
            </w:r>
          </w:p>
        </w:tc>
      </w:tr>
      <w:tr w:rsidR="005D598F" w:rsidRPr="005D598F" w:rsidTr="00D866E5">
        <w:tc>
          <w:tcPr>
            <w:tcW w:w="2659" w:type="dxa"/>
          </w:tcPr>
          <w:p w:rsidR="005D598F" w:rsidRPr="005D598F" w:rsidRDefault="00813443" w:rsidP="00813443">
            <w:pPr>
              <w:rPr>
                <w:rFonts w:ascii="Times New Roman" w:hAnsi="Times New Roman"/>
                <w:sz w:val="24"/>
                <w:szCs w:val="24"/>
              </w:rPr>
            </w:pPr>
            <w:r>
              <w:rPr>
                <w:szCs w:val="24"/>
              </w:rPr>
              <w:t xml:space="preserve">Journal International </w:t>
            </w:r>
          </w:p>
        </w:tc>
        <w:tc>
          <w:tcPr>
            <w:tcW w:w="2693" w:type="dxa"/>
          </w:tcPr>
          <w:p w:rsidR="005D598F" w:rsidRPr="005D598F" w:rsidRDefault="005D598F" w:rsidP="00813443">
            <w:pPr>
              <w:rPr>
                <w:rFonts w:ascii="Times New Roman" w:hAnsi="Times New Roman"/>
                <w:sz w:val="24"/>
                <w:szCs w:val="24"/>
              </w:rPr>
            </w:pPr>
          </w:p>
        </w:tc>
        <w:tc>
          <w:tcPr>
            <w:tcW w:w="3204" w:type="dxa"/>
          </w:tcPr>
          <w:p w:rsidR="005D598F" w:rsidRPr="005D598F" w:rsidRDefault="005D598F" w:rsidP="005D598F">
            <w:pPr>
              <w:jc w:val="center"/>
              <w:rPr>
                <w:rFonts w:ascii="Times New Roman" w:hAnsi="Times New Roman"/>
                <w:sz w:val="24"/>
                <w:szCs w:val="24"/>
              </w:rPr>
            </w:pPr>
            <w:r w:rsidRPr="005D598F">
              <w:rPr>
                <w:rFonts w:ascii="Times New Roman" w:hAnsi="Times New Roman"/>
                <w:sz w:val="24"/>
                <w:szCs w:val="24"/>
              </w:rPr>
              <w:t>Submit 2016</w:t>
            </w:r>
          </w:p>
        </w:tc>
      </w:tr>
      <w:tr w:rsidR="005D598F" w:rsidRPr="005D598F" w:rsidTr="00D866E5">
        <w:tc>
          <w:tcPr>
            <w:tcW w:w="2659" w:type="dxa"/>
          </w:tcPr>
          <w:p w:rsidR="005D598F" w:rsidRPr="005D598F" w:rsidRDefault="005D598F" w:rsidP="00AA22DB">
            <w:pPr>
              <w:rPr>
                <w:bCs/>
                <w:kern w:val="36"/>
              </w:rPr>
            </w:pPr>
          </w:p>
        </w:tc>
        <w:tc>
          <w:tcPr>
            <w:tcW w:w="2693" w:type="dxa"/>
          </w:tcPr>
          <w:p w:rsidR="005D598F" w:rsidRPr="005D598F" w:rsidRDefault="005D598F" w:rsidP="00813443">
            <w:pPr>
              <w:rPr>
                <w:rFonts w:ascii="Times New Roman" w:hAnsi="Times New Roman"/>
                <w:sz w:val="24"/>
                <w:szCs w:val="24"/>
              </w:rPr>
            </w:pPr>
          </w:p>
        </w:tc>
        <w:tc>
          <w:tcPr>
            <w:tcW w:w="3204" w:type="dxa"/>
          </w:tcPr>
          <w:p w:rsidR="005D598F" w:rsidRPr="005D598F" w:rsidRDefault="005D598F" w:rsidP="005D598F">
            <w:pPr>
              <w:jc w:val="center"/>
              <w:rPr>
                <w:rFonts w:ascii="Times New Roman" w:hAnsi="Times New Roman"/>
                <w:sz w:val="24"/>
                <w:szCs w:val="24"/>
              </w:rPr>
            </w:pPr>
          </w:p>
        </w:tc>
      </w:tr>
    </w:tbl>
    <w:p w:rsidR="005D598F" w:rsidRPr="005D598F" w:rsidRDefault="005D598F" w:rsidP="005D598F">
      <w:pPr>
        <w:spacing w:after="0" w:line="360" w:lineRule="auto"/>
        <w:jc w:val="both"/>
        <w:rPr>
          <w:rFonts w:ascii="Times New Roman" w:eastAsia="Times New Roman" w:hAnsi="Times New Roman"/>
          <w:sz w:val="24"/>
          <w:szCs w:val="24"/>
          <w:lang w:eastAsia="id-ID"/>
        </w:rPr>
      </w:pPr>
    </w:p>
    <w:p w:rsidR="005D598F" w:rsidRPr="005D598F" w:rsidRDefault="005D598F" w:rsidP="005D598F">
      <w:r w:rsidRPr="005D598F">
        <w:br w:type="page"/>
      </w:r>
    </w:p>
    <w:p w:rsidR="005D598F" w:rsidRDefault="00AA56D8" w:rsidP="00D866E5">
      <w:pPr>
        <w:pStyle w:val="Heading1"/>
        <w:numPr>
          <w:ilvl w:val="0"/>
          <w:numId w:val="0"/>
        </w:numPr>
        <w:ind w:left="360"/>
      </w:pPr>
      <w:bookmarkStart w:id="2" w:name="_Toc467032586"/>
      <w:r>
        <w:lastRenderedPageBreak/>
        <w:t>DAFTAR ISI</w:t>
      </w:r>
      <w:bookmarkEnd w:id="2"/>
    </w:p>
    <w:p w:rsidR="00521A04" w:rsidRDefault="00AA22DB">
      <w:pPr>
        <w:pStyle w:val="TOC1"/>
        <w:tabs>
          <w:tab w:val="right" w:leader="dot" w:pos="8756"/>
        </w:tabs>
        <w:rPr>
          <w:rFonts w:eastAsiaTheme="minorEastAsia"/>
          <w:noProof/>
          <w:lang w:eastAsia="id-ID"/>
        </w:rPr>
      </w:pPr>
      <w:r>
        <w:fldChar w:fldCharType="begin"/>
      </w:r>
      <w:r>
        <w:instrText xml:space="preserve"> TOC \o "1-3" \h \z \u </w:instrText>
      </w:r>
      <w:r>
        <w:fldChar w:fldCharType="separate"/>
      </w:r>
      <w:hyperlink w:anchor="_Toc467032584" w:history="1">
        <w:r w:rsidR="00521A04" w:rsidRPr="00A94272">
          <w:rPr>
            <w:rStyle w:val="Hyperlink"/>
            <w:noProof/>
            <w:lang w:eastAsia="id-ID"/>
          </w:rPr>
          <w:t>HALAMAN PENGESAHAN</w:t>
        </w:r>
        <w:r w:rsidR="00521A04">
          <w:rPr>
            <w:noProof/>
            <w:webHidden/>
          </w:rPr>
          <w:tab/>
        </w:r>
        <w:r w:rsidR="00521A04">
          <w:rPr>
            <w:noProof/>
            <w:webHidden/>
          </w:rPr>
          <w:fldChar w:fldCharType="begin"/>
        </w:r>
        <w:r w:rsidR="00521A04">
          <w:rPr>
            <w:noProof/>
            <w:webHidden/>
          </w:rPr>
          <w:instrText xml:space="preserve"> PAGEREF _Toc467032584 \h </w:instrText>
        </w:r>
        <w:r w:rsidR="00521A04">
          <w:rPr>
            <w:noProof/>
            <w:webHidden/>
          </w:rPr>
        </w:r>
        <w:r w:rsidR="00521A04">
          <w:rPr>
            <w:noProof/>
            <w:webHidden/>
          </w:rPr>
          <w:fldChar w:fldCharType="separate"/>
        </w:r>
        <w:r w:rsidR="00521A04">
          <w:rPr>
            <w:noProof/>
            <w:webHidden/>
          </w:rPr>
          <w:t>i</w:t>
        </w:r>
        <w:r w:rsidR="00521A04">
          <w:rPr>
            <w:noProof/>
            <w:webHidden/>
          </w:rPr>
          <w:fldChar w:fldCharType="end"/>
        </w:r>
      </w:hyperlink>
    </w:p>
    <w:p w:rsidR="00521A04" w:rsidRDefault="00521A04">
      <w:pPr>
        <w:pStyle w:val="TOC1"/>
        <w:tabs>
          <w:tab w:val="right" w:leader="dot" w:pos="8756"/>
        </w:tabs>
        <w:rPr>
          <w:rFonts w:eastAsiaTheme="minorEastAsia"/>
          <w:noProof/>
          <w:lang w:eastAsia="id-ID"/>
        </w:rPr>
      </w:pPr>
      <w:hyperlink w:anchor="_Toc467032585" w:history="1">
        <w:r w:rsidRPr="00A94272">
          <w:rPr>
            <w:rStyle w:val="Hyperlink"/>
            <w:noProof/>
            <w:lang w:eastAsia="id-ID"/>
          </w:rPr>
          <w:t>IDENTITAS DAN URAIAN UMUM</w:t>
        </w:r>
        <w:r>
          <w:rPr>
            <w:noProof/>
            <w:webHidden/>
          </w:rPr>
          <w:tab/>
        </w:r>
        <w:r>
          <w:rPr>
            <w:noProof/>
            <w:webHidden/>
          </w:rPr>
          <w:fldChar w:fldCharType="begin"/>
        </w:r>
        <w:r>
          <w:rPr>
            <w:noProof/>
            <w:webHidden/>
          </w:rPr>
          <w:instrText xml:space="preserve"> PAGEREF _Toc467032585 \h </w:instrText>
        </w:r>
        <w:r>
          <w:rPr>
            <w:noProof/>
            <w:webHidden/>
          </w:rPr>
        </w:r>
        <w:r>
          <w:rPr>
            <w:noProof/>
            <w:webHidden/>
          </w:rPr>
          <w:fldChar w:fldCharType="separate"/>
        </w:r>
        <w:r>
          <w:rPr>
            <w:noProof/>
            <w:webHidden/>
          </w:rPr>
          <w:t>ii</w:t>
        </w:r>
        <w:r>
          <w:rPr>
            <w:noProof/>
            <w:webHidden/>
          </w:rPr>
          <w:fldChar w:fldCharType="end"/>
        </w:r>
      </w:hyperlink>
    </w:p>
    <w:p w:rsidR="00521A04" w:rsidRDefault="00521A04">
      <w:pPr>
        <w:pStyle w:val="TOC1"/>
        <w:tabs>
          <w:tab w:val="right" w:leader="dot" w:pos="8756"/>
        </w:tabs>
        <w:rPr>
          <w:rFonts w:eastAsiaTheme="minorEastAsia"/>
          <w:noProof/>
          <w:lang w:eastAsia="id-ID"/>
        </w:rPr>
      </w:pPr>
      <w:hyperlink w:anchor="_Toc467032586" w:history="1">
        <w:r w:rsidRPr="00A94272">
          <w:rPr>
            <w:rStyle w:val="Hyperlink"/>
            <w:noProof/>
          </w:rPr>
          <w:t>DAFTAR ISI</w:t>
        </w:r>
        <w:r>
          <w:rPr>
            <w:noProof/>
            <w:webHidden/>
          </w:rPr>
          <w:tab/>
        </w:r>
        <w:r>
          <w:rPr>
            <w:noProof/>
            <w:webHidden/>
          </w:rPr>
          <w:fldChar w:fldCharType="begin"/>
        </w:r>
        <w:r>
          <w:rPr>
            <w:noProof/>
            <w:webHidden/>
          </w:rPr>
          <w:instrText xml:space="preserve"> PAGEREF _Toc467032586 \h </w:instrText>
        </w:r>
        <w:r>
          <w:rPr>
            <w:noProof/>
            <w:webHidden/>
          </w:rPr>
        </w:r>
        <w:r>
          <w:rPr>
            <w:noProof/>
            <w:webHidden/>
          </w:rPr>
          <w:fldChar w:fldCharType="separate"/>
        </w:r>
        <w:r>
          <w:rPr>
            <w:noProof/>
            <w:webHidden/>
          </w:rPr>
          <w:t>iv</w:t>
        </w:r>
        <w:r>
          <w:rPr>
            <w:noProof/>
            <w:webHidden/>
          </w:rPr>
          <w:fldChar w:fldCharType="end"/>
        </w:r>
      </w:hyperlink>
    </w:p>
    <w:p w:rsidR="00521A04" w:rsidRDefault="00521A04">
      <w:pPr>
        <w:pStyle w:val="TOC1"/>
        <w:tabs>
          <w:tab w:val="right" w:leader="dot" w:pos="8756"/>
        </w:tabs>
        <w:rPr>
          <w:rFonts w:eastAsiaTheme="minorEastAsia"/>
          <w:noProof/>
          <w:lang w:eastAsia="id-ID"/>
        </w:rPr>
      </w:pPr>
      <w:hyperlink w:anchor="_Toc467032587" w:history="1">
        <w:r w:rsidRPr="00A94272">
          <w:rPr>
            <w:rStyle w:val="Hyperlink"/>
            <w:noProof/>
          </w:rPr>
          <w:t>DAFTAR TABEL</w:t>
        </w:r>
        <w:r>
          <w:rPr>
            <w:noProof/>
            <w:webHidden/>
          </w:rPr>
          <w:tab/>
        </w:r>
        <w:r>
          <w:rPr>
            <w:noProof/>
            <w:webHidden/>
          </w:rPr>
          <w:fldChar w:fldCharType="begin"/>
        </w:r>
        <w:r>
          <w:rPr>
            <w:noProof/>
            <w:webHidden/>
          </w:rPr>
          <w:instrText xml:space="preserve"> PAGEREF _Toc467032587 \h </w:instrText>
        </w:r>
        <w:r>
          <w:rPr>
            <w:noProof/>
            <w:webHidden/>
          </w:rPr>
        </w:r>
        <w:r>
          <w:rPr>
            <w:noProof/>
            <w:webHidden/>
          </w:rPr>
          <w:fldChar w:fldCharType="separate"/>
        </w:r>
        <w:r>
          <w:rPr>
            <w:noProof/>
            <w:webHidden/>
          </w:rPr>
          <w:t>vi</w:t>
        </w:r>
        <w:r>
          <w:rPr>
            <w:noProof/>
            <w:webHidden/>
          </w:rPr>
          <w:fldChar w:fldCharType="end"/>
        </w:r>
      </w:hyperlink>
    </w:p>
    <w:p w:rsidR="00521A04" w:rsidRDefault="00521A04">
      <w:pPr>
        <w:pStyle w:val="TOC1"/>
        <w:tabs>
          <w:tab w:val="right" w:leader="dot" w:pos="8756"/>
        </w:tabs>
        <w:rPr>
          <w:rFonts w:eastAsiaTheme="minorEastAsia"/>
          <w:noProof/>
          <w:lang w:eastAsia="id-ID"/>
        </w:rPr>
      </w:pPr>
      <w:hyperlink w:anchor="_Toc467032588" w:history="1">
        <w:r w:rsidRPr="00A94272">
          <w:rPr>
            <w:rStyle w:val="Hyperlink"/>
            <w:noProof/>
          </w:rPr>
          <w:t>DAFTAR LAMPIRAN</w:t>
        </w:r>
        <w:r>
          <w:rPr>
            <w:noProof/>
            <w:webHidden/>
          </w:rPr>
          <w:tab/>
        </w:r>
        <w:r>
          <w:rPr>
            <w:noProof/>
            <w:webHidden/>
          </w:rPr>
          <w:fldChar w:fldCharType="begin"/>
        </w:r>
        <w:r>
          <w:rPr>
            <w:noProof/>
            <w:webHidden/>
          </w:rPr>
          <w:instrText xml:space="preserve"> PAGEREF _Toc467032588 \h </w:instrText>
        </w:r>
        <w:r>
          <w:rPr>
            <w:noProof/>
            <w:webHidden/>
          </w:rPr>
        </w:r>
        <w:r>
          <w:rPr>
            <w:noProof/>
            <w:webHidden/>
          </w:rPr>
          <w:fldChar w:fldCharType="separate"/>
        </w:r>
        <w:r>
          <w:rPr>
            <w:noProof/>
            <w:webHidden/>
          </w:rPr>
          <w:t>vii</w:t>
        </w:r>
        <w:r>
          <w:rPr>
            <w:noProof/>
            <w:webHidden/>
          </w:rPr>
          <w:fldChar w:fldCharType="end"/>
        </w:r>
      </w:hyperlink>
    </w:p>
    <w:p w:rsidR="00521A04" w:rsidRDefault="00521A04">
      <w:pPr>
        <w:pStyle w:val="TOC1"/>
        <w:tabs>
          <w:tab w:val="right" w:leader="dot" w:pos="8756"/>
        </w:tabs>
        <w:rPr>
          <w:rFonts w:eastAsiaTheme="minorEastAsia"/>
          <w:noProof/>
          <w:lang w:eastAsia="id-ID"/>
        </w:rPr>
      </w:pPr>
      <w:hyperlink w:anchor="_Toc467032589" w:history="1">
        <w:r w:rsidRPr="00A94272">
          <w:rPr>
            <w:rStyle w:val="Hyperlink"/>
            <w:noProof/>
          </w:rPr>
          <w:t>RINGKASAN</w:t>
        </w:r>
        <w:r>
          <w:rPr>
            <w:noProof/>
            <w:webHidden/>
          </w:rPr>
          <w:tab/>
        </w:r>
        <w:r>
          <w:rPr>
            <w:noProof/>
            <w:webHidden/>
          </w:rPr>
          <w:fldChar w:fldCharType="begin"/>
        </w:r>
        <w:r>
          <w:rPr>
            <w:noProof/>
            <w:webHidden/>
          </w:rPr>
          <w:instrText xml:space="preserve"> PAGEREF _Toc467032589 \h </w:instrText>
        </w:r>
        <w:r>
          <w:rPr>
            <w:noProof/>
            <w:webHidden/>
          </w:rPr>
        </w:r>
        <w:r>
          <w:rPr>
            <w:noProof/>
            <w:webHidden/>
          </w:rPr>
          <w:fldChar w:fldCharType="separate"/>
        </w:r>
        <w:r>
          <w:rPr>
            <w:noProof/>
            <w:webHidden/>
          </w:rPr>
          <w:t>viii</w:t>
        </w:r>
        <w:r>
          <w:rPr>
            <w:noProof/>
            <w:webHidden/>
          </w:rPr>
          <w:fldChar w:fldCharType="end"/>
        </w:r>
      </w:hyperlink>
    </w:p>
    <w:p w:rsidR="00521A04" w:rsidRDefault="00521A04">
      <w:pPr>
        <w:pStyle w:val="TOC1"/>
        <w:tabs>
          <w:tab w:val="left" w:pos="440"/>
          <w:tab w:val="right" w:leader="dot" w:pos="8756"/>
        </w:tabs>
        <w:rPr>
          <w:rFonts w:eastAsiaTheme="minorEastAsia"/>
          <w:noProof/>
          <w:lang w:eastAsia="id-ID"/>
        </w:rPr>
      </w:pPr>
      <w:hyperlink w:anchor="_Toc467032590" w:history="1">
        <w:r w:rsidRPr="00A94272">
          <w:rPr>
            <w:rStyle w:val="Hyperlink"/>
            <w:noProof/>
            <w:snapToGrid w:val="0"/>
          </w:rPr>
          <w:t>I.</w:t>
        </w:r>
        <w:r>
          <w:rPr>
            <w:rFonts w:eastAsiaTheme="minorEastAsia"/>
            <w:noProof/>
            <w:lang w:eastAsia="id-ID"/>
          </w:rPr>
          <w:tab/>
        </w:r>
        <w:r w:rsidRPr="00A94272">
          <w:rPr>
            <w:rStyle w:val="Hyperlink"/>
            <w:noProof/>
            <w:snapToGrid w:val="0"/>
          </w:rPr>
          <w:t>PENDAHULUAN</w:t>
        </w:r>
        <w:r>
          <w:rPr>
            <w:noProof/>
            <w:webHidden/>
          </w:rPr>
          <w:tab/>
        </w:r>
        <w:r>
          <w:rPr>
            <w:noProof/>
            <w:webHidden/>
          </w:rPr>
          <w:fldChar w:fldCharType="begin"/>
        </w:r>
        <w:r>
          <w:rPr>
            <w:noProof/>
            <w:webHidden/>
          </w:rPr>
          <w:instrText xml:space="preserve"> PAGEREF _Toc467032590 \h </w:instrText>
        </w:r>
        <w:r>
          <w:rPr>
            <w:noProof/>
            <w:webHidden/>
          </w:rPr>
        </w:r>
        <w:r>
          <w:rPr>
            <w:noProof/>
            <w:webHidden/>
          </w:rPr>
          <w:fldChar w:fldCharType="separate"/>
        </w:r>
        <w:r>
          <w:rPr>
            <w:noProof/>
            <w:webHidden/>
          </w:rPr>
          <w:t>1</w:t>
        </w:r>
        <w:r>
          <w:rPr>
            <w:noProof/>
            <w:webHidden/>
          </w:rPr>
          <w:fldChar w:fldCharType="end"/>
        </w:r>
      </w:hyperlink>
    </w:p>
    <w:p w:rsidR="00521A04" w:rsidRDefault="00521A04">
      <w:pPr>
        <w:pStyle w:val="TOC2"/>
        <w:rPr>
          <w:rFonts w:eastAsiaTheme="minorEastAsia"/>
          <w:noProof/>
          <w:lang w:eastAsia="id-ID"/>
        </w:rPr>
      </w:pPr>
      <w:hyperlink w:anchor="_Toc467032591" w:history="1">
        <w:r w:rsidRPr="00A94272">
          <w:rPr>
            <w:rStyle w:val="Hyperlink"/>
            <w:noProof/>
          </w:rPr>
          <w:t>A.</w:t>
        </w:r>
        <w:r>
          <w:rPr>
            <w:rFonts w:eastAsiaTheme="minorEastAsia"/>
            <w:noProof/>
            <w:lang w:eastAsia="id-ID"/>
          </w:rPr>
          <w:tab/>
        </w:r>
        <w:r w:rsidRPr="00A94272">
          <w:rPr>
            <w:rStyle w:val="Hyperlink"/>
            <w:noProof/>
          </w:rPr>
          <w:t>Latar Belakang</w:t>
        </w:r>
        <w:r>
          <w:rPr>
            <w:noProof/>
            <w:webHidden/>
          </w:rPr>
          <w:tab/>
        </w:r>
        <w:r>
          <w:rPr>
            <w:noProof/>
            <w:webHidden/>
          </w:rPr>
          <w:fldChar w:fldCharType="begin"/>
        </w:r>
        <w:r>
          <w:rPr>
            <w:noProof/>
            <w:webHidden/>
          </w:rPr>
          <w:instrText xml:space="preserve"> PAGEREF _Toc467032591 \h </w:instrText>
        </w:r>
        <w:r>
          <w:rPr>
            <w:noProof/>
            <w:webHidden/>
          </w:rPr>
        </w:r>
        <w:r>
          <w:rPr>
            <w:noProof/>
            <w:webHidden/>
          </w:rPr>
          <w:fldChar w:fldCharType="separate"/>
        </w:r>
        <w:r>
          <w:rPr>
            <w:noProof/>
            <w:webHidden/>
          </w:rPr>
          <w:t>1</w:t>
        </w:r>
        <w:r>
          <w:rPr>
            <w:noProof/>
            <w:webHidden/>
          </w:rPr>
          <w:fldChar w:fldCharType="end"/>
        </w:r>
      </w:hyperlink>
    </w:p>
    <w:p w:rsidR="00521A04" w:rsidRDefault="00521A04">
      <w:pPr>
        <w:pStyle w:val="TOC2"/>
        <w:rPr>
          <w:rFonts w:eastAsiaTheme="minorEastAsia"/>
          <w:noProof/>
          <w:lang w:eastAsia="id-ID"/>
        </w:rPr>
      </w:pPr>
      <w:hyperlink w:anchor="_Toc467032592" w:history="1">
        <w:r w:rsidRPr="00A94272">
          <w:rPr>
            <w:rStyle w:val="Hyperlink"/>
            <w:noProof/>
          </w:rPr>
          <w:t>B.</w:t>
        </w:r>
        <w:r>
          <w:rPr>
            <w:rFonts w:eastAsiaTheme="minorEastAsia"/>
            <w:noProof/>
            <w:lang w:eastAsia="id-ID"/>
          </w:rPr>
          <w:tab/>
        </w:r>
        <w:r w:rsidRPr="00A94272">
          <w:rPr>
            <w:rStyle w:val="Hyperlink"/>
            <w:noProof/>
          </w:rPr>
          <w:t>Perumusan Masalah</w:t>
        </w:r>
        <w:r>
          <w:rPr>
            <w:noProof/>
            <w:webHidden/>
          </w:rPr>
          <w:tab/>
        </w:r>
        <w:r>
          <w:rPr>
            <w:noProof/>
            <w:webHidden/>
          </w:rPr>
          <w:fldChar w:fldCharType="begin"/>
        </w:r>
        <w:r>
          <w:rPr>
            <w:noProof/>
            <w:webHidden/>
          </w:rPr>
          <w:instrText xml:space="preserve"> PAGEREF _Toc467032592 \h </w:instrText>
        </w:r>
        <w:r>
          <w:rPr>
            <w:noProof/>
            <w:webHidden/>
          </w:rPr>
        </w:r>
        <w:r>
          <w:rPr>
            <w:noProof/>
            <w:webHidden/>
          </w:rPr>
          <w:fldChar w:fldCharType="separate"/>
        </w:r>
        <w:r>
          <w:rPr>
            <w:noProof/>
            <w:webHidden/>
          </w:rPr>
          <w:t>2</w:t>
        </w:r>
        <w:r>
          <w:rPr>
            <w:noProof/>
            <w:webHidden/>
          </w:rPr>
          <w:fldChar w:fldCharType="end"/>
        </w:r>
      </w:hyperlink>
    </w:p>
    <w:p w:rsidR="00521A04" w:rsidRDefault="00521A04">
      <w:pPr>
        <w:pStyle w:val="TOC2"/>
        <w:rPr>
          <w:rFonts w:eastAsiaTheme="minorEastAsia"/>
          <w:noProof/>
          <w:lang w:eastAsia="id-ID"/>
        </w:rPr>
      </w:pPr>
      <w:hyperlink w:anchor="_Toc467032593" w:history="1">
        <w:r w:rsidRPr="00A94272">
          <w:rPr>
            <w:rStyle w:val="Hyperlink"/>
            <w:noProof/>
          </w:rPr>
          <w:t>C.</w:t>
        </w:r>
        <w:r>
          <w:rPr>
            <w:rFonts w:eastAsiaTheme="minorEastAsia"/>
            <w:noProof/>
            <w:lang w:eastAsia="id-ID"/>
          </w:rPr>
          <w:tab/>
        </w:r>
        <w:r w:rsidRPr="00A94272">
          <w:rPr>
            <w:rStyle w:val="Hyperlink"/>
            <w:noProof/>
          </w:rPr>
          <w:t>Tujuan penelitian</w:t>
        </w:r>
        <w:r>
          <w:rPr>
            <w:noProof/>
            <w:webHidden/>
          </w:rPr>
          <w:tab/>
        </w:r>
        <w:r>
          <w:rPr>
            <w:noProof/>
            <w:webHidden/>
          </w:rPr>
          <w:fldChar w:fldCharType="begin"/>
        </w:r>
        <w:r>
          <w:rPr>
            <w:noProof/>
            <w:webHidden/>
          </w:rPr>
          <w:instrText xml:space="preserve"> PAGEREF _Toc467032593 \h </w:instrText>
        </w:r>
        <w:r>
          <w:rPr>
            <w:noProof/>
            <w:webHidden/>
          </w:rPr>
        </w:r>
        <w:r>
          <w:rPr>
            <w:noProof/>
            <w:webHidden/>
          </w:rPr>
          <w:fldChar w:fldCharType="separate"/>
        </w:r>
        <w:r>
          <w:rPr>
            <w:noProof/>
            <w:webHidden/>
          </w:rPr>
          <w:t>4</w:t>
        </w:r>
        <w:r>
          <w:rPr>
            <w:noProof/>
            <w:webHidden/>
          </w:rPr>
          <w:fldChar w:fldCharType="end"/>
        </w:r>
      </w:hyperlink>
    </w:p>
    <w:p w:rsidR="00521A04" w:rsidRDefault="00521A04">
      <w:pPr>
        <w:pStyle w:val="TOC2"/>
        <w:rPr>
          <w:rFonts w:eastAsiaTheme="minorEastAsia"/>
          <w:noProof/>
          <w:lang w:eastAsia="id-ID"/>
        </w:rPr>
      </w:pPr>
      <w:hyperlink w:anchor="_Toc467032594" w:history="1">
        <w:r w:rsidRPr="00A94272">
          <w:rPr>
            <w:rStyle w:val="Hyperlink"/>
            <w:noProof/>
          </w:rPr>
          <w:t>D.</w:t>
        </w:r>
        <w:r>
          <w:rPr>
            <w:rFonts w:eastAsiaTheme="minorEastAsia"/>
            <w:noProof/>
            <w:lang w:eastAsia="id-ID"/>
          </w:rPr>
          <w:tab/>
        </w:r>
        <w:r w:rsidRPr="00A94272">
          <w:rPr>
            <w:rStyle w:val="Hyperlink"/>
            <w:noProof/>
          </w:rPr>
          <w:t>Luaran dan Kontribusi</w:t>
        </w:r>
        <w:r>
          <w:rPr>
            <w:noProof/>
            <w:webHidden/>
          </w:rPr>
          <w:tab/>
        </w:r>
        <w:r>
          <w:rPr>
            <w:noProof/>
            <w:webHidden/>
          </w:rPr>
          <w:fldChar w:fldCharType="begin"/>
        </w:r>
        <w:r>
          <w:rPr>
            <w:noProof/>
            <w:webHidden/>
          </w:rPr>
          <w:instrText xml:space="preserve"> PAGEREF _Toc467032594 \h </w:instrText>
        </w:r>
        <w:r>
          <w:rPr>
            <w:noProof/>
            <w:webHidden/>
          </w:rPr>
        </w:r>
        <w:r>
          <w:rPr>
            <w:noProof/>
            <w:webHidden/>
          </w:rPr>
          <w:fldChar w:fldCharType="separate"/>
        </w:r>
        <w:r>
          <w:rPr>
            <w:noProof/>
            <w:webHidden/>
          </w:rPr>
          <w:t>4</w:t>
        </w:r>
        <w:r>
          <w:rPr>
            <w:noProof/>
            <w:webHidden/>
          </w:rPr>
          <w:fldChar w:fldCharType="end"/>
        </w:r>
      </w:hyperlink>
    </w:p>
    <w:p w:rsidR="00521A04" w:rsidRDefault="00521A04">
      <w:pPr>
        <w:pStyle w:val="TOC2"/>
        <w:rPr>
          <w:rFonts w:eastAsiaTheme="minorEastAsia"/>
          <w:noProof/>
          <w:lang w:eastAsia="id-ID"/>
        </w:rPr>
      </w:pPr>
      <w:hyperlink w:anchor="_Toc467032595" w:history="1">
        <w:r w:rsidRPr="00A94272">
          <w:rPr>
            <w:rStyle w:val="Hyperlink"/>
            <w:noProof/>
          </w:rPr>
          <w:t>E.</w:t>
        </w:r>
        <w:r>
          <w:rPr>
            <w:rFonts w:eastAsiaTheme="minorEastAsia"/>
            <w:noProof/>
            <w:lang w:eastAsia="id-ID"/>
          </w:rPr>
          <w:tab/>
        </w:r>
        <w:r w:rsidRPr="00A94272">
          <w:rPr>
            <w:rStyle w:val="Hyperlink"/>
            <w:noProof/>
          </w:rPr>
          <w:t>Rencana Capaian</w:t>
        </w:r>
        <w:r>
          <w:rPr>
            <w:noProof/>
            <w:webHidden/>
          </w:rPr>
          <w:tab/>
        </w:r>
        <w:r>
          <w:rPr>
            <w:noProof/>
            <w:webHidden/>
          </w:rPr>
          <w:fldChar w:fldCharType="begin"/>
        </w:r>
        <w:r>
          <w:rPr>
            <w:noProof/>
            <w:webHidden/>
          </w:rPr>
          <w:instrText xml:space="preserve"> PAGEREF _Toc467032595 \h </w:instrText>
        </w:r>
        <w:r>
          <w:rPr>
            <w:noProof/>
            <w:webHidden/>
          </w:rPr>
        </w:r>
        <w:r>
          <w:rPr>
            <w:noProof/>
            <w:webHidden/>
          </w:rPr>
          <w:fldChar w:fldCharType="separate"/>
        </w:r>
        <w:r>
          <w:rPr>
            <w:noProof/>
            <w:webHidden/>
          </w:rPr>
          <w:t>4</w:t>
        </w:r>
        <w:r>
          <w:rPr>
            <w:noProof/>
            <w:webHidden/>
          </w:rPr>
          <w:fldChar w:fldCharType="end"/>
        </w:r>
      </w:hyperlink>
    </w:p>
    <w:p w:rsidR="00521A04" w:rsidRDefault="00521A04">
      <w:pPr>
        <w:pStyle w:val="TOC1"/>
        <w:tabs>
          <w:tab w:val="left" w:pos="440"/>
          <w:tab w:val="right" w:leader="dot" w:pos="8756"/>
        </w:tabs>
        <w:rPr>
          <w:rFonts w:eastAsiaTheme="minorEastAsia"/>
          <w:noProof/>
          <w:lang w:eastAsia="id-ID"/>
        </w:rPr>
      </w:pPr>
      <w:hyperlink w:anchor="_Toc467032596" w:history="1">
        <w:r w:rsidRPr="00A94272">
          <w:rPr>
            <w:rStyle w:val="Hyperlink"/>
            <w:noProof/>
          </w:rPr>
          <w:t>II.</w:t>
        </w:r>
        <w:r>
          <w:rPr>
            <w:rFonts w:eastAsiaTheme="minorEastAsia"/>
            <w:noProof/>
            <w:lang w:eastAsia="id-ID"/>
          </w:rPr>
          <w:tab/>
        </w:r>
        <w:r w:rsidRPr="00A94272">
          <w:rPr>
            <w:rStyle w:val="Hyperlink"/>
            <w:noProof/>
          </w:rPr>
          <w:t>TINJAUAN PUSTAKA</w:t>
        </w:r>
        <w:r>
          <w:rPr>
            <w:noProof/>
            <w:webHidden/>
          </w:rPr>
          <w:tab/>
        </w:r>
        <w:r>
          <w:rPr>
            <w:noProof/>
            <w:webHidden/>
          </w:rPr>
          <w:fldChar w:fldCharType="begin"/>
        </w:r>
        <w:r>
          <w:rPr>
            <w:noProof/>
            <w:webHidden/>
          </w:rPr>
          <w:instrText xml:space="preserve"> PAGEREF _Toc467032596 \h </w:instrText>
        </w:r>
        <w:r>
          <w:rPr>
            <w:noProof/>
            <w:webHidden/>
          </w:rPr>
        </w:r>
        <w:r>
          <w:rPr>
            <w:noProof/>
            <w:webHidden/>
          </w:rPr>
          <w:fldChar w:fldCharType="separate"/>
        </w:r>
        <w:r>
          <w:rPr>
            <w:noProof/>
            <w:webHidden/>
          </w:rPr>
          <w:t>6</w:t>
        </w:r>
        <w:r>
          <w:rPr>
            <w:noProof/>
            <w:webHidden/>
          </w:rPr>
          <w:fldChar w:fldCharType="end"/>
        </w:r>
      </w:hyperlink>
    </w:p>
    <w:p w:rsidR="00521A04" w:rsidRDefault="00521A04">
      <w:pPr>
        <w:pStyle w:val="TOC2"/>
        <w:rPr>
          <w:rFonts w:eastAsiaTheme="minorEastAsia"/>
          <w:noProof/>
          <w:lang w:eastAsia="id-ID"/>
        </w:rPr>
      </w:pPr>
      <w:hyperlink w:anchor="_Toc467032597" w:history="1">
        <w:r w:rsidRPr="00A94272">
          <w:rPr>
            <w:rStyle w:val="Hyperlink"/>
            <w:noProof/>
            <w:lang w:eastAsia="en-GB"/>
          </w:rPr>
          <w:t>A.</w:t>
        </w:r>
        <w:r>
          <w:rPr>
            <w:rFonts w:eastAsiaTheme="minorEastAsia"/>
            <w:noProof/>
            <w:lang w:eastAsia="id-ID"/>
          </w:rPr>
          <w:tab/>
        </w:r>
        <w:r w:rsidRPr="00A94272">
          <w:rPr>
            <w:rStyle w:val="Hyperlink"/>
            <w:noProof/>
            <w:lang w:eastAsia="en-GB"/>
          </w:rPr>
          <w:t>Perumahan dan Permukiman dalam Penataan Ruang Wilayah</w:t>
        </w:r>
        <w:r>
          <w:rPr>
            <w:noProof/>
            <w:webHidden/>
          </w:rPr>
          <w:tab/>
        </w:r>
        <w:r>
          <w:rPr>
            <w:noProof/>
            <w:webHidden/>
          </w:rPr>
          <w:fldChar w:fldCharType="begin"/>
        </w:r>
        <w:r>
          <w:rPr>
            <w:noProof/>
            <w:webHidden/>
          </w:rPr>
          <w:instrText xml:space="preserve"> PAGEREF _Toc467032597 \h </w:instrText>
        </w:r>
        <w:r>
          <w:rPr>
            <w:noProof/>
            <w:webHidden/>
          </w:rPr>
        </w:r>
        <w:r>
          <w:rPr>
            <w:noProof/>
            <w:webHidden/>
          </w:rPr>
          <w:fldChar w:fldCharType="separate"/>
        </w:r>
        <w:r>
          <w:rPr>
            <w:noProof/>
            <w:webHidden/>
          </w:rPr>
          <w:t>6</w:t>
        </w:r>
        <w:r>
          <w:rPr>
            <w:noProof/>
            <w:webHidden/>
          </w:rPr>
          <w:fldChar w:fldCharType="end"/>
        </w:r>
      </w:hyperlink>
    </w:p>
    <w:p w:rsidR="00521A04" w:rsidRDefault="00521A04">
      <w:pPr>
        <w:pStyle w:val="TOC2"/>
        <w:rPr>
          <w:rFonts w:eastAsiaTheme="minorEastAsia"/>
          <w:noProof/>
          <w:lang w:eastAsia="id-ID"/>
        </w:rPr>
      </w:pPr>
      <w:hyperlink w:anchor="_Toc467032598" w:history="1">
        <w:r w:rsidRPr="00A94272">
          <w:rPr>
            <w:rStyle w:val="Hyperlink"/>
            <w:noProof/>
            <w:lang w:eastAsia="en-GB"/>
          </w:rPr>
          <w:t>B.</w:t>
        </w:r>
        <w:r>
          <w:rPr>
            <w:rFonts w:eastAsiaTheme="minorEastAsia"/>
            <w:noProof/>
            <w:lang w:eastAsia="id-ID"/>
          </w:rPr>
          <w:tab/>
        </w:r>
        <w:r w:rsidRPr="00A94272">
          <w:rPr>
            <w:rStyle w:val="Hyperlink"/>
            <w:noProof/>
            <w:lang w:eastAsia="en-GB"/>
          </w:rPr>
          <w:t>Pendekatan Penyelenggaraan Perumahan dan Permukiman</w:t>
        </w:r>
        <w:r>
          <w:rPr>
            <w:noProof/>
            <w:webHidden/>
          </w:rPr>
          <w:tab/>
        </w:r>
        <w:r>
          <w:rPr>
            <w:noProof/>
            <w:webHidden/>
          </w:rPr>
          <w:fldChar w:fldCharType="begin"/>
        </w:r>
        <w:r>
          <w:rPr>
            <w:noProof/>
            <w:webHidden/>
          </w:rPr>
          <w:instrText xml:space="preserve"> PAGEREF _Toc467032598 \h </w:instrText>
        </w:r>
        <w:r>
          <w:rPr>
            <w:noProof/>
            <w:webHidden/>
          </w:rPr>
        </w:r>
        <w:r>
          <w:rPr>
            <w:noProof/>
            <w:webHidden/>
          </w:rPr>
          <w:fldChar w:fldCharType="separate"/>
        </w:r>
        <w:r>
          <w:rPr>
            <w:noProof/>
            <w:webHidden/>
          </w:rPr>
          <w:t>6</w:t>
        </w:r>
        <w:r>
          <w:rPr>
            <w:noProof/>
            <w:webHidden/>
          </w:rPr>
          <w:fldChar w:fldCharType="end"/>
        </w:r>
      </w:hyperlink>
    </w:p>
    <w:p w:rsidR="00521A04" w:rsidRDefault="00521A04">
      <w:pPr>
        <w:pStyle w:val="TOC2"/>
        <w:rPr>
          <w:rFonts w:eastAsiaTheme="minorEastAsia"/>
          <w:noProof/>
          <w:lang w:eastAsia="id-ID"/>
        </w:rPr>
      </w:pPr>
      <w:hyperlink w:anchor="_Toc467032599" w:history="1">
        <w:r w:rsidRPr="00A94272">
          <w:rPr>
            <w:rStyle w:val="Hyperlink"/>
            <w:noProof/>
            <w:lang w:eastAsia="en-GB"/>
          </w:rPr>
          <w:t>C.</w:t>
        </w:r>
        <w:r>
          <w:rPr>
            <w:rFonts w:eastAsiaTheme="minorEastAsia"/>
            <w:noProof/>
            <w:lang w:eastAsia="id-ID"/>
          </w:rPr>
          <w:tab/>
        </w:r>
        <w:r w:rsidRPr="00A94272">
          <w:rPr>
            <w:rStyle w:val="Hyperlink"/>
            <w:noProof/>
          </w:rPr>
          <w:t>Implementasi</w:t>
        </w:r>
        <w:r w:rsidRPr="00A94272">
          <w:rPr>
            <w:rStyle w:val="Hyperlink"/>
            <w:noProof/>
            <w:lang w:eastAsia="en-GB"/>
          </w:rPr>
          <w:t xml:space="preserve"> </w:t>
        </w:r>
        <w:r w:rsidRPr="00A94272">
          <w:rPr>
            <w:rStyle w:val="Hyperlink"/>
            <w:noProof/>
          </w:rPr>
          <w:t>K</w:t>
        </w:r>
        <w:r w:rsidRPr="00A94272">
          <w:rPr>
            <w:rStyle w:val="Hyperlink"/>
            <w:noProof/>
            <w:lang w:eastAsia="en-GB"/>
          </w:rPr>
          <w:t>ebijakan Pengendalian dalam Penataan Ruang untuk Pembangunan Perumahan</w:t>
        </w:r>
        <w:r>
          <w:rPr>
            <w:noProof/>
            <w:webHidden/>
          </w:rPr>
          <w:tab/>
        </w:r>
        <w:r>
          <w:rPr>
            <w:noProof/>
            <w:webHidden/>
          </w:rPr>
          <w:fldChar w:fldCharType="begin"/>
        </w:r>
        <w:r>
          <w:rPr>
            <w:noProof/>
            <w:webHidden/>
          </w:rPr>
          <w:instrText xml:space="preserve"> PAGEREF _Toc467032599 \h </w:instrText>
        </w:r>
        <w:r>
          <w:rPr>
            <w:noProof/>
            <w:webHidden/>
          </w:rPr>
        </w:r>
        <w:r>
          <w:rPr>
            <w:noProof/>
            <w:webHidden/>
          </w:rPr>
          <w:fldChar w:fldCharType="separate"/>
        </w:r>
        <w:r>
          <w:rPr>
            <w:noProof/>
            <w:webHidden/>
          </w:rPr>
          <w:t>7</w:t>
        </w:r>
        <w:r>
          <w:rPr>
            <w:noProof/>
            <w:webHidden/>
          </w:rPr>
          <w:fldChar w:fldCharType="end"/>
        </w:r>
      </w:hyperlink>
    </w:p>
    <w:p w:rsidR="00521A04" w:rsidRDefault="00521A04">
      <w:pPr>
        <w:pStyle w:val="TOC2"/>
        <w:rPr>
          <w:rFonts w:eastAsiaTheme="minorEastAsia"/>
          <w:noProof/>
          <w:lang w:eastAsia="id-ID"/>
        </w:rPr>
      </w:pPr>
      <w:hyperlink w:anchor="_Toc467032600" w:history="1">
        <w:r w:rsidRPr="00A94272">
          <w:rPr>
            <w:rStyle w:val="Hyperlink"/>
            <w:noProof/>
            <w:lang w:eastAsia="en-GB"/>
          </w:rPr>
          <w:t>D.</w:t>
        </w:r>
        <w:r>
          <w:rPr>
            <w:rFonts w:eastAsiaTheme="minorEastAsia"/>
            <w:noProof/>
            <w:lang w:eastAsia="id-ID"/>
          </w:rPr>
          <w:tab/>
        </w:r>
        <w:r w:rsidRPr="00A94272">
          <w:rPr>
            <w:rStyle w:val="Hyperlink"/>
            <w:noProof/>
            <w:lang w:eastAsia="en-GB"/>
          </w:rPr>
          <w:t>Strategi dan Evaluasi Kinerja Kebijakan</w:t>
        </w:r>
        <w:r>
          <w:rPr>
            <w:noProof/>
            <w:webHidden/>
          </w:rPr>
          <w:tab/>
        </w:r>
        <w:r>
          <w:rPr>
            <w:noProof/>
            <w:webHidden/>
          </w:rPr>
          <w:fldChar w:fldCharType="begin"/>
        </w:r>
        <w:r>
          <w:rPr>
            <w:noProof/>
            <w:webHidden/>
          </w:rPr>
          <w:instrText xml:space="preserve"> PAGEREF _Toc467032600 \h </w:instrText>
        </w:r>
        <w:r>
          <w:rPr>
            <w:noProof/>
            <w:webHidden/>
          </w:rPr>
        </w:r>
        <w:r>
          <w:rPr>
            <w:noProof/>
            <w:webHidden/>
          </w:rPr>
          <w:fldChar w:fldCharType="separate"/>
        </w:r>
        <w:r>
          <w:rPr>
            <w:noProof/>
            <w:webHidden/>
          </w:rPr>
          <w:t>9</w:t>
        </w:r>
        <w:r>
          <w:rPr>
            <w:noProof/>
            <w:webHidden/>
          </w:rPr>
          <w:fldChar w:fldCharType="end"/>
        </w:r>
      </w:hyperlink>
    </w:p>
    <w:p w:rsidR="00521A04" w:rsidRDefault="00521A04">
      <w:pPr>
        <w:pStyle w:val="TOC1"/>
        <w:tabs>
          <w:tab w:val="left" w:pos="660"/>
          <w:tab w:val="right" w:leader="dot" w:pos="8756"/>
        </w:tabs>
        <w:rPr>
          <w:rFonts w:eastAsiaTheme="minorEastAsia"/>
          <w:noProof/>
          <w:lang w:eastAsia="id-ID"/>
        </w:rPr>
      </w:pPr>
      <w:hyperlink w:anchor="_Toc467032601" w:history="1">
        <w:r w:rsidRPr="00A94272">
          <w:rPr>
            <w:rStyle w:val="Hyperlink"/>
            <w:noProof/>
          </w:rPr>
          <w:t>III.</w:t>
        </w:r>
        <w:r>
          <w:rPr>
            <w:rFonts w:eastAsiaTheme="minorEastAsia"/>
            <w:noProof/>
            <w:lang w:eastAsia="id-ID"/>
          </w:rPr>
          <w:tab/>
        </w:r>
        <w:r w:rsidRPr="00A94272">
          <w:rPr>
            <w:rStyle w:val="Hyperlink"/>
            <w:noProof/>
          </w:rPr>
          <w:t>METODE PENELITIAN</w:t>
        </w:r>
        <w:r>
          <w:rPr>
            <w:noProof/>
            <w:webHidden/>
          </w:rPr>
          <w:tab/>
        </w:r>
        <w:r>
          <w:rPr>
            <w:noProof/>
            <w:webHidden/>
          </w:rPr>
          <w:fldChar w:fldCharType="begin"/>
        </w:r>
        <w:r>
          <w:rPr>
            <w:noProof/>
            <w:webHidden/>
          </w:rPr>
          <w:instrText xml:space="preserve"> PAGEREF _Toc467032601 \h </w:instrText>
        </w:r>
        <w:r>
          <w:rPr>
            <w:noProof/>
            <w:webHidden/>
          </w:rPr>
        </w:r>
        <w:r>
          <w:rPr>
            <w:noProof/>
            <w:webHidden/>
          </w:rPr>
          <w:fldChar w:fldCharType="separate"/>
        </w:r>
        <w:r>
          <w:rPr>
            <w:noProof/>
            <w:webHidden/>
          </w:rPr>
          <w:t>11</w:t>
        </w:r>
        <w:r>
          <w:rPr>
            <w:noProof/>
            <w:webHidden/>
          </w:rPr>
          <w:fldChar w:fldCharType="end"/>
        </w:r>
      </w:hyperlink>
    </w:p>
    <w:p w:rsidR="00521A04" w:rsidRDefault="00521A04">
      <w:pPr>
        <w:pStyle w:val="TOC2"/>
        <w:rPr>
          <w:rFonts w:eastAsiaTheme="minorEastAsia"/>
          <w:noProof/>
          <w:lang w:eastAsia="id-ID"/>
        </w:rPr>
      </w:pPr>
      <w:hyperlink w:anchor="_Toc467032602" w:history="1">
        <w:r w:rsidRPr="00A94272">
          <w:rPr>
            <w:rStyle w:val="Hyperlink"/>
            <w:noProof/>
            <w:lang w:eastAsia="en-GB"/>
          </w:rPr>
          <w:t>A.</w:t>
        </w:r>
        <w:r>
          <w:rPr>
            <w:rFonts w:eastAsiaTheme="minorEastAsia"/>
            <w:noProof/>
            <w:lang w:eastAsia="id-ID"/>
          </w:rPr>
          <w:tab/>
        </w:r>
        <w:r w:rsidRPr="00A94272">
          <w:rPr>
            <w:rStyle w:val="Hyperlink"/>
            <w:noProof/>
            <w:lang w:eastAsia="en-GB"/>
          </w:rPr>
          <w:t xml:space="preserve">Sifat dan </w:t>
        </w:r>
        <w:r w:rsidRPr="00A94272">
          <w:rPr>
            <w:rStyle w:val="Hyperlink"/>
            <w:noProof/>
          </w:rPr>
          <w:t>Karakteristik</w:t>
        </w:r>
        <w:r w:rsidRPr="00A94272">
          <w:rPr>
            <w:rStyle w:val="Hyperlink"/>
            <w:noProof/>
            <w:lang w:eastAsia="en-GB"/>
          </w:rPr>
          <w:t xml:space="preserve"> Penelitian</w:t>
        </w:r>
        <w:r>
          <w:rPr>
            <w:noProof/>
            <w:webHidden/>
          </w:rPr>
          <w:tab/>
        </w:r>
        <w:r>
          <w:rPr>
            <w:noProof/>
            <w:webHidden/>
          </w:rPr>
          <w:fldChar w:fldCharType="begin"/>
        </w:r>
        <w:r>
          <w:rPr>
            <w:noProof/>
            <w:webHidden/>
          </w:rPr>
          <w:instrText xml:space="preserve"> PAGEREF _Toc467032602 \h </w:instrText>
        </w:r>
        <w:r>
          <w:rPr>
            <w:noProof/>
            <w:webHidden/>
          </w:rPr>
        </w:r>
        <w:r>
          <w:rPr>
            <w:noProof/>
            <w:webHidden/>
          </w:rPr>
          <w:fldChar w:fldCharType="separate"/>
        </w:r>
        <w:r>
          <w:rPr>
            <w:noProof/>
            <w:webHidden/>
          </w:rPr>
          <w:t>11</w:t>
        </w:r>
        <w:r>
          <w:rPr>
            <w:noProof/>
            <w:webHidden/>
          </w:rPr>
          <w:fldChar w:fldCharType="end"/>
        </w:r>
      </w:hyperlink>
    </w:p>
    <w:p w:rsidR="00521A04" w:rsidRDefault="00521A04">
      <w:pPr>
        <w:pStyle w:val="TOC2"/>
        <w:rPr>
          <w:rFonts w:eastAsiaTheme="minorEastAsia"/>
          <w:noProof/>
          <w:lang w:eastAsia="id-ID"/>
        </w:rPr>
      </w:pPr>
      <w:hyperlink w:anchor="_Toc467032603" w:history="1">
        <w:r w:rsidRPr="00A94272">
          <w:rPr>
            <w:rStyle w:val="Hyperlink"/>
            <w:noProof/>
            <w:lang w:eastAsia="en-GB"/>
          </w:rPr>
          <w:t>B.</w:t>
        </w:r>
        <w:r>
          <w:rPr>
            <w:rFonts w:eastAsiaTheme="minorEastAsia"/>
            <w:noProof/>
            <w:lang w:eastAsia="id-ID"/>
          </w:rPr>
          <w:tab/>
        </w:r>
        <w:r w:rsidRPr="00A94272">
          <w:rPr>
            <w:rStyle w:val="Hyperlink"/>
            <w:noProof/>
            <w:lang w:eastAsia="en-GB"/>
          </w:rPr>
          <w:t>Metoda Penelitian</w:t>
        </w:r>
        <w:r>
          <w:rPr>
            <w:noProof/>
            <w:webHidden/>
          </w:rPr>
          <w:tab/>
        </w:r>
        <w:r>
          <w:rPr>
            <w:noProof/>
            <w:webHidden/>
          </w:rPr>
          <w:fldChar w:fldCharType="begin"/>
        </w:r>
        <w:r>
          <w:rPr>
            <w:noProof/>
            <w:webHidden/>
          </w:rPr>
          <w:instrText xml:space="preserve"> PAGEREF _Toc467032603 \h </w:instrText>
        </w:r>
        <w:r>
          <w:rPr>
            <w:noProof/>
            <w:webHidden/>
          </w:rPr>
        </w:r>
        <w:r>
          <w:rPr>
            <w:noProof/>
            <w:webHidden/>
          </w:rPr>
          <w:fldChar w:fldCharType="separate"/>
        </w:r>
        <w:r>
          <w:rPr>
            <w:noProof/>
            <w:webHidden/>
          </w:rPr>
          <w:t>11</w:t>
        </w:r>
        <w:r>
          <w:rPr>
            <w:noProof/>
            <w:webHidden/>
          </w:rPr>
          <w:fldChar w:fldCharType="end"/>
        </w:r>
      </w:hyperlink>
    </w:p>
    <w:p w:rsidR="00521A04" w:rsidRDefault="00521A04">
      <w:pPr>
        <w:pStyle w:val="TOC2"/>
        <w:rPr>
          <w:rFonts w:eastAsiaTheme="minorEastAsia"/>
          <w:noProof/>
          <w:lang w:eastAsia="id-ID"/>
        </w:rPr>
      </w:pPr>
      <w:hyperlink w:anchor="_Toc467032604" w:history="1">
        <w:r w:rsidRPr="00A94272">
          <w:rPr>
            <w:rStyle w:val="Hyperlink"/>
            <w:noProof/>
          </w:rPr>
          <w:t>C.</w:t>
        </w:r>
        <w:r>
          <w:rPr>
            <w:rFonts w:eastAsiaTheme="minorEastAsia"/>
            <w:noProof/>
            <w:lang w:eastAsia="id-ID"/>
          </w:rPr>
          <w:tab/>
        </w:r>
        <w:r w:rsidRPr="00A94272">
          <w:rPr>
            <w:rStyle w:val="Hyperlink"/>
            <w:noProof/>
          </w:rPr>
          <w:t>Lokasi Penelitian</w:t>
        </w:r>
        <w:r>
          <w:rPr>
            <w:noProof/>
            <w:webHidden/>
          </w:rPr>
          <w:tab/>
        </w:r>
        <w:r>
          <w:rPr>
            <w:noProof/>
            <w:webHidden/>
          </w:rPr>
          <w:fldChar w:fldCharType="begin"/>
        </w:r>
        <w:r>
          <w:rPr>
            <w:noProof/>
            <w:webHidden/>
          </w:rPr>
          <w:instrText xml:space="preserve"> PAGEREF _Toc467032604 \h </w:instrText>
        </w:r>
        <w:r>
          <w:rPr>
            <w:noProof/>
            <w:webHidden/>
          </w:rPr>
        </w:r>
        <w:r>
          <w:rPr>
            <w:noProof/>
            <w:webHidden/>
          </w:rPr>
          <w:fldChar w:fldCharType="separate"/>
        </w:r>
        <w:r>
          <w:rPr>
            <w:noProof/>
            <w:webHidden/>
          </w:rPr>
          <w:t>12</w:t>
        </w:r>
        <w:r>
          <w:rPr>
            <w:noProof/>
            <w:webHidden/>
          </w:rPr>
          <w:fldChar w:fldCharType="end"/>
        </w:r>
      </w:hyperlink>
    </w:p>
    <w:p w:rsidR="00521A04" w:rsidRDefault="00521A04">
      <w:pPr>
        <w:pStyle w:val="TOC2"/>
        <w:rPr>
          <w:rFonts w:eastAsiaTheme="minorEastAsia"/>
          <w:noProof/>
          <w:lang w:eastAsia="id-ID"/>
        </w:rPr>
      </w:pPr>
      <w:hyperlink w:anchor="_Toc467032605" w:history="1">
        <w:r w:rsidRPr="00A94272">
          <w:rPr>
            <w:rStyle w:val="Hyperlink"/>
            <w:noProof/>
          </w:rPr>
          <w:t>D.</w:t>
        </w:r>
        <w:r>
          <w:rPr>
            <w:rFonts w:eastAsiaTheme="minorEastAsia"/>
            <w:noProof/>
            <w:lang w:eastAsia="id-ID"/>
          </w:rPr>
          <w:tab/>
        </w:r>
        <w:r w:rsidRPr="00A94272">
          <w:rPr>
            <w:rStyle w:val="Hyperlink"/>
            <w:noProof/>
          </w:rPr>
          <w:t>Analisa Data</w:t>
        </w:r>
        <w:r>
          <w:rPr>
            <w:noProof/>
            <w:webHidden/>
          </w:rPr>
          <w:tab/>
        </w:r>
        <w:r>
          <w:rPr>
            <w:noProof/>
            <w:webHidden/>
          </w:rPr>
          <w:fldChar w:fldCharType="begin"/>
        </w:r>
        <w:r>
          <w:rPr>
            <w:noProof/>
            <w:webHidden/>
          </w:rPr>
          <w:instrText xml:space="preserve"> PAGEREF _Toc467032605 \h </w:instrText>
        </w:r>
        <w:r>
          <w:rPr>
            <w:noProof/>
            <w:webHidden/>
          </w:rPr>
        </w:r>
        <w:r>
          <w:rPr>
            <w:noProof/>
            <w:webHidden/>
          </w:rPr>
          <w:fldChar w:fldCharType="separate"/>
        </w:r>
        <w:r>
          <w:rPr>
            <w:noProof/>
            <w:webHidden/>
          </w:rPr>
          <w:t>12</w:t>
        </w:r>
        <w:r>
          <w:rPr>
            <w:noProof/>
            <w:webHidden/>
          </w:rPr>
          <w:fldChar w:fldCharType="end"/>
        </w:r>
      </w:hyperlink>
    </w:p>
    <w:p w:rsidR="00521A04" w:rsidRDefault="00521A04">
      <w:pPr>
        <w:pStyle w:val="TOC1"/>
        <w:tabs>
          <w:tab w:val="left" w:pos="660"/>
          <w:tab w:val="right" w:leader="dot" w:pos="8756"/>
        </w:tabs>
        <w:rPr>
          <w:rFonts w:eastAsiaTheme="minorEastAsia"/>
          <w:noProof/>
          <w:lang w:eastAsia="id-ID"/>
        </w:rPr>
      </w:pPr>
      <w:hyperlink w:anchor="_Toc467032606" w:history="1">
        <w:r w:rsidRPr="00A94272">
          <w:rPr>
            <w:rStyle w:val="Hyperlink"/>
            <w:noProof/>
          </w:rPr>
          <w:t>IV.</w:t>
        </w:r>
        <w:r>
          <w:rPr>
            <w:rFonts w:eastAsiaTheme="minorEastAsia"/>
            <w:noProof/>
            <w:lang w:eastAsia="id-ID"/>
          </w:rPr>
          <w:tab/>
        </w:r>
        <w:r w:rsidRPr="00A94272">
          <w:rPr>
            <w:rStyle w:val="Hyperlink"/>
            <w:noProof/>
          </w:rPr>
          <w:t>HASIL KEMAJUAN PENELITIAN</w:t>
        </w:r>
        <w:r>
          <w:rPr>
            <w:noProof/>
            <w:webHidden/>
          </w:rPr>
          <w:tab/>
        </w:r>
        <w:r>
          <w:rPr>
            <w:noProof/>
            <w:webHidden/>
          </w:rPr>
          <w:fldChar w:fldCharType="begin"/>
        </w:r>
        <w:r>
          <w:rPr>
            <w:noProof/>
            <w:webHidden/>
          </w:rPr>
          <w:instrText xml:space="preserve"> PAGEREF _Toc467032606 \h </w:instrText>
        </w:r>
        <w:r>
          <w:rPr>
            <w:noProof/>
            <w:webHidden/>
          </w:rPr>
        </w:r>
        <w:r>
          <w:rPr>
            <w:noProof/>
            <w:webHidden/>
          </w:rPr>
          <w:fldChar w:fldCharType="separate"/>
        </w:r>
        <w:r>
          <w:rPr>
            <w:noProof/>
            <w:webHidden/>
          </w:rPr>
          <w:t>14</w:t>
        </w:r>
        <w:r>
          <w:rPr>
            <w:noProof/>
            <w:webHidden/>
          </w:rPr>
          <w:fldChar w:fldCharType="end"/>
        </w:r>
      </w:hyperlink>
    </w:p>
    <w:p w:rsidR="00521A04" w:rsidRDefault="00521A04">
      <w:pPr>
        <w:pStyle w:val="TOC2"/>
        <w:rPr>
          <w:rFonts w:eastAsiaTheme="minorEastAsia"/>
          <w:noProof/>
          <w:lang w:eastAsia="id-ID"/>
        </w:rPr>
      </w:pPr>
      <w:hyperlink w:anchor="_Toc467032607" w:history="1">
        <w:r w:rsidRPr="00A94272">
          <w:rPr>
            <w:rStyle w:val="Hyperlink"/>
            <w:noProof/>
          </w:rPr>
          <w:t>A.</w:t>
        </w:r>
        <w:r>
          <w:rPr>
            <w:rFonts w:eastAsiaTheme="minorEastAsia"/>
            <w:noProof/>
            <w:lang w:eastAsia="id-ID"/>
          </w:rPr>
          <w:tab/>
        </w:r>
        <w:r w:rsidRPr="00A94272">
          <w:rPr>
            <w:rStyle w:val="Hyperlink"/>
            <w:noProof/>
          </w:rPr>
          <w:t>Gambaran Umum Daerah Penelitian</w:t>
        </w:r>
        <w:r>
          <w:rPr>
            <w:noProof/>
            <w:webHidden/>
          </w:rPr>
          <w:tab/>
        </w:r>
        <w:r>
          <w:rPr>
            <w:noProof/>
            <w:webHidden/>
          </w:rPr>
          <w:fldChar w:fldCharType="begin"/>
        </w:r>
        <w:r>
          <w:rPr>
            <w:noProof/>
            <w:webHidden/>
          </w:rPr>
          <w:instrText xml:space="preserve"> PAGEREF _Toc467032607 \h </w:instrText>
        </w:r>
        <w:r>
          <w:rPr>
            <w:noProof/>
            <w:webHidden/>
          </w:rPr>
        </w:r>
        <w:r>
          <w:rPr>
            <w:noProof/>
            <w:webHidden/>
          </w:rPr>
          <w:fldChar w:fldCharType="separate"/>
        </w:r>
        <w:r>
          <w:rPr>
            <w:noProof/>
            <w:webHidden/>
          </w:rPr>
          <w:t>14</w:t>
        </w:r>
        <w:r>
          <w:rPr>
            <w:noProof/>
            <w:webHidden/>
          </w:rPr>
          <w:fldChar w:fldCharType="end"/>
        </w:r>
      </w:hyperlink>
    </w:p>
    <w:p w:rsidR="00521A04" w:rsidRDefault="00521A04">
      <w:pPr>
        <w:pStyle w:val="TOC2"/>
        <w:rPr>
          <w:rFonts w:eastAsiaTheme="minorEastAsia"/>
          <w:noProof/>
          <w:lang w:eastAsia="id-ID"/>
        </w:rPr>
      </w:pPr>
      <w:hyperlink w:anchor="_Toc467032608" w:history="1">
        <w:r w:rsidRPr="00A94272">
          <w:rPr>
            <w:rStyle w:val="Hyperlink"/>
            <w:noProof/>
            <w:lang w:eastAsia="id-ID"/>
          </w:rPr>
          <w:t>B.</w:t>
        </w:r>
        <w:r>
          <w:rPr>
            <w:rFonts w:eastAsiaTheme="minorEastAsia"/>
            <w:noProof/>
            <w:lang w:eastAsia="id-ID"/>
          </w:rPr>
          <w:tab/>
        </w:r>
        <w:r w:rsidRPr="00A94272">
          <w:rPr>
            <w:rStyle w:val="Hyperlink"/>
            <w:noProof/>
            <w:lang w:eastAsia="id-ID"/>
          </w:rPr>
          <w:t>Kondisi Kawasan Permukiman dan Perumahan</w:t>
        </w:r>
        <w:r>
          <w:rPr>
            <w:noProof/>
            <w:webHidden/>
          </w:rPr>
          <w:tab/>
        </w:r>
        <w:r>
          <w:rPr>
            <w:noProof/>
            <w:webHidden/>
          </w:rPr>
          <w:fldChar w:fldCharType="begin"/>
        </w:r>
        <w:r>
          <w:rPr>
            <w:noProof/>
            <w:webHidden/>
          </w:rPr>
          <w:instrText xml:space="preserve"> PAGEREF _Toc467032608 \h </w:instrText>
        </w:r>
        <w:r>
          <w:rPr>
            <w:noProof/>
            <w:webHidden/>
          </w:rPr>
        </w:r>
        <w:r>
          <w:rPr>
            <w:noProof/>
            <w:webHidden/>
          </w:rPr>
          <w:fldChar w:fldCharType="separate"/>
        </w:r>
        <w:r>
          <w:rPr>
            <w:noProof/>
            <w:webHidden/>
          </w:rPr>
          <w:t>18</w:t>
        </w:r>
        <w:r>
          <w:rPr>
            <w:noProof/>
            <w:webHidden/>
          </w:rPr>
          <w:fldChar w:fldCharType="end"/>
        </w:r>
      </w:hyperlink>
    </w:p>
    <w:p w:rsidR="00521A04" w:rsidRDefault="00521A04">
      <w:pPr>
        <w:pStyle w:val="TOC2"/>
        <w:rPr>
          <w:rFonts w:eastAsiaTheme="minorEastAsia"/>
          <w:noProof/>
          <w:lang w:eastAsia="id-ID"/>
        </w:rPr>
      </w:pPr>
      <w:hyperlink w:anchor="_Toc467032609" w:history="1">
        <w:r w:rsidRPr="00A94272">
          <w:rPr>
            <w:rStyle w:val="Hyperlink"/>
            <w:rFonts w:ascii="BookmanOldStyle" w:hAnsi="BookmanOldStyle" w:cs="BookmanOldStyle"/>
            <w:noProof/>
          </w:rPr>
          <w:t>C.</w:t>
        </w:r>
        <w:r>
          <w:rPr>
            <w:rFonts w:eastAsiaTheme="minorEastAsia"/>
            <w:noProof/>
            <w:lang w:eastAsia="id-ID"/>
          </w:rPr>
          <w:tab/>
        </w:r>
        <w:r w:rsidRPr="00A94272">
          <w:rPr>
            <w:rStyle w:val="Hyperlink"/>
            <w:rFonts w:ascii="BookmanOldStyle" w:hAnsi="BookmanOldStyle" w:cs="BookmanOldStyle"/>
            <w:noProof/>
          </w:rPr>
          <w:t>Regulasi Pengendalian Ruang dalam Pembangunan Perumahan di Kota Padang</w:t>
        </w:r>
        <w:r>
          <w:rPr>
            <w:noProof/>
            <w:webHidden/>
          </w:rPr>
          <w:tab/>
        </w:r>
        <w:r>
          <w:rPr>
            <w:noProof/>
            <w:webHidden/>
          </w:rPr>
          <w:fldChar w:fldCharType="begin"/>
        </w:r>
        <w:r>
          <w:rPr>
            <w:noProof/>
            <w:webHidden/>
          </w:rPr>
          <w:instrText xml:space="preserve"> PAGEREF _Toc467032609 \h </w:instrText>
        </w:r>
        <w:r>
          <w:rPr>
            <w:noProof/>
            <w:webHidden/>
          </w:rPr>
        </w:r>
        <w:r>
          <w:rPr>
            <w:noProof/>
            <w:webHidden/>
          </w:rPr>
          <w:fldChar w:fldCharType="separate"/>
        </w:r>
        <w:r>
          <w:rPr>
            <w:noProof/>
            <w:webHidden/>
          </w:rPr>
          <w:t>19</w:t>
        </w:r>
        <w:r>
          <w:rPr>
            <w:noProof/>
            <w:webHidden/>
          </w:rPr>
          <w:fldChar w:fldCharType="end"/>
        </w:r>
      </w:hyperlink>
    </w:p>
    <w:p w:rsidR="00521A04" w:rsidRDefault="00521A04">
      <w:pPr>
        <w:pStyle w:val="TOC2"/>
        <w:rPr>
          <w:rFonts w:eastAsiaTheme="minorEastAsia"/>
          <w:noProof/>
          <w:lang w:eastAsia="id-ID"/>
        </w:rPr>
      </w:pPr>
      <w:hyperlink w:anchor="_Toc467032610" w:history="1">
        <w:r w:rsidRPr="00A94272">
          <w:rPr>
            <w:rStyle w:val="Hyperlink"/>
            <w:noProof/>
          </w:rPr>
          <w:t>D.</w:t>
        </w:r>
        <w:r>
          <w:rPr>
            <w:rFonts w:eastAsiaTheme="minorEastAsia"/>
            <w:noProof/>
            <w:lang w:eastAsia="id-ID"/>
          </w:rPr>
          <w:tab/>
        </w:r>
        <w:r w:rsidRPr="00A94272">
          <w:rPr>
            <w:rStyle w:val="Hyperlink"/>
            <w:noProof/>
          </w:rPr>
          <w:t>Permasalahan Penelitian di Lapangan</w:t>
        </w:r>
        <w:r>
          <w:rPr>
            <w:noProof/>
            <w:webHidden/>
          </w:rPr>
          <w:tab/>
        </w:r>
        <w:r>
          <w:rPr>
            <w:noProof/>
            <w:webHidden/>
          </w:rPr>
          <w:fldChar w:fldCharType="begin"/>
        </w:r>
        <w:r>
          <w:rPr>
            <w:noProof/>
            <w:webHidden/>
          </w:rPr>
          <w:instrText xml:space="preserve"> PAGEREF _Toc467032610 \h </w:instrText>
        </w:r>
        <w:r>
          <w:rPr>
            <w:noProof/>
            <w:webHidden/>
          </w:rPr>
        </w:r>
        <w:r>
          <w:rPr>
            <w:noProof/>
            <w:webHidden/>
          </w:rPr>
          <w:fldChar w:fldCharType="separate"/>
        </w:r>
        <w:r>
          <w:rPr>
            <w:noProof/>
            <w:webHidden/>
          </w:rPr>
          <w:t>22</w:t>
        </w:r>
        <w:r>
          <w:rPr>
            <w:noProof/>
            <w:webHidden/>
          </w:rPr>
          <w:fldChar w:fldCharType="end"/>
        </w:r>
      </w:hyperlink>
    </w:p>
    <w:p w:rsidR="00521A04" w:rsidRDefault="00521A04">
      <w:pPr>
        <w:pStyle w:val="TOC1"/>
        <w:tabs>
          <w:tab w:val="left" w:pos="440"/>
          <w:tab w:val="right" w:leader="dot" w:pos="8756"/>
        </w:tabs>
        <w:rPr>
          <w:rFonts w:eastAsiaTheme="minorEastAsia"/>
          <w:noProof/>
          <w:lang w:eastAsia="id-ID"/>
        </w:rPr>
      </w:pPr>
      <w:hyperlink w:anchor="_Toc467032611" w:history="1">
        <w:r w:rsidRPr="00A94272">
          <w:rPr>
            <w:rStyle w:val="Hyperlink"/>
            <w:noProof/>
          </w:rPr>
          <w:t>V.</w:t>
        </w:r>
        <w:r>
          <w:rPr>
            <w:rFonts w:eastAsiaTheme="minorEastAsia"/>
            <w:noProof/>
            <w:lang w:eastAsia="id-ID"/>
          </w:rPr>
          <w:tab/>
        </w:r>
        <w:r w:rsidRPr="00A94272">
          <w:rPr>
            <w:rStyle w:val="Hyperlink"/>
            <w:noProof/>
          </w:rPr>
          <w:t>DAFTAR PUSTAKA</w:t>
        </w:r>
        <w:r>
          <w:rPr>
            <w:noProof/>
            <w:webHidden/>
          </w:rPr>
          <w:tab/>
        </w:r>
        <w:r>
          <w:rPr>
            <w:noProof/>
            <w:webHidden/>
          </w:rPr>
          <w:fldChar w:fldCharType="begin"/>
        </w:r>
        <w:r>
          <w:rPr>
            <w:noProof/>
            <w:webHidden/>
          </w:rPr>
          <w:instrText xml:space="preserve"> PAGEREF _Toc467032611 \h </w:instrText>
        </w:r>
        <w:r>
          <w:rPr>
            <w:noProof/>
            <w:webHidden/>
          </w:rPr>
        </w:r>
        <w:r>
          <w:rPr>
            <w:noProof/>
            <w:webHidden/>
          </w:rPr>
          <w:fldChar w:fldCharType="separate"/>
        </w:r>
        <w:r>
          <w:rPr>
            <w:noProof/>
            <w:webHidden/>
          </w:rPr>
          <w:t>23</w:t>
        </w:r>
        <w:r>
          <w:rPr>
            <w:noProof/>
            <w:webHidden/>
          </w:rPr>
          <w:fldChar w:fldCharType="end"/>
        </w:r>
      </w:hyperlink>
    </w:p>
    <w:p w:rsidR="00AA22DB" w:rsidRPr="00AA22DB" w:rsidRDefault="00AA22DB" w:rsidP="00AA22DB">
      <w:r>
        <w:fldChar w:fldCharType="end"/>
      </w:r>
    </w:p>
    <w:p w:rsidR="005D598F" w:rsidRPr="005D598F" w:rsidRDefault="005D598F" w:rsidP="005D598F">
      <w:pPr>
        <w:spacing w:after="0" w:line="240" w:lineRule="auto"/>
        <w:rPr>
          <w:rFonts w:ascii="Times New Roman" w:hAnsi="Times New Roman"/>
          <w:b/>
        </w:rPr>
      </w:pPr>
    </w:p>
    <w:p w:rsidR="005D598F" w:rsidRPr="005D598F" w:rsidRDefault="005D598F" w:rsidP="005D598F">
      <w:pPr>
        <w:spacing w:after="0" w:line="240" w:lineRule="auto"/>
        <w:jc w:val="right"/>
        <w:rPr>
          <w:rFonts w:ascii="Times New Roman" w:hAnsi="Times New Roman"/>
          <w:b/>
        </w:rPr>
      </w:pPr>
    </w:p>
    <w:p w:rsidR="005D598F" w:rsidRPr="005D598F" w:rsidRDefault="005D598F" w:rsidP="005D598F">
      <w:pPr>
        <w:spacing w:after="0" w:line="240" w:lineRule="auto"/>
        <w:rPr>
          <w:rFonts w:ascii="Times New Roman" w:hAnsi="Times New Roman"/>
          <w:b/>
        </w:rPr>
      </w:pPr>
    </w:p>
    <w:p w:rsidR="005D598F" w:rsidRPr="005D598F" w:rsidRDefault="005D598F" w:rsidP="005D598F">
      <w:pPr>
        <w:spacing w:after="0" w:line="240" w:lineRule="auto"/>
        <w:jc w:val="right"/>
        <w:rPr>
          <w:rFonts w:ascii="Times New Roman" w:hAnsi="Times New Roman"/>
          <w:b/>
        </w:rPr>
      </w:pPr>
    </w:p>
    <w:p w:rsidR="005D598F" w:rsidRPr="005D598F" w:rsidRDefault="005D598F" w:rsidP="005D598F">
      <w:pPr>
        <w:jc w:val="center"/>
      </w:pPr>
    </w:p>
    <w:p w:rsidR="00813443" w:rsidRDefault="005D598F" w:rsidP="00D866E5">
      <w:pPr>
        <w:pStyle w:val="Heading1"/>
        <w:numPr>
          <w:ilvl w:val="0"/>
          <w:numId w:val="0"/>
        </w:numPr>
        <w:ind w:left="360"/>
      </w:pPr>
      <w:r w:rsidRPr="005D598F">
        <w:br w:type="page"/>
      </w:r>
      <w:bookmarkStart w:id="3" w:name="_Toc467032587"/>
      <w:r w:rsidR="00813443">
        <w:lastRenderedPageBreak/>
        <w:t>DAFTAR TABEL</w:t>
      </w:r>
      <w:bookmarkEnd w:id="3"/>
    </w:p>
    <w:p w:rsidR="00521A04" w:rsidRDefault="00813443" w:rsidP="00521A04">
      <w:pPr>
        <w:pStyle w:val="TableofFigures"/>
        <w:tabs>
          <w:tab w:val="right" w:leader="dot" w:pos="8756"/>
        </w:tabs>
        <w:spacing w:after="120" w:line="360" w:lineRule="auto"/>
        <w:ind w:left="851" w:hanging="851"/>
        <w:rPr>
          <w:rFonts w:eastAsiaTheme="minorEastAsia"/>
          <w:noProof/>
          <w:lang w:eastAsia="id-ID"/>
        </w:rPr>
      </w:pPr>
      <w:r>
        <w:fldChar w:fldCharType="begin"/>
      </w:r>
      <w:r>
        <w:instrText xml:space="preserve"> TOC \h \z \c "Tabel" </w:instrText>
      </w:r>
      <w:r>
        <w:fldChar w:fldCharType="separate"/>
      </w:r>
      <w:hyperlink w:anchor="_Toc467032495" w:history="1">
        <w:r w:rsidR="00521A04" w:rsidRPr="003E24D8">
          <w:rPr>
            <w:rStyle w:val="Hyperlink"/>
            <w:noProof/>
          </w:rPr>
          <w:t xml:space="preserve">Tabel 1. </w:t>
        </w:r>
        <w:r w:rsidR="00521A04">
          <w:rPr>
            <w:rStyle w:val="Hyperlink"/>
            <w:rFonts w:ascii="Times New Roman" w:hAnsi="Times New Roman"/>
            <w:noProof/>
            <w:lang w:eastAsia="id-ID"/>
          </w:rPr>
          <w:t>Re</w:t>
        </w:r>
        <w:r w:rsidR="00521A04" w:rsidRPr="003E24D8">
          <w:rPr>
            <w:rStyle w:val="Hyperlink"/>
            <w:rFonts w:ascii="Times New Roman" w:hAnsi="Times New Roman"/>
            <w:noProof/>
            <w:lang w:eastAsia="id-ID"/>
          </w:rPr>
          <w:t>encana Target Capaian Tahunan Penelitian</w:t>
        </w:r>
        <w:r w:rsidR="00521A04">
          <w:rPr>
            <w:noProof/>
            <w:webHidden/>
          </w:rPr>
          <w:tab/>
        </w:r>
        <w:r w:rsidR="00521A04">
          <w:rPr>
            <w:noProof/>
            <w:webHidden/>
          </w:rPr>
          <w:fldChar w:fldCharType="begin"/>
        </w:r>
        <w:r w:rsidR="00521A04">
          <w:rPr>
            <w:noProof/>
            <w:webHidden/>
          </w:rPr>
          <w:instrText xml:space="preserve"> PAGEREF _Toc467032495 \h </w:instrText>
        </w:r>
        <w:r w:rsidR="00521A04">
          <w:rPr>
            <w:noProof/>
            <w:webHidden/>
          </w:rPr>
        </w:r>
        <w:r w:rsidR="00521A04">
          <w:rPr>
            <w:noProof/>
            <w:webHidden/>
          </w:rPr>
          <w:fldChar w:fldCharType="separate"/>
        </w:r>
        <w:r w:rsidR="00521A04">
          <w:rPr>
            <w:noProof/>
            <w:webHidden/>
          </w:rPr>
          <w:t>4</w:t>
        </w:r>
        <w:r w:rsidR="00521A04">
          <w:rPr>
            <w:noProof/>
            <w:webHidden/>
          </w:rPr>
          <w:fldChar w:fldCharType="end"/>
        </w:r>
      </w:hyperlink>
    </w:p>
    <w:p w:rsidR="00521A04" w:rsidRDefault="00521A04" w:rsidP="00521A04">
      <w:pPr>
        <w:pStyle w:val="TableofFigures"/>
        <w:tabs>
          <w:tab w:val="right" w:leader="dot" w:pos="8756"/>
        </w:tabs>
        <w:spacing w:after="120" w:line="360" w:lineRule="auto"/>
        <w:ind w:left="851" w:hanging="851"/>
        <w:rPr>
          <w:rFonts w:eastAsiaTheme="minorEastAsia"/>
          <w:noProof/>
          <w:lang w:eastAsia="id-ID"/>
        </w:rPr>
      </w:pPr>
      <w:hyperlink w:anchor="_Toc467032496" w:history="1">
        <w:r w:rsidRPr="003E24D8">
          <w:rPr>
            <w:rStyle w:val="Hyperlink"/>
            <w:rFonts w:ascii="Times New Roman" w:hAnsi="Times New Roman" w:cs="Times New Roman"/>
            <w:noProof/>
          </w:rPr>
          <w:t xml:space="preserve">Tabel 2. </w:t>
        </w:r>
        <w:r w:rsidRPr="003E24D8">
          <w:rPr>
            <w:rStyle w:val="Hyperlink"/>
            <w:rFonts w:ascii="Times New Roman" w:eastAsia="Times New Roman" w:hAnsi="Times New Roman" w:cs="Times New Roman"/>
            <w:noProof/>
            <w:lang w:val="en-US" w:eastAsia="id-ID"/>
          </w:rPr>
          <w:t>Luas Wilayah</w:t>
        </w:r>
        <w:r w:rsidRPr="003E24D8">
          <w:rPr>
            <w:rStyle w:val="Hyperlink"/>
            <w:rFonts w:ascii="Times New Roman" w:eastAsia="Times New Roman" w:hAnsi="Times New Roman" w:cs="Times New Roman"/>
            <w:noProof/>
            <w:lang w:eastAsia="id-ID"/>
          </w:rPr>
          <w:t xml:space="preserve"> dan Jumlah RT dan RW </w:t>
        </w:r>
        <w:r w:rsidRPr="003E24D8">
          <w:rPr>
            <w:rStyle w:val="Hyperlink"/>
            <w:rFonts w:ascii="Times New Roman" w:eastAsia="Times New Roman" w:hAnsi="Times New Roman" w:cs="Times New Roman"/>
            <w:noProof/>
            <w:lang w:val="en-US" w:eastAsia="id-ID"/>
          </w:rPr>
          <w:t xml:space="preserve">menurut </w:t>
        </w:r>
        <w:r w:rsidRPr="003E24D8">
          <w:rPr>
            <w:rStyle w:val="Hyperlink"/>
            <w:rFonts w:ascii="Times New Roman" w:eastAsia="Times New Roman" w:hAnsi="Times New Roman" w:cs="Times New Roman"/>
            <w:noProof/>
            <w:lang w:eastAsia="id-ID"/>
          </w:rPr>
          <w:t xml:space="preserve">Kelurahan di Kecamatan </w:t>
        </w:r>
        <w:r>
          <w:rPr>
            <w:rStyle w:val="Hyperlink"/>
            <w:rFonts w:ascii="Times New Roman" w:eastAsia="Times New Roman" w:hAnsi="Times New Roman" w:cs="Times New Roman"/>
            <w:noProof/>
            <w:lang w:eastAsia="id-ID"/>
          </w:rPr>
          <w:t xml:space="preserve">                     </w:t>
        </w:r>
        <w:r w:rsidRPr="003E24D8">
          <w:rPr>
            <w:rStyle w:val="Hyperlink"/>
            <w:rFonts w:ascii="Times New Roman" w:eastAsia="Times New Roman" w:hAnsi="Times New Roman" w:cs="Times New Roman"/>
            <w:noProof/>
            <w:lang w:eastAsia="id-ID"/>
          </w:rPr>
          <w:t>Pauh Tahun 2015</w:t>
        </w:r>
        <w:r>
          <w:rPr>
            <w:noProof/>
            <w:webHidden/>
          </w:rPr>
          <w:tab/>
        </w:r>
        <w:r>
          <w:rPr>
            <w:noProof/>
            <w:webHidden/>
          </w:rPr>
          <w:fldChar w:fldCharType="begin"/>
        </w:r>
        <w:r>
          <w:rPr>
            <w:noProof/>
            <w:webHidden/>
          </w:rPr>
          <w:instrText xml:space="preserve"> PAGEREF _Toc467032496 \h </w:instrText>
        </w:r>
        <w:r>
          <w:rPr>
            <w:noProof/>
            <w:webHidden/>
          </w:rPr>
        </w:r>
        <w:r>
          <w:rPr>
            <w:noProof/>
            <w:webHidden/>
          </w:rPr>
          <w:fldChar w:fldCharType="separate"/>
        </w:r>
        <w:r>
          <w:rPr>
            <w:noProof/>
            <w:webHidden/>
          </w:rPr>
          <w:t>16</w:t>
        </w:r>
        <w:r>
          <w:rPr>
            <w:noProof/>
            <w:webHidden/>
          </w:rPr>
          <w:fldChar w:fldCharType="end"/>
        </w:r>
      </w:hyperlink>
    </w:p>
    <w:p w:rsidR="00521A04" w:rsidRDefault="00521A04" w:rsidP="00521A04">
      <w:pPr>
        <w:pStyle w:val="TableofFigures"/>
        <w:tabs>
          <w:tab w:val="right" w:leader="dot" w:pos="8756"/>
        </w:tabs>
        <w:spacing w:after="120" w:line="360" w:lineRule="auto"/>
        <w:ind w:left="851" w:hanging="851"/>
        <w:rPr>
          <w:rFonts w:eastAsiaTheme="minorEastAsia"/>
          <w:noProof/>
          <w:lang w:eastAsia="id-ID"/>
        </w:rPr>
      </w:pPr>
      <w:hyperlink w:anchor="_Toc467032497" w:history="1">
        <w:r w:rsidRPr="003E24D8">
          <w:rPr>
            <w:rStyle w:val="Hyperlink"/>
            <w:rFonts w:ascii="Times New Roman" w:hAnsi="Times New Roman" w:cs="Times New Roman"/>
            <w:noProof/>
          </w:rPr>
          <w:t>Tabel 3. Perkembangan jumlah RT dan RW menurut Kelurahan di kecamatan Pauh</w:t>
        </w:r>
        <w:r>
          <w:rPr>
            <w:rStyle w:val="Hyperlink"/>
            <w:rFonts w:ascii="Times New Roman" w:hAnsi="Times New Roman" w:cs="Times New Roman"/>
            <w:noProof/>
          </w:rPr>
          <w:t xml:space="preserve">                      </w:t>
        </w:r>
        <w:r w:rsidRPr="003E24D8">
          <w:rPr>
            <w:rStyle w:val="Hyperlink"/>
            <w:rFonts w:ascii="Times New Roman" w:hAnsi="Times New Roman" w:cs="Times New Roman"/>
            <w:noProof/>
          </w:rPr>
          <w:t xml:space="preserve"> tahun 2012 dan 2015</w:t>
        </w:r>
        <w:r>
          <w:rPr>
            <w:noProof/>
            <w:webHidden/>
          </w:rPr>
          <w:tab/>
        </w:r>
        <w:r>
          <w:rPr>
            <w:noProof/>
            <w:webHidden/>
          </w:rPr>
          <w:fldChar w:fldCharType="begin"/>
        </w:r>
        <w:r>
          <w:rPr>
            <w:noProof/>
            <w:webHidden/>
          </w:rPr>
          <w:instrText xml:space="preserve"> PAGEREF _Toc467032497 \h </w:instrText>
        </w:r>
        <w:r>
          <w:rPr>
            <w:noProof/>
            <w:webHidden/>
          </w:rPr>
        </w:r>
        <w:r>
          <w:rPr>
            <w:noProof/>
            <w:webHidden/>
          </w:rPr>
          <w:fldChar w:fldCharType="separate"/>
        </w:r>
        <w:r>
          <w:rPr>
            <w:noProof/>
            <w:webHidden/>
          </w:rPr>
          <w:t>17</w:t>
        </w:r>
        <w:r>
          <w:rPr>
            <w:noProof/>
            <w:webHidden/>
          </w:rPr>
          <w:fldChar w:fldCharType="end"/>
        </w:r>
      </w:hyperlink>
    </w:p>
    <w:p w:rsidR="00521A04" w:rsidRDefault="00521A04" w:rsidP="00521A04">
      <w:pPr>
        <w:pStyle w:val="TableofFigures"/>
        <w:tabs>
          <w:tab w:val="right" w:leader="dot" w:pos="8756"/>
        </w:tabs>
        <w:spacing w:after="120" w:line="360" w:lineRule="auto"/>
        <w:ind w:left="851" w:hanging="851"/>
        <w:rPr>
          <w:rFonts w:eastAsiaTheme="minorEastAsia"/>
          <w:noProof/>
          <w:lang w:eastAsia="id-ID"/>
        </w:rPr>
      </w:pPr>
      <w:hyperlink w:anchor="_Toc467032498" w:history="1">
        <w:r w:rsidRPr="003E24D8">
          <w:rPr>
            <w:rStyle w:val="Hyperlink"/>
            <w:rFonts w:ascii="Times New Roman" w:hAnsi="Times New Roman" w:cs="Times New Roman"/>
            <w:noProof/>
          </w:rPr>
          <w:t>Tabel 4</w:t>
        </w:r>
        <w:r w:rsidRPr="003E24D8">
          <w:rPr>
            <w:rStyle w:val="Hyperlink"/>
            <w:rFonts w:ascii="Times New Roman" w:eastAsia="Times New Roman" w:hAnsi="Times New Roman" w:cs="Times New Roman"/>
            <w:noProof/>
            <w:lang w:eastAsia="id-ID"/>
          </w:rPr>
          <w:t xml:space="preserve">. Jumlah Sarana Pendidikan Berdasarkan Jenjang Pendidikan dan Kelurahan </w:t>
        </w:r>
        <w:r>
          <w:rPr>
            <w:rStyle w:val="Hyperlink"/>
            <w:rFonts w:ascii="Times New Roman" w:eastAsia="Times New Roman" w:hAnsi="Times New Roman" w:cs="Times New Roman"/>
            <w:noProof/>
            <w:lang w:eastAsia="id-ID"/>
          </w:rPr>
          <w:t xml:space="preserve">                       </w:t>
        </w:r>
        <w:r w:rsidRPr="003E24D8">
          <w:rPr>
            <w:rStyle w:val="Hyperlink"/>
            <w:rFonts w:ascii="Times New Roman" w:eastAsia="Times New Roman" w:hAnsi="Times New Roman" w:cs="Times New Roman"/>
            <w:noProof/>
            <w:lang w:eastAsia="id-ID"/>
          </w:rPr>
          <w:t>di Kecamatan Pauh tahun 2015</w:t>
        </w:r>
        <w:r>
          <w:rPr>
            <w:noProof/>
            <w:webHidden/>
          </w:rPr>
          <w:tab/>
        </w:r>
        <w:r>
          <w:rPr>
            <w:noProof/>
            <w:webHidden/>
          </w:rPr>
          <w:fldChar w:fldCharType="begin"/>
        </w:r>
        <w:r>
          <w:rPr>
            <w:noProof/>
            <w:webHidden/>
          </w:rPr>
          <w:instrText xml:space="preserve"> PAGEREF _Toc467032498 \h </w:instrText>
        </w:r>
        <w:r>
          <w:rPr>
            <w:noProof/>
            <w:webHidden/>
          </w:rPr>
        </w:r>
        <w:r>
          <w:rPr>
            <w:noProof/>
            <w:webHidden/>
          </w:rPr>
          <w:fldChar w:fldCharType="separate"/>
        </w:r>
        <w:r>
          <w:rPr>
            <w:noProof/>
            <w:webHidden/>
          </w:rPr>
          <w:t>17</w:t>
        </w:r>
        <w:r>
          <w:rPr>
            <w:noProof/>
            <w:webHidden/>
          </w:rPr>
          <w:fldChar w:fldCharType="end"/>
        </w:r>
      </w:hyperlink>
    </w:p>
    <w:p w:rsidR="00521A04" w:rsidRDefault="00521A04" w:rsidP="00521A04">
      <w:pPr>
        <w:pStyle w:val="TableofFigures"/>
        <w:tabs>
          <w:tab w:val="right" w:leader="dot" w:pos="8756"/>
        </w:tabs>
        <w:spacing w:after="120" w:line="360" w:lineRule="auto"/>
        <w:ind w:left="851" w:hanging="851"/>
        <w:rPr>
          <w:rFonts w:eastAsiaTheme="minorEastAsia"/>
          <w:noProof/>
          <w:lang w:eastAsia="id-ID"/>
        </w:rPr>
      </w:pPr>
      <w:hyperlink w:anchor="_Toc467032499" w:history="1">
        <w:r w:rsidRPr="003E24D8">
          <w:rPr>
            <w:rStyle w:val="Hyperlink"/>
            <w:noProof/>
          </w:rPr>
          <w:t>Tabel 5 Agenda yang akan dilaksanakan</w:t>
        </w:r>
        <w:r>
          <w:rPr>
            <w:noProof/>
            <w:webHidden/>
          </w:rPr>
          <w:tab/>
        </w:r>
        <w:r>
          <w:rPr>
            <w:noProof/>
            <w:webHidden/>
          </w:rPr>
          <w:fldChar w:fldCharType="begin"/>
        </w:r>
        <w:r>
          <w:rPr>
            <w:noProof/>
            <w:webHidden/>
          </w:rPr>
          <w:instrText xml:space="preserve"> PAGEREF _Toc467032499 \h </w:instrText>
        </w:r>
        <w:r>
          <w:rPr>
            <w:noProof/>
            <w:webHidden/>
          </w:rPr>
        </w:r>
        <w:r>
          <w:rPr>
            <w:noProof/>
            <w:webHidden/>
          </w:rPr>
          <w:fldChar w:fldCharType="separate"/>
        </w:r>
        <w:r>
          <w:rPr>
            <w:noProof/>
            <w:webHidden/>
          </w:rPr>
          <w:t>21</w:t>
        </w:r>
        <w:r>
          <w:rPr>
            <w:noProof/>
            <w:webHidden/>
          </w:rPr>
          <w:fldChar w:fldCharType="end"/>
        </w:r>
      </w:hyperlink>
    </w:p>
    <w:p w:rsidR="005D598F" w:rsidRPr="005D598F" w:rsidRDefault="00813443" w:rsidP="00521A04">
      <w:pPr>
        <w:spacing w:after="120" w:line="360" w:lineRule="auto"/>
      </w:pPr>
      <w:r>
        <w:fldChar w:fldCharType="end"/>
      </w:r>
      <w:r w:rsidR="005D598F" w:rsidRPr="005D598F">
        <w:br w:type="page"/>
      </w:r>
    </w:p>
    <w:p w:rsidR="005D598F" w:rsidRPr="005D598F" w:rsidRDefault="00AA56D8" w:rsidP="00D866E5">
      <w:pPr>
        <w:pStyle w:val="Heading1"/>
        <w:numPr>
          <w:ilvl w:val="0"/>
          <w:numId w:val="0"/>
        </w:numPr>
        <w:ind w:left="360"/>
      </w:pPr>
      <w:bookmarkStart w:id="4" w:name="_Toc467032588"/>
      <w:r w:rsidRPr="005D598F">
        <w:lastRenderedPageBreak/>
        <w:t>DAFTAR LAMPIRAN</w:t>
      </w:r>
      <w:bookmarkEnd w:id="4"/>
      <w:r w:rsidRPr="005D598F">
        <w:t xml:space="preserve"> </w:t>
      </w:r>
    </w:p>
    <w:p w:rsidR="005D598F" w:rsidRPr="005D598F" w:rsidRDefault="005D598F" w:rsidP="005D598F">
      <w:pPr>
        <w:spacing w:after="0" w:line="240" w:lineRule="auto"/>
        <w:jc w:val="right"/>
        <w:rPr>
          <w:rFonts w:ascii="Times New Roman" w:hAnsi="Times New Roman"/>
          <w:b/>
        </w:rPr>
      </w:pPr>
    </w:p>
    <w:p w:rsidR="00521A04" w:rsidRDefault="00521A04" w:rsidP="00521A04">
      <w:pPr>
        <w:pStyle w:val="TableofFigures"/>
        <w:tabs>
          <w:tab w:val="right" w:leader="dot" w:pos="8756"/>
        </w:tabs>
        <w:ind w:left="1134" w:hanging="1134"/>
        <w:rPr>
          <w:rFonts w:eastAsiaTheme="minorEastAsia"/>
          <w:noProof/>
          <w:lang w:eastAsia="id-ID"/>
        </w:rPr>
      </w:pPr>
      <w:r>
        <w:fldChar w:fldCharType="begin"/>
      </w:r>
      <w:r>
        <w:instrText xml:space="preserve"> TOC \h \z \c "Lampiran" </w:instrText>
      </w:r>
      <w:r>
        <w:fldChar w:fldCharType="separate"/>
      </w:r>
      <w:hyperlink r:id="rId10" w:anchor="_Toc467032449" w:history="1">
        <w:r w:rsidRPr="004E1BED">
          <w:rPr>
            <w:rStyle w:val="Hyperlink"/>
            <w:rFonts w:ascii="Times New Roman" w:hAnsi="Times New Roman" w:cs="Times New Roman"/>
            <w:noProof/>
          </w:rPr>
          <w:t>Lampiran 1. S</w:t>
        </w:r>
        <w:r>
          <w:rPr>
            <w:rStyle w:val="Hyperlink"/>
            <w:rFonts w:ascii="Times New Roman" w:hAnsi="Times New Roman" w:cs="Times New Roman"/>
            <w:noProof/>
          </w:rPr>
          <w:t xml:space="preserve">tandar Operasional Baku Proses dan </w:t>
        </w:r>
        <w:r w:rsidRPr="004E1BED">
          <w:rPr>
            <w:rStyle w:val="Hyperlink"/>
            <w:rFonts w:ascii="Times New Roman" w:hAnsi="Times New Roman" w:cs="Times New Roman"/>
            <w:noProof/>
          </w:rPr>
          <w:t xml:space="preserve">Alur Pengurusan Perizinan Bangunan </w:t>
        </w:r>
        <w:r>
          <w:rPr>
            <w:rStyle w:val="Hyperlink"/>
            <w:rFonts w:ascii="Times New Roman" w:hAnsi="Times New Roman" w:cs="Times New Roman"/>
            <w:noProof/>
          </w:rPr>
          <w:t xml:space="preserve">                 </w:t>
        </w:r>
        <w:r w:rsidRPr="004E1BED">
          <w:rPr>
            <w:rStyle w:val="Hyperlink"/>
            <w:rFonts w:ascii="Times New Roman" w:hAnsi="Times New Roman" w:cs="Times New Roman"/>
            <w:noProof/>
          </w:rPr>
          <w:t>Di Kota P</w:t>
        </w:r>
        <w:r>
          <w:rPr>
            <w:noProof/>
            <w:webHidden/>
          </w:rPr>
          <w:tab/>
        </w:r>
        <w:r>
          <w:rPr>
            <w:noProof/>
            <w:webHidden/>
          </w:rPr>
          <w:fldChar w:fldCharType="begin"/>
        </w:r>
        <w:r>
          <w:rPr>
            <w:noProof/>
            <w:webHidden/>
          </w:rPr>
          <w:instrText xml:space="preserve"> PAGEREF _Toc467032449 \h </w:instrText>
        </w:r>
        <w:r>
          <w:rPr>
            <w:noProof/>
            <w:webHidden/>
          </w:rPr>
        </w:r>
        <w:r>
          <w:rPr>
            <w:noProof/>
            <w:webHidden/>
          </w:rPr>
          <w:fldChar w:fldCharType="separate"/>
        </w:r>
        <w:r>
          <w:rPr>
            <w:noProof/>
            <w:webHidden/>
          </w:rPr>
          <w:t>24</w:t>
        </w:r>
        <w:r>
          <w:rPr>
            <w:noProof/>
            <w:webHidden/>
          </w:rPr>
          <w:fldChar w:fldCharType="end"/>
        </w:r>
      </w:hyperlink>
    </w:p>
    <w:p w:rsidR="00521A04" w:rsidRDefault="00521A04">
      <w:pPr>
        <w:pStyle w:val="TableofFigures"/>
        <w:tabs>
          <w:tab w:val="right" w:leader="dot" w:pos="8756"/>
        </w:tabs>
        <w:rPr>
          <w:rFonts w:eastAsiaTheme="minorEastAsia"/>
          <w:noProof/>
          <w:lang w:eastAsia="id-ID"/>
        </w:rPr>
      </w:pPr>
      <w:hyperlink r:id="rId11" w:anchor="_Toc467032450" w:history="1">
        <w:r w:rsidRPr="004E1BED">
          <w:rPr>
            <w:rStyle w:val="Hyperlink"/>
            <w:rFonts w:ascii="Times New Roman" w:hAnsi="Times New Roman" w:cs="Times New Roman"/>
            <w:noProof/>
          </w:rPr>
          <w:t>Lampiran 2. Peta Sebaran Perumahan di Kecamatan Pauh, Kota Padang</w:t>
        </w:r>
        <w:r>
          <w:rPr>
            <w:noProof/>
            <w:webHidden/>
          </w:rPr>
          <w:tab/>
        </w:r>
        <w:r>
          <w:rPr>
            <w:noProof/>
            <w:webHidden/>
          </w:rPr>
          <w:fldChar w:fldCharType="begin"/>
        </w:r>
        <w:r>
          <w:rPr>
            <w:noProof/>
            <w:webHidden/>
          </w:rPr>
          <w:instrText xml:space="preserve"> PAGEREF _Toc467032450 \h </w:instrText>
        </w:r>
        <w:r>
          <w:rPr>
            <w:noProof/>
            <w:webHidden/>
          </w:rPr>
        </w:r>
        <w:r>
          <w:rPr>
            <w:noProof/>
            <w:webHidden/>
          </w:rPr>
          <w:fldChar w:fldCharType="separate"/>
        </w:r>
        <w:r>
          <w:rPr>
            <w:noProof/>
            <w:webHidden/>
          </w:rPr>
          <w:t>25</w:t>
        </w:r>
        <w:r>
          <w:rPr>
            <w:noProof/>
            <w:webHidden/>
          </w:rPr>
          <w:fldChar w:fldCharType="end"/>
        </w:r>
      </w:hyperlink>
    </w:p>
    <w:p w:rsidR="00521A04" w:rsidRDefault="00521A04">
      <w:pPr>
        <w:pStyle w:val="TableofFigures"/>
        <w:tabs>
          <w:tab w:val="right" w:leader="dot" w:pos="8756"/>
        </w:tabs>
        <w:rPr>
          <w:rFonts w:eastAsiaTheme="minorEastAsia"/>
          <w:noProof/>
          <w:lang w:eastAsia="id-ID"/>
        </w:rPr>
      </w:pPr>
      <w:hyperlink r:id="rId12" w:anchor="_Toc467032451" w:history="1">
        <w:r w:rsidRPr="004E1BED">
          <w:rPr>
            <w:rStyle w:val="Hyperlink"/>
            <w:rFonts w:ascii="Times New Roman" w:hAnsi="Times New Roman" w:cs="Times New Roman"/>
            <w:noProof/>
          </w:rPr>
          <w:t>Lampiran 3. Peta Rencana Pola Ruang Kecamatan Pauh, Kota Padang</w:t>
        </w:r>
        <w:r>
          <w:rPr>
            <w:noProof/>
            <w:webHidden/>
          </w:rPr>
          <w:tab/>
        </w:r>
        <w:r>
          <w:rPr>
            <w:noProof/>
            <w:webHidden/>
          </w:rPr>
          <w:fldChar w:fldCharType="begin"/>
        </w:r>
        <w:r>
          <w:rPr>
            <w:noProof/>
            <w:webHidden/>
          </w:rPr>
          <w:instrText xml:space="preserve"> PAGEREF _Toc467032451 \h </w:instrText>
        </w:r>
        <w:r>
          <w:rPr>
            <w:noProof/>
            <w:webHidden/>
          </w:rPr>
        </w:r>
        <w:r>
          <w:rPr>
            <w:noProof/>
            <w:webHidden/>
          </w:rPr>
          <w:fldChar w:fldCharType="separate"/>
        </w:r>
        <w:r>
          <w:rPr>
            <w:noProof/>
            <w:webHidden/>
          </w:rPr>
          <w:t>26</w:t>
        </w:r>
        <w:r>
          <w:rPr>
            <w:noProof/>
            <w:webHidden/>
          </w:rPr>
          <w:fldChar w:fldCharType="end"/>
        </w:r>
      </w:hyperlink>
    </w:p>
    <w:p w:rsidR="005D598F" w:rsidRPr="005D598F" w:rsidRDefault="00521A04" w:rsidP="005D598F">
      <w:pPr>
        <w:spacing w:after="0" w:line="240" w:lineRule="auto"/>
        <w:jc w:val="center"/>
      </w:pPr>
      <w:r>
        <w:fldChar w:fldCharType="end"/>
      </w:r>
    </w:p>
    <w:p w:rsidR="005D598F" w:rsidRPr="005D598F" w:rsidRDefault="005D598F" w:rsidP="005D598F">
      <w:r w:rsidRPr="005D598F">
        <w:br w:type="page"/>
      </w:r>
    </w:p>
    <w:p w:rsidR="005D598F" w:rsidRPr="005D598F" w:rsidRDefault="005D598F" w:rsidP="00D866E5">
      <w:pPr>
        <w:pStyle w:val="Heading1"/>
        <w:numPr>
          <w:ilvl w:val="0"/>
          <w:numId w:val="0"/>
        </w:numPr>
        <w:ind w:left="360"/>
      </w:pPr>
      <w:bookmarkStart w:id="5" w:name="_Toc467032589"/>
      <w:r w:rsidRPr="005D598F">
        <w:lastRenderedPageBreak/>
        <w:t>RINGKASAN</w:t>
      </w:r>
      <w:bookmarkEnd w:id="5"/>
    </w:p>
    <w:p w:rsidR="005D598F" w:rsidRPr="005D598F" w:rsidRDefault="005D598F" w:rsidP="005D598F">
      <w:pPr>
        <w:spacing w:after="0" w:line="240" w:lineRule="auto"/>
        <w:rPr>
          <w:rFonts w:ascii="Times New Roman" w:hAnsi="Times New Roman"/>
          <w:b/>
          <w:sz w:val="24"/>
          <w:szCs w:val="24"/>
        </w:rPr>
      </w:pPr>
      <w:r w:rsidRPr="005D598F">
        <w:rPr>
          <w:rFonts w:ascii="Times New Roman" w:hAnsi="Times New Roman"/>
          <w:b/>
          <w:sz w:val="24"/>
          <w:szCs w:val="24"/>
        </w:rPr>
        <w:tab/>
      </w:r>
      <w:r w:rsidRPr="005D598F">
        <w:rPr>
          <w:rFonts w:ascii="Times New Roman" w:hAnsi="Times New Roman"/>
          <w:b/>
          <w:sz w:val="24"/>
          <w:szCs w:val="24"/>
        </w:rPr>
        <w:tab/>
        <w:t xml:space="preserve"> </w:t>
      </w:r>
    </w:p>
    <w:p w:rsidR="005D598F" w:rsidRPr="005D598F" w:rsidRDefault="005D598F" w:rsidP="005D598F">
      <w:pPr>
        <w:spacing w:after="0"/>
        <w:jc w:val="both"/>
        <w:rPr>
          <w:rFonts w:ascii="Times New Roman" w:hAnsi="Times New Roman"/>
          <w:sz w:val="24"/>
          <w:szCs w:val="24"/>
        </w:rPr>
      </w:pPr>
      <w:r w:rsidRPr="005D598F">
        <w:rPr>
          <w:rFonts w:ascii="Times New Roman" w:hAnsi="Times New Roman"/>
          <w:sz w:val="24"/>
          <w:szCs w:val="24"/>
        </w:rPr>
        <w:t xml:space="preserve">Pembangunan perumahan di Kota Padang semenjak tahun 2009 lebih banyak diarahkan ke daerah zona aman bencana tsunami. Secara kasat mata banyak pembangunan perumahan baik yang dibangun oleh perusahaan pembangunan perumahan maupun individu masyarakat semakin cepat pertumbuhannya. Selain itu, khusus kecamatan Limau Manih, pertumbuhan pembangunan perumahan juga dipercepat karena keberadaan kampus Universitas Andalas. Lahan yang sebelumnya digunakan sebagai lahan pertanian sudah beralih fungsi menjadi lahan perumahan. Dalam konteks pembangunan berkelanjutan khususnya berkelanjutan dari aspek ekosistem, perlu dikaji secara ilmiah bagaimana proses perizinan pembangunan perumahan dilakukan, sehingga penduduk dapat membangun dan menempati rumah tinggal untuk digunakan sendiri maupun untuk tujuan komersialisasi dengan aman, sehat dan berkelanjutan. </w:t>
      </w:r>
    </w:p>
    <w:p w:rsidR="005D598F" w:rsidRPr="005D598F" w:rsidRDefault="005D598F" w:rsidP="005D598F">
      <w:pPr>
        <w:spacing w:after="0"/>
        <w:jc w:val="both"/>
        <w:rPr>
          <w:rFonts w:ascii="Times New Roman" w:hAnsi="Times New Roman"/>
          <w:sz w:val="24"/>
          <w:szCs w:val="24"/>
        </w:rPr>
      </w:pPr>
      <w:r w:rsidRPr="005D598F">
        <w:rPr>
          <w:rFonts w:ascii="Times New Roman" w:hAnsi="Times New Roman"/>
          <w:sz w:val="24"/>
          <w:szCs w:val="24"/>
        </w:rPr>
        <w:t xml:space="preserve">Studi ini merupakan studi kasus dengan data sekunder dan primer, mempelajari bagaimana proses perizinan pembangunan perumahan dilakukan dan apakah penataan ruang sudah dipedomani sehingga pemanfaatan ruang untuk perumahan tersebut sudah sesuai dengan peruntukannya. </w:t>
      </w:r>
    </w:p>
    <w:p w:rsidR="005D598F" w:rsidRPr="005D598F" w:rsidRDefault="005D598F" w:rsidP="005D598F">
      <w:pPr>
        <w:spacing w:after="0"/>
        <w:jc w:val="both"/>
        <w:rPr>
          <w:rFonts w:ascii="Times New Roman" w:hAnsi="Times New Roman"/>
          <w:sz w:val="24"/>
          <w:szCs w:val="24"/>
        </w:rPr>
      </w:pPr>
    </w:p>
    <w:p w:rsidR="005D598F" w:rsidRPr="005D598F" w:rsidRDefault="005D598F" w:rsidP="005D598F">
      <w:pPr>
        <w:spacing w:after="0"/>
        <w:jc w:val="both"/>
        <w:rPr>
          <w:rFonts w:ascii="Times New Roman" w:hAnsi="Times New Roman"/>
          <w:sz w:val="24"/>
          <w:szCs w:val="24"/>
        </w:rPr>
      </w:pPr>
      <w:r w:rsidRPr="005D598F">
        <w:rPr>
          <w:rFonts w:ascii="Times New Roman" w:hAnsi="Times New Roman"/>
          <w:sz w:val="24"/>
          <w:szCs w:val="24"/>
        </w:rPr>
        <w:t xml:space="preserve">Dengan demikian tujuan penelitian adalah untuk mempelajari bagaimana proses perizinan pembangunan perumahan dilakukan, dan sejauh mana rencana tata ruang telah dipedomani dalam proses pemberian izin pembangunan perumahan penduduk untuk digunakan sendiri atau dikomersialkan telah terjadi. Untuk lebih baik mempelajarinya, maka Kecamatan Limau manih diambil sebagai kecamatan yang distudi sebagai kasus studi sehingga dapat diungkapkan secara detail sesuai yang diharapkan oleh tujuan penelitian. Diharapkan kasus yang dipelajari ini dapat memberikan kontribusi pengetahuan kepada masyarakat agar mengerti penataan ruang wilayah dan kepada pemerintah sebagai penanggung jawab pengendalian ruang dapat menjadi amsukan untuk perbaikan ke depan.Dalam jangka menengah penelitian sepeerrti ini tentu dapat dilakukan untuk Kota Padang dan Propinsi Sumatera Barat, sehingga penyusunan rencana pembangunan di masa datang dapat mengacu kepada penegakan aturan dan perundangan yang diberlakukan untuk pembangunan perumahan dan permukiman yang lebih sehat, aman dan berkelanjutan. </w:t>
      </w:r>
    </w:p>
    <w:p w:rsidR="005D598F" w:rsidRPr="005D598F" w:rsidRDefault="005D598F" w:rsidP="005D598F">
      <w:pPr>
        <w:spacing w:after="0"/>
        <w:jc w:val="both"/>
        <w:rPr>
          <w:rFonts w:ascii="Times New Roman" w:hAnsi="Times New Roman"/>
          <w:sz w:val="24"/>
          <w:szCs w:val="24"/>
        </w:rPr>
      </w:pPr>
    </w:p>
    <w:p w:rsidR="005D598F" w:rsidRPr="005D598F" w:rsidRDefault="005D598F" w:rsidP="005D598F">
      <w:pPr>
        <w:spacing w:after="0"/>
        <w:jc w:val="both"/>
        <w:rPr>
          <w:rFonts w:ascii="Times New Roman" w:hAnsi="Times New Roman"/>
          <w:sz w:val="24"/>
          <w:szCs w:val="24"/>
        </w:rPr>
      </w:pPr>
    </w:p>
    <w:p w:rsidR="005D598F" w:rsidRPr="005D598F" w:rsidRDefault="005D598F" w:rsidP="005D598F">
      <w:pPr>
        <w:spacing w:after="0"/>
        <w:jc w:val="both"/>
        <w:rPr>
          <w:rFonts w:ascii="Times New Roman" w:hAnsi="Times New Roman"/>
          <w:i/>
          <w:sz w:val="24"/>
          <w:szCs w:val="24"/>
        </w:rPr>
      </w:pPr>
      <w:r w:rsidRPr="005D598F">
        <w:rPr>
          <w:rFonts w:ascii="Times New Roman" w:hAnsi="Times New Roman"/>
          <w:sz w:val="24"/>
          <w:szCs w:val="24"/>
        </w:rPr>
        <w:t> </w:t>
      </w:r>
    </w:p>
    <w:p w:rsidR="005D598F" w:rsidRDefault="005D598F">
      <w:pPr>
        <w:rPr>
          <w:rFonts w:asciiTheme="majorHAnsi" w:eastAsiaTheme="majorEastAsia" w:hAnsiTheme="majorHAnsi" w:cstheme="majorBidi"/>
          <w:b/>
          <w:bCs/>
          <w:snapToGrid w:val="0"/>
          <w:sz w:val="28"/>
          <w:szCs w:val="28"/>
        </w:rPr>
      </w:pPr>
    </w:p>
    <w:p w:rsidR="005D598F" w:rsidRDefault="005D598F">
      <w:pPr>
        <w:rPr>
          <w:snapToGrid w:val="0"/>
        </w:rPr>
        <w:sectPr w:rsidR="005D598F" w:rsidSect="00521A04">
          <w:headerReference w:type="default" r:id="rId13"/>
          <w:footerReference w:type="default" r:id="rId14"/>
          <w:pgSz w:w="11907" w:h="16840" w:code="9"/>
          <w:pgMar w:top="1701" w:right="1440" w:bottom="1440" w:left="1701" w:header="720" w:footer="720" w:gutter="0"/>
          <w:pgNumType w:fmt="lowerRoman" w:start="1"/>
          <w:cols w:space="720"/>
          <w:docGrid w:linePitch="360"/>
        </w:sectPr>
      </w:pPr>
    </w:p>
    <w:p w:rsidR="00B44E45" w:rsidRPr="00AA22DB" w:rsidRDefault="00AA56D8" w:rsidP="00D866E5">
      <w:pPr>
        <w:pStyle w:val="Heading1"/>
        <w:numPr>
          <w:ilvl w:val="0"/>
          <w:numId w:val="1"/>
        </w:numPr>
        <w:rPr>
          <w:snapToGrid w:val="0"/>
        </w:rPr>
      </w:pPr>
      <w:bookmarkStart w:id="6" w:name="_Toc467032590"/>
      <w:r w:rsidRPr="00AA22DB">
        <w:rPr>
          <w:snapToGrid w:val="0"/>
        </w:rPr>
        <w:lastRenderedPageBreak/>
        <w:t>PENDAHULUAN</w:t>
      </w:r>
      <w:bookmarkEnd w:id="6"/>
    </w:p>
    <w:p w:rsidR="00DB147C" w:rsidRPr="005612EA" w:rsidRDefault="00DB147C" w:rsidP="00AA22DB">
      <w:pPr>
        <w:pStyle w:val="Heading2"/>
        <w:ind w:hanging="680"/>
      </w:pPr>
      <w:bookmarkStart w:id="7" w:name="_Toc467032591"/>
      <w:r w:rsidRPr="005612EA">
        <w:t>Latar Belakang</w:t>
      </w:r>
      <w:bookmarkEnd w:id="7"/>
    </w:p>
    <w:p w:rsidR="0005400C" w:rsidRPr="005612EA" w:rsidRDefault="00737ACD" w:rsidP="00DB147C">
      <w:pPr>
        <w:autoSpaceDE w:val="0"/>
        <w:autoSpaceDN w:val="0"/>
        <w:adjustRightInd w:val="0"/>
        <w:spacing w:after="120" w:line="360" w:lineRule="auto"/>
        <w:jc w:val="both"/>
        <w:rPr>
          <w:rFonts w:ascii="Times New Roman" w:hAnsi="Times New Roman"/>
          <w:sz w:val="24"/>
          <w:szCs w:val="24"/>
        </w:rPr>
      </w:pPr>
      <w:r w:rsidRPr="005612EA">
        <w:rPr>
          <w:rFonts w:ascii="Times New Roman" w:hAnsi="Times New Roman"/>
          <w:sz w:val="24"/>
          <w:szCs w:val="24"/>
        </w:rPr>
        <w:t>T</w:t>
      </w:r>
      <w:r w:rsidR="00EA736C" w:rsidRPr="005612EA">
        <w:rPr>
          <w:rFonts w:ascii="Times New Roman" w:hAnsi="Times New Roman"/>
          <w:sz w:val="24"/>
          <w:szCs w:val="24"/>
        </w:rPr>
        <w:t xml:space="preserve">ekanan </w:t>
      </w:r>
      <w:r w:rsidRPr="005612EA">
        <w:rPr>
          <w:rFonts w:ascii="Times New Roman" w:hAnsi="Times New Roman"/>
          <w:sz w:val="24"/>
          <w:szCs w:val="24"/>
        </w:rPr>
        <w:t xml:space="preserve">jumlah </w:t>
      </w:r>
      <w:r w:rsidR="00EA736C" w:rsidRPr="005612EA">
        <w:rPr>
          <w:rFonts w:ascii="Times New Roman" w:hAnsi="Times New Roman"/>
          <w:sz w:val="24"/>
          <w:szCs w:val="24"/>
        </w:rPr>
        <w:t xml:space="preserve">penduduk </w:t>
      </w:r>
      <w:r w:rsidRPr="005612EA">
        <w:rPr>
          <w:rFonts w:ascii="Times New Roman" w:hAnsi="Times New Roman"/>
          <w:sz w:val="24"/>
          <w:szCs w:val="24"/>
        </w:rPr>
        <w:t xml:space="preserve">yang mendorong pertumbuhan pembangunan bidang perumahan dan permukiman selalu dirasakan oleh setiap negara dan kota yang sedang berkembang. </w:t>
      </w:r>
      <w:r w:rsidR="00EA736C" w:rsidRPr="005612EA">
        <w:rPr>
          <w:rFonts w:ascii="Times New Roman" w:hAnsi="Times New Roman"/>
          <w:sz w:val="24"/>
          <w:szCs w:val="24"/>
        </w:rPr>
        <w:t xml:space="preserve">Sebagian besar permintaan akan perumahan berasal dari </w:t>
      </w:r>
      <w:r w:rsidRPr="005612EA">
        <w:rPr>
          <w:rFonts w:ascii="Times New Roman" w:hAnsi="Times New Roman"/>
          <w:sz w:val="24"/>
          <w:szCs w:val="24"/>
        </w:rPr>
        <w:t xml:space="preserve">penduduk </w:t>
      </w:r>
      <w:r w:rsidR="00EA736C" w:rsidRPr="005612EA">
        <w:rPr>
          <w:rFonts w:ascii="Times New Roman" w:hAnsi="Times New Roman"/>
          <w:sz w:val="24"/>
          <w:szCs w:val="24"/>
        </w:rPr>
        <w:t xml:space="preserve">luar kota yang datang </w:t>
      </w:r>
      <w:r w:rsidRPr="005612EA">
        <w:rPr>
          <w:rFonts w:ascii="Times New Roman" w:hAnsi="Times New Roman"/>
          <w:sz w:val="24"/>
          <w:szCs w:val="24"/>
        </w:rPr>
        <w:t xml:space="preserve">untuk tujuan yang pendidikan, pekerjaan, atau untuk menikmati keuntungan ekologis tertentu, seperti letak daerah di ketinggian </w:t>
      </w:r>
      <w:r w:rsidR="003A1BAB" w:rsidRPr="005612EA">
        <w:rPr>
          <w:rFonts w:ascii="Times New Roman" w:hAnsi="Times New Roman"/>
          <w:sz w:val="24"/>
          <w:szCs w:val="24"/>
        </w:rPr>
        <w:t>atau</w:t>
      </w:r>
      <w:r w:rsidRPr="005612EA">
        <w:rPr>
          <w:rFonts w:ascii="Times New Roman" w:hAnsi="Times New Roman"/>
          <w:sz w:val="24"/>
          <w:szCs w:val="24"/>
        </w:rPr>
        <w:t xml:space="preserve"> pegunungan. </w:t>
      </w:r>
      <w:r w:rsidR="0005400C" w:rsidRPr="005612EA">
        <w:rPr>
          <w:rFonts w:ascii="Times New Roman" w:hAnsi="Times New Roman"/>
          <w:sz w:val="24"/>
          <w:szCs w:val="24"/>
        </w:rPr>
        <w:t>K</w:t>
      </w:r>
      <w:r w:rsidR="003A1BAB" w:rsidRPr="005612EA">
        <w:rPr>
          <w:rFonts w:ascii="Times New Roman" w:hAnsi="Times New Roman"/>
          <w:sz w:val="24"/>
          <w:szCs w:val="24"/>
        </w:rPr>
        <w:t xml:space="preserve">ebutuhan </w:t>
      </w:r>
      <w:r w:rsidR="0005400C" w:rsidRPr="005612EA">
        <w:rPr>
          <w:rFonts w:ascii="Times New Roman" w:hAnsi="Times New Roman"/>
          <w:sz w:val="24"/>
          <w:szCs w:val="24"/>
        </w:rPr>
        <w:t>r</w:t>
      </w:r>
      <w:r w:rsidR="003A1BAB" w:rsidRPr="005612EA">
        <w:rPr>
          <w:rFonts w:ascii="Times New Roman" w:hAnsi="Times New Roman"/>
          <w:sz w:val="24"/>
          <w:szCs w:val="24"/>
        </w:rPr>
        <w:t xml:space="preserve">umah pada tahun 2015 telah mencapai 15,2 juta unit dan sebagian besar </w:t>
      </w:r>
      <w:r w:rsidR="0005400C" w:rsidRPr="005612EA">
        <w:rPr>
          <w:rFonts w:ascii="Times New Roman" w:hAnsi="Times New Roman"/>
          <w:sz w:val="24"/>
          <w:szCs w:val="24"/>
        </w:rPr>
        <w:t xml:space="preserve">adalah bagi </w:t>
      </w:r>
      <w:r w:rsidR="003A1BAB" w:rsidRPr="005612EA">
        <w:rPr>
          <w:rFonts w:ascii="Times New Roman" w:hAnsi="Times New Roman"/>
          <w:sz w:val="24"/>
          <w:szCs w:val="24"/>
        </w:rPr>
        <w:t>masyarakat berpenghasilan menengah ke bawah</w:t>
      </w:r>
      <w:r w:rsidR="0005400C" w:rsidRPr="005612EA">
        <w:rPr>
          <w:rFonts w:ascii="Times New Roman" w:hAnsi="Times New Roman"/>
          <w:sz w:val="24"/>
          <w:szCs w:val="24"/>
        </w:rPr>
        <w:t xml:space="preserve"> (Kementerian PU, 2015)</w:t>
      </w:r>
      <w:r w:rsidR="003A1BAB" w:rsidRPr="005612EA">
        <w:rPr>
          <w:rFonts w:ascii="Times New Roman" w:hAnsi="Times New Roman"/>
          <w:sz w:val="24"/>
          <w:szCs w:val="24"/>
        </w:rPr>
        <w:t xml:space="preserve">. </w:t>
      </w:r>
    </w:p>
    <w:p w:rsidR="00995ABC" w:rsidRDefault="003A1BAB" w:rsidP="003A1BAB">
      <w:pPr>
        <w:autoSpaceDE w:val="0"/>
        <w:autoSpaceDN w:val="0"/>
        <w:adjustRightInd w:val="0"/>
        <w:spacing w:after="120" w:line="360" w:lineRule="auto"/>
        <w:jc w:val="both"/>
        <w:rPr>
          <w:rFonts w:ascii="Times New Roman" w:hAnsi="Times New Roman"/>
          <w:sz w:val="24"/>
          <w:szCs w:val="24"/>
        </w:rPr>
      </w:pPr>
      <w:r w:rsidRPr="005612EA">
        <w:rPr>
          <w:rFonts w:ascii="Times New Roman" w:hAnsi="Times New Roman"/>
          <w:sz w:val="24"/>
          <w:szCs w:val="24"/>
        </w:rPr>
        <w:t xml:space="preserve">Kebutuhan lahan untuk jumlah rumah yang sedemikian besar tentu saja dapat berakibat kepada tingginya kebutuhan lahan. </w:t>
      </w:r>
      <w:r w:rsidR="00EA736C" w:rsidRPr="005612EA">
        <w:rPr>
          <w:rFonts w:ascii="Times New Roman" w:hAnsi="Times New Roman"/>
          <w:sz w:val="24"/>
          <w:szCs w:val="24"/>
        </w:rPr>
        <w:t xml:space="preserve">Kondisi </w:t>
      </w:r>
      <w:r w:rsidR="0005400C" w:rsidRPr="005612EA">
        <w:rPr>
          <w:rFonts w:ascii="Times New Roman" w:hAnsi="Times New Roman"/>
          <w:sz w:val="24"/>
          <w:szCs w:val="24"/>
        </w:rPr>
        <w:t>tersebut</w:t>
      </w:r>
      <w:r w:rsidR="00EA736C" w:rsidRPr="005612EA">
        <w:rPr>
          <w:rFonts w:ascii="Times New Roman" w:hAnsi="Times New Roman"/>
          <w:sz w:val="24"/>
          <w:szCs w:val="24"/>
        </w:rPr>
        <w:t xml:space="preserve"> </w:t>
      </w:r>
      <w:r w:rsidR="0005400C" w:rsidRPr="005612EA">
        <w:rPr>
          <w:rFonts w:ascii="Times New Roman" w:hAnsi="Times New Roman"/>
          <w:sz w:val="24"/>
          <w:szCs w:val="24"/>
        </w:rPr>
        <w:t xml:space="preserve">berdampak pada </w:t>
      </w:r>
      <w:r w:rsidR="00EA736C" w:rsidRPr="005612EA">
        <w:rPr>
          <w:rFonts w:ascii="Times New Roman" w:hAnsi="Times New Roman"/>
          <w:sz w:val="24"/>
          <w:szCs w:val="24"/>
        </w:rPr>
        <w:t>permasalahan lingkungan, dimana tercipta kawasan dan lingkungan kumuh (</w:t>
      </w:r>
      <w:r w:rsidR="00EA736C" w:rsidRPr="005612EA">
        <w:rPr>
          <w:rFonts w:ascii="Times New Roman" w:hAnsi="Times New Roman"/>
          <w:i/>
          <w:sz w:val="24"/>
          <w:szCs w:val="24"/>
        </w:rPr>
        <w:t>sick districts and neighborhoods</w:t>
      </w:r>
      <w:r w:rsidR="00EA736C" w:rsidRPr="005612EA">
        <w:rPr>
          <w:rFonts w:ascii="Times New Roman" w:hAnsi="Times New Roman"/>
          <w:sz w:val="24"/>
          <w:szCs w:val="24"/>
        </w:rPr>
        <w:t>) yang diindikasikan dengan munculnya permukiman kumuh dan liar (</w:t>
      </w:r>
      <w:r w:rsidR="00EA736C" w:rsidRPr="005612EA">
        <w:rPr>
          <w:rFonts w:ascii="Times New Roman" w:hAnsi="Times New Roman"/>
          <w:i/>
          <w:sz w:val="24"/>
          <w:szCs w:val="24"/>
        </w:rPr>
        <w:t>slum dan squatters</w:t>
      </w:r>
      <w:r w:rsidR="00EA736C" w:rsidRPr="005612EA">
        <w:rPr>
          <w:rFonts w:ascii="Times New Roman" w:hAnsi="Times New Roman"/>
          <w:sz w:val="24"/>
          <w:szCs w:val="24"/>
        </w:rPr>
        <w:t xml:space="preserve">),  </w:t>
      </w:r>
      <w:r w:rsidRPr="005612EA">
        <w:rPr>
          <w:rFonts w:ascii="Times New Roman" w:hAnsi="Times New Roman"/>
          <w:sz w:val="24"/>
          <w:szCs w:val="24"/>
        </w:rPr>
        <w:t>kehilangan dan ke</w:t>
      </w:r>
      <w:r w:rsidR="00EA736C" w:rsidRPr="005612EA">
        <w:rPr>
          <w:rFonts w:ascii="Times New Roman" w:hAnsi="Times New Roman"/>
          <w:sz w:val="24"/>
          <w:szCs w:val="24"/>
        </w:rPr>
        <w:t>rusakan kawasan bersejarah, kesemrawutan dan kemacetan lalulintas (</w:t>
      </w:r>
      <w:r w:rsidR="00EA736C" w:rsidRPr="005612EA">
        <w:rPr>
          <w:rFonts w:ascii="Times New Roman" w:hAnsi="Times New Roman"/>
          <w:i/>
          <w:sz w:val="24"/>
          <w:szCs w:val="24"/>
        </w:rPr>
        <w:t>traffic congestion</w:t>
      </w:r>
      <w:r w:rsidR="00EA736C" w:rsidRPr="005612EA">
        <w:rPr>
          <w:rFonts w:ascii="Times New Roman" w:hAnsi="Times New Roman"/>
          <w:sz w:val="24"/>
          <w:szCs w:val="24"/>
        </w:rPr>
        <w:t xml:space="preserve">), kerusakan kawasan tepian air, bantaran sungai dan tepian laut, kekacauan ruang-ruang publik, lingkungan pedestrian, </w:t>
      </w:r>
      <w:r w:rsidRPr="005612EA">
        <w:rPr>
          <w:rFonts w:ascii="Times New Roman" w:hAnsi="Times New Roman"/>
          <w:sz w:val="24"/>
          <w:szCs w:val="24"/>
        </w:rPr>
        <w:t xml:space="preserve">serta </w:t>
      </w:r>
      <w:r w:rsidR="00EA736C" w:rsidRPr="005612EA">
        <w:rPr>
          <w:rFonts w:ascii="Times New Roman" w:hAnsi="Times New Roman"/>
          <w:sz w:val="24"/>
          <w:szCs w:val="24"/>
        </w:rPr>
        <w:t>ketidak</w:t>
      </w:r>
      <w:r w:rsidR="0005400C" w:rsidRPr="005612EA">
        <w:rPr>
          <w:rFonts w:ascii="Times New Roman" w:hAnsi="Times New Roman"/>
          <w:sz w:val="24"/>
          <w:szCs w:val="24"/>
        </w:rPr>
        <w:t>berlanjutan secara ekologi diperkotaan</w:t>
      </w:r>
      <w:r w:rsidRPr="005612EA">
        <w:rPr>
          <w:rFonts w:ascii="Times New Roman" w:hAnsi="Times New Roman"/>
          <w:sz w:val="24"/>
          <w:szCs w:val="24"/>
        </w:rPr>
        <w:t>.</w:t>
      </w:r>
      <w:r w:rsidR="00995ABC">
        <w:rPr>
          <w:rFonts w:ascii="Times New Roman" w:hAnsi="Times New Roman"/>
          <w:sz w:val="24"/>
          <w:szCs w:val="24"/>
        </w:rPr>
        <w:t xml:space="preserve"> </w:t>
      </w:r>
      <w:r w:rsidR="000D01B9" w:rsidRPr="005612EA">
        <w:rPr>
          <w:rFonts w:ascii="Times New Roman" w:hAnsi="Times New Roman"/>
          <w:sz w:val="24"/>
          <w:szCs w:val="24"/>
        </w:rPr>
        <w:t>Sementara Undang-</w:t>
      </w:r>
      <w:r w:rsidRPr="005612EA">
        <w:rPr>
          <w:rFonts w:ascii="Times New Roman" w:hAnsi="Times New Roman"/>
          <w:sz w:val="24"/>
          <w:szCs w:val="24"/>
        </w:rPr>
        <w:t xml:space="preserve">undang No.1 tahun 2011 tentang Perumahan dan Kawasan Permukiman </w:t>
      </w:r>
      <w:sdt>
        <w:sdtPr>
          <w:rPr>
            <w:rFonts w:ascii="Times New Roman" w:hAnsi="Times New Roman"/>
            <w:sz w:val="24"/>
            <w:szCs w:val="24"/>
          </w:rPr>
          <w:id w:val="707230410"/>
          <w:citation/>
        </w:sdtPr>
        <w:sdtContent>
          <w:r w:rsidR="000D01B9" w:rsidRPr="005612EA">
            <w:rPr>
              <w:rFonts w:ascii="Times New Roman" w:hAnsi="Times New Roman"/>
              <w:sz w:val="24"/>
              <w:szCs w:val="24"/>
            </w:rPr>
            <w:fldChar w:fldCharType="begin"/>
          </w:r>
          <w:r w:rsidR="000D01B9" w:rsidRPr="005612EA">
            <w:rPr>
              <w:rFonts w:ascii="Times New Roman" w:hAnsi="Times New Roman"/>
              <w:sz w:val="24"/>
              <w:szCs w:val="24"/>
            </w:rPr>
            <w:instrText xml:space="preserve"> CITATION Pem1a \l 1057 </w:instrText>
          </w:r>
          <w:r w:rsidR="000D01B9" w:rsidRPr="005612EA">
            <w:rPr>
              <w:rFonts w:ascii="Times New Roman" w:hAnsi="Times New Roman"/>
              <w:sz w:val="24"/>
              <w:szCs w:val="24"/>
            </w:rPr>
            <w:fldChar w:fldCharType="separate"/>
          </w:r>
          <w:r w:rsidR="005C3E95" w:rsidRPr="005C3E95">
            <w:rPr>
              <w:rFonts w:ascii="Times New Roman" w:hAnsi="Times New Roman"/>
              <w:noProof/>
              <w:sz w:val="24"/>
              <w:szCs w:val="24"/>
            </w:rPr>
            <w:t>(Pemerintah Republik Indonesia, 2011a)</w:t>
          </w:r>
          <w:r w:rsidR="000D01B9" w:rsidRPr="005612EA">
            <w:rPr>
              <w:rFonts w:ascii="Times New Roman" w:hAnsi="Times New Roman"/>
              <w:sz w:val="24"/>
              <w:szCs w:val="24"/>
            </w:rPr>
            <w:fldChar w:fldCharType="end"/>
          </w:r>
        </w:sdtContent>
      </w:sdt>
      <w:r w:rsidR="00DB147C" w:rsidRPr="005612EA">
        <w:rPr>
          <w:rFonts w:ascii="Times New Roman" w:hAnsi="Times New Roman"/>
          <w:sz w:val="24"/>
          <w:szCs w:val="24"/>
        </w:rPr>
        <w:t xml:space="preserve"> </w:t>
      </w:r>
      <w:r w:rsidR="006218CB" w:rsidRPr="005612EA">
        <w:rPr>
          <w:rFonts w:ascii="Times New Roman" w:hAnsi="Times New Roman"/>
          <w:sz w:val="24"/>
          <w:szCs w:val="24"/>
        </w:rPr>
        <w:t xml:space="preserve">menyatakan bahwa setiap orang berhak hidup sejahtera lahir dan batin, bertempat tinggal, dan mendapatkan lingkungan hidup yang baik dan sehat, </w:t>
      </w:r>
      <w:r w:rsidR="000D01B9" w:rsidRPr="005612EA">
        <w:rPr>
          <w:rFonts w:ascii="Times New Roman" w:hAnsi="Times New Roman"/>
          <w:sz w:val="24"/>
          <w:szCs w:val="24"/>
        </w:rPr>
        <w:t xml:space="preserve">karena rumah </w:t>
      </w:r>
      <w:r w:rsidR="006218CB" w:rsidRPr="005612EA">
        <w:rPr>
          <w:rFonts w:ascii="Times New Roman" w:hAnsi="Times New Roman"/>
          <w:sz w:val="24"/>
          <w:szCs w:val="24"/>
        </w:rPr>
        <w:t>merupakan kebutuhan dasar manusia</w:t>
      </w:r>
      <w:r w:rsidR="000D01B9" w:rsidRPr="005612EA">
        <w:rPr>
          <w:rFonts w:ascii="Times New Roman" w:hAnsi="Times New Roman"/>
          <w:sz w:val="24"/>
          <w:szCs w:val="24"/>
        </w:rPr>
        <w:t xml:space="preserve">. </w:t>
      </w:r>
    </w:p>
    <w:p w:rsidR="006218CB" w:rsidRPr="005612EA" w:rsidRDefault="000D01B9" w:rsidP="003A1BAB">
      <w:pPr>
        <w:autoSpaceDE w:val="0"/>
        <w:autoSpaceDN w:val="0"/>
        <w:adjustRightInd w:val="0"/>
        <w:spacing w:after="120" w:line="360" w:lineRule="auto"/>
        <w:jc w:val="both"/>
        <w:rPr>
          <w:rFonts w:ascii="Times New Roman" w:hAnsi="Times New Roman"/>
          <w:sz w:val="24"/>
          <w:szCs w:val="24"/>
        </w:rPr>
      </w:pPr>
      <w:r w:rsidRPr="005612EA">
        <w:rPr>
          <w:rFonts w:ascii="Times New Roman" w:hAnsi="Times New Roman"/>
          <w:sz w:val="24"/>
          <w:szCs w:val="24"/>
        </w:rPr>
        <w:t>Rumah juga ber</w:t>
      </w:r>
      <w:r w:rsidR="006218CB" w:rsidRPr="005612EA">
        <w:rPr>
          <w:rFonts w:ascii="Times New Roman" w:hAnsi="Times New Roman"/>
          <w:sz w:val="24"/>
          <w:szCs w:val="24"/>
        </w:rPr>
        <w:t xml:space="preserve">peran strategis dalam pembentukan watak serta kepribadian bangsa </w:t>
      </w:r>
      <w:r w:rsidRPr="005612EA">
        <w:rPr>
          <w:rFonts w:ascii="Times New Roman" w:hAnsi="Times New Roman"/>
          <w:sz w:val="24"/>
          <w:szCs w:val="24"/>
        </w:rPr>
        <w:t>dalam</w:t>
      </w:r>
      <w:r w:rsidR="006218CB" w:rsidRPr="005612EA">
        <w:rPr>
          <w:rFonts w:ascii="Times New Roman" w:hAnsi="Times New Roman"/>
          <w:sz w:val="24"/>
          <w:szCs w:val="24"/>
        </w:rPr>
        <w:t xml:space="preserve"> upaya membangun manusia Indonesia seutuhnya, berjati diri, mandiri, dan produktif. Pemerintah perlu lebih berperan dalam </w:t>
      </w:r>
      <w:r w:rsidRPr="005612EA">
        <w:rPr>
          <w:rFonts w:ascii="Times New Roman" w:hAnsi="Times New Roman"/>
          <w:sz w:val="24"/>
          <w:szCs w:val="24"/>
        </w:rPr>
        <w:t>pe</w:t>
      </w:r>
      <w:r w:rsidR="006218CB" w:rsidRPr="005612EA">
        <w:rPr>
          <w:rFonts w:ascii="Times New Roman" w:hAnsi="Times New Roman"/>
          <w:sz w:val="24"/>
          <w:szCs w:val="24"/>
        </w:rPr>
        <w:t>nyedia</w:t>
      </w:r>
      <w:r w:rsidRPr="005612EA">
        <w:rPr>
          <w:rFonts w:ascii="Times New Roman" w:hAnsi="Times New Roman"/>
          <w:sz w:val="24"/>
          <w:szCs w:val="24"/>
        </w:rPr>
        <w:t xml:space="preserve">an dan </w:t>
      </w:r>
      <w:r w:rsidR="006218CB" w:rsidRPr="005612EA">
        <w:rPr>
          <w:rFonts w:ascii="Times New Roman" w:hAnsi="Times New Roman"/>
          <w:sz w:val="24"/>
          <w:szCs w:val="24"/>
        </w:rPr>
        <w:t xml:space="preserve">kemudahan </w:t>
      </w:r>
      <w:r w:rsidRPr="005612EA">
        <w:rPr>
          <w:rFonts w:ascii="Times New Roman" w:hAnsi="Times New Roman"/>
          <w:sz w:val="24"/>
          <w:szCs w:val="24"/>
        </w:rPr>
        <w:t xml:space="preserve">penyelenggaraan perumahan dan </w:t>
      </w:r>
      <w:r w:rsidR="006218CB" w:rsidRPr="005612EA">
        <w:rPr>
          <w:rFonts w:ascii="Times New Roman" w:hAnsi="Times New Roman"/>
          <w:sz w:val="24"/>
          <w:szCs w:val="24"/>
        </w:rPr>
        <w:t>permukiman yang berbasis kawasan serta keswadayaan masyarakat</w:t>
      </w:r>
      <w:r w:rsidR="00995ABC">
        <w:rPr>
          <w:rFonts w:ascii="Times New Roman" w:hAnsi="Times New Roman"/>
          <w:sz w:val="24"/>
          <w:szCs w:val="24"/>
        </w:rPr>
        <w:t xml:space="preserve">. Tujuannya </w:t>
      </w:r>
      <w:r w:rsidRPr="005612EA">
        <w:rPr>
          <w:rFonts w:ascii="Times New Roman" w:hAnsi="Times New Roman"/>
          <w:sz w:val="24"/>
          <w:szCs w:val="24"/>
        </w:rPr>
        <w:t xml:space="preserve">agar terbangun </w:t>
      </w:r>
      <w:r w:rsidR="006218CB" w:rsidRPr="005612EA">
        <w:rPr>
          <w:rFonts w:ascii="Times New Roman" w:hAnsi="Times New Roman"/>
          <w:sz w:val="24"/>
          <w:szCs w:val="24"/>
        </w:rPr>
        <w:t xml:space="preserve">kesatuan </w:t>
      </w:r>
      <w:r w:rsidRPr="005612EA">
        <w:rPr>
          <w:rFonts w:ascii="Times New Roman" w:hAnsi="Times New Roman"/>
          <w:sz w:val="24"/>
          <w:szCs w:val="24"/>
        </w:rPr>
        <w:t xml:space="preserve">kawasan </w:t>
      </w:r>
      <w:r w:rsidR="006218CB" w:rsidRPr="005612EA">
        <w:rPr>
          <w:rFonts w:ascii="Times New Roman" w:hAnsi="Times New Roman"/>
          <w:sz w:val="24"/>
          <w:szCs w:val="24"/>
        </w:rPr>
        <w:t>fungsional dalam wujud tata ruang fisik, kehidu</w:t>
      </w:r>
      <w:r w:rsidRPr="005612EA">
        <w:rPr>
          <w:rFonts w:ascii="Times New Roman" w:hAnsi="Times New Roman"/>
          <w:sz w:val="24"/>
          <w:szCs w:val="24"/>
        </w:rPr>
        <w:t>p</w:t>
      </w:r>
      <w:r w:rsidR="006218CB" w:rsidRPr="005612EA">
        <w:rPr>
          <w:rFonts w:ascii="Times New Roman" w:hAnsi="Times New Roman"/>
          <w:sz w:val="24"/>
          <w:szCs w:val="24"/>
        </w:rPr>
        <w:t>an ekonomi, dan sosial b</w:t>
      </w:r>
      <w:r w:rsidRPr="005612EA">
        <w:rPr>
          <w:rFonts w:ascii="Times New Roman" w:hAnsi="Times New Roman"/>
          <w:sz w:val="24"/>
          <w:szCs w:val="24"/>
        </w:rPr>
        <w:t xml:space="preserve">udaya yang juga </w:t>
      </w:r>
      <w:r w:rsidR="006218CB" w:rsidRPr="005612EA">
        <w:rPr>
          <w:rFonts w:ascii="Times New Roman" w:hAnsi="Times New Roman"/>
          <w:sz w:val="24"/>
          <w:szCs w:val="24"/>
        </w:rPr>
        <w:t xml:space="preserve">menjamin kelestarian lingkungan hidup. </w:t>
      </w:r>
    </w:p>
    <w:p w:rsidR="000D01B9" w:rsidRPr="005612EA" w:rsidRDefault="006218CB" w:rsidP="003A1BAB">
      <w:pPr>
        <w:autoSpaceDE w:val="0"/>
        <w:autoSpaceDN w:val="0"/>
        <w:adjustRightInd w:val="0"/>
        <w:spacing w:after="120" w:line="360" w:lineRule="auto"/>
        <w:jc w:val="both"/>
        <w:rPr>
          <w:rFonts w:ascii="Times New Roman" w:hAnsi="Times New Roman"/>
          <w:sz w:val="24"/>
          <w:szCs w:val="24"/>
        </w:rPr>
      </w:pPr>
      <w:r w:rsidRPr="005612EA">
        <w:rPr>
          <w:rFonts w:ascii="Times New Roman" w:hAnsi="Times New Roman"/>
          <w:sz w:val="24"/>
          <w:szCs w:val="24"/>
        </w:rPr>
        <w:t xml:space="preserve">Sehubungan dengan itu </w:t>
      </w:r>
      <w:r w:rsidR="000D01B9" w:rsidRPr="005612EA">
        <w:rPr>
          <w:rFonts w:ascii="Times New Roman" w:hAnsi="Times New Roman"/>
          <w:sz w:val="24"/>
          <w:szCs w:val="24"/>
        </w:rPr>
        <w:t xml:space="preserve">pembanguan </w:t>
      </w:r>
      <w:r w:rsidRPr="005612EA">
        <w:rPr>
          <w:rFonts w:ascii="Times New Roman" w:hAnsi="Times New Roman"/>
          <w:sz w:val="24"/>
          <w:szCs w:val="24"/>
        </w:rPr>
        <w:t xml:space="preserve">perumahan dan kawasan </w:t>
      </w:r>
      <w:r w:rsidR="00995ABC">
        <w:rPr>
          <w:rFonts w:ascii="Times New Roman" w:hAnsi="Times New Roman"/>
          <w:sz w:val="24"/>
          <w:szCs w:val="24"/>
        </w:rPr>
        <w:t xml:space="preserve">permukiman </w:t>
      </w:r>
      <w:r w:rsidR="000D01B9" w:rsidRPr="005612EA">
        <w:rPr>
          <w:rFonts w:ascii="Times New Roman" w:hAnsi="Times New Roman"/>
          <w:sz w:val="24"/>
          <w:szCs w:val="24"/>
        </w:rPr>
        <w:t>memerlukan k</w:t>
      </w:r>
      <w:r w:rsidRPr="005612EA">
        <w:rPr>
          <w:rFonts w:ascii="Times New Roman" w:hAnsi="Times New Roman"/>
          <w:sz w:val="24"/>
          <w:szCs w:val="24"/>
        </w:rPr>
        <w:t xml:space="preserve">epastian hukum </w:t>
      </w:r>
      <w:r w:rsidR="000D01B9" w:rsidRPr="005612EA">
        <w:rPr>
          <w:rFonts w:ascii="Times New Roman" w:hAnsi="Times New Roman"/>
          <w:sz w:val="24"/>
          <w:szCs w:val="24"/>
        </w:rPr>
        <w:t>melalui pemberian izin, yang tentu saja harus</w:t>
      </w:r>
      <w:r w:rsidRPr="005612EA">
        <w:rPr>
          <w:rFonts w:ascii="Times New Roman" w:hAnsi="Times New Roman"/>
          <w:sz w:val="24"/>
          <w:szCs w:val="24"/>
        </w:rPr>
        <w:t xml:space="preserve"> mendukung pe</w:t>
      </w:r>
      <w:r w:rsidR="000D01B9" w:rsidRPr="005612EA">
        <w:rPr>
          <w:rFonts w:ascii="Times New Roman" w:hAnsi="Times New Roman"/>
          <w:sz w:val="24"/>
          <w:szCs w:val="24"/>
        </w:rPr>
        <w:t>nataan dan pengembangan wilayah, mewujudkan</w:t>
      </w:r>
      <w:r w:rsidRPr="005612EA">
        <w:rPr>
          <w:rFonts w:ascii="Times New Roman" w:hAnsi="Times New Roman"/>
          <w:sz w:val="24"/>
          <w:szCs w:val="24"/>
        </w:rPr>
        <w:t xml:space="preserve"> rumah layak huni y</w:t>
      </w:r>
      <w:r w:rsidR="000D01B9" w:rsidRPr="005612EA">
        <w:rPr>
          <w:rFonts w:ascii="Times New Roman" w:hAnsi="Times New Roman"/>
          <w:sz w:val="24"/>
          <w:szCs w:val="24"/>
        </w:rPr>
        <w:t>ang sehat, aman, serasi, teratu</w:t>
      </w:r>
      <w:r w:rsidRPr="005612EA">
        <w:rPr>
          <w:rFonts w:ascii="Times New Roman" w:hAnsi="Times New Roman"/>
          <w:sz w:val="24"/>
          <w:szCs w:val="24"/>
        </w:rPr>
        <w:t xml:space="preserve">r, </w:t>
      </w:r>
      <w:r w:rsidRPr="005612EA">
        <w:rPr>
          <w:rFonts w:ascii="Times New Roman" w:hAnsi="Times New Roman"/>
          <w:sz w:val="24"/>
          <w:szCs w:val="24"/>
        </w:rPr>
        <w:lastRenderedPageBreak/>
        <w:t>ter</w:t>
      </w:r>
      <w:r w:rsidR="000D01B9" w:rsidRPr="005612EA">
        <w:rPr>
          <w:rFonts w:ascii="Times New Roman" w:hAnsi="Times New Roman"/>
          <w:sz w:val="24"/>
          <w:szCs w:val="24"/>
        </w:rPr>
        <w:t>enc</w:t>
      </w:r>
      <w:r w:rsidRPr="005612EA">
        <w:rPr>
          <w:rFonts w:ascii="Times New Roman" w:hAnsi="Times New Roman"/>
          <w:sz w:val="24"/>
          <w:szCs w:val="24"/>
        </w:rPr>
        <w:t xml:space="preserve">ana, terpadu dan berkelanjutan. </w:t>
      </w:r>
      <w:r w:rsidR="000D01B9" w:rsidRPr="005612EA">
        <w:rPr>
          <w:rFonts w:ascii="Times New Roman" w:hAnsi="Times New Roman"/>
          <w:sz w:val="24"/>
          <w:szCs w:val="24"/>
        </w:rPr>
        <w:t xml:space="preserve">Untuk itu </w:t>
      </w:r>
      <w:r w:rsidRPr="005612EA">
        <w:rPr>
          <w:rFonts w:ascii="Times New Roman" w:hAnsi="Times New Roman"/>
          <w:sz w:val="24"/>
          <w:szCs w:val="24"/>
        </w:rPr>
        <w:t xml:space="preserve">perencanaan pembangunan perumahan </w:t>
      </w:r>
      <w:r w:rsidR="000D01B9" w:rsidRPr="005612EA">
        <w:rPr>
          <w:rFonts w:ascii="Times New Roman" w:hAnsi="Times New Roman"/>
          <w:sz w:val="24"/>
          <w:szCs w:val="24"/>
        </w:rPr>
        <w:t xml:space="preserve">harus dipandang sebagai </w:t>
      </w:r>
      <w:r w:rsidR="008077FE">
        <w:rPr>
          <w:rFonts w:ascii="Times New Roman" w:hAnsi="Times New Roman"/>
          <w:sz w:val="24"/>
          <w:szCs w:val="24"/>
        </w:rPr>
        <w:t xml:space="preserve">satu </w:t>
      </w:r>
      <w:r w:rsidRPr="005612EA">
        <w:rPr>
          <w:rFonts w:ascii="Times New Roman" w:hAnsi="Times New Roman"/>
          <w:sz w:val="24"/>
          <w:szCs w:val="24"/>
        </w:rPr>
        <w:t>k</w:t>
      </w:r>
      <w:r w:rsidR="000D01B9" w:rsidRPr="005612EA">
        <w:rPr>
          <w:rFonts w:ascii="Times New Roman" w:hAnsi="Times New Roman"/>
          <w:sz w:val="24"/>
          <w:szCs w:val="24"/>
        </w:rPr>
        <w:t>e</w:t>
      </w:r>
      <w:r w:rsidRPr="005612EA">
        <w:rPr>
          <w:rFonts w:ascii="Times New Roman" w:hAnsi="Times New Roman"/>
          <w:sz w:val="24"/>
          <w:szCs w:val="24"/>
        </w:rPr>
        <w:t>satuan yang utuh dari rencana pembangunan nasional dan daerah</w:t>
      </w:r>
      <w:r w:rsidR="000D01B9" w:rsidRPr="005612EA">
        <w:rPr>
          <w:rFonts w:ascii="Times New Roman" w:hAnsi="Times New Roman"/>
          <w:sz w:val="24"/>
          <w:szCs w:val="24"/>
        </w:rPr>
        <w:t xml:space="preserve">. </w:t>
      </w:r>
    </w:p>
    <w:p w:rsidR="00C87ECD" w:rsidRDefault="005612EA" w:rsidP="003A1BAB">
      <w:pPr>
        <w:autoSpaceDE w:val="0"/>
        <w:autoSpaceDN w:val="0"/>
        <w:adjustRightInd w:val="0"/>
        <w:spacing w:after="120" w:line="360" w:lineRule="auto"/>
        <w:jc w:val="both"/>
        <w:rPr>
          <w:rFonts w:ascii="Times New Roman" w:hAnsi="Times New Roman"/>
          <w:sz w:val="24"/>
          <w:szCs w:val="24"/>
        </w:rPr>
      </w:pPr>
      <w:r w:rsidRPr="005612EA">
        <w:rPr>
          <w:rFonts w:ascii="Times New Roman" w:hAnsi="Times New Roman"/>
          <w:sz w:val="24"/>
          <w:szCs w:val="24"/>
        </w:rPr>
        <w:t xml:space="preserve">Terkait dengan </w:t>
      </w:r>
      <w:r w:rsidR="00995ABC">
        <w:rPr>
          <w:rFonts w:ascii="Times New Roman" w:hAnsi="Times New Roman"/>
          <w:sz w:val="24"/>
          <w:szCs w:val="24"/>
        </w:rPr>
        <w:t>rencana</w:t>
      </w:r>
      <w:r w:rsidRPr="005612EA">
        <w:rPr>
          <w:rFonts w:ascii="Times New Roman" w:hAnsi="Times New Roman"/>
          <w:sz w:val="24"/>
          <w:szCs w:val="24"/>
        </w:rPr>
        <w:t xml:space="preserve"> </w:t>
      </w:r>
      <w:r w:rsidR="00995ABC">
        <w:rPr>
          <w:rFonts w:ascii="Times New Roman" w:hAnsi="Times New Roman"/>
          <w:sz w:val="24"/>
          <w:szCs w:val="24"/>
        </w:rPr>
        <w:t>pembangunan dan rencana pola ruang wilayah</w:t>
      </w:r>
      <w:r w:rsidRPr="005612EA">
        <w:rPr>
          <w:rFonts w:ascii="Times New Roman" w:hAnsi="Times New Roman"/>
          <w:sz w:val="24"/>
          <w:szCs w:val="24"/>
        </w:rPr>
        <w:t>, maka p</w:t>
      </w:r>
      <w:r w:rsidR="003A1BAB" w:rsidRPr="005612EA">
        <w:rPr>
          <w:rFonts w:ascii="Times New Roman" w:hAnsi="Times New Roman"/>
          <w:sz w:val="24"/>
          <w:szCs w:val="24"/>
        </w:rPr>
        <w:t xml:space="preserve">emanfaatan ruang </w:t>
      </w:r>
      <w:r w:rsidRPr="005612EA">
        <w:rPr>
          <w:rFonts w:ascii="Times New Roman" w:hAnsi="Times New Roman"/>
          <w:sz w:val="24"/>
          <w:szCs w:val="24"/>
        </w:rPr>
        <w:t xml:space="preserve">wilayah </w:t>
      </w:r>
      <w:r w:rsidR="003A1BAB" w:rsidRPr="005612EA">
        <w:rPr>
          <w:rFonts w:ascii="Times New Roman" w:hAnsi="Times New Roman"/>
          <w:sz w:val="24"/>
          <w:szCs w:val="24"/>
        </w:rPr>
        <w:t>haruslah disusun untuk menjaga</w:t>
      </w:r>
      <w:r w:rsidR="006218CB" w:rsidRPr="005612EA">
        <w:rPr>
          <w:rFonts w:ascii="Times New Roman" w:hAnsi="Times New Roman"/>
          <w:sz w:val="24"/>
          <w:szCs w:val="24"/>
        </w:rPr>
        <w:t xml:space="preserve"> </w:t>
      </w:r>
      <w:r w:rsidR="003A1BAB" w:rsidRPr="005612EA">
        <w:rPr>
          <w:rFonts w:ascii="Times New Roman" w:hAnsi="Times New Roman"/>
          <w:sz w:val="24"/>
          <w:szCs w:val="24"/>
        </w:rPr>
        <w:t>keserasian pembangunan antar sektor dalam kerangka pengendalian</w:t>
      </w:r>
      <w:r w:rsidRPr="005612EA">
        <w:rPr>
          <w:rFonts w:ascii="Times New Roman" w:hAnsi="Times New Roman"/>
          <w:sz w:val="24"/>
          <w:szCs w:val="24"/>
        </w:rPr>
        <w:t xml:space="preserve"> </w:t>
      </w:r>
      <w:r w:rsidR="003A1BAB" w:rsidRPr="005612EA">
        <w:rPr>
          <w:rFonts w:ascii="Times New Roman" w:hAnsi="Times New Roman"/>
          <w:sz w:val="24"/>
          <w:szCs w:val="24"/>
        </w:rPr>
        <w:t xml:space="preserve">program-program pembangunan perkotaan jangka panjang. </w:t>
      </w:r>
      <w:r w:rsidR="00995ABC">
        <w:rPr>
          <w:rFonts w:ascii="Times New Roman" w:hAnsi="Times New Roman"/>
          <w:sz w:val="24"/>
          <w:szCs w:val="24"/>
        </w:rPr>
        <w:t>Tiga h</w:t>
      </w:r>
      <w:r w:rsidR="003A1BAB" w:rsidRPr="005612EA">
        <w:rPr>
          <w:rFonts w:ascii="Times New Roman" w:hAnsi="Times New Roman"/>
          <w:sz w:val="24"/>
          <w:szCs w:val="24"/>
        </w:rPr>
        <w:t>al pokok</w:t>
      </w:r>
      <w:r w:rsidRPr="005612EA">
        <w:rPr>
          <w:rFonts w:ascii="Times New Roman" w:hAnsi="Times New Roman"/>
          <w:sz w:val="24"/>
          <w:szCs w:val="24"/>
        </w:rPr>
        <w:t xml:space="preserve"> </w:t>
      </w:r>
      <w:r w:rsidR="003A1BAB" w:rsidRPr="005612EA">
        <w:rPr>
          <w:rFonts w:ascii="Times New Roman" w:hAnsi="Times New Roman"/>
          <w:sz w:val="24"/>
          <w:szCs w:val="24"/>
        </w:rPr>
        <w:t>yang menjadi azas</w:t>
      </w:r>
      <w:r w:rsidR="00995ABC">
        <w:rPr>
          <w:rFonts w:ascii="Times New Roman" w:hAnsi="Times New Roman"/>
          <w:sz w:val="24"/>
          <w:szCs w:val="24"/>
        </w:rPr>
        <w:t xml:space="preserve"> pemanfaatan ruang di perkotaan adalah ruang sebagai tempat </w:t>
      </w:r>
      <w:r w:rsidR="003A1BAB" w:rsidRPr="005612EA">
        <w:rPr>
          <w:rFonts w:ascii="Times New Roman" w:hAnsi="Times New Roman"/>
          <w:sz w:val="24"/>
          <w:szCs w:val="24"/>
        </w:rPr>
        <w:t xml:space="preserve">penting manusia </w:t>
      </w:r>
      <w:r w:rsidR="00995ABC">
        <w:rPr>
          <w:rFonts w:ascii="Times New Roman" w:hAnsi="Times New Roman"/>
          <w:sz w:val="24"/>
          <w:szCs w:val="24"/>
        </w:rPr>
        <w:t>ber</w:t>
      </w:r>
      <w:r w:rsidR="003A1BAB" w:rsidRPr="005612EA">
        <w:rPr>
          <w:rFonts w:ascii="Times New Roman" w:hAnsi="Times New Roman"/>
          <w:sz w:val="24"/>
          <w:szCs w:val="24"/>
        </w:rPr>
        <w:t>aktivitas, lingkungan</w:t>
      </w:r>
      <w:r w:rsidRPr="005612EA">
        <w:rPr>
          <w:rFonts w:ascii="Times New Roman" w:hAnsi="Times New Roman"/>
          <w:sz w:val="24"/>
          <w:szCs w:val="24"/>
        </w:rPr>
        <w:t xml:space="preserve"> alam sebagai tempat tinggal, </w:t>
      </w:r>
      <w:r w:rsidR="003A1BAB" w:rsidRPr="005612EA">
        <w:rPr>
          <w:rFonts w:ascii="Times New Roman" w:hAnsi="Times New Roman"/>
          <w:sz w:val="24"/>
          <w:szCs w:val="24"/>
        </w:rPr>
        <w:t>dan pemanfaatan ruang oleh manusia di</w:t>
      </w:r>
      <w:r w:rsidRPr="005612EA">
        <w:rPr>
          <w:rFonts w:ascii="Times New Roman" w:hAnsi="Times New Roman"/>
          <w:sz w:val="24"/>
          <w:szCs w:val="24"/>
        </w:rPr>
        <w:t xml:space="preserve"> </w:t>
      </w:r>
      <w:r w:rsidR="003A1BAB" w:rsidRPr="005612EA">
        <w:rPr>
          <w:rFonts w:ascii="Times New Roman" w:hAnsi="Times New Roman"/>
          <w:sz w:val="24"/>
          <w:szCs w:val="24"/>
        </w:rPr>
        <w:t>lingkungan</w:t>
      </w:r>
      <w:r w:rsidRPr="005612EA">
        <w:rPr>
          <w:rFonts w:ascii="Times New Roman" w:hAnsi="Times New Roman"/>
          <w:sz w:val="24"/>
          <w:szCs w:val="24"/>
        </w:rPr>
        <w:t xml:space="preserve"> </w:t>
      </w:r>
      <w:r w:rsidR="003A1BAB" w:rsidRPr="005612EA">
        <w:rPr>
          <w:rFonts w:ascii="Times New Roman" w:hAnsi="Times New Roman"/>
          <w:sz w:val="24"/>
          <w:szCs w:val="24"/>
        </w:rPr>
        <w:t>alam tersebut. Ketiga unsur ini merupakan satu kesatuan yang saling</w:t>
      </w:r>
      <w:r w:rsidRPr="005612EA">
        <w:rPr>
          <w:rFonts w:ascii="Times New Roman" w:hAnsi="Times New Roman"/>
          <w:sz w:val="24"/>
          <w:szCs w:val="24"/>
        </w:rPr>
        <w:t xml:space="preserve"> </w:t>
      </w:r>
      <w:r w:rsidR="003A1BAB" w:rsidRPr="005612EA">
        <w:rPr>
          <w:rFonts w:ascii="Times New Roman" w:hAnsi="Times New Roman"/>
          <w:sz w:val="24"/>
          <w:szCs w:val="24"/>
        </w:rPr>
        <w:t xml:space="preserve">berkaitan dan </w:t>
      </w:r>
      <w:r w:rsidR="00995ABC">
        <w:rPr>
          <w:rFonts w:ascii="Times New Roman" w:hAnsi="Times New Roman"/>
          <w:sz w:val="24"/>
          <w:szCs w:val="24"/>
        </w:rPr>
        <w:t xml:space="preserve">harus dijaga </w:t>
      </w:r>
      <w:r w:rsidR="003A1BAB" w:rsidRPr="005612EA">
        <w:rPr>
          <w:rFonts w:ascii="Times New Roman" w:hAnsi="Times New Roman"/>
          <w:sz w:val="24"/>
          <w:szCs w:val="24"/>
        </w:rPr>
        <w:t>keseimbangan</w:t>
      </w:r>
      <w:r w:rsidR="00995ABC">
        <w:rPr>
          <w:rFonts w:ascii="Times New Roman" w:hAnsi="Times New Roman"/>
          <w:sz w:val="24"/>
          <w:szCs w:val="24"/>
        </w:rPr>
        <w:t xml:space="preserve">nya agar </w:t>
      </w:r>
      <w:r w:rsidR="003A1BAB" w:rsidRPr="005612EA">
        <w:rPr>
          <w:rFonts w:ascii="Times New Roman" w:hAnsi="Times New Roman"/>
          <w:sz w:val="24"/>
          <w:szCs w:val="24"/>
        </w:rPr>
        <w:t>aktivitas manusia dalam</w:t>
      </w:r>
      <w:r w:rsidRPr="005612EA">
        <w:rPr>
          <w:rFonts w:ascii="Times New Roman" w:hAnsi="Times New Roman"/>
          <w:sz w:val="24"/>
          <w:szCs w:val="24"/>
        </w:rPr>
        <w:t xml:space="preserve"> </w:t>
      </w:r>
      <w:r w:rsidR="003A1BAB" w:rsidRPr="005612EA">
        <w:rPr>
          <w:rFonts w:ascii="Times New Roman" w:hAnsi="Times New Roman"/>
          <w:sz w:val="24"/>
          <w:szCs w:val="24"/>
        </w:rPr>
        <w:t xml:space="preserve">pemenuhan kebutuhan hidupnya </w:t>
      </w:r>
      <w:r w:rsidR="00995ABC">
        <w:rPr>
          <w:rFonts w:ascii="Times New Roman" w:hAnsi="Times New Roman"/>
          <w:sz w:val="24"/>
          <w:szCs w:val="24"/>
        </w:rPr>
        <w:t xml:space="preserve">juga serasi dengan </w:t>
      </w:r>
      <w:r w:rsidR="003A1BAB" w:rsidRPr="005612EA">
        <w:rPr>
          <w:rFonts w:ascii="Times New Roman" w:hAnsi="Times New Roman"/>
          <w:sz w:val="24"/>
          <w:szCs w:val="24"/>
        </w:rPr>
        <w:t>daya dukung</w:t>
      </w:r>
      <w:r w:rsidRPr="005612EA">
        <w:rPr>
          <w:rFonts w:ascii="Times New Roman" w:hAnsi="Times New Roman"/>
          <w:sz w:val="24"/>
          <w:szCs w:val="24"/>
        </w:rPr>
        <w:t xml:space="preserve"> </w:t>
      </w:r>
      <w:r w:rsidR="003A1BAB" w:rsidRPr="005612EA">
        <w:rPr>
          <w:rFonts w:ascii="Times New Roman" w:hAnsi="Times New Roman"/>
          <w:sz w:val="24"/>
          <w:szCs w:val="24"/>
        </w:rPr>
        <w:t xml:space="preserve">lingkungannya yang berorientasi pada kehidupan yang berkelanjutan. </w:t>
      </w:r>
    </w:p>
    <w:p w:rsidR="00C87ECD" w:rsidRPr="005612EA" w:rsidRDefault="00C87ECD" w:rsidP="003A1BAB">
      <w:pPr>
        <w:autoSpaceDE w:val="0"/>
        <w:autoSpaceDN w:val="0"/>
        <w:adjustRightInd w:val="0"/>
        <w:spacing w:after="120" w:line="360" w:lineRule="auto"/>
        <w:jc w:val="both"/>
        <w:rPr>
          <w:rFonts w:ascii="Times New Roman" w:hAnsi="Times New Roman"/>
          <w:sz w:val="24"/>
          <w:szCs w:val="24"/>
        </w:rPr>
      </w:pPr>
      <w:r>
        <w:rPr>
          <w:rFonts w:ascii="Times New Roman" w:hAnsi="Times New Roman"/>
          <w:sz w:val="24"/>
          <w:szCs w:val="24"/>
        </w:rPr>
        <w:t xml:space="preserve">Dengan demikian, </w:t>
      </w:r>
      <w:r w:rsidR="00730BE8">
        <w:rPr>
          <w:rFonts w:ascii="Times New Roman" w:hAnsi="Times New Roman"/>
          <w:sz w:val="24"/>
          <w:szCs w:val="24"/>
        </w:rPr>
        <w:t xml:space="preserve">urgensi studi implementasi kebijakan pengendalian ruang dalam pembangunan perumahan di perkotaan adalah agar diperoleh gambaran apakah pemanfaatan ruang untuk perumahan saat ini sudah sesuai dengan rencana peruntukan ruangnya dan manusia sudah mendapatkan lingkungan hidup yang baik, </w:t>
      </w:r>
      <w:r w:rsidR="00730BE8" w:rsidRPr="00730BE8">
        <w:rPr>
          <w:rFonts w:ascii="Times New Roman" w:hAnsi="Times New Roman"/>
          <w:sz w:val="24"/>
          <w:szCs w:val="24"/>
        </w:rPr>
        <w:t>sehat</w:t>
      </w:r>
      <w:r w:rsidR="00730BE8">
        <w:rPr>
          <w:rFonts w:ascii="Times New Roman" w:hAnsi="Times New Roman"/>
          <w:sz w:val="24"/>
          <w:szCs w:val="24"/>
        </w:rPr>
        <w:t xml:space="preserve">, dan berkelanjutan.   </w:t>
      </w:r>
    </w:p>
    <w:p w:rsidR="005612EA" w:rsidRPr="005612EA" w:rsidRDefault="005612EA" w:rsidP="00AA22DB">
      <w:pPr>
        <w:pStyle w:val="Heading2"/>
        <w:ind w:hanging="680"/>
      </w:pPr>
      <w:bookmarkStart w:id="8" w:name="_Toc467032592"/>
      <w:r w:rsidRPr="005612EA">
        <w:t>Perumusan Masalah</w:t>
      </w:r>
      <w:bookmarkEnd w:id="8"/>
    </w:p>
    <w:p w:rsidR="004C30D6" w:rsidRDefault="005612EA" w:rsidP="005612EA">
      <w:pPr>
        <w:spacing w:after="120" w:line="360" w:lineRule="auto"/>
        <w:jc w:val="both"/>
        <w:rPr>
          <w:rFonts w:ascii="Times New Roman" w:hAnsi="Times New Roman"/>
          <w:sz w:val="24"/>
          <w:szCs w:val="24"/>
        </w:rPr>
      </w:pPr>
      <w:r w:rsidRPr="005612EA">
        <w:rPr>
          <w:rFonts w:ascii="Times New Roman" w:hAnsi="Times New Roman"/>
          <w:sz w:val="24"/>
          <w:szCs w:val="24"/>
        </w:rPr>
        <w:t xml:space="preserve">Proses pemanfaatan ruang harus bersifat terbuka, berkeadilan, memiliki perlindungan hukum dan mampu memenuhi kepentingan semua pihak secara terpadu, berdayaguna dan serasi. Pembangunan perumahan di Kota Padang semenjak tahun 2009 lebih banyak diarahkan ke daerah zona aman bencana tsunami, baik </w:t>
      </w:r>
      <w:r w:rsidR="00977280">
        <w:rPr>
          <w:rFonts w:ascii="Times New Roman" w:hAnsi="Times New Roman"/>
          <w:sz w:val="24"/>
          <w:szCs w:val="24"/>
        </w:rPr>
        <w:t xml:space="preserve">yang </w:t>
      </w:r>
      <w:r w:rsidRPr="005612EA">
        <w:rPr>
          <w:rFonts w:ascii="Times New Roman" w:hAnsi="Times New Roman"/>
          <w:sz w:val="24"/>
          <w:szCs w:val="24"/>
        </w:rPr>
        <w:t xml:space="preserve">direncanakan oleh pemerintah </w:t>
      </w:r>
      <w:r w:rsidR="00977280">
        <w:rPr>
          <w:rFonts w:ascii="Times New Roman" w:hAnsi="Times New Roman"/>
          <w:sz w:val="24"/>
          <w:szCs w:val="24"/>
        </w:rPr>
        <w:t xml:space="preserve">atau mengikuti  </w:t>
      </w:r>
      <w:r w:rsidRPr="005612EA">
        <w:rPr>
          <w:rFonts w:ascii="Times New Roman" w:hAnsi="Times New Roman"/>
          <w:sz w:val="24"/>
          <w:szCs w:val="24"/>
        </w:rPr>
        <w:t>minat masyarakat</w:t>
      </w:r>
      <w:r w:rsidR="00977280">
        <w:rPr>
          <w:rFonts w:ascii="Times New Roman" w:hAnsi="Times New Roman"/>
          <w:sz w:val="24"/>
          <w:szCs w:val="24"/>
        </w:rPr>
        <w:t xml:space="preserve"> karena akses yang dimilikinya untuk mendirikan rumah di lahan yang dimiliki</w:t>
      </w:r>
      <w:r w:rsidRPr="005612EA">
        <w:rPr>
          <w:rFonts w:ascii="Times New Roman" w:hAnsi="Times New Roman"/>
          <w:sz w:val="24"/>
          <w:szCs w:val="24"/>
        </w:rPr>
        <w:t xml:space="preserve">. Secara kasat mata </w:t>
      </w:r>
      <w:r w:rsidR="00977280">
        <w:rPr>
          <w:rFonts w:ascii="Times New Roman" w:hAnsi="Times New Roman"/>
          <w:sz w:val="24"/>
          <w:szCs w:val="24"/>
        </w:rPr>
        <w:t xml:space="preserve">akhir–akhir ini </w:t>
      </w:r>
      <w:r w:rsidRPr="005612EA">
        <w:rPr>
          <w:rFonts w:ascii="Times New Roman" w:hAnsi="Times New Roman"/>
          <w:sz w:val="24"/>
          <w:szCs w:val="24"/>
        </w:rPr>
        <w:t xml:space="preserve">banyak pembangunan perumahan baik yang dibangun oleh perusahaan pembangunan perumahan maupun individu masyarakat semakin cepat pertumbuhannya. </w:t>
      </w:r>
    </w:p>
    <w:p w:rsidR="003B0CD4" w:rsidRDefault="003B0CD4" w:rsidP="005612EA">
      <w:pPr>
        <w:spacing w:after="120" w:line="360" w:lineRule="auto"/>
        <w:jc w:val="both"/>
        <w:rPr>
          <w:rFonts w:ascii="Times New Roman" w:hAnsi="Times New Roman"/>
          <w:sz w:val="24"/>
          <w:szCs w:val="24"/>
        </w:rPr>
      </w:pPr>
      <w:r w:rsidRPr="003B0CD4">
        <w:rPr>
          <w:rFonts w:ascii="Times New Roman" w:hAnsi="Times New Roman"/>
          <w:sz w:val="24"/>
          <w:szCs w:val="24"/>
        </w:rPr>
        <w:t>Pauh adalah sebuah kecamatan di Kota Padang, Sumatera Barat yang terletak pada 00 58’ Lintang Selatan dan 1000 21” 11’ Bujur Timur dengan luas 146,29 km2</w:t>
      </w:r>
      <w:r>
        <w:rPr>
          <w:rFonts w:ascii="Times New Roman" w:hAnsi="Times New Roman"/>
          <w:sz w:val="24"/>
          <w:szCs w:val="24"/>
        </w:rPr>
        <w:t xml:space="preserve">. </w:t>
      </w:r>
      <w:r w:rsidRPr="003B0CD4">
        <w:rPr>
          <w:rFonts w:ascii="Times New Roman" w:hAnsi="Times New Roman"/>
          <w:sz w:val="24"/>
          <w:szCs w:val="24"/>
        </w:rPr>
        <w:t xml:space="preserve">Secara gegrafis, Kecamatan Pauh berada dalam jarak 6 km dari pusat kota dan berbatasan langsung dengan Kabupaten Solok. Sebelah utara berbatasan dengan Kecamatan Koto Tangah, sebelah </w:t>
      </w:r>
      <w:r w:rsidRPr="003B0CD4">
        <w:rPr>
          <w:rFonts w:ascii="Times New Roman" w:hAnsi="Times New Roman"/>
          <w:sz w:val="24"/>
          <w:szCs w:val="24"/>
        </w:rPr>
        <w:lastRenderedPageBreak/>
        <w:t xml:space="preserve">selatan berbatasan dengan Kecamatan Lubuk Kilangan dan Kecamatan Lubuk Begalung, sebelah barat berbatasan dengan Kecamatan Kuranji dan Kecamatan Padang Timur, serta sebelah timur berbatasan dengan Kabupaten Solok. Kecamatan Pauh terdiri dari 9 (Sembilan) kelurahan, yakni : Pisang, Cupak Tangah, Piai Tangah, Binuang Kampuang Dalam, Kapalo Koto, Koto Lua, Limau Manis, Limau Manis Selatan, serta Lambung Bukit. Areal hutan lindung dan hutan rakyat sangat dominan di kecamatan ini, yang meliputi 82 % dari total luas wilayah kecamatan, sisa sebagian besar berikutnya adalah areal persawahan, kebun dan </w:t>
      </w:r>
      <w:r>
        <w:rPr>
          <w:rFonts w:ascii="Times New Roman" w:hAnsi="Times New Roman"/>
          <w:sz w:val="24"/>
          <w:szCs w:val="24"/>
        </w:rPr>
        <w:t xml:space="preserve">ladang </w:t>
      </w:r>
      <w:sdt>
        <w:sdtPr>
          <w:rPr>
            <w:rFonts w:ascii="Times New Roman" w:hAnsi="Times New Roman"/>
            <w:sz w:val="24"/>
            <w:szCs w:val="24"/>
          </w:rPr>
          <w:id w:val="1916747961"/>
          <w:citation/>
        </w:sdtPr>
        <w:sdtContent>
          <w:r>
            <w:rPr>
              <w:rFonts w:ascii="Times New Roman" w:hAnsi="Times New Roman"/>
              <w:sz w:val="24"/>
              <w:szCs w:val="24"/>
            </w:rPr>
            <w:fldChar w:fldCharType="begin"/>
          </w:r>
          <w:r>
            <w:rPr>
              <w:rFonts w:ascii="Times New Roman" w:hAnsi="Times New Roman"/>
              <w:sz w:val="24"/>
              <w:szCs w:val="24"/>
            </w:rPr>
            <w:instrText xml:space="preserve"> CITATION www14 \l 1057 </w:instrText>
          </w:r>
          <w:r>
            <w:rPr>
              <w:rFonts w:ascii="Times New Roman" w:hAnsi="Times New Roman"/>
              <w:sz w:val="24"/>
              <w:szCs w:val="24"/>
            </w:rPr>
            <w:fldChar w:fldCharType="separate"/>
          </w:r>
          <w:r w:rsidR="005C3E95" w:rsidRPr="005C3E95">
            <w:rPr>
              <w:rFonts w:ascii="Times New Roman" w:hAnsi="Times New Roman"/>
              <w:noProof/>
              <w:sz w:val="24"/>
              <w:szCs w:val="24"/>
            </w:rPr>
            <w:t>(www.padang.go.id, 2014)</w:t>
          </w:r>
          <w:r>
            <w:rPr>
              <w:rFonts w:ascii="Times New Roman" w:hAnsi="Times New Roman"/>
              <w:sz w:val="24"/>
              <w:szCs w:val="24"/>
            </w:rPr>
            <w:fldChar w:fldCharType="end"/>
          </w:r>
        </w:sdtContent>
      </w:sdt>
      <w:r>
        <w:rPr>
          <w:rFonts w:ascii="Times New Roman" w:hAnsi="Times New Roman"/>
          <w:sz w:val="24"/>
          <w:szCs w:val="24"/>
        </w:rPr>
        <w:t>.</w:t>
      </w:r>
      <w:r w:rsidRPr="003B0CD4">
        <w:rPr>
          <w:rFonts w:ascii="Times New Roman" w:hAnsi="Times New Roman"/>
          <w:sz w:val="24"/>
          <w:szCs w:val="24"/>
        </w:rPr>
        <w:t xml:space="preserve"> </w:t>
      </w:r>
    </w:p>
    <w:p w:rsidR="004C30D6" w:rsidRDefault="004C30D6" w:rsidP="005612EA">
      <w:pPr>
        <w:spacing w:after="120" w:line="360" w:lineRule="auto"/>
        <w:jc w:val="both"/>
        <w:rPr>
          <w:rFonts w:ascii="Times New Roman" w:hAnsi="Times New Roman"/>
          <w:sz w:val="24"/>
          <w:szCs w:val="24"/>
        </w:rPr>
      </w:pPr>
      <w:r>
        <w:rPr>
          <w:rFonts w:ascii="Times New Roman" w:hAnsi="Times New Roman"/>
          <w:sz w:val="24"/>
          <w:szCs w:val="24"/>
        </w:rPr>
        <w:t>K</w:t>
      </w:r>
      <w:r w:rsidR="005612EA" w:rsidRPr="005612EA">
        <w:rPr>
          <w:rFonts w:ascii="Times New Roman" w:hAnsi="Times New Roman"/>
          <w:sz w:val="24"/>
          <w:szCs w:val="24"/>
        </w:rPr>
        <w:t xml:space="preserve">ecamatan </w:t>
      </w:r>
      <w:r w:rsidR="0008625E">
        <w:rPr>
          <w:rFonts w:ascii="Times New Roman" w:hAnsi="Times New Roman"/>
          <w:sz w:val="24"/>
          <w:szCs w:val="24"/>
        </w:rPr>
        <w:t>Pauh</w:t>
      </w:r>
      <w:r>
        <w:rPr>
          <w:rFonts w:ascii="Times New Roman" w:hAnsi="Times New Roman"/>
          <w:sz w:val="24"/>
          <w:szCs w:val="24"/>
        </w:rPr>
        <w:t xml:space="preserve"> di Kota Padang </w:t>
      </w:r>
      <w:r w:rsidR="00A43F1E">
        <w:rPr>
          <w:rFonts w:ascii="Times New Roman" w:hAnsi="Times New Roman"/>
          <w:sz w:val="24"/>
          <w:szCs w:val="24"/>
        </w:rPr>
        <w:t>di dalam RTRW Kota Padang</w:t>
      </w:r>
      <w:sdt>
        <w:sdtPr>
          <w:rPr>
            <w:rFonts w:ascii="Times New Roman" w:hAnsi="Times New Roman"/>
            <w:sz w:val="24"/>
            <w:szCs w:val="24"/>
          </w:rPr>
          <w:id w:val="1768117426"/>
          <w:citation/>
        </w:sdtPr>
        <w:sdtContent>
          <w:r w:rsidR="00A43F1E">
            <w:rPr>
              <w:rFonts w:ascii="Times New Roman" w:hAnsi="Times New Roman"/>
              <w:sz w:val="24"/>
              <w:szCs w:val="24"/>
            </w:rPr>
            <w:fldChar w:fldCharType="begin"/>
          </w:r>
          <w:r w:rsidR="00A43F1E">
            <w:rPr>
              <w:rFonts w:ascii="Times New Roman" w:hAnsi="Times New Roman"/>
              <w:sz w:val="24"/>
              <w:szCs w:val="24"/>
            </w:rPr>
            <w:instrText xml:space="preserve"> CITATION Pem121 \l 1057 </w:instrText>
          </w:r>
          <w:r w:rsidR="00A43F1E">
            <w:rPr>
              <w:rFonts w:ascii="Times New Roman" w:hAnsi="Times New Roman"/>
              <w:sz w:val="24"/>
              <w:szCs w:val="24"/>
            </w:rPr>
            <w:fldChar w:fldCharType="separate"/>
          </w:r>
          <w:r w:rsidR="005C3E95">
            <w:rPr>
              <w:rFonts w:ascii="Times New Roman" w:hAnsi="Times New Roman"/>
              <w:noProof/>
              <w:sz w:val="24"/>
              <w:szCs w:val="24"/>
            </w:rPr>
            <w:t xml:space="preserve"> </w:t>
          </w:r>
          <w:r w:rsidR="005C3E95" w:rsidRPr="005C3E95">
            <w:rPr>
              <w:rFonts w:ascii="Times New Roman" w:hAnsi="Times New Roman"/>
              <w:noProof/>
              <w:sz w:val="24"/>
              <w:szCs w:val="24"/>
            </w:rPr>
            <w:t>(Pemerintah Kota Padang, 2012)</w:t>
          </w:r>
          <w:r w:rsidR="00A43F1E">
            <w:rPr>
              <w:rFonts w:ascii="Times New Roman" w:hAnsi="Times New Roman"/>
              <w:sz w:val="24"/>
              <w:szCs w:val="24"/>
            </w:rPr>
            <w:fldChar w:fldCharType="end"/>
          </w:r>
        </w:sdtContent>
      </w:sdt>
      <w:r w:rsidR="00A43F1E">
        <w:rPr>
          <w:rFonts w:ascii="Times New Roman" w:hAnsi="Times New Roman"/>
          <w:sz w:val="24"/>
          <w:szCs w:val="24"/>
        </w:rPr>
        <w:t xml:space="preserve"> ditetapkan sebagai kawasan perumahan kepadatan rendah, namun demikian saat ini Kecamatan Pauh </w:t>
      </w:r>
      <w:r>
        <w:rPr>
          <w:rFonts w:ascii="Times New Roman" w:hAnsi="Times New Roman"/>
          <w:sz w:val="24"/>
          <w:szCs w:val="24"/>
        </w:rPr>
        <w:t xml:space="preserve">mengalami </w:t>
      </w:r>
      <w:r w:rsidR="005612EA" w:rsidRPr="005612EA">
        <w:rPr>
          <w:rFonts w:ascii="Times New Roman" w:hAnsi="Times New Roman"/>
          <w:sz w:val="24"/>
          <w:szCs w:val="24"/>
        </w:rPr>
        <w:t xml:space="preserve">pertumbuhan pembangunan perumahan </w:t>
      </w:r>
      <w:r>
        <w:rPr>
          <w:rFonts w:ascii="Times New Roman" w:hAnsi="Times New Roman"/>
          <w:sz w:val="24"/>
          <w:szCs w:val="24"/>
        </w:rPr>
        <w:t>yang tergolong cepat da</w:t>
      </w:r>
      <w:r w:rsidR="00734F19">
        <w:rPr>
          <w:rFonts w:ascii="Times New Roman" w:hAnsi="Times New Roman"/>
          <w:sz w:val="24"/>
          <w:szCs w:val="24"/>
        </w:rPr>
        <w:t>lam satu dekade terakhir</w:t>
      </w:r>
      <w:r w:rsidR="005612EA" w:rsidRPr="005612EA">
        <w:rPr>
          <w:rFonts w:ascii="Times New Roman" w:hAnsi="Times New Roman"/>
          <w:sz w:val="24"/>
          <w:szCs w:val="24"/>
        </w:rPr>
        <w:t xml:space="preserve">. Lahan yang sebelumnya </w:t>
      </w:r>
      <w:r w:rsidR="00734F19">
        <w:rPr>
          <w:rFonts w:ascii="Times New Roman" w:hAnsi="Times New Roman"/>
          <w:sz w:val="24"/>
          <w:szCs w:val="24"/>
        </w:rPr>
        <w:t>berupa</w:t>
      </w:r>
      <w:r w:rsidR="005612EA" w:rsidRPr="005612EA">
        <w:rPr>
          <w:rFonts w:ascii="Times New Roman" w:hAnsi="Times New Roman"/>
          <w:sz w:val="24"/>
          <w:szCs w:val="24"/>
        </w:rPr>
        <w:t xml:space="preserve"> lahan pertanian </w:t>
      </w:r>
      <w:r w:rsidR="00A43F1E">
        <w:rPr>
          <w:rFonts w:ascii="Times New Roman" w:hAnsi="Times New Roman"/>
          <w:sz w:val="24"/>
          <w:szCs w:val="24"/>
        </w:rPr>
        <w:t xml:space="preserve">bahkan </w:t>
      </w:r>
      <w:r w:rsidR="005612EA" w:rsidRPr="005612EA">
        <w:rPr>
          <w:rFonts w:ascii="Times New Roman" w:hAnsi="Times New Roman"/>
          <w:sz w:val="24"/>
          <w:szCs w:val="24"/>
        </w:rPr>
        <w:t xml:space="preserve">sudah beralih fungsi menjadi lahan perumahan. </w:t>
      </w:r>
      <w:r w:rsidR="00A43F1E">
        <w:rPr>
          <w:rFonts w:ascii="Times New Roman" w:hAnsi="Times New Roman"/>
          <w:sz w:val="24"/>
          <w:szCs w:val="24"/>
        </w:rPr>
        <w:t xml:space="preserve">Di sisi lain, kecamatan Pauh di dalam RTRW Kota Padang juga ditetapkan sebagai </w:t>
      </w:r>
      <w:r w:rsidR="00F61471">
        <w:rPr>
          <w:rFonts w:ascii="Times New Roman" w:hAnsi="Times New Roman"/>
          <w:sz w:val="24"/>
          <w:szCs w:val="24"/>
        </w:rPr>
        <w:t xml:space="preserve">kawasan pendidikan tinggi. </w:t>
      </w:r>
      <w:r w:rsidR="00A43F1E">
        <w:rPr>
          <w:rFonts w:ascii="Times New Roman" w:hAnsi="Times New Roman"/>
          <w:sz w:val="24"/>
          <w:szCs w:val="24"/>
        </w:rPr>
        <w:t>Terkait penataan ruang, perlu diketahui apakah pertumbuhan jumlah perumahan masih berada di lahan peruntukannya sesuai Perda RTRW tersebut. Selanjutnya d</w:t>
      </w:r>
      <w:r w:rsidR="005612EA" w:rsidRPr="005612EA">
        <w:rPr>
          <w:rFonts w:ascii="Times New Roman" w:hAnsi="Times New Roman"/>
          <w:sz w:val="24"/>
          <w:szCs w:val="24"/>
        </w:rPr>
        <w:t>alam konteks pembangunan berkelanjutan</w:t>
      </w:r>
      <w:r w:rsidR="00F61471">
        <w:rPr>
          <w:rFonts w:ascii="Times New Roman" w:hAnsi="Times New Roman"/>
          <w:sz w:val="24"/>
          <w:szCs w:val="24"/>
        </w:rPr>
        <w:t xml:space="preserve">, </w:t>
      </w:r>
      <w:r w:rsidR="00A43F1E">
        <w:rPr>
          <w:rFonts w:ascii="Times New Roman" w:hAnsi="Times New Roman"/>
          <w:sz w:val="24"/>
          <w:szCs w:val="24"/>
        </w:rPr>
        <w:t xml:space="preserve">juga </w:t>
      </w:r>
      <w:r>
        <w:rPr>
          <w:rFonts w:ascii="Times New Roman" w:hAnsi="Times New Roman"/>
          <w:sz w:val="24"/>
          <w:szCs w:val="24"/>
        </w:rPr>
        <w:t>perlu diwaspadai a</w:t>
      </w:r>
      <w:r w:rsidR="00734F19">
        <w:rPr>
          <w:rFonts w:ascii="Times New Roman" w:hAnsi="Times New Roman"/>
          <w:sz w:val="24"/>
          <w:szCs w:val="24"/>
        </w:rPr>
        <w:t>pakah pembangunan rumah tinggal untuk</w:t>
      </w:r>
      <w:r>
        <w:rPr>
          <w:rFonts w:ascii="Times New Roman" w:hAnsi="Times New Roman"/>
          <w:sz w:val="24"/>
          <w:szCs w:val="24"/>
        </w:rPr>
        <w:t xml:space="preserve"> ditempati sendiri atau untuk tujuan komersialisasi</w:t>
      </w:r>
      <w:r w:rsidR="00F61471">
        <w:rPr>
          <w:rFonts w:ascii="Times New Roman" w:hAnsi="Times New Roman"/>
          <w:sz w:val="24"/>
          <w:szCs w:val="24"/>
        </w:rPr>
        <w:t xml:space="preserve"> karena kebutuhan perumahan semakin tinggi di sekitar perguruan tinggi tersebut, </w:t>
      </w:r>
      <w:r>
        <w:rPr>
          <w:rFonts w:ascii="Times New Roman" w:hAnsi="Times New Roman"/>
          <w:sz w:val="24"/>
          <w:szCs w:val="24"/>
        </w:rPr>
        <w:t xml:space="preserve">dapat berkelanjutan dan </w:t>
      </w:r>
      <w:r w:rsidR="00734F19">
        <w:rPr>
          <w:rFonts w:ascii="Times New Roman" w:hAnsi="Times New Roman"/>
          <w:sz w:val="24"/>
          <w:szCs w:val="24"/>
        </w:rPr>
        <w:t xml:space="preserve">telah </w:t>
      </w:r>
      <w:r>
        <w:rPr>
          <w:rFonts w:ascii="Times New Roman" w:hAnsi="Times New Roman"/>
          <w:sz w:val="24"/>
          <w:szCs w:val="24"/>
        </w:rPr>
        <w:t xml:space="preserve">memenuhi persyaratan keamanan sesuai peraturan perundangan yang berlaku. </w:t>
      </w:r>
    </w:p>
    <w:p w:rsidR="008077FE" w:rsidRDefault="004C30D6" w:rsidP="008077FE">
      <w:pPr>
        <w:spacing w:after="120" w:line="360" w:lineRule="auto"/>
        <w:jc w:val="both"/>
        <w:rPr>
          <w:rFonts w:ascii="Times New Roman" w:eastAsiaTheme="majorEastAsia" w:hAnsi="Times New Roman"/>
          <w:b/>
          <w:bCs/>
          <w:sz w:val="24"/>
          <w:szCs w:val="24"/>
        </w:rPr>
      </w:pPr>
      <w:r>
        <w:rPr>
          <w:rFonts w:ascii="Times New Roman" w:hAnsi="Times New Roman"/>
          <w:sz w:val="24"/>
          <w:szCs w:val="24"/>
        </w:rPr>
        <w:t xml:space="preserve">Walaupun belum tersedia data yang dapat menjelaskan </w:t>
      </w:r>
      <w:r w:rsidR="00734F19">
        <w:rPr>
          <w:rFonts w:ascii="Times New Roman" w:hAnsi="Times New Roman"/>
          <w:sz w:val="24"/>
          <w:szCs w:val="24"/>
        </w:rPr>
        <w:t xml:space="preserve">dengan pasti </w:t>
      </w:r>
      <w:r>
        <w:rPr>
          <w:rFonts w:ascii="Times New Roman" w:hAnsi="Times New Roman"/>
          <w:sz w:val="24"/>
          <w:szCs w:val="24"/>
        </w:rPr>
        <w:t xml:space="preserve">berapa pertambahan jumlah </w:t>
      </w:r>
      <w:r w:rsidR="00734F19">
        <w:rPr>
          <w:rFonts w:ascii="Times New Roman" w:hAnsi="Times New Roman"/>
          <w:sz w:val="24"/>
          <w:szCs w:val="24"/>
        </w:rPr>
        <w:t xml:space="preserve">bangunan rumah </w:t>
      </w:r>
      <w:r>
        <w:rPr>
          <w:rFonts w:ascii="Times New Roman" w:hAnsi="Times New Roman"/>
          <w:sz w:val="24"/>
          <w:szCs w:val="24"/>
        </w:rPr>
        <w:t>atau pertumbuhan perumahan yang terjadi dalam sepuluh tahun terakhir</w:t>
      </w:r>
      <w:r w:rsidR="0008625E">
        <w:rPr>
          <w:rFonts w:ascii="Times New Roman" w:hAnsi="Times New Roman"/>
          <w:sz w:val="24"/>
          <w:szCs w:val="24"/>
        </w:rPr>
        <w:t xml:space="preserve"> di kecamatan Pauh</w:t>
      </w:r>
      <w:r>
        <w:rPr>
          <w:rFonts w:ascii="Times New Roman" w:hAnsi="Times New Roman"/>
          <w:sz w:val="24"/>
          <w:szCs w:val="24"/>
        </w:rPr>
        <w:t xml:space="preserve">, namun </w:t>
      </w:r>
      <w:r w:rsidR="0008625E">
        <w:rPr>
          <w:rFonts w:ascii="Times New Roman" w:hAnsi="Times New Roman"/>
          <w:sz w:val="24"/>
          <w:szCs w:val="24"/>
        </w:rPr>
        <w:t xml:space="preserve">fenomena yang terjadi dan mudah diamati adalah bahwa lahan </w:t>
      </w:r>
      <w:r>
        <w:rPr>
          <w:rFonts w:ascii="Times New Roman" w:hAnsi="Times New Roman"/>
          <w:sz w:val="24"/>
          <w:szCs w:val="24"/>
        </w:rPr>
        <w:t>yang semula berfungsi sebagai lahan pertanian sudah beralih fungsi menjadi lahan perumahan</w:t>
      </w:r>
      <w:r w:rsidR="00734F19">
        <w:rPr>
          <w:rFonts w:ascii="Times New Roman" w:hAnsi="Times New Roman"/>
          <w:sz w:val="24"/>
          <w:szCs w:val="24"/>
        </w:rPr>
        <w:t xml:space="preserve">. </w:t>
      </w:r>
      <w:r>
        <w:rPr>
          <w:rFonts w:ascii="Times New Roman" w:hAnsi="Times New Roman"/>
          <w:sz w:val="24"/>
          <w:szCs w:val="24"/>
        </w:rPr>
        <w:t xml:space="preserve">Untuk itu </w:t>
      </w:r>
      <w:r w:rsidR="005612EA" w:rsidRPr="005612EA">
        <w:rPr>
          <w:rFonts w:ascii="Times New Roman" w:hAnsi="Times New Roman"/>
          <w:sz w:val="24"/>
          <w:szCs w:val="24"/>
        </w:rPr>
        <w:t>perlu di</w:t>
      </w:r>
      <w:r>
        <w:rPr>
          <w:rFonts w:ascii="Times New Roman" w:hAnsi="Times New Roman"/>
          <w:sz w:val="24"/>
          <w:szCs w:val="24"/>
        </w:rPr>
        <w:t>ketahui dan di</w:t>
      </w:r>
      <w:r w:rsidR="005612EA" w:rsidRPr="005612EA">
        <w:rPr>
          <w:rFonts w:ascii="Times New Roman" w:hAnsi="Times New Roman"/>
          <w:sz w:val="24"/>
          <w:szCs w:val="24"/>
        </w:rPr>
        <w:t xml:space="preserve">kaji secara ilmiah bagaimana proses perizinan pembangunan perumahan </w:t>
      </w:r>
      <w:r w:rsidR="0008625E">
        <w:rPr>
          <w:rFonts w:ascii="Times New Roman" w:hAnsi="Times New Roman"/>
          <w:sz w:val="24"/>
          <w:szCs w:val="24"/>
        </w:rPr>
        <w:t xml:space="preserve">telah </w:t>
      </w:r>
      <w:r w:rsidR="005612EA" w:rsidRPr="005612EA">
        <w:rPr>
          <w:rFonts w:ascii="Times New Roman" w:hAnsi="Times New Roman"/>
          <w:sz w:val="24"/>
          <w:szCs w:val="24"/>
        </w:rPr>
        <w:t xml:space="preserve">dilakukan, </w:t>
      </w:r>
      <w:r w:rsidR="0008625E">
        <w:rPr>
          <w:rFonts w:ascii="Times New Roman" w:hAnsi="Times New Roman"/>
          <w:sz w:val="24"/>
          <w:szCs w:val="24"/>
        </w:rPr>
        <w:t xml:space="preserve">dan apakah perizinan </w:t>
      </w:r>
      <w:r w:rsidR="005612EA" w:rsidRPr="005612EA">
        <w:rPr>
          <w:rFonts w:ascii="Times New Roman" w:hAnsi="Times New Roman"/>
          <w:sz w:val="24"/>
          <w:szCs w:val="24"/>
        </w:rPr>
        <w:t xml:space="preserve">membangun dan menempati rumah tinggal untuk digunakan sendiri maupun untuk tujuan komersialisasi </w:t>
      </w:r>
      <w:r w:rsidR="0008625E">
        <w:rPr>
          <w:rFonts w:ascii="Times New Roman" w:hAnsi="Times New Roman"/>
          <w:sz w:val="24"/>
          <w:szCs w:val="24"/>
        </w:rPr>
        <w:t xml:space="preserve">sudah sesuai dan memenuhi peraturan perundangan yang berlaku. </w:t>
      </w:r>
    </w:p>
    <w:p w:rsidR="00874A80" w:rsidRDefault="00874A80">
      <w:pPr>
        <w:rPr>
          <w:rFonts w:ascii="Times New Roman" w:eastAsiaTheme="majorEastAsia" w:hAnsi="Times New Roman"/>
          <w:b/>
          <w:bCs/>
          <w:sz w:val="24"/>
          <w:szCs w:val="24"/>
        </w:rPr>
      </w:pPr>
      <w:r>
        <w:rPr>
          <w:rFonts w:ascii="Times New Roman" w:hAnsi="Times New Roman"/>
          <w:sz w:val="24"/>
          <w:szCs w:val="24"/>
        </w:rPr>
        <w:br w:type="page"/>
      </w:r>
    </w:p>
    <w:p w:rsidR="005612EA" w:rsidRDefault="005612EA" w:rsidP="00813443">
      <w:pPr>
        <w:pStyle w:val="Heading2"/>
        <w:ind w:hanging="680"/>
      </w:pPr>
      <w:bookmarkStart w:id="9" w:name="_Toc467032593"/>
      <w:r w:rsidRPr="005612EA">
        <w:lastRenderedPageBreak/>
        <w:t>Tujuan penelitian</w:t>
      </w:r>
      <w:bookmarkEnd w:id="9"/>
      <w:r w:rsidRPr="005612EA">
        <w:t xml:space="preserve"> </w:t>
      </w:r>
    </w:p>
    <w:p w:rsidR="004C30D6" w:rsidRPr="00AA22DB" w:rsidRDefault="004C30D6" w:rsidP="008077FE">
      <w:pPr>
        <w:spacing w:after="120" w:line="360" w:lineRule="auto"/>
        <w:rPr>
          <w:rFonts w:ascii="Times New Roman" w:hAnsi="Times New Roman" w:cs="Times New Roman"/>
          <w:sz w:val="24"/>
          <w:szCs w:val="24"/>
        </w:rPr>
      </w:pPr>
      <w:r w:rsidRPr="00AA22DB">
        <w:rPr>
          <w:rFonts w:ascii="Times New Roman" w:hAnsi="Times New Roman" w:cs="Times New Roman"/>
          <w:sz w:val="24"/>
          <w:szCs w:val="24"/>
        </w:rPr>
        <w:t>Tujuan penelitian adalah :</w:t>
      </w:r>
    </w:p>
    <w:p w:rsidR="004C30D6" w:rsidRPr="00AA22DB" w:rsidRDefault="004C30D6" w:rsidP="001D06C3">
      <w:pPr>
        <w:pStyle w:val="ListParagraph"/>
        <w:numPr>
          <w:ilvl w:val="0"/>
          <w:numId w:val="17"/>
        </w:numPr>
        <w:rPr>
          <w:rFonts w:ascii="Times New Roman" w:hAnsi="Times New Roman" w:cs="Times New Roman"/>
        </w:rPr>
      </w:pPr>
      <w:r w:rsidRPr="00AA22DB">
        <w:rPr>
          <w:rFonts w:ascii="Times New Roman" w:hAnsi="Times New Roman" w:cs="Times New Roman"/>
        </w:rPr>
        <w:t>Men</w:t>
      </w:r>
      <w:r w:rsidR="003D401D" w:rsidRPr="00AA22DB">
        <w:rPr>
          <w:rFonts w:ascii="Times New Roman" w:hAnsi="Times New Roman" w:cs="Times New Roman"/>
        </w:rPr>
        <w:t xml:space="preserve">gidentifikasi dan mendeskripsikan implementasi pengendalian ruang wilayah melalui </w:t>
      </w:r>
      <w:r w:rsidRPr="00AA22DB">
        <w:rPr>
          <w:rFonts w:ascii="Times New Roman" w:hAnsi="Times New Roman" w:cs="Times New Roman"/>
        </w:rPr>
        <w:t xml:space="preserve">perizinan pembangunan perumahan di kecamatan Limau Manih Kota Padang  </w:t>
      </w:r>
    </w:p>
    <w:p w:rsidR="009D7E80" w:rsidRPr="00AA22DB" w:rsidRDefault="004C30D6" w:rsidP="001D06C3">
      <w:pPr>
        <w:pStyle w:val="ListParagraph"/>
        <w:numPr>
          <w:ilvl w:val="0"/>
          <w:numId w:val="17"/>
        </w:numPr>
        <w:rPr>
          <w:rFonts w:ascii="Times New Roman" w:hAnsi="Times New Roman" w:cs="Times New Roman"/>
        </w:rPr>
      </w:pPr>
      <w:r w:rsidRPr="00AA22DB">
        <w:rPr>
          <w:rFonts w:ascii="Times New Roman" w:hAnsi="Times New Roman" w:cs="Times New Roman"/>
        </w:rPr>
        <w:t xml:space="preserve">Menganalisis sejauh mana rencana tata ruang telah dipedomani dalam proses pemberian izin pembangunan perumahan penduduk </w:t>
      </w:r>
      <w:r w:rsidR="009D7E80" w:rsidRPr="00AA22DB">
        <w:rPr>
          <w:rFonts w:ascii="Times New Roman" w:hAnsi="Times New Roman" w:cs="Times New Roman"/>
        </w:rPr>
        <w:t xml:space="preserve">di kecamatan Limau </w:t>
      </w:r>
      <w:r w:rsidR="003D401D" w:rsidRPr="00AA22DB">
        <w:rPr>
          <w:rFonts w:ascii="Times New Roman" w:hAnsi="Times New Roman" w:cs="Times New Roman"/>
        </w:rPr>
        <w:t>M</w:t>
      </w:r>
      <w:r w:rsidR="009D7E80" w:rsidRPr="00AA22DB">
        <w:rPr>
          <w:rFonts w:ascii="Times New Roman" w:hAnsi="Times New Roman" w:cs="Times New Roman"/>
        </w:rPr>
        <w:t xml:space="preserve">anih Kota Padang </w:t>
      </w:r>
    </w:p>
    <w:p w:rsidR="005612EA" w:rsidRPr="005612EA" w:rsidRDefault="005612EA" w:rsidP="00813443">
      <w:pPr>
        <w:pStyle w:val="Heading2"/>
        <w:ind w:hanging="680"/>
      </w:pPr>
      <w:bookmarkStart w:id="10" w:name="_Toc467032594"/>
      <w:r w:rsidRPr="005612EA">
        <w:t>Luaran dan Kontribusi</w:t>
      </w:r>
      <w:bookmarkEnd w:id="10"/>
    </w:p>
    <w:p w:rsidR="005612EA" w:rsidRDefault="005612EA" w:rsidP="001D06C3">
      <w:pPr>
        <w:pStyle w:val="ListParagraph"/>
        <w:numPr>
          <w:ilvl w:val="1"/>
          <w:numId w:val="2"/>
        </w:numPr>
        <w:ind w:left="567" w:hanging="567"/>
        <w:rPr>
          <w:rFonts w:ascii="Times New Roman" w:hAnsi="Times New Roman" w:cs="Times New Roman"/>
          <w:sz w:val="24"/>
          <w:szCs w:val="24"/>
        </w:rPr>
      </w:pPr>
      <w:r w:rsidRPr="005612EA">
        <w:rPr>
          <w:rFonts w:ascii="Times New Roman" w:hAnsi="Times New Roman" w:cs="Times New Roman"/>
          <w:sz w:val="24"/>
          <w:szCs w:val="24"/>
        </w:rPr>
        <w:t>Luaran</w:t>
      </w:r>
    </w:p>
    <w:p w:rsidR="0047465A" w:rsidRDefault="009D7E80" w:rsidP="008077FE">
      <w:pPr>
        <w:pStyle w:val="ListParagraph"/>
        <w:ind w:left="567"/>
        <w:jc w:val="both"/>
        <w:rPr>
          <w:rFonts w:ascii="Times New Roman" w:hAnsi="Times New Roman" w:cs="Times New Roman"/>
          <w:sz w:val="24"/>
          <w:szCs w:val="24"/>
        </w:rPr>
      </w:pPr>
      <w:r>
        <w:rPr>
          <w:rFonts w:ascii="Times New Roman" w:hAnsi="Times New Roman" w:cs="Times New Roman"/>
          <w:sz w:val="24"/>
          <w:szCs w:val="24"/>
        </w:rPr>
        <w:t xml:space="preserve">Publikasi ilmiah satu artikel di </w:t>
      </w:r>
      <w:r w:rsidR="00DC0A85" w:rsidRPr="00DC0A85">
        <w:rPr>
          <w:rFonts w:ascii="Times New Roman" w:hAnsi="Times New Roman" w:cs="Times New Roman"/>
          <w:sz w:val="24"/>
          <w:szCs w:val="24"/>
        </w:rPr>
        <w:t>jurnal</w:t>
      </w:r>
      <w:r w:rsidR="00DC0A85">
        <w:rPr>
          <w:rFonts w:ascii="Times New Roman" w:hAnsi="Times New Roman" w:cs="Times New Roman"/>
          <w:sz w:val="24"/>
          <w:szCs w:val="24"/>
        </w:rPr>
        <w:t xml:space="preserve"> H</w:t>
      </w:r>
      <w:r w:rsidR="00DC0A85" w:rsidRPr="00DC0A85">
        <w:rPr>
          <w:rFonts w:ascii="Times New Roman" w:hAnsi="Times New Roman" w:cs="Times New Roman"/>
          <w:sz w:val="24"/>
          <w:szCs w:val="24"/>
        </w:rPr>
        <w:t xml:space="preserve">uman </w:t>
      </w:r>
      <w:r w:rsidR="00DC0A85">
        <w:rPr>
          <w:rFonts w:ascii="Times New Roman" w:hAnsi="Times New Roman" w:cs="Times New Roman"/>
          <w:sz w:val="24"/>
          <w:szCs w:val="24"/>
        </w:rPr>
        <w:t>S</w:t>
      </w:r>
      <w:r w:rsidR="00DC0A85" w:rsidRPr="00DC0A85">
        <w:rPr>
          <w:rFonts w:ascii="Times New Roman" w:hAnsi="Times New Roman" w:cs="Times New Roman"/>
          <w:sz w:val="24"/>
          <w:szCs w:val="24"/>
        </w:rPr>
        <w:t>ettlement</w:t>
      </w:r>
      <w:r w:rsidR="00DC0A85">
        <w:rPr>
          <w:rFonts w:ascii="Times New Roman" w:hAnsi="Times New Roman" w:cs="Times New Roman"/>
          <w:sz w:val="24"/>
          <w:szCs w:val="24"/>
        </w:rPr>
        <w:t xml:space="preserve">, terakreditasi. </w:t>
      </w:r>
      <w:r w:rsidR="0047465A" w:rsidRPr="0047465A">
        <w:rPr>
          <w:rFonts w:ascii="Times New Roman" w:hAnsi="Times New Roman" w:cs="Times New Roman"/>
          <w:sz w:val="24"/>
          <w:szCs w:val="24"/>
        </w:rPr>
        <w:t>ISSN: 2085-7918</w:t>
      </w:r>
      <w:r w:rsidR="0047465A">
        <w:rPr>
          <w:rFonts w:ascii="Times New Roman" w:hAnsi="Times New Roman" w:cs="Times New Roman"/>
          <w:sz w:val="24"/>
          <w:szCs w:val="24"/>
        </w:rPr>
        <w:t xml:space="preserve"> </w:t>
      </w:r>
      <w:r w:rsidR="0047465A" w:rsidRPr="0047465A">
        <w:rPr>
          <w:rFonts w:ascii="Times New Roman" w:hAnsi="Times New Roman" w:cs="Times New Roman"/>
          <w:sz w:val="24"/>
          <w:szCs w:val="24"/>
        </w:rPr>
        <w:t>div</w:t>
      </w:r>
      <w:r w:rsidR="00DC0A85">
        <w:rPr>
          <w:rFonts w:ascii="Times New Roman" w:hAnsi="Times New Roman" w:cs="Times New Roman"/>
          <w:sz w:val="24"/>
          <w:szCs w:val="24"/>
        </w:rPr>
        <w:t xml:space="preserve">isi </w:t>
      </w:r>
      <w:r w:rsidR="0047465A" w:rsidRPr="0047465A">
        <w:rPr>
          <w:rFonts w:ascii="Times New Roman" w:hAnsi="Times New Roman" w:cs="Times New Roman"/>
          <w:sz w:val="24"/>
          <w:szCs w:val="24"/>
        </w:rPr>
        <w:t>Pusat Litbang Perumahan dan Permukiman</w:t>
      </w:r>
      <w:r w:rsidR="00DC0A85">
        <w:rPr>
          <w:rFonts w:ascii="Times New Roman" w:hAnsi="Times New Roman" w:cs="Times New Roman"/>
          <w:sz w:val="24"/>
          <w:szCs w:val="24"/>
        </w:rPr>
        <w:t>..</w:t>
      </w:r>
    </w:p>
    <w:p w:rsidR="009D7E80" w:rsidRPr="005612EA" w:rsidRDefault="009D7E80" w:rsidP="008077FE">
      <w:pPr>
        <w:pStyle w:val="ListParagraph"/>
        <w:ind w:left="567" w:hanging="567"/>
        <w:jc w:val="both"/>
        <w:rPr>
          <w:rFonts w:ascii="Times New Roman" w:hAnsi="Times New Roman" w:cs="Times New Roman"/>
          <w:sz w:val="24"/>
          <w:szCs w:val="24"/>
        </w:rPr>
      </w:pPr>
    </w:p>
    <w:p w:rsidR="005612EA" w:rsidRDefault="005612EA" w:rsidP="001D06C3">
      <w:pPr>
        <w:pStyle w:val="ListParagraph"/>
        <w:numPr>
          <w:ilvl w:val="1"/>
          <w:numId w:val="2"/>
        </w:numPr>
        <w:tabs>
          <w:tab w:val="left" w:pos="1134"/>
        </w:tabs>
        <w:ind w:left="567" w:hanging="567"/>
        <w:rPr>
          <w:rFonts w:ascii="Times New Roman" w:hAnsi="Times New Roman" w:cs="Times New Roman"/>
          <w:sz w:val="24"/>
          <w:szCs w:val="24"/>
        </w:rPr>
      </w:pPr>
      <w:r w:rsidRPr="005612EA">
        <w:rPr>
          <w:rFonts w:ascii="Times New Roman" w:hAnsi="Times New Roman" w:cs="Times New Roman"/>
          <w:sz w:val="24"/>
          <w:szCs w:val="24"/>
        </w:rPr>
        <w:t xml:space="preserve">Kontribusi pengetahuan </w:t>
      </w:r>
    </w:p>
    <w:p w:rsidR="009D7E80" w:rsidRPr="005612EA" w:rsidRDefault="009D7E80" w:rsidP="008077FE">
      <w:pPr>
        <w:pStyle w:val="ListParagraph"/>
        <w:ind w:left="567"/>
        <w:jc w:val="both"/>
        <w:rPr>
          <w:rFonts w:ascii="Times New Roman" w:hAnsi="Times New Roman" w:cs="Times New Roman"/>
          <w:sz w:val="24"/>
          <w:szCs w:val="24"/>
        </w:rPr>
      </w:pPr>
      <w:r>
        <w:rPr>
          <w:rFonts w:ascii="Times New Roman" w:hAnsi="Times New Roman" w:cs="Times New Roman"/>
          <w:sz w:val="24"/>
          <w:szCs w:val="24"/>
        </w:rPr>
        <w:t>Penelitian ini akan menghasilkan pengetahuan yang menjelaskan tentang implementasi kebijakan pengendalian ruang wilayah</w:t>
      </w:r>
      <w:r w:rsidR="0008625E">
        <w:rPr>
          <w:rFonts w:ascii="Times New Roman" w:hAnsi="Times New Roman" w:cs="Times New Roman"/>
          <w:sz w:val="24"/>
          <w:szCs w:val="24"/>
        </w:rPr>
        <w:t xml:space="preserve"> dalam pemanfaatan ruang untuk perumahan. P</w:t>
      </w:r>
      <w:r>
        <w:rPr>
          <w:rFonts w:ascii="Times New Roman" w:hAnsi="Times New Roman" w:cs="Times New Roman"/>
          <w:sz w:val="24"/>
          <w:szCs w:val="24"/>
        </w:rPr>
        <w:t xml:space="preserve">engetahuan itu akan berkontribusi kepada pengayaan teori pengembangan wilayah dalam hal penataan ruang </w:t>
      </w:r>
      <w:r w:rsidR="000D0ECF">
        <w:rPr>
          <w:rFonts w:ascii="Times New Roman" w:hAnsi="Times New Roman" w:cs="Times New Roman"/>
          <w:sz w:val="24"/>
          <w:szCs w:val="24"/>
        </w:rPr>
        <w:t xml:space="preserve">wilayah sehingga dapat ditemukan instrumen </w:t>
      </w:r>
      <w:r>
        <w:rPr>
          <w:rFonts w:ascii="Times New Roman" w:hAnsi="Times New Roman" w:cs="Times New Roman"/>
          <w:sz w:val="24"/>
          <w:szCs w:val="24"/>
        </w:rPr>
        <w:t>kebij</w:t>
      </w:r>
      <w:r w:rsidR="000D0ECF">
        <w:rPr>
          <w:rFonts w:ascii="Times New Roman" w:hAnsi="Times New Roman" w:cs="Times New Roman"/>
          <w:sz w:val="24"/>
          <w:szCs w:val="24"/>
        </w:rPr>
        <w:t>a</w:t>
      </w:r>
      <w:r>
        <w:rPr>
          <w:rFonts w:ascii="Times New Roman" w:hAnsi="Times New Roman" w:cs="Times New Roman"/>
          <w:sz w:val="24"/>
          <w:szCs w:val="24"/>
        </w:rPr>
        <w:t>kan yang lebih implementatif</w:t>
      </w:r>
      <w:r w:rsidR="000D0ECF">
        <w:rPr>
          <w:rFonts w:ascii="Times New Roman" w:hAnsi="Times New Roman" w:cs="Times New Roman"/>
          <w:sz w:val="24"/>
          <w:szCs w:val="24"/>
        </w:rPr>
        <w:t>.</w:t>
      </w:r>
    </w:p>
    <w:p w:rsidR="005612EA" w:rsidRPr="005612EA" w:rsidRDefault="005612EA" w:rsidP="00813443">
      <w:pPr>
        <w:pStyle w:val="Heading2"/>
        <w:ind w:hanging="680"/>
      </w:pPr>
      <w:bookmarkStart w:id="11" w:name="_Toc467032595"/>
      <w:r w:rsidRPr="005612EA">
        <w:t>Rencana Capaian</w:t>
      </w:r>
      <w:bookmarkEnd w:id="11"/>
    </w:p>
    <w:p w:rsidR="009D7E80" w:rsidRPr="00813443" w:rsidRDefault="00AA22DB" w:rsidP="00813443">
      <w:pPr>
        <w:pStyle w:val="Caption"/>
        <w:spacing w:after="120"/>
        <w:jc w:val="center"/>
        <w:rPr>
          <w:rFonts w:ascii="Times New Roman" w:eastAsiaTheme="minorEastAsia" w:hAnsi="Times New Roman"/>
          <w:b w:val="0"/>
          <w:color w:val="auto"/>
          <w:sz w:val="24"/>
          <w:szCs w:val="24"/>
          <w:lang w:eastAsia="id-ID"/>
        </w:rPr>
      </w:pPr>
      <w:bookmarkStart w:id="12" w:name="_Toc466941078"/>
      <w:bookmarkStart w:id="13" w:name="_Toc466941186"/>
      <w:bookmarkStart w:id="14" w:name="_Toc467032495"/>
      <w:r w:rsidRPr="00813443">
        <w:rPr>
          <w:b w:val="0"/>
          <w:color w:val="auto"/>
          <w:sz w:val="24"/>
          <w:szCs w:val="24"/>
        </w:rPr>
        <w:t xml:space="preserve">Tabel </w:t>
      </w:r>
      <w:r w:rsidR="00813443" w:rsidRPr="00813443">
        <w:rPr>
          <w:b w:val="0"/>
          <w:color w:val="auto"/>
          <w:sz w:val="24"/>
          <w:szCs w:val="24"/>
        </w:rPr>
        <w:fldChar w:fldCharType="begin"/>
      </w:r>
      <w:r w:rsidR="00813443" w:rsidRPr="00813443">
        <w:rPr>
          <w:b w:val="0"/>
          <w:color w:val="auto"/>
          <w:sz w:val="24"/>
          <w:szCs w:val="24"/>
        </w:rPr>
        <w:instrText xml:space="preserve"> SEQ Tabel \* ARABIC </w:instrText>
      </w:r>
      <w:r w:rsidR="00813443" w:rsidRPr="00813443">
        <w:rPr>
          <w:b w:val="0"/>
          <w:color w:val="auto"/>
          <w:sz w:val="24"/>
          <w:szCs w:val="24"/>
        </w:rPr>
        <w:fldChar w:fldCharType="separate"/>
      </w:r>
      <w:r w:rsidR="002349AB">
        <w:rPr>
          <w:b w:val="0"/>
          <w:noProof/>
          <w:color w:val="auto"/>
          <w:sz w:val="24"/>
          <w:szCs w:val="24"/>
        </w:rPr>
        <w:t>1</w:t>
      </w:r>
      <w:r w:rsidR="00813443" w:rsidRPr="00813443">
        <w:rPr>
          <w:b w:val="0"/>
          <w:color w:val="auto"/>
          <w:sz w:val="24"/>
          <w:szCs w:val="24"/>
        </w:rPr>
        <w:fldChar w:fldCharType="end"/>
      </w:r>
      <w:r w:rsidR="00813443" w:rsidRPr="00813443">
        <w:rPr>
          <w:b w:val="0"/>
          <w:color w:val="auto"/>
          <w:sz w:val="24"/>
          <w:szCs w:val="24"/>
        </w:rPr>
        <w:t xml:space="preserve">. </w:t>
      </w:r>
      <w:r w:rsidR="009D7E80" w:rsidRPr="00813443">
        <w:rPr>
          <w:rFonts w:ascii="Times New Roman" w:eastAsiaTheme="minorEastAsia" w:hAnsi="Times New Roman"/>
          <w:b w:val="0"/>
          <w:color w:val="auto"/>
          <w:sz w:val="24"/>
          <w:szCs w:val="24"/>
          <w:lang w:eastAsia="id-ID"/>
        </w:rPr>
        <w:t xml:space="preserve"> Rencana Target Capaian Tahunan Penelitian</w:t>
      </w:r>
      <w:bookmarkEnd w:id="12"/>
      <w:bookmarkEnd w:id="13"/>
      <w:bookmarkEnd w:id="14"/>
    </w:p>
    <w:tbl>
      <w:tblPr>
        <w:tblStyle w:val="TableGrid1"/>
        <w:tblW w:w="5000" w:type="pct"/>
        <w:tblLook w:val="04A0" w:firstRow="1" w:lastRow="0" w:firstColumn="1" w:lastColumn="0" w:noHBand="0" w:noVBand="1"/>
      </w:tblPr>
      <w:tblGrid>
        <w:gridCol w:w="934"/>
        <w:gridCol w:w="2461"/>
        <w:gridCol w:w="3821"/>
        <w:gridCol w:w="1766"/>
      </w:tblGrid>
      <w:tr w:rsidR="009D7E80" w:rsidRPr="00712AF8" w:rsidTr="00590C1B">
        <w:tc>
          <w:tcPr>
            <w:tcW w:w="520" w:type="pct"/>
            <w:vMerge w:val="restart"/>
            <w:vAlign w:val="center"/>
          </w:tcPr>
          <w:p w:rsidR="009D7E80" w:rsidRPr="00712AF8" w:rsidRDefault="009D7E80" w:rsidP="009D7E80">
            <w:pPr>
              <w:jc w:val="center"/>
              <w:rPr>
                <w:rFonts w:ascii="Times New Roman" w:hAnsi="Times New Roman"/>
                <w:b/>
              </w:rPr>
            </w:pPr>
            <w:r w:rsidRPr="00712AF8">
              <w:rPr>
                <w:rFonts w:ascii="Times New Roman" w:hAnsi="Times New Roman"/>
                <w:b/>
              </w:rPr>
              <w:t>No</w:t>
            </w:r>
          </w:p>
        </w:tc>
        <w:tc>
          <w:tcPr>
            <w:tcW w:w="3497" w:type="pct"/>
            <w:gridSpan w:val="2"/>
            <w:vMerge w:val="restart"/>
            <w:vAlign w:val="center"/>
          </w:tcPr>
          <w:p w:rsidR="009D7E80" w:rsidRPr="00712AF8" w:rsidRDefault="009D7E80" w:rsidP="009D7E80">
            <w:pPr>
              <w:jc w:val="center"/>
              <w:rPr>
                <w:rFonts w:ascii="Times New Roman" w:hAnsi="Times New Roman"/>
                <w:b/>
              </w:rPr>
            </w:pPr>
            <w:r w:rsidRPr="00712AF8">
              <w:rPr>
                <w:rFonts w:ascii="Times New Roman" w:hAnsi="Times New Roman"/>
                <w:b/>
              </w:rPr>
              <w:t>Jenis Luaran</w:t>
            </w:r>
          </w:p>
        </w:tc>
        <w:tc>
          <w:tcPr>
            <w:tcW w:w="983" w:type="pct"/>
            <w:vAlign w:val="center"/>
          </w:tcPr>
          <w:p w:rsidR="009D7E80" w:rsidRPr="00712AF8" w:rsidRDefault="009D7E80" w:rsidP="009D7E80">
            <w:pPr>
              <w:jc w:val="center"/>
              <w:rPr>
                <w:rFonts w:ascii="Times New Roman" w:hAnsi="Times New Roman"/>
                <w:b/>
              </w:rPr>
            </w:pPr>
            <w:r w:rsidRPr="00712AF8">
              <w:rPr>
                <w:rFonts w:ascii="Times New Roman" w:hAnsi="Times New Roman"/>
                <w:b/>
              </w:rPr>
              <w:t>Indikator Capaian</w:t>
            </w:r>
          </w:p>
        </w:tc>
      </w:tr>
      <w:tr w:rsidR="009D7E80" w:rsidRPr="00712AF8" w:rsidTr="00590C1B">
        <w:tc>
          <w:tcPr>
            <w:tcW w:w="520" w:type="pct"/>
            <w:vMerge/>
          </w:tcPr>
          <w:p w:rsidR="009D7E80" w:rsidRPr="00712AF8" w:rsidRDefault="009D7E80" w:rsidP="009D7E80">
            <w:pPr>
              <w:jc w:val="both"/>
              <w:rPr>
                <w:rFonts w:ascii="Times New Roman" w:hAnsi="Times New Roman"/>
                <w:b/>
              </w:rPr>
            </w:pPr>
          </w:p>
        </w:tc>
        <w:tc>
          <w:tcPr>
            <w:tcW w:w="3497" w:type="pct"/>
            <w:gridSpan w:val="2"/>
            <w:vMerge/>
          </w:tcPr>
          <w:p w:rsidR="009D7E80" w:rsidRPr="00712AF8" w:rsidRDefault="009D7E80" w:rsidP="009D7E80">
            <w:pPr>
              <w:jc w:val="both"/>
              <w:rPr>
                <w:rFonts w:ascii="Times New Roman" w:hAnsi="Times New Roman"/>
                <w:b/>
              </w:rPr>
            </w:pPr>
          </w:p>
        </w:tc>
        <w:tc>
          <w:tcPr>
            <w:tcW w:w="983" w:type="pct"/>
          </w:tcPr>
          <w:p w:rsidR="009D7E80" w:rsidRPr="00712AF8" w:rsidRDefault="009D7E80" w:rsidP="009D7E80">
            <w:pPr>
              <w:jc w:val="center"/>
              <w:rPr>
                <w:rFonts w:ascii="Times New Roman" w:hAnsi="Times New Roman"/>
                <w:b/>
              </w:rPr>
            </w:pPr>
            <w:r w:rsidRPr="00712AF8">
              <w:rPr>
                <w:rFonts w:ascii="Times New Roman" w:hAnsi="Times New Roman"/>
                <w:b/>
              </w:rPr>
              <w:t>TS</w:t>
            </w:r>
            <w:r w:rsidRPr="00712AF8">
              <w:rPr>
                <w:rFonts w:ascii="Times New Roman" w:hAnsi="Times New Roman"/>
                <w:b/>
                <w:vertAlign w:val="superscript"/>
              </w:rPr>
              <w:t>1)</w:t>
            </w:r>
          </w:p>
        </w:tc>
      </w:tr>
      <w:tr w:rsidR="009D7E80" w:rsidRPr="00712AF8" w:rsidTr="00590C1B">
        <w:tc>
          <w:tcPr>
            <w:tcW w:w="520" w:type="pct"/>
          </w:tcPr>
          <w:p w:rsidR="009D7E80" w:rsidRPr="00712AF8" w:rsidRDefault="009D7E80" w:rsidP="001D06C3">
            <w:pPr>
              <w:numPr>
                <w:ilvl w:val="0"/>
                <w:numId w:val="3"/>
              </w:numPr>
              <w:ind w:left="426"/>
              <w:contextualSpacing/>
              <w:jc w:val="both"/>
              <w:rPr>
                <w:rFonts w:ascii="Times New Roman" w:hAnsi="Times New Roman"/>
              </w:rPr>
            </w:pPr>
          </w:p>
        </w:tc>
        <w:tc>
          <w:tcPr>
            <w:tcW w:w="1370" w:type="pct"/>
          </w:tcPr>
          <w:p w:rsidR="009D7E80" w:rsidRPr="00712AF8" w:rsidRDefault="009D7E80" w:rsidP="009D7E80">
            <w:pPr>
              <w:jc w:val="both"/>
              <w:rPr>
                <w:rFonts w:ascii="Times New Roman" w:hAnsi="Times New Roman"/>
                <w:vertAlign w:val="superscript"/>
              </w:rPr>
            </w:pPr>
            <w:r w:rsidRPr="00712AF8">
              <w:rPr>
                <w:rFonts w:ascii="Times New Roman" w:hAnsi="Times New Roman"/>
              </w:rPr>
              <w:t>Publikasi ilmiah</w:t>
            </w:r>
            <w:r w:rsidRPr="00712AF8">
              <w:rPr>
                <w:rFonts w:ascii="Times New Roman" w:hAnsi="Times New Roman"/>
                <w:vertAlign w:val="superscript"/>
              </w:rPr>
              <w:t>2)</w:t>
            </w:r>
          </w:p>
        </w:tc>
        <w:tc>
          <w:tcPr>
            <w:tcW w:w="2127" w:type="pct"/>
          </w:tcPr>
          <w:p w:rsidR="009D7E80" w:rsidRPr="00712AF8" w:rsidRDefault="009D7E80" w:rsidP="00712AF8">
            <w:pPr>
              <w:jc w:val="both"/>
              <w:rPr>
                <w:rFonts w:ascii="Times New Roman" w:hAnsi="Times New Roman"/>
              </w:rPr>
            </w:pPr>
            <w:r w:rsidRPr="00712AF8">
              <w:rPr>
                <w:rFonts w:ascii="Times New Roman" w:hAnsi="Times New Roman"/>
              </w:rPr>
              <w:t>Internasional</w:t>
            </w:r>
            <w:r w:rsidR="00712AF8" w:rsidRPr="00712AF8">
              <w:rPr>
                <w:rFonts w:ascii="Times New Roman" w:hAnsi="Times New Roman"/>
              </w:rPr>
              <w:t xml:space="preserve"> </w:t>
            </w:r>
          </w:p>
        </w:tc>
        <w:tc>
          <w:tcPr>
            <w:tcW w:w="983" w:type="pct"/>
          </w:tcPr>
          <w:p w:rsidR="009D7E80" w:rsidRPr="00712AF8" w:rsidRDefault="00C76BA4" w:rsidP="009D7E80">
            <w:pPr>
              <w:jc w:val="both"/>
              <w:rPr>
                <w:rFonts w:ascii="Times New Roman" w:hAnsi="Times New Roman"/>
              </w:rPr>
            </w:pPr>
            <w:r w:rsidRPr="00712AF8">
              <w:rPr>
                <w:rFonts w:ascii="Times New Roman" w:hAnsi="Times New Roman"/>
              </w:rPr>
              <w:t>submitted</w:t>
            </w:r>
          </w:p>
        </w:tc>
      </w:tr>
      <w:tr w:rsidR="009D7E80" w:rsidRPr="00712AF8" w:rsidTr="00590C1B">
        <w:tc>
          <w:tcPr>
            <w:tcW w:w="520" w:type="pct"/>
            <w:vMerge w:val="restart"/>
          </w:tcPr>
          <w:p w:rsidR="009D7E80" w:rsidRPr="00712AF8" w:rsidRDefault="009D7E80" w:rsidP="001D06C3">
            <w:pPr>
              <w:numPr>
                <w:ilvl w:val="0"/>
                <w:numId w:val="3"/>
              </w:numPr>
              <w:ind w:left="426"/>
              <w:contextualSpacing/>
              <w:jc w:val="both"/>
              <w:rPr>
                <w:rFonts w:ascii="Times New Roman" w:hAnsi="Times New Roman"/>
              </w:rPr>
            </w:pPr>
          </w:p>
        </w:tc>
        <w:tc>
          <w:tcPr>
            <w:tcW w:w="1370" w:type="pct"/>
            <w:vMerge w:val="restart"/>
          </w:tcPr>
          <w:p w:rsidR="009D7E80" w:rsidRPr="00712AF8" w:rsidRDefault="009D7E80" w:rsidP="009D7E80">
            <w:pPr>
              <w:jc w:val="both"/>
              <w:rPr>
                <w:rFonts w:ascii="Times New Roman" w:hAnsi="Times New Roman"/>
              </w:rPr>
            </w:pPr>
            <w:r w:rsidRPr="00712AF8">
              <w:rPr>
                <w:rFonts w:ascii="Times New Roman" w:hAnsi="Times New Roman"/>
              </w:rPr>
              <w:t xml:space="preserve">Pemakalah dalam pertemuan </w:t>
            </w:r>
          </w:p>
          <w:p w:rsidR="009D7E80" w:rsidRPr="00712AF8" w:rsidRDefault="009D7E80" w:rsidP="009D7E80">
            <w:pPr>
              <w:jc w:val="both"/>
              <w:rPr>
                <w:rFonts w:ascii="Times New Roman" w:hAnsi="Times New Roman"/>
                <w:vertAlign w:val="superscript"/>
              </w:rPr>
            </w:pPr>
            <w:r w:rsidRPr="00712AF8">
              <w:rPr>
                <w:rFonts w:ascii="Times New Roman" w:hAnsi="Times New Roman"/>
              </w:rPr>
              <w:t>Ilmiah</w:t>
            </w:r>
            <w:r w:rsidRPr="00712AF8">
              <w:rPr>
                <w:rFonts w:ascii="Times New Roman" w:hAnsi="Times New Roman"/>
                <w:vertAlign w:val="superscript"/>
              </w:rPr>
              <w:t>3)</w:t>
            </w:r>
          </w:p>
        </w:tc>
        <w:tc>
          <w:tcPr>
            <w:tcW w:w="2127" w:type="pct"/>
          </w:tcPr>
          <w:p w:rsidR="009D7E80" w:rsidRPr="00712AF8" w:rsidRDefault="009D7E80" w:rsidP="009D7E80">
            <w:pPr>
              <w:jc w:val="both"/>
              <w:rPr>
                <w:rFonts w:ascii="Times New Roman" w:hAnsi="Times New Roman"/>
              </w:rPr>
            </w:pPr>
            <w:r w:rsidRPr="00712AF8">
              <w:rPr>
                <w:rFonts w:ascii="Times New Roman" w:hAnsi="Times New Roman"/>
              </w:rPr>
              <w:t>Internasional</w:t>
            </w:r>
          </w:p>
        </w:tc>
        <w:tc>
          <w:tcPr>
            <w:tcW w:w="983" w:type="pct"/>
          </w:tcPr>
          <w:p w:rsidR="009D7E80" w:rsidRPr="00712AF8" w:rsidRDefault="00C76BA4" w:rsidP="009D7E80">
            <w:pPr>
              <w:rPr>
                <w:rFonts w:ascii="Times New Roman" w:hAnsi="Times New Roman"/>
              </w:rPr>
            </w:pPr>
            <w:r w:rsidRPr="00712AF8">
              <w:rPr>
                <w:rFonts w:ascii="Times New Roman" w:hAnsi="Times New Roman"/>
              </w:rPr>
              <w:t>Tidak ada</w:t>
            </w:r>
          </w:p>
        </w:tc>
      </w:tr>
      <w:tr w:rsidR="009D7E80" w:rsidRPr="00712AF8" w:rsidTr="00590C1B">
        <w:tc>
          <w:tcPr>
            <w:tcW w:w="520" w:type="pct"/>
            <w:vMerge/>
          </w:tcPr>
          <w:p w:rsidR="009D7E80" w:rsidRPr="00712AF8" w:rsidRDefault="009D7E80" w:rsidP="009D7E80">
            <w:pPr>
              <w:ind w:left="426"/>
              <w:contextualSpacing/>
              <w:jc w:val="both"/>
              <w:rPr>
                <w:rFonts w:ascii="Times New Roman" w:hAnsi="Times New Roman"/>
              </w:rPr>
            </w:pPr>
          </w:p>
        </w:tc>
        <w:tc>
          <w:tcPr>
            <w:tcW w:w="1370" w:type="pct"/>
            <w:vMerge/>
          </w:tcPr>
          <w:p w:rsidR="009D7E80" w:rsidRPr="00712AF8" w:rsidRDefault="009D7E80" w:rsidP="009D7E80">
            <w:pPr>
              <w:jc w:val="both"/>
              <w:rPr>
                <w:rFonts w:ascii="Times New Roman" w:hAnsi="Times New Roman"/>
              </w:rPr>
            </w:pPr>
          </w:p>
        </w:tc>
        <w:tc>
          <w:tcPr>
            <w:tcW w:w="2127" w:type="pct"/>
          </w:tcPr>
          <w:p w:rsidR="009D7E80" w:rsidRPr="00712AF8" w:rsidRDefault="009D7E80" w:rsidP="00712AF8">
            <w:pPr>
              <w:jc w:val="both"/>
              <w:rPr>
                <w:rFonts w:ascii="Times New Roman" w:hAnsi="Times New Roman"/>
              </w:rPr>
            </w:pPr>
            <w:r w:rsidRPr="00712AF8">
              <w:rPr>
                <w:rFonts w:ascii="Times New Roman" w:hAnsi="Times New Roman"/>
              </w:rPr>
              <w:t xml:space="preserve">Nasional </w:t>
            </w:r>
            <w:r w:rsidR="00712AF8">
              <w:rPr>
                <w:rFonts w:ascii="Times New Roman" w:hAnsi="Times New Roman"/>
              </w:rPr>
              <w:t xml:space="preserve">(seminar perencanaan dan pembangunan </w:t>
            </w:r>
          </w:p>
        </w:tc>
        <w:tc>
          <w:tcPr>
            <w:tcW w:w="983" w:type="pct"/>
          </w:tcPr>
          <w:p w:rsidR="009D7E80" w:rsidRPr="00712AF8" w:rsidRDefault="00712AF8" w:rsidP="009D7E80">
            <w:pPr>
              <w:rPr>
                <w:rFonts w:ascii="Times New Roman" w:hAnsi="Times New Roman"/>
              </w:rPr>
            </w:pPr>
            <w:r>
              <w:rPr>
                <w:rFonts w:ascii="Times New Roman" w:hAnsi="Times New Roman"/>
              </w:rPr>
              <w:t xml:space="preserve">Terdaftar </w:t>
            </w:r>
          </w:p>
        </w:tc>
      </w:tr>
      <w:tr w:rsidR="009D7E80" w:rsidRPr="00712AF8" w:rsidTr="00590C1B">
        <w:tc>
          <w:tcPr>
            <w:tcW w:w="520" w:type="pct"/>
            <w:vMerge w:val="restart"/>
          </w:tcPr>
          <w:p w:rsidR="009D7E80" w:rsidRPr="00712AF8" w:rsidRDefault="009D7E80" w:rsidP="001D06C3">
            <w:pPr>
              <w:numPr>
                <w:ilvl w:val="0"/>
                <w:numId w:val="3"/>
              </w:numPr>
              <w:ind w:left="426"/>
              <w:contextualSpacing/>
              <w:jc w:val="both"/>
              <w:rPr>
                <w:rFonts w:ascii="Times New Roman" w:hAnsi="Times New Roman"/>
              </w:rPr>
            </w:pPr>
          </w:p>
        </w:tc>
        <w:tc>
          <w:tcPr>
            <w:tcW w:w="1370" w:type="pct"/>
            <w:vMerge w:val="restart"/>
          </w:tcPr>
          <w:p w:rsidR="009D7E80" w:rsidRPr="00712AF8" w:rsidRDefault="009D7E80" w:rsidP="009D7E80">
            <w:pPr>
              <w:jc w:val="both"/>
              <w:rPr>
                <w:rFonts w:ascii="Times New Roman" w:hAnsi="Times New Roman"/>
              </w:rPr>
            </w:pPr>
            <w:r w:rsidRPr="00712AF8">
              <w:rPr>
                <w:rFonts w:ascii="Times New Roman" w:hAnsi="Times New Roman"/>
              </w:rPr>
              <w:t xml:space="preserve">Keynote speaker dalam </w:t>
            </w:r>
          </w:p>
          <w:p w:rsidR="009D7E80" w:rsidRPr="00712AF8" w:rsidRDefault="009D7E80" w:rsidP="009D7E80">
            <w:pPr>
              <w:jc w:val="both"/>
              <w:rPr>
                <w:rFonts w:ascii="Times New Roman" w:hAnsi="Times New Roman"/>
              </w:rPr>
            </w:pPr>
            <w:r w:rsidRPr="00712AF8">
              <w:rPr>
                <w:rFonts w:ascii="Times New Roman" w:hAnsi="Times New Roman"/>
              </w:rPr>
              <w:t>pertemuan ilmiah</w:t>
            </w:r>
            <w:r w:rsidRPr="00712AF8">
              <w:rPr>
                <w:rFonts w:ascii="Times New Roman" w:hAnsi="Times New Roman"/>
                <w:vertAlign w:val="superscript"/>
              </w:rPr>
              <w:t>4)</w:t>
            </w:r>
          </w:p>
        </w:tc>
        <w:tc>
          <w:tcPr>
            <w:tcW w:w="2127" w:type="pct"/>
          </w:tcPr>
          <w:p w:rsidR="009D7E80" w:rsidRPr="00712AF8" w:rsidRDefault="009D7E80" w:rsidP="009D7E80">
            <w:pPr>
              <w:jc w:val="both"/>
              <w:rPr>
                <w:rFonts w:ascii="Times New Roman" w:hAnsi="Times New Roman"/>
              </w:rPr>
            </w:pPr>
            <w:r w:rsidRPr="00712AF8">
              <w:rPr>
                <w:rFonts w:ascii="Times New Roman" w:hAnsi="Times New Roman"/>
              </w:rPr>
              <w:t>Internasional</w:t>
            </w:r>
          </w:p>
        </w:tc>
        <w:tc>
          <w:tcPr>
            <w:tcW w:w="983" w:type="pct"/>
          </w:tcPr>
          <w:p w:rsidR="009D7E80" w:rsidRPr="00712AF8" w:rsidRDefault="003D401D" w:rsidP="009D7E80">
            <w:pPr>
              <w:jc w:val="both"/>
              <w:rPr>
                <w:rFonts w:ascii="Times New Roman" w:hAnsi="Times New Roman"/>
              </w:rPr>
            </w:pPr>
            <w:r w:rsidRPr="00712AF8">
              <w:rPr>
                <w:rFonts w:ascii="Times New Roman" w:hAnsi="Times New Roman"/>
              </w:rPr>
              <w:t xml:space="preserve">Tidak ada </w:t>
            </w:r>
          </w:p>
        </w:tc>
      </w:tr>
      <w:tr w:rsidR="009D7E80" w:rsidRPr="00712AF8" w:rsidTr="00590C1B">
        <w:tc>
          <w:tcPr>
            <w:tcW w:w="520" w:type="pct"/>
            <w:vMerge/>
          </w:tcPr>
          <w:p w:rsidR="009D7E80" w:rsidRPr="00712AF8" w:rsidRDefault="009D7E80" w:rsidP="001D06C3">
            <w:pPr>
              <w:numPr>
                <w:ilvl w:val="0"/>
                <w:numId w:val="3"/>
              </w:numPr>
              <w:ind w:left="426"/>
              <w:contextualSpacing/>
              <w:jc w:val="both"/>
              <w:rPr>
                <w:rFonts w:ascii="Times New Roman" w:hAnsi="Times New Roman"/>
              </w:rPr>
            </w:pPr>
          </w:p>
        </w:tc>
        <w:tc>
          <w:tcPr>
            <w:tcW w:w="1370" w:type="pct"/>
            <w:vMerge/>
          </w:tcPr>
          <w:p w:rsidR="009D7E80" w:rsidRPr="00712AF8" w:rsidRDefault="009D7E80" w:rsidP="009D7E80">
            <w:pPr>
              <w:jc w:val="both"/>
              <w:rPr>
                <w:rFonts w:ascii="Times New Roman" w:hAnsi="Times New Roman"/>
              </w:rPr>
            </w:pPr>
          </w:p>
        </w:tc>
        <w:tc>
          <w:tcPr>
            <w:tcW w:w="2127" w:type="pct"/>
          </w:tcPr>
          <w:p w:rsidR="009D7E80" w:rsidRPr="00712AF8" w:rsidRDefault="009D7E80" w:rsidP="009D7E80">
            <w:pPr>
              <w:jc w:val="both"/>
              <w:rPr>
                <w:rFonts w:ascii="Times New Roman" w:hAnsi="Times New Roman"/>
              </w:rPr>
            </w:pPr>
            <w:r w:rsidRPr="00712AF8">
              <w:rPr>
                <w:rFonts w:ascii="Times New Roman" w:hAnsi="Times New Roman"/>
              </w:rPr>
              <w:t xml:space="preserve">Nasional </w:t>
            </w:r>
          </w:p>
        </w:tc>
        <w:tc>
          <w:tcPr>
            <w:tcW w:w="983" w:type="pct"/>
          </w:tcPr>
          <w:p w:rsidR="009D7E80" w:rsidRPr="00712AF8" w:rsidRDefault="003D401D" w:rsidP="003D401D">
            <w:pPr>
              <w:jc w:val="both"/>
              <w:rPr>
                <w:rFonts w:ascii="Times New Roman" w:hAnsi="Times New Roman"/>
              </w:rPr>
            </w:pPr>
            <w:r w:rsidRPr="00712AF8">
              <w:rPr>
                <w:rFonts w:ascii="Times New Roman" w:hAnsi="Times New Roman"/>
              </w:rPr>
              <w:t xml:space="preserve">Tidak </w:t>
            </w:r>
            <w:r w:rsidR="009D7E80" w:rsidRPr="00712AF8">
              <w:rPr>
                <w:rFonts w:ascii="Times New Roman" w:hAnsi="Times New Roman"/>
              </w:rPr>
              <w:t>ada</w:t>
            </w:r>
          </w:p>
        </w:tc>
      </w:tr>
      <w:tr w:rsidR="009D7E80" w:rsidRPr="00712AF8" w:rsidTr="00590C1B">
        <w:tc>
          <w:tcPr>
            <w:tcW w:w="520" w:type="pct"/>
          </w:tcPr>
          <w:p w:rsidR="009D7E80" w:rsidRPr="00712AF8" w:rsidRDefault="009D7E80" w:rsidP="001D06C3">
            <w:pPr>
              <w:numPr>
                <w:ilvl w:val="0"/>
                <w:numId w:val="3"/>
              </w:numPr>
              <w:ind w:left="426"/>
              <w:contextualSpacing/>
              <w:jc w:val="both"/>
              <w:rPr>
                <w:rFonts w:ascii="Times New Roman" w:hAnsi="Times New Roman"/>
              </w:rPr>
            </w:pPr>
          </w:p>
        </w:tc>
        <w:tc>
          <w:tcPr>
            <w:tcW w:w="1370" w:type="pct"/>
          </w:tcPr>
          <w:p w:rsidR="009D7E80" w:rsidRPr="00712AF8" w:rsidRDefault="009D7E80" w:rsidP="009D7E80">
            <w:pPr>
              <w:jc w:val="both"/>
              <w:rPr>
                <w:rFonts w:ascii="Times New Roman" w:hAnsi="Times New Roman"/>
              </w:rPr>
            </w:pPr>
            <w:r w:rsidRPr="00712AF8">
              <w:rPr>
                <w:rFonts w:ascii="Times New Roman" w:hAnsi="Times New Roman"/>
              </w:rPr>
              <w:t>Visiting Lecturer</w:t>
            </w:r>
            <w:r w:rsidRPr="00712AF8">
              <w:rPr>
                <w:rFonts w:ascii="Times New Roman" w:hAnsi="Times New Roman"/>
                <w:vertAlign w:val="superscript"/>
              </w:rPr>
              <w:t>5)</w:t>
            </w:r>
          </w:p>
        </w:tc>
        <w:tc>
          <w:tcPr>
            <w:tcW w:w="2127" w:type="pct"/>
          </w:tcPr>
          <w:p w:rsidR="009D7E80" w:rsidRPr="00712AF8" w:rsidRDefault="009D7E80" w:rsidP="009D7E80">
            <w:pPr>
              <w:jc w:val="both"/>
              <w:rPr>
                <w:rFonts w:ascii="Times New Roman" w:hAnsi="Times New Roman"/>
              </w:rPr>
            </w:pPr>
            <w:r w:rsidRPr="00712AF8">
              <w:rPr>
                <w:rFonts w:ascii="Times New Roman" w:hAnsi="Times New Roman"/>
              </w:rPr>
              <w:t>Internasional</w:t>
            </w:r>
          </w:p>
        </w:tc>
        <w:tc>
          <w:tcPr>
            <w:tcW w:w="983" w:type="pct"/>
          </w:tcPr>
          <w:p w:rsidR="009D7E80" w:rsidRPr="00712AF8" w:rsidRDefault="003D401D" w:rsidP="003D401D">
            <w:pPr>
              <w:jc w:val="both"/>
              <w:rPr>
                <w:rFonts w:ascii="Times New Roman" w:hAnsi="Times New Roman"/>
              </w:rPr>
            </w:pPr>
            <w:r w:rsidRPr="00712AF8">
              <w:rPr>
                <w:rFonts w:ascii="Times New Roman" w:hAnsi="Times New Roman"/>
              </w:rPr>
              <w:t xml:space="preserve">Tidak ada </w:t>
            </w:r>
          </w:p>
        </w:tc>
      </w:tr>
      <w:tr w:rsidR="009D7E80" w:rsidRPr="00712AF8" w:rsidTr="00590C1B">
        <w:tc>
          <w:tcPr>
            <w:tcW w:w="520" w:type="pct"/>
            <w:vMerge w:val="restart"/>
          </w:tcPr>
          <w:p w:rsidR="009D7E80" w:rsidRPr="00712AF8" w:rsidRDefault="009D7E80" w:rsidP="001D06C3">
            <w:pPr>
              <w:numPr>
                <w:ilvl w:val="0"/>
                <w:numId w:val="3"/>
              </w:numPr>
              <w:ind w:left="426"/>
              <w:contextualSpacing/>
              <w:jc w:val="both"/>
              <w:rPr>
                <w:rFonts w:ascii="Times New Roman" w:hAnsi="Times New Roman"/>
              </w:rPr>
            </w:pPr>
          </w:p>
        </w:tc>
        <w:tc>
          <w:tcPr>
            <w:tcW w:w="1370" w:type="pct"/>
            <w:vMerge w:val="restart"/>
          </w:tcPr>
          <w:p w:rsidR="009D7E80" w:rsidRPr="00712AF8" w:rsidRDefault="009D7E80" w:rsidP="009D7E80">
            <w:pPr>
              <w:jc w:val="both"/>
              <w:rPr>
                <w:rFonts w:ascii="Times New Roman" w:hAnsi="Times New Roman"/>
              </w:rPr>
            </w:pPr>
            <w:r w:rsidRPr="00712AF8">
              <w:rPr>
                <w:rFonts w:ascii="Times New Roman" w:hAnsi="Times New Roman"/>
              </w:rPr>
              <w:t>Hak Atas Kekayaan  Intelektual (HKI)</w:t>
            </w:r>
            <w:r w:rsidRPr="00712AF8">
              <w:rPr>
                <w:rFonts w:ascii="Times New Roman" w:hAnsi="Times New Roman"/>
                <w:vertAlign w:val="superscript"/>
              </w:rPr>
              <w:t>6)</w:t>
            </w:r>
          </w:p>
        </w:tc>
        <w:tc>
          <w:tcPr>
            <w:tcW w:w="2127" w:type="pct"/>
          </w:tcPr>
          <w:p w:rsidR="009D7E80" w:rsidRPr="00712AF8" w:rsidRDefault="009D7E80" w:rsidP="009D7E80">
            <w:pPr>
              <w:jc w:val="both"/>
              <w:rPr>
                <w:rFonts w:ascii="Times New Roman" w:hAnsi="Times New Roman"/>
              </w:rPr>
            </w:pPr>
            <w:r w:rsidRPr="00712AF8">
              <w:rPr>
                <w:rFonts w:ascii="Times New Roman" w:hAnsi="Times New Roman"/>
              </w:rPr>
              <w:t xml:space="preserve">Paten            </w:t>
            </w:r>
          </w:p>
        </w:tc>
        <w:tc>
          <w:tcPr>
            <w:tcW w:w="983" w:type="pct"/>
          </w:tcPr>
          <w:p w:rsidR="009D7E80" w:rsidRPr="00712AF8" w:rsidRDefault="009D7E80" w:rsidP="009D7E80">
            <w:pPr>
              <w:rPr>
                <w:rFonts w:ascii="Times New Roman" w:hAnsi="Times New Roman"/>
              </w:rPr>
            </w:pPr>
            <w:r w:rsidRPr="00712AF8">
              <w:rPr>
                <w:rFonts w:ascii="Times New Roman" w:hAnsi="Times New Roman"/>
              </w:rPr>
              <w:t xml:space="preserve">Tidak ada </w:t>
            </w:r>
          </w:p>
        </w:tc>
      </w:tr>
      <w:tr w:rsidR="009D7E80" w:rsidRPr="00712AF8" w:rsidTr="00590C1B">
        <w:tc>
          <w:tcPr>
            <w:tcW w:w="520" w:type="pct"/>
            <w:vMerge/>
          </w:tcPr>
          <w:p w:rsidR="009D7E80" w:rsidRPr="00712AF8" w:rsidRDefault="009D7E80" w:rsidP="001D06C3">
            <w:pPr>
              <w:numPr>
                <w:ilvl w:val="0"/>
                <w:numId w:val="3"/>
              </w:numPr>
              <w:ind w:left="426"/>
              <w:contextualSpacing/>
              <w:jc w:val="both"/>
              <w:rPr>
                <w:rFonts w:ascii="Times New Roman" w:hAnsi="Times New Roman"/>
              </w:rPr>
            </w:pPr>
          </w:p>
        </w:tc>
        <w:tc>
          <w:tcPr>
            <w:tcW w:w="1370" w:type="pct"/>
            <w:vMerge/>
          </w:tcPr>
          <w:p w:rsidR="009D7E80" w:rsidRPr="00712AF8" w:rsidRDefault="009D7E80" w:rsidP="009D7E80">
            <w:pPr>
              <w:jc w:val="both"/>
              <w:rPr>
                <w:rFonts w:ascii="Times New Roman" w:hAnsi="Times New Roman"/>
              </w:rPr>
            </w:pPr>
          </w:p>
        </w:tc>
        <w:tc>
          <w:tcPr>
            <w:tcW w:w="2127" w:type="pct"/>
          </w:tcPr>
          <w:p w:rsidR="009D7E80" w:rsidRPr="00712AF8" w:rsidRDefault="009D7E80" w:rsidP="009D7E80">
            <w:pPr>
              <w:jc w:val="both"/>
              <w:rPr>
                <w:rFonts w:ascii="Times New Roman" w:hAnsi="Times New Roman"/>
              </w:rPr>
            </w:pPr>
            <w:r w:rsidRPr="00712AF8">
              <w:rPr>
                <w:rFonts w:ascii="Times New Roman" w:hAnsi="Times New Roman"/>
              </w:rPr>
              <w:t>Paten sederhana</w:t>
            </w:r>
          </w:p>
        </w:tc>
        <w:tc>
          <w:tcPr>
            <w:tcW w:w="983" w:type="pct"/>
          </w:tcPr>
          <w:p w:rsidR="009D7E80" w:rsidRPr="00712AF8" w:rsidRDefault="009D7E80" w:rsidP="009D7E80">
            <w:pPr>
              <w:rPr>
                <w:rFonts w:ascii="Times New Roman" w:hAnsi="Times New Roman"/>
              </w:rPr>
            </w:pPr>
            <w:r w:rsidRPr="00712AF8">
              <w:rPr>
                <w:rFonts w:ascii="Times New Roman" w:hAnsi="Times New Roman"/>
              </w:rPr>
              <w:t xml:space="preserve">Tidak ada </w:t>
            </w:r>
          </w:p>
        </w:tc>
      </w:tr>
      <w:tr w:rsidR="009D7E80" w:rsidRPr="00712AF8" w:rsidTr="00590C1B">
        <w:tc>
          <w:tcPr>
            <w:tcW w:w="520" w:type="pct"/>
            <w:vMerge/>
          </w:tcPr>
          <w:p w:rsidR="009D7E80" w:rsidRPr="00712AF8" w:rsidRDefault="009D7E80" w:rsidP="001D06C3">
            <w:pPr>
              <w:numPr>
                <w:ilvl w:val="0"/>
                <w:numId w:val="3"/>
              </w:numPr>
              <w:ind w:left="426"/>
              <w:contextualSpacing/>
              <w:jc w:val="both"/>
              <w:rPr>
                <w:rFonts w:ascii="Times New Roman" w:hAnsi="Times New Roman"/>
              </w:rPr>
            </w:pPr>
          </w:p>
        </w:tc>
        <w:tc>
          <w:tcPr>
            <w:tcW w:w="1370" w:type="pct"/>
            <w:vMerge/>
          </w:tcPr>
          <w:p w:rsidR="009D7E80" w:rsidRPr="00712AF8" w:rsidRDefault="009D7E80" w:rsidP="009D7E80">
            <w:pPr>
              <w:jc w:val="both"/>
              <w:rPr>
                <w:rFonts w:ascii="Times New Roman" w:hAnsi="Times New Roman"/>
              </w:rPr>
            </w:pPr>
          </w:p>
        </w:tc>
        <w:tc>
          <w:tcPr>
            <w:tcW w:w="2127" w:type="pct"/>
          </w:tcPr>
          <w:p w:rsidR="009D7E80" w:rsidRPr="00712AF8" w:rsidRDefault="009D7E80" w:rsidP="009D7E80">
            <w:pPr>
              <w:jc w:val="both"/>
              <w:rPr>
                <w:rFonts w:ascii="Times New Roman" w:hAnsi="Times New Roman"/>
              </w:rPr>
            </w:pPr>
            <w:r w:rsidRPr="00712AF8">
              <w:rPr>
                <w:rFonts w:ascii="Times New Roman" w:hAnsi="Times New Roman"/>
              </w:rPr>
              <w:t>Hak Cipta</w:t>
            </w:r>
          </w:p>
        </w:tc>
        <w:tc>
          <w:tcPr>
            <w:tcW w:w="983" w:type="pct"/>
          </w:tcPr>
          <w:p w:rsidR="009D7E80" w:rsidRPr="00712AF8" w:rsidRDefault="009D7E80" w:rsidP="009D7E80">
            <w:pPr>
              <w:rPr>
                <w:rFonts w:ascii="Times New Roman" w:hAnsi="Times New Roman"/>
              </w:rPr>
            </w:pPr>
            <w:r w:rsidRPr="00712AF8">
              <w:rPr>
                <w:rFonts w:ascii="Times New Roman" w:hAnsi="Times New Roman"/>
              </w:rPr>
              <w:t xml:space="preserve">Tidak ada </w:t>
            </w:r>
          </w:p>
        </w:tc>
      </w:tr>
      <w:tr w:rsidR="009D7E80" w:rsidRPr="00712AF8" w:rsidTr="00590C1B">
        <w:trPr>
          <w:trHeight w:val="136"/>
        </w:trPr>
        <w:tc>
          <w:tcPr>
            <w:tcW w:w="520" w:type="pct"/>
            <w:vMerge/>
          </w:tcPr>
          <w:p w:rsidR="009D7E80" w:rsidRPr="00712AF8" w:rsidRDefault="009D7E80" w:rsidP="009D7E80">
            <w:pPr>
              <w:ind w:left="426"/>
              <w:contextualSpacing/>
              <w:jc w:val="both"/>
              <w:rPr>
                <w:rFonts w:ascii="Times New Roman" w:hAnsi="Times New Roman"/>
              </w:rPr>
            </w:pPr>
          </w:p>
        </w:tc>
        <w:tc>
          <w:tcPr>
            <w:tcW w:w="1370" w:type="pct"/>
            <w:vMerge/>
          </w:tcPr>
          <w:p w:rsidR="009D7E80" w:rsidRPr="00712AF8" w:rsidRDefault="009D7E80" w:rsidP="009D7E80">
            <w:pPr>
              <w:jc w:val="both"/>
              <w:rPr>
                <w:rFonts w:ascii="Times New Roman" w:hAnsi="Times New Roman"/>
              </w:rPr>
            </w:pPr>
          </w:p>
        </w:tc>
        <w:tc>
          <w:tcPr>
            <w:tcW w:w="2127" w:type="pct"/>
            <w:tcBorders>
              <w:bottom w:val="single" w:sz="4" w:space="0" w:color="auto"/>
            </w:tcBorders>
          </w:tcPr>
          <w:p w:rsidR="009D7E80" w:rsidRPr="00712AF8" w:rsidRDefault="009D7E80" w:rsidP="009D7E80">
            <w:pPr>
              <w:jc w:val="both"/>
              <w:rPr>
                <w:rFonts w:ascii="Times New Roman" w:hAnsi="Times New Roman"/>
              </w:rPr>
            </w:pPr>
            <w:r w:rsidRPr="00712AF8">
              <w:rPr>
                <w:rFonts w:ascii="Times New Roman" w:hAnsi="Times New Roman"/>
              </w:rPr>
              <w:t xml:space="preserve">Desain Produk Industri     </w:t>
            </w:r>
          </w:p>
        </w:tc>
        <w:tc>
          <w:tcPr>
            <w:tcW w:w="983" w:type="pct"/>
          </w:tcPr>
          <w:p w:rsidR="009D7E80" w:rsidRPr="00712AF8" w:rsidRDefault="009D7E80" w:rsidP="009D7E80">
            <w:pPr>
              <w:rPr>
                <w:rFonts w:ascii="Times New Roman" w:hAnsi="Times New Roman"/>
              </w:rPr>
            </w:pPr>
            <w:r w:rsidRPr="00712AF8">
              <w:rPr>
                <w:rFonts w:ascii="Times New Roman" w:hAnsi="Times New Roman"/>
              </w:rPr>
              <w:t xml:space="preserve">Tidak ada </w:t>
            </w:r>
          </w:p>
        </w:tc>
      </w:tr>
      <w:tr w:rsidR="009D7E80" w:rsidRPr="00712AF8" w:rsidTr="00590C1B">
        <w:tc>
          <w:tcPr>
            <w:tcW w:w="520" w:type="pct"/>
            <w:vMerge w:val="restart"/>
          </w:tcPr>
          <w:p w:rsidR="009D7E80" w:rsidRPr="00712AF8" w:rsidRDefault="009D7E80" w:rsidP="009D7E80">
            <w:pPr>
              <w:ind w:left="426"/>
              <w:contextualSpacing/>
              <w:jc w:val="both"/>
              <w:rPr>
                <w:rFonts w:ascii="Times New Roman" w:hAnsi="Times New Roman"/>
              </w:rPr>
            </w:pPr>
          </w:p>
        </w:tc>
        <w:tc>
          <w:tcPr>
            <w:tcW w:w="1370" w:type="pct"/>
            <w:vMerge w:val="restart"/>
          </w:tcPr>
          <w:p w:rsidR="009D7E80" w:rsidRPr="00712AF8" w:rsidRDefault="009D7E80" w:rsidP="009D7E80">
            <w:pPr>
              <w:jc w:val="both"/>
              <w:rPr>
                <w:rFonts w:ascii="Times New Roman" w:hAnsi="Times New Roman"/>
              </w:rPr>
            </w:pPr>
          </w:p>
        </w:tc>
        <w:tc>
          <w:tcPr>
            <w:tcW w:w="2127" w:type="pct"/>
            <w:tcBorders>
              <w:top w:val="single" w:sz="4" w:space="0" w:color="auto"/>
            </w:tcBorders>
          </w:tcPr>
          <w:p w:rsidR="009D7E80" w:rsidRPr="00712AF8" w:rsidRDefault="009D7E80" w:rsidP="009D7E80">
            <w:pPr>
              <w:jc w:val="both"/>
              <w:rPr>
                <w:rFonts w:ascii="Times New Roman" w:hAnsi="Times New Roman"/>
              </w:rPr>
            </w:pPr>
            <w:r w:rsidRPr="00712AF8">
              <w:rPr>
                <w:rFonts w:ascii="Times New Roman" w:hAnsi="Times New Roman"/>
              </w:rPr>
              <w:t xml:space="preserve">Indikasi Geografis     </w:t>
            </w:r>
          </w:p>
        </w:tc>
        <w:tc>
          <w:tcPr>
            <w:tcW w:w="983" w:type="pct"/>
          </w:tcPr>
          <w:p w:rsidR="009D7E80" w:rsidRPr="00712AF8" w:rsidRDefault="009D7E80" w:rsidP="009D7E80">
            <w:pPr>
              <w:rPr>
                <w:rFonts w:ascii="Times New Roman" w:hAnsi="Times New Roman"/>
              </w:rPr>
            </w:pPr>
            <w:r w:rsidRPr="00712AF8">
              <w:rPr>
                <w:rFonts w:ascii="Times New Roman" w:hAnsi="Times New Roman"/>
              </w:rPr>
              <w:t xml:space="preserve">Tidak ada </w:t>
            </w:r>
          </w:p>
        </w:tc>
      </w:tr>
      <w:tr w:rsidR="009D7E80" w:rsidRPr="00712AF8" w:rsidTr="00590C1B">
        <w:tc>
          <w:tcPr>
            <w:tcW w:w="520" w:type="pct"/>
            <w:vMerge/>
          </w:tcPr>
          <w:p w:rsidR="009D7E80" w:rsidRPr="00712AF8" w:rsidRDefault="009D7E80" w:rsidP="009D7E80">
            <w:pPr>
              <w:ind w:left="426"/>
              <w:contextualSpacing/>
              <w:jc w:val="both"/>
              <w:rPr>
                <w:rFonts w:ascii="Times New Roman" w:hAnsi="Times New Roman"/>
              </w:rPr>
            </w:pPr>
          </w:p>
        </w:tc>
        <w:tc>
          <w:tcPr>
            <w:tcW w:w="1370" w:type="pct"/>
            <w:vMerge/>
          </w:tcPr>
          <w:p w:rsidR="009D7E80" w:rsidRPr="00712AF8" w:rsidRDefault="009D7E80" w:rsidP="009D7E80">
            <w:pPr>
              <w:jc w:val="both"/>
              <w:rPr>
                <w:rFonts w:ascii="Times New Roman" w:hAnsi="Times New Roman"/>
              </w:rPr>
            </w:pPr>
          </w:p>
        </w:tc>
        <w:tc>
          <w:tcPr>
            <w:tcW w:w="2127" w:type="pct"/>
          </w:tcPr>
          <w:p w:rsidR="009D7E80" w:rsidRPr="00712AF8" w:rsidRDefault="009D7E80" w:rsidP="009D7E80">
            <w:pPr>
              <w:jc w:val="both"/>
              <w:rPr>
                <w:rFonts w:ascii="Times New Roman" w:hAnsi="Times New Roman"/>
              </w:rPr>
            </w:pPr>
            <w:r w:rsidRPr="00712AF8">
              <w:rPr>
                <w:rFonts w:ascii="Times New Roman" w:hAnsi="Times New Roman"/>
              </w:rPr>
              <w:t xml:space="preserve">Perlindungan Varietas Tanaman     </w:t>
            </w:r>
          </w:p>
        </w:tc>
        <w:tc>
          <w:tcPr>
            <w:tcW w:w="983" w:type="pct"/>
          </w:tcPr>
          <w:p w:rsidR="009D7E80" w:rsidRPr="00712AF8" w:rsidRDefault="009D7E80" w:rsidP="009D7E80">
            <w:pPr>
              <w:rPr>
                <w:rFonts w:ascii="Times New Roman" w:hAnsi="Times New Roman"/>
              </w:rPr>
            </w:pPr>
            <w:r w:rsidRPr="00712AF8">
              <w:rPr>
                <w:rFonts w:ascii="Times New Roman" w:hAnsi="Times New Roman"/>
              </w:rPr>
              <w:t xml:space="preserve">Tidak ada </w:t>
            </w:r>
          </w:p>
        </w:tc>
      </w:tr>
      <w:tr w:rsidR="009D7E80" w:rsidRPr="00712AF8" w:rsidTr="00590C1B">
        <w:tc>
          <w:tcPr>
            <w:tcW w:w="520" w:type="pct"/>
          </w:tcPr>
          <w:p w:rsidR="009D7E80" w:rsidRPr="00712AF8" w:rsidRDefault="009D7E80" w:rsidP="001D06C3">
            <w:pPr>
              <w:numPr>
                <w:ilvl w:val="0"/>
                <w:numId w:val="3"/>
              </w:numPr>
              <w:ind w:left="426"/>
              <w:contextualSpacing/>
              <w:jc w:val="both"/>
              <w:rPr>
                <w:rFonts w:ascii="Times New Roman" w:hAnsi="Times New Roman"/>
              </w:rPr>
            </w:pPr>
          </w:p>
        </w:tc>
        <w:tc>
          <w:tcPr>
            <w:tcW w:w="3497" w:type="pct"/>
            <w:gridSpan w:val="2"/>
          </w:tcPr>
          <w:p w:rsidR="009D7E80" w:rsidRPr="00712AF8" w:rsidRDefault="009D7E80" w:rsidP="009D7E80">
            <w:pPr>
              <w:jc w:val="both"/>
              <w:rPr>
                <w:rFonts w:ascii="Times New Roman" w:hAnsi="Times New Roman"/>
              </w:rPr>
            </w:pPr>
            <w:r w:rsidRPr="00712AF8">
              <w:rPr>
                <w:rFonts w:ascii="Times New Roman" w:hAnsi="Times New Roman"/>
              </w:rPr>
              <w:t>Teknologi Tepat Guna</w:t>
            </w:r>
            <w:r w:rsidRPr="00712AF8">
              <w:rPr>
                <w:rFonts w:ascii="Times New Roman" w:hAnsi="Times New Roman"/>
                <w:vertAlign w:val="superscript"/>
              </w:rPr>
              <w:t>7)</w:t>
            </w:r>
          </w:p>
        </w:tc>
        <w:tc>
          <w:tcPr>
            <w:tcW w:w="983" w:type="pct"/>
          </w:tcPr>
          <w:p w:rsidR="009D7E80" w:rsidRPr="00712AF8" w:rsidRDefault="009D7E80" w:rsidP="009D7E80">
            <w:pPr>
              <w:rPr>
                <w:rFonts w:ascii="Times New Roman" w:hAnsi="Times New Roman"/>
              </w:rPr>
            </w:pPr>
            <w:r w:rsidRPr="00712AF8">
              <w:rPr>
                <w:rFonts w:ascii="Times New Roman" w:hAnsi="Times New Roman"/>
              </w:rPr>
              <w:t xml:space="preserve">Tidak ada </w:t>
            </w:r>
          </w:p>
        </w:tc>
      </w:tr>
      <w:tr w:rsidR="009D7E80" w:rsidRPr="00712AF8" w:rsidTr="00590C1B">
        <w:tc>
          <w:tcPr>
            <w:tcW w:w="520" w:type="pct"/>
          </w:tcPr>
          <w:p w:rsidR="009D7E80" w:rsidRPr="00712AF8" w:rsidRDefault="009D7E80" w:rsidP="001D06C3">
            <w:pPr>
              <w:numPr>
                <w:ilvl w:val="0"/>
                <w:numId w:val="3"/>
              </w:numPr>
              <w:ind w:left="426"/>
              <w:contextualSpacing/>
              <w:jc w:val="both"/>
              <w:rPr>
                <w:rFonts w:ascii="Times New Roman" w:hAnsi="Times New Roman"/>
              </w:rPr>
            </w:pPr>
          </w:p>
        </w:tc>
        <w:tc>
          <w:tcPr>
            <w:tcW w:w="3497" w:type="pct"/>
            <w:gridSpan w:val="2"/>
          </w:tcPr>
          <w:p w:rsidR="009D7E80" w:rsidRPr="00712AF8" w:rsidRDefault="009D7E80" w:rsidP="009D7E80">
            <w:pPr>
              <w:jc w:val="both"/>
              <w:rPr>
                <w:rFonts w:ascii="Times New Roman" w:hAnsi="Times New Roman"/>
              </w:rPr>
            </w:pPr>
            <w:r w:rsidRPr="00712AF8">
              <w:rPr>
                <w:rFonts w:ascii="Times New Roman" w:hAnsi="Times New Roman"/>
              </w:rPr>
              <w:t xml:space="preserve">Model/Purwarupa/Desain/Karya seni/ Rekayasa Sosial </w:t>
            </w:r>
            <w:r w:rsidRPr="00712AF8">
              <w:rPr>
                <w:rFonts w:ascii="Times New Roman" w:hAnsi="Times New Roman"/>
                <w:vertAlign w:val="superscript"/>
              </w:rPr>
              <w:t>8)</w:t>
            </w:r>
          </w:p>
        </w:tc>
        <w:tc>
          <w:tcPr>
            <w:tcW w:w="983" w:type="pct"/>
          </w:tcPr>
          <w:p w:rsidR="009D7E80" w:rsidRPr="00712AF8" w:rsidRDefault="009D7E80" w:rsidP="009D7E80">
            <w:pPr>
              <w:rPr>
                <w:rFonts w:ascii="Times New Roman" w:hAnsi="Times New Roman"/>
              </w:rPr>
            </w:pPr>
            <w:r w:rsidRPr="00712AF8">
              <w:rPr>
                <w:rFonts w:ascii="Times New Roman" w:hAnsi="Times New Roman"/>
              </w:rPr>
              <w:t xml:space="preserve">Tidak ada </w:t>
            </w:r>
          </w:p>
        </w:tc>
      </w:tr>
      <w:tr w:rsidR="009D7E80" w:rsidRPr="00712AF8" w:rsidTr="00590C1B">
        <w:tc>
          <w:tcPr>
            <w:tcW w:w="520" w:type="pct"/>
          </w:tcPr>
          <w:p w:rsidR="009D7E80" w:rsidRPr="00712AF8" w:rsidRDefault="009D7E80" w:rsidP="001D06C3">
            <w:pPr>
              <w:numPr>
                <w:ilvl w:val="0"/>
                <w:numId w:val="3"/>
              </w:numPr>
              <w:ind w:left="426"/>
              <w:contextualSpacing/>
              <w:jc w:val="both"/>
              <w:rPr>
                <w:rFonts w:ascii="Times New Roman" w:hAnsi="Times New Roman"/>
              </w:rPr>
            </w:pPr>
          </w:p>
        </w:tc>
        <w:tc>
          <w:tcPr>
            <w:tcW w:w="3497" w:type="pct"/>
            <w:gridSpan w:val="2"/>
          </w:tcPr>
          <w:p w:rsidR="009D7E80" w:rsidRPr="00712AF8" w:rsidRDefault="009D7E80" w:rsidP="009D7E80">
            <w:pPr>
              <w:jc w:val="both"/>
              <w:rPr>
                <w:rFonts w:ascii="Times New Roman" w:hAnsi="Times New Roman"/>
              </w:rPr>
            </w:pPr>
            <w:r w:rsidRPr="00712AF8">
              <w:rPr>
                <w:rFonts w:ascii="Times New Roman" w:hAnsi="Times New Roman"/>
              </w:rPr>
              <w:t>Buku Ajar (ISBN)</w:t>
            </w:r>
            <w:r w:rsidRPr="00712AF8">
              <w:rPr>
                <w:rFonts w:ascii="Times New Roman" w:hAnsi="Times New Roman"/>
                <w:vertAlign w:val="superscript"/>
              </w:rPr>
              <w:t>9)</w:t>
            </w:r>
          </w:p>
        </w:tc>
        <w:tc>
          <w:tcPr>
            <w:tcW w:w="983" w:type="pct"/>
          </w:tcPr>
          <w:p w:rsidR="009D7E80" w:rsidRPr="00712AF8" w:rsidRDefault="003D401D" w:rsidP="009D7E80">
            <w:pPr>
              <w:jc w:val="both"/>
              <w:rPr>
                <w:rFonts w:ascii="Times New Roman" w:hAnsi="Times New Roman"/>
              </w:rPr>
            </w:pPr>
            <w:r w:rsidRPr="00712AF8">
              <w:rPr>
                <w:rFonts w:ascii="Times New Roman" w:hAnsi="Times New Roman"/>
              </w:rPr>
              <w:t>Tidak da</w:t>
            </w:r>
          </w:p>
        </w:tc>
      </w:tr>
      <w:tr w:rsidR="009D7E80" w:rsidRPr="00712AF8" w:rsidTr="00590C1B">
        <w:tc>
          <w:tcPr>
            <w:tcW w:w="520" w:type="pct"/>
          </w:tcPr>
          <w:p w:rsidR="009D7E80" w:rsidRPr="00712AF8" w:rsidRDefault="009D7E80" w:rsidP="001D06C3">
            <w:pPr>
              <w:numPr>
                <w:ilvl w:val="0"/>
                <w:numId w:val="3"/>
              </w:numPr>
              <w:ind w:left="426"/>
              <w:contextualSpacing/>
              <w:jc w:val="both"/>
              <w:rPr>
                <w:rFonts w:ascii="Times New Roman" w:hAnsi="Times New Roman"/>
              </w:rPr>
            </w:pPr>
          </w:p>
        </w:tc>
        <w:tc>
          <w:tcPr>
            <w:tcW w:w="3497" w:type="pct"/>
            <w:gridSpan w:val="2"/>
          </w:tcPr>
          <w:p w:rsidR="009D7E80" w:rsidRPr="00712AF8" w:rsidRDefault="009D7E80" w:rsidP="009D7E80">
            <w:pPr>
              <w:jc w:val="both"/>
              <w:rPr>
                <w:rFonts w:ascii="Times New Roman" w:hAnsi="Times New Roman"/>
              </w:rPr>
            </w:pPr>
            <w:r w:rsidRPr="00712AF8">
              <w:rPr>
                <w:rFonts w:ascii="Times New Roman" w:hAnsi="Times New Roman"/>
              </w:rPr>
              <w:t>Tingkat Kesiapan Teknologi (TKT)</w:t>
            </w:r>
            <w:r w:rsidRPr="00712AF8">
              <w:rPr>
                <w:rFonts w:ascii="Times New Roman" w:hAnsi="Times New Roman"/>
                <w:vertAlign w:val="superscript"/>
              </w:rPr>
              <w:t>10)</w:t>
            </w:r>
          </w:p>
        </w:tc>
        <w:tc>
          <w:tcPr>
            <w:tcW w:w="983" w:type="pct"/>
          </w:tcPr>
          <w:p w:rsidR="009D7E80" w:rsidRPr="00712AF8" w:rsidRDefault="009D7E80" w:rsidP="009D7E80">
            <w:pPr>
              <w:jc w:val="center"/>
              <w:rPr>
                <w:rFonts w:ascii="Times New Roman" w:hAnsi="Times New Roman"/>
              </w:rPr>
            </w:pPr>
            <w:r w:rsidRPr="00712AF8">
              <w:rPr>
                <w:rFonts w:ascii="Times New Roman" w:hAnsi="Times New Roman"/>
              </w:rPr>
              <w:t>-</w:t>
            </w:r>
          </w:p>
        </w:tc>
      </w:tr>
    </w:tbl>
    <w:p w:rsidR="00AA009A" w:rsidRDefault="009D7E80" w:rsidP="00AA009A">
      <w:pPr>
        <w:autoSpaceDE w:val="0"/>
        <w:autoSpaceDN w:val="0"/>
        <w:adjustRightInd w:val="0"/>
        <w:spacing w:after="0" w:line="240" w:lineRule="auto"/>
        <w:rPr>
          <w:rFonts w:ascii="Times New Roman" w:hAnsi="Times New Roman"/>
          <w:sz w:val="17"/>
          <w:szCs w:val="17"/>
        </w:rPr>
      </w:pPr>
      <w:r>
        <w:rPr>
          <w:rFonts w:ascii="Times New Roman" w:hAnsi="Times New Roman"/>
          <w:sz w:val="11"/>
          <w:szCs w:val="11"/>
        </w:rPr>
        <w:t>1</w:t>
      </w:r>
      <w:r w:rsidR="00AA009A">
        <w:rPr>
          <w:rFonts w:ascii="Times New Roman" w:hAnsi="Times New Roman"/>
          <w:sz w:val="11"/>
          <w:szCs w:val="11"/>
        </w:rPr>
        <w:t xml:space="preserve">) </w:t>
      </w:r>
      <w:r w:rsidR="00AA009A">
        <w:rPr>
          <w:rFonts w:ascii="Times New Roman" w:hAnsi="Times New Roman"/>
          <w:sz w:val="17"/>
          <w:szCs w:val="17"/>
        </w:rPr>
        <w:t>TS = Tahun sekarang (tahun pertama penelitian)</w:t>
      </w:r>
    </w:p>
    <w:p w:rsidR="00AA009A" w:rsidRDefault="00AA009A" w:rsidP="00AA009A">
      <w:pPr>
        <w:autoSpaceDE w:val="0"/>
        <w:autoSpaceDN w:val="0"/>
        <w:adjustRightInd w:val="0"/>
        <w:spacing w:after="0" w:line="240" w:lineRule="auto"/>
        <w:rPr>
          <w:rFonts w:ascii="Times New Roman" w:hAnsi="Times New Roman"/>
          <w:i/>
          <w:iCs/>
          <w:sz w:val="17"/>
          <w:szCs w:val="17"/>
        </w:rPr>
      </w:pPr>
      <w:r>
        <w:rPr>
          <w:rFonts w:ascii="Times New Roman" w:hAnsi="Times New Roman"/>
          <w:sz w:val="11"/>
          <w:szCs w:val="11"/>
        </w:rPr>
        <w:t xml:space="preserve">2) </w:t>
      </w:r>
      <w:r>
        <w:rPr>
          <w:rFonts w:ascii="Times New Roman" w:hAnsi="Times New Roman"/>
          <w:sz w:val="17"/>
          <w:szCs w:val="17"/>
        </w:rPr>
        <w:t xml:space="preserve">Isi dengan tidak ada, draf, </w:t>
      </w:r>
      <w:r>
        <w:rPr>
          <w:rFonts w:ascii="Times New Roman" w:hAnsi="Times New Roman"/>
          <w:i/>
          <w:iCs/>
          <w:sz w:val="17"/>
          <w:szCs w:val="17"/>
        </w:rPr>
        <w:t>submitted</w:t>
      </w:r>
      <w:r>
        <w:rPr>
          <w:rFonts w:ascii="Times New Roman" w:hAnsi="Times New Roman"/>
          <w:sz w:val="17"/>
          <w:szCs w:val="17"/>
        </w:rPr>
        <w:t xml:space="preserve">, </w:t>
      </w:r>
      <w:r>
        <w:rPr>
          <w:rFonts w:ascii="Times New Roman" w:hAnsi="Times New Roman"/>
          <w:i/>
          <w:iCs/>
          <w:sz w:val="17"/>
          <w:szCs w:val="17"/>
        </w:rPr>
        <w:t>reviewed</w:t>
      </w:r>
      <w:r>
        <w:rPr>
          <w:rFonts w:ascii="Times New Roman" w:hAnsi="Times New Roman"/>
          <w:sz w:val="17"/>
          <w:szCs w:val="17"/>
        </w:rPr>
        <w:t xml:space="preserve">, </w:t>
      </w:r>
      <w:r>
        <w:rPr>
          <w:rFonts w:ascii="Times New Roman" w:hAnsi="Times New Roman"/>
          <w:i/>
          <w:iCs/>
          <w:sz w:val="17"/>
          <w:szCs w:val="17"/>
        </w:rPr>
        <w:t>accepted</w:t>
      </w:r>
      <w:r>
        <w:rPr>
          <w:rFonts w:ascii="Times New Roman" w:hAnsi="Times New Roman"/>
          <w:sz w:val="17"/>
          <w:szCs w:val="17"/>
        </w:rPr>
        <w:t xml:space="preserve">, atau </w:t>
      </w:r>
      <w:r>
        <w:rPr>
          <w:rFonts w:ascii="Times New Roman" w:hAnsi="Times New Roman"/>
          <w:i/>
          <w:iCs/>
          <w:sz w:val="17"/>
          <w:szCs w:val="17"/>
        </w:rPr>
        <w:t>published</w:t>
      </w:r>
    </w:p>
    <w:p w:rsidR="00AA009A" w:rsidRDefault="00AA009A" w:rsidP="00AA009A">
      <w:pPr>
        <w:autoSpaceDE w:val="0"/>
        <w:autoSpaceDN w:val="0"/>
        <w:adjustRightInd w:val="0"/>
        <w:spacing w:after="0" w:line="240" w:lineRule="auto"/>
        <w:rPr>
          <w:rFonts w:ascii="Times New Roman" w:hAnsi="Times New Roman"/>
          <w:sz w:val="17"/>
          <w:szCs w:val="17"/>
        </w:rPr>
      </w:pPr>
      <w:r>
        <w:rPr>
          <w:rFonts w:ascii="Times New Roman" w:hAnsi="Times New Roman"/>
          <w:sz w:val="11"/>
          <w:szCs w:val="11"/>
        </w:rPr>
        <w:t xml:space="preserve">3) </w:t>
      </w:r>
      <w:r>
        <w:rPr>
          <w:rFonts w:ascii="Times New Roman" w:hAnsi="Times New Roman"/>
          <w:sz w:val="17"/>
          <w:szCs w:val="17"/>
        </w:rPr>
        <w:t>Isi dengan tidak ada, draf, terdaftar, atau sudah dilaksanakan</w:t>
      </w:r>
    </w:p>
    <w:p w:rsidR="00AA009A" w:rsidRDefault="00AA009A" w:rsidP="00AA009A">
      <w:pPr>
        <w:autoSpaceDE w:val="0"/>
        <w:autoSpaceDN w:val="0"/>
        <w:adjustRightInd w:val="0"/>
        <w:spacing w:after="0" w:line="240" w:lineRule="auto"/>
        <w:rPr>
          <w:rFonts w:ascii="Times New Roman" w:hAnsi="Times New Roman"/>
          <w:sz w:val="17"/>
          <w:szCs w:val="17"/>
        </w:rPr>
      </w:pPr>
      <w:r>
        <w:rPr>
          <w:rFonts w:ascii="Times New Roman" w:hAnsi="Times New Roman"/>
          <w:sz w:val="11"/>
          <w:szCs w:val="11"/>
        </w:rPr>
        <w:t xml:space="preserve">4) </w:t>
      </w:r>
      <w:r>
        <w:rPr>
          <w:rFonts w:ascii="Times New Roman" w:hAnsi="Times New Roman"/>
          <w:sz w:val="17"/>
          <w:szCs w:val="17"/>
        </w:rPr>
        <w:t>Isi dengan tidak ada, draf, terdaftar, atau sudah dilaksanakan</w:t>
      </w:r>
    </w:p>
    <w:p w:rsidR="00AA009A" w:rsidRDefault="00AA009A" w:rsidP="00AA009A">
      <w:pPr>
        <w:autoSpaceDE w:val="0"/>
        <w:autoSpaceDN w:val="0"/>
        <w:adjustRightInd w:val="0"/>
        <w:spacing w:after="0" w:line="240" w:lineRule="auto"/>
        <w:rPr>
          <w:rFonts w:ascii="Times New Roman" w:hAnsi="Times New Roman"/>
          <w:sz w:val="17"/>
          <w:szCs w:val="17"/>
        </w:rPr>
      </w:pPr>
      <w:r>
        <w:rPr>
          <w:rFonts w:ascii="Times New Roman" w:hAnsi="Times New Roman"/>
          <w:sz w:val="11"/>
          <w:szCs w:val="11"/>
        </w:rPr>
        <w:t xml:space="preserve">5) </w:t>
      </w:r>
      <w:r>
        <w:rPr>
          <w:rFonts w:ascii="Times New Roman" w:hAnsi="Times New Roman"/>
          <w:sz w:val="17"/>
          <w:szCs w:val="17"/>
        </w:rPr>
        <w:t>Isi dengan tidak ada, draf, terdaftar, atau sudah dilaksanakan</w:t>
      </w:r>
    </w:p>
    <w:p w:rsidR="00AA009A" w:rsidRDefault="00AA009A" w:rsidP="00AA009A">
      <w:pPr>
        <w:autoSpaceDE w:val="0"/>
        <w:autoSpaceDN w:val="0"/>
        <w:adjustRightInd w:val="0"/>
        <w:spacing w:after="0" w:line="240" w:lineRule="auto"/>
        <w:rPr>
          <w:rFonts w:ascii="Times New Roman" w:hAnsi="Times New Roman"/>
          <w:i/>
          <w:iCs/>
          <w:sz w:val="17"/>
          <w:szCs w:val="17"/>
        </w:rPr>
      </w:pPr>
      <w:r>
        <w:rPr>
          <w:rFonts w:ascii="Times New Roman" w:hAnsi="Times New Roman"/>
          <w:sz w:val="11"/>
          <w:szCs w:val="11"/>
        </w:rPr>
        <w:t xml:space="preserve">6) </w:t>
      </w:r>
      <w:r>
        <w:rPr>
          <w:rFonts w:ascii="Times New Roman" w:hAnsi="Times New Roman"/>
          <w:sz w:val="17"/>
          <w:szCs w:val="17"/>
        </w:rPr>
        <w:t xml:space="preserve">Isi dengan tidak ada, draf, terdaftar, atau </w:t>
      </w:r>
      <w:r>
        <w:rPr>
          <w:rFonts w:ascii="Times New Roman" w:hAnsi="Times New Roman"/>
          <w:i/>
          <w:iCs/>
          <w:sz w:val="17"/>
          <w:szCs w:val="17"/>
        </w:rPr>
        <w:t>granted</w:t>
      </w:r>
    </w:p>
    <w:p w:rsidR="00AA009A" w:rsidRDefault="00AA009A" w:rsidP="00AA009A">
      <w:pPr>
        <w:autoSpaceDE w:val="0"/>
        <w:autoSpaceDN w:val="0"/>
        <w:adjustRightInd w:val="0"/>
        <w:spacing w:after="0" w:line="240" w:lineRule="auto"/>
        <w:rPr>
          <w:rFonts w:ascii="Times New Roman" w:hAnsi="Times New Roman"/>
          <w:sz w:val="17"/>
          <w:szCs w:val="17"/>
        </w:rPr>
      </w:pPr>
      <w:r>
        <w:rPr>
          <w:rFonts w:ascii="Times New Roman" w:hAnsi="Times New Roman"/>
          <w:sz w:val="11"/>
          <w:szCs w:val="11"/>
        </w:rPr>
        <w:t xml:space="preserve">7) </w:t>
      </w:r>
      <w:r>
        <w:rPr>
          <w:rFonts w:ascii="Times New Roman" w:hAnsi="Times New Roman"/>
          <w:sz w:val="17"/>
          <w:szCs w:val="17"/>
        </w:rPr>
        <w:t>Isi dengan tidak ada, draf, produk, atau penerapan</w:t>
      </w:r>
    </w:p>
    <w:p w:rsidR="00874A80" w:rsidRDefault="00874A80" w:rsidP="005D598F"/>
    <w:p w:rsidR="00AA22DB" w:rsidRDefault="00AA22DB">
      <w:pPr>
        <w:rPr>
          <w:rFonts w:eastAsiaTheme="majorEastAsia" w:cstheme="majorBidi"/>
          <w:b/>
          <w:bCs/>
          <w:szCs w:val="28"/>
        </w:rPr>
      </w:pPr>
      <w:r>
        <w:br w:type="page"/>
      </w:r>
    </w:p>
    <w:p w:rsidR="00AA009A" w:rsidRPr="00D866E5" w:rsidRDefault="00AA009A" w:rsidP="00D866E5">
      <w:pPr>
        <w:pStyle w:val="Heading1"/>
        <w:numPr>
          <w:ilvl w:val="0"/>
          <w:numId w:val="21"/>
        </w:numPr>
        <w:rPr>
          <w:i/>
        </w:rPr>
      </w:pPr>
      <w:bookmarkStart w:id="15" w:name="_Toc467032596"/>
      <w:r>
        <w:lastRenderedPageBreak/>
        <w:t>TINJAUAN PUSTAKA</w:t>
      </w:r>
      <w:bookmarkEnd w:id="15"/>
    </w:p>
    <w:p w:rsidR="00CB4B68" w:rsidRPr="00F84DD1" w:rsidRDefault="00CB4B68" w:rsidP="001D06C3">
      <w:pPr>
        <w:pStyle w:val="Heading2"/>
        <w:numPr>
          <w:ilvl w:val="1"/>
          <w:numId w:val="18"/>
        </w:numPr>
        <w:ind w:hanging="720"/>
        <w:rPr>
          <w:lang w:eastAsia="en-GB"/>
        </w:rPr>
      </w:pPr>
      <w:bookmarkStart w:id="16" w:name="_Toc467032597"/>
      <w:r w:rsidRPr="00F84DD1">
        <w:rPr>
          <w:lang w:eastAsia="en-GB"/>
        </w:rPr>
        <w:t>Perumahan dan Permukiman dalam Penataan Ruang Wilayah</w:t>
      </w:r>
      <w:bookmarkEnd w:id="16"/>
    </w:p>
    <w:p w:rsidR="00F61471" w:rsidRDefault="00F61471" w:rsidP="00F61471">
      <w:pPr>
        <w:spacing w:after="120" w:line="360" w:lineRule="auto"/>
        <w:jc w:val="both"/>
        <w:rPr>
          <w:rFonts w:ascii="Times New Roman" w:hAnsi="Times New Roman"/>
          <w:sz w:val="24"/>
          <w:szCs w:val="24"/>
          <w:lang w:eastAsia="en-GB"/>
        </w:rPr>
      </w:pPr>
      <w:r>
        <w:rPr>
          <w:rFonts w:ascii="Times New Roman" w:hAnsi="Times New Roman"/>
          <w:sz w:val="24"/>
          <w:szCs w:val="24"/>
          <w:lang w:eastAsia="en-GB"/>
        </w:rPr>
        <w:t xml:space="preserve">Perumahan dan permukiman adalah </w:t>
      </w:r>
      <w:r w:rsidRPr="00F61471">
        <w:rPr>
          <w:rFonts w:ascii="Times New Roman" w:hAnsi="Times New Roman"/>
          <w:sz w:val="24"/>
          <w:szCs w:val="24"/>
          <w:lang w:eastAsia="en-GB"/>
        </w:rPr>
        <w:t>salah satu kebutuhan dasar</w:t>
      </w:r>
      <w:r>
        <w:rPr>
          <w:rFonts w:ascii="Times New Roman" w:hAnsi="Times New Roman"/>
          <w:sz w:val="24"/>
          <w:szCs w:val="24"/>
          <w:lang w:eastAsia="en-GB"/>
        </w:rPr>
        <w:t xml:space="preserve"> </w:t>
      </w:r>
      <w:r w:rsidRPr="00F61471">
        <w:rPr>
          <w:rFonts w:ascii="Times New Roman" w:hAnsi="Times New Roman"/>
          <w:sz w:val="24"/>
          <w:szCs w:val="24"/>
          <w:lang w:eastAsia="en-GB"/>
        </w:rPr>
        <w:t>manusia</w:t>
      </w:r>
      <w:r>
        <w:rPr>
          <w:rFonts w:ascii="Times New Roman" w:hAnsi="Times New Roman"/>
          <w:sz w:val="24"/>
          <w:szCs w:val="24"/>
          <w:lang w:eastAsia="en-GB"/>
        </w:rPr>
        <w:t xml:space="preserve"> yang harus dipenuhi</w:t>
      </w:r>
      <w:r w:rsidR="0009687E">
        <w:rPr>
          <w:rFonts w:ascii="Times New Roman" w:hAnsi="Times New Roman"/>
          <w:sz w:val="24"/>
          <w:szCs w:val="24"/>
          <w:lang w:eastAsia="en-GB"/>
        </w:rPr>
        <w:t xml:space="preserve"> dalam hidupnya</w:t>
      </w:r>
      <w:r>
        <w:rPr>
          <w:rFonts w:ascii="Times New Roman" w:hAnsi="Times New Roman"/>
          <w:sz w:val="24"/>
          <w:szCs w:val="24"/>
          <w:lang w:eastAsia="en-GB"/>
        </w:rPr>
        <w:t>. Selain itu, perumahan dan permukiman juga mempunyai</w:t>
      </w:r>
      <w:r w:rsidRPr="00F61471">
        <w:rPr>
          <w:rFonts w:ascii="Times New Roman" w:hAnsi="Times New Roman"/>
          <w:sz w:val="24"/>
          <w:szCs w:val="24"/>
          <w:lang w:eastAsia="en-GB"/>
        </w:rPr>
        <w:t xml:space="preserve"> fungsi yang sangat strategis dalam perannya </w:t>
      </w:r>
      <w:r w:rsidR="0009687E">
        <w:rPr>
          <w:rFonts w:ascii="Times New Roman" w:hAnsi="Times New Roman"/>
          <w:sz w:val="24"/>
          <w:szCs w:val="24"/>
          <w:lang w:eastAsia="en-GB"/>
        </w:rPr>
        <w:t xml:space="preserve">untuk menunjukkan jati diri karena rumah merupakan </w:t>
      </w:r>
      <w:r w:rsidRPr="00F61471">
        <w:rPr>
          <w:rFonts w:ascii="Times New Roman" w:hAnsi="Times New Roman"/>
          <w:sz w:val="24"/>
          <w:szCs w:val="24"/>
          <w:lang w:eastAsia="en-GB"/>
        </w:rPr>
        <w:t>pusat pendidikan keluarga, persemaian budaya, peningkatan kualitas</w:t>
      </w:r>
      <w:r>
        <w:rPr>
          <w:rFonts w:ascii="Times New Roman" w:hAnsi="Times New Roman"/>
          <w:sz w:val="24"/>
          <w:szCs w:val="24"/>
          <w:lang w:eastAsia="en-GB"/>
        </w:rPr>
        <w:t xml:space="preserve"> </w:t>
      </w:r>
      <w:r w:rsidRPr="00F61471">
        <w:rPr>
          <w:rFonts w:ascii="Times New Roman" w:hAnsi="Times New Roman"/>
          <w:sz w:val="24"/>
          <w:szCs w:val="24"/>
          <w:lang w:eastAsia="en-GB"/>
        </w:rPr>
        <w:t>generasi yang akan datang.</w:t>
      </w:r>
      <w:r w:rsidR="0009687E">
        <w:rPr>
          <w:rFonts w:ascii="Times New Roman" w:hAnsi="Times New Roman"/>
          <w:sz w:val="24"/>
          <w:szCs w:val="24"/>
          <w:lang w:eastAsia="en-GB"/>
        </w:rPr>
        <w:t xml:space="preserve"> </w:t>
      </w:r>
      <w:r w:rsidRPr="00F61471">
        <w:rPr>
          <w:rFonts w:ascii="Times New Roman" w:hAnsi="Times New Roman"/>
          <w:sz w:val="24"/>
          <w:szCs w:val="24"/>
          <w:lang w:eastAsia="en-GB"/>
        </w:rPr>
        <w:t>Terwujudnya kesejahteraan rakyat dapat ditandai dengan meningkatnya kualitas</w:t>
      </w:r>
      <w:r w:rsidR="0009687E">
        <w:rPr>
          <w:rFonts w:ascii="Times New Roman" w:hAnsi="Times New Roman"/>
          <w:sz w:val="24"/>
          <w:szCs w:val="24"/>
          <w:lang w:eastAsia="en-GB"/>
        </w:rPr>
        <w:t xml:space="preserve"> </w:t>
      </w:r>
      <w:r w:rsidRPr="00F61471">
        <w:rPr>
          <w:rFonts w:ascii="Times New Roman" w:hAnsi="Times New Roman"/>
          <w:sz w:val="24"/>
          <w:szCs w:val="24"/>
          <w:lang w:eastAsia="en-GB"/>
        </w:rPr>
        <w:t>kehidupan yang layak dan bermartabat, antara lain melalui pemenuhan</w:t>
      </w:r>
      <w:r w:rsidR="0009687E">
        <w:rPr>
          <w:rFonts w:ascii="Times New Roman" w:hAnsi="Times New Roman"/>
          <w:sz w:val="24"/>
          <w:szCs w:val="24"/>
          <w:lang w:eastAsia="en-GB"/>
        </w:rPr>
        <w:t xml:space="preserve"> </w:t>
      </w:r>
      <w:r w:rsidRPr="00F61471">
        <w:rPr>
          <w:rFonts w:ascii="Times New Roman" w:hAnsi="Times New Roman"/>
          <w:sz w:val="24"/>
          <w:szCs w:val="24"/>
          <w:lang w:eastAsia="en-GB"/>
        </w:rPr>
        <w:t>kebutuhan papannya. Dengan demikian upaya menempatkan bidang perumahan</w:t>
      </w:r>
      <w:r w:rsidR="0009687E">
        <w:rPr>
          <w:rFonts w:ascii="Times New Roman" w:hAnsi="Times New Roman"/>
          <w:sz w:val="24"/>
          <w:szCs w:val="24"/>
          <w:lang w:eastAsia="en-GB"/>
        </w:rPr>
        <w:t xml:space="preserve"> </w:t>
      </w:r>
      <w:r w:rsidRPr="00F61471">
        <w:rPr>
          <w:rFonts w:ascii="Times New Roman" w:hAnsi="Times New Roman"/>
          <w:sz w:val="24"/>
          <w:szCs w:val="24"/>
          <w:lang w:eastAsia="en-GB"/>
        </w:rPr>
        <w:t>dan permukiman sebagai salah satu sektor prioritas dalam pembangunan manusia</w:t>
      </w:r>
      <w:r w:rsidR="0009687E">
        <w:rPr>
          <w:rFonts w:ascii="Times New Roman" w:hAnsi="Times New Roman"/>
          <w:sz w:val="24"/>
          <w:szCs w:val="24"/>
          <w:lang w:eastAsia="en-GB"/>
        </w:rPr>
        <w:t xml:space="preserve"> </w:t>
      </w:r>
      <w:r w:rsidRPr="00F61471">
        <w:rPr>
          <w:rFonts w:ascii="Times New Roman" w:hAnsi="Times New Roman"/>
          <w:sz w:val="24"/>
          <w:szCs w:val="24"/>
          <w:lang w:eastAsia="en-GB"/>
        </w:rPr>
        <w:t>Indonesia yang seutuhnya adalah sangat strategis.</w:t>
      </w:r>
    </w:p>
    <w:p w:rsidR="00F61471" w:rsidRDefault="0009687E" w:rsidP="00F61471">
      <w:pPr>
        <w:spacing w:after="120" w:line="360" w:lineRule="auto"/>
        <w:jc w:val="both"/>
        <w:rPr>
          <w:rFonts w:ascii="Times New Roman" w:hAnsi="Times New Roman"/>
          <w:sz w:val="24"/>
          <w:szCs w:val="24"/>
          <w:lang w:eastAsia="en-GB"/>
        </w:rPr>
      </w:pPr>
      <w:r>
        <w:rPr>
          <w:rFonts w:ascii="Times New Roman" w:hAnsi="Times New Roman"/>
          <w:sz w:val="24"/>
          <w:szCs w:val="24"/>
          <w:lang w:eastAsia="en-GB"/>
        </w:rPr>
        <w:t>Namun demikian, p</w:t>
      </w:r>
      <w:r w:rsidR="00F61471" w:rsidRPr="00F61471">
        <w:rPr>
          <w:rFonts w:ascii="Times New Roman" w:hAnsi="Times New Roman"/>
          <w:sz w:val="24"/>
          <w:szCs w:val="24"/>
          <w:lang w:eastAsia="en-GB"/>
        </w:rPr>
        <w:t>ersoalan perumahan dan permukiman di Indonesia tidak terlepas</w:t>
      </w:r>
      <w:r>
        <w:rPr>
          <w:rFonts w:ascii="Times New Roman" w:hAnsi="Times New Roman"/>
          <w:sz w:val="24"/>
          <w:szCs w:val="24"/>
          <w:lang w:eastAsia="en-GB"/>
        </w:rPr>
        <w:t xml:space="preserve"> </w:t>
      </w:r>
      <w:r w:rsidR="00F61471" w:rsidRPr="00F61471">
        <w:rPr>
          <w:rFonts w:ascii="Times New Roman" w:hAnsi="Times New Roman"/>
          <w:sz w:val="24"/>
          <w:szCs w:val="24"/>
          <w:lang w:eastAsia="en-GB"/>
        </w:rPr>
        <w:t>dari dinamika yang terjadi dalam kehidupan masyarakat maupun kebijakan</w:t>
      </w:r>
      <w:r>
        <w:rPr>
          <w:rFonts w:ascii="Times New Roman" w:hAnsi="Times New Roman"/>
          <w:sz w:val="24"/>
          <w:szCs w:val="24"/>
          <w:lang w:eastAsia="en-GB"/>
        </w:rPr>
        <w:t xml:space="preserve"> </w:t>
      </w:r>
      <w:r w:rsidR="00F61471" w:rsidRPr="00F61471">
        <w:rPr>
          <w:rFonts w:ascii="Times New Roman" w:hAnsi="Times New Roman"/>
          <w:sz w:val="24"/>
          <w:szCs w:val="24"/>
          <w:lang w:eastAsia="en-GB"/>
        </w:rPr>
        <w:t>pemerintah di dalam mengelola perumahan dan permukiman</w:t>
      </w:r>
      <w:r>
        <w:rPr>
          <w:rFonts w:ascii="Times New Roman" w:hAnsi="Times New Roman"/>
          <w:sz w:val="24"/>
          <w:szCs w:val="24"/>
          <w:lang w:eastAsia="en-GB"/>
        </w:rPr>
        <w:t>. Visi penyelenggaraan perumahan dan permukiman di Indonesia hingga tahun 2020 adalah bahwa setiap orang (KK) mampu memenuhi kebutuhan rumah yang layak dan terjangkau pada lingkungan yang sehat, aman, harmonis, dan berkelanjutan dalam upaya terbentuknya masyarakat yang berjati diri, mandiri dan produktif</w:t>
      </w:r>
      <w:sdt>
        <w:sdtPr>
          <w:rPr>
            <w:rFonts w:ascii="Times New Roman" w:hAnsi="Times New Roman"/>
            <w:sz w:val="24"/>
            <w:szCs w:val="24"/>
            <w:lang w:eastAsia="en-GB"/>
          </w:rPr>
          <w:id w:val="499083422"/>
          <w:citation/>
        </w:sdtPr>
        <w:sdtContent>
          <w:r>
            <w:rPr>
              <w:rFonts w:ascii="Times New Roman" w:hAnsi="Times New Roman"/>
              <w:sz w:val="24"/>
              <w:szCs w:val="24"/>
              <w:lang w:eastAsia="en-GB"/>
            </w:rPr>
            <w:fldChar w:fldCharType="begin"/>
          </w:r>
          <w:r>
            <w:rPr>
              <w:rFonts w:ascii="Times New Roman" w:hAnsi="Times New Roman"/>
              <w:sz w:val="24"/>
              <w:szCs w:val="24"/>
              <w:lang w:eastAsia="en-GB"/>
            </w:rPr>
            <w:instrText xml:space="preserve"> CITATION Men02 \l 1057 </w:instrText>
          </w:r>
          <w:r>
            <w:rPr>
              <w:rFonts w:ascii="Times New Roman" w:hAnsi="Times New Roman"/>
              <w:sz w:val="24"/>
              <w:szCs w:val="24"/>
              <w:lang w:eastAsia="en-GB"/>
            </w:rPr>
            <w:fldChar w:fldCharType="separate"/>
          </w:r>
          <w:r w:rsidR="005C3E95">
            <w:rPr>
              <w:rFonts w:ascii="Times New Roman" w:hAnsi="Times New Roman"/>
              <w:noProof/>
              <w:sz w:val="24"/>
              <w:szCs w:val="24"/>
              <w:lang w:eastAsia="en-GB"/>
            </w:rPr>
            <w:t xml:space="preserve"> </w:t>
          </w:r>
          <w:r w:rsidR="005C3E95" w:rsidRPr="005C3E95">
            <w:rPr>
              <w:rFonts w:ascii="Times New Roman" w:hAnsi="Times New Roman"/>
              <w:noProof/>
              <w:sz w:val="24"/>
              <w:szCs w:val="24"/>
              <w:lang w:eastAsia="en-GB"/>
            </w:rPr>
            <w:t>(Menteri Permukiman dan Prasarana Wilayah , 2002)</w:t>
          </w:r>
          <w:r>
            <w:rPr>
              <w:rFonts w:ascii="Times New Roman" w:hAnsi="Times New Roman"/>
              <w:sz w:val="24"/>
              <w:szCs w:val="24"/>
              <w:lang w:eastAsia="en-GB"/>
            </w:rPr>
            <w:fldChar w:fldCharType="end"/>
          </w:r>
        </w:sdtContent>
      </w:sdt>
      <w:r>
        <w:rPr>
          <w:rFonts w:ascii="Times New Roman" w:hAnsi="Times New Roman"/>
          <w:sz w:val="24"/>
          <w:szCs w:val="24"/>
          <w:lang w:eastAsia="en-GB"/>
        </w:rPr>
        <w:t>.</w:t>
      </w:r>
    </w:p>
    <w:p w:rsidR="00CB4B68" w:rsidRDefault="0009687E" w:rsidP="00CB4B68">
      <w:pPr>
        <w:spacing w:after="120" w:line="360" w:lineRule="auto"/>
        <w:jc w:val="both"/>
        <w:rPr>
          <w:rFonts w:ascii="Times New Roman" w:hAnsi="Times New Roman"/>
          <w:sz w:val="24"/>
          <w:szCs w:val="24"/>
          <w:lang w:eastAsia="en-GB"/>
        </w:rPr>
      </w:pPr>
      <w:r w:rsidRPr="0009687E">
        <w:rPr>
          <w:rFonts w:ascii="Times New Roman" w:hAnsi="Times New Roman"/>
          <w:sz w:val="24"/>
          <w:szCs w:val="24"/>
          <w:lang w:eastAsia="en-GB"/>
        </w:rPr>
        <w:t>Pembangunan perumahan dan permukiman, yang memanfaatkan ruang terbesar</w:t>
      </w:r>
      <w:r w:rsidR="00CB4B68">
        <w:rPr>
          <w:rFonts w:ascii="Times New Roman" w:hAnsi="Times New Roman"/>
          <w:sz w:val="24"/>
          <w:szCs w:val="24"/>
          <w:lang w:eastAsia="en-GB"/>
        </w:rPr>
        <w:t xml:space="preserve"> dari wilayah,  </w:t>
      </w:r>
      <w:r w:rsidRPr="0009687E">
        <w:rPr>
          <w:rFonts w:ascii="Times New Roman" w:hAnsi="Times New Roman"/>
          <w:sz w:val="24"/>
          <w:szCs w:val="24"/>
          <w:lang w:eastAsia="en-GB"/>
        </w:rPr>
        <w:t>d</w:t>
      </w:r>
      <w:r w:rsidR="00CB4B68">
        <w:rPr>
          <w:rFonts w:ascii="Times New Roman" w:hAnsi="Times New Roman"/>
          <w:sz w:val="24"/>
          <w:szCs w:val="24"/>
          <w:lang w:eastAsia="en-GB"/>
        </w:rPr>
        <w:t>i perkotaan maupun di perdesaan,</w:t>
      </w:r>
      <w:r w:rsidRPr="0009687E">
        <w:rPr>
          <w:rFonts w:ascii="Times New Roman" w:hAnsi="Times New Roman"/>
          <w:sz w:val="24"/>
          <w:szCs w:val="24"/>
          <w:lang w:eastAsia="en-GB"/>
        </w:rPr>
        <w:t xml:space="preserve"> merupakan kegiatan yang</w:t>
      </w:r>
      <w:r w:rsidR="00CB4B68">
        <w:rPr>
          <w:rFonts w:ascii="Times New Roman" w:hAnsi="Times New Roman"/>
          <w:sz w:val="24"/>
          <w:szCs w:val="24"/>
          <w:lang w:eastAsia="en-GB"/>
        </w:rPr>
        <w:t xml:space="preserve"> </w:t>
      </w:r>
      <w:r w:rsidRPr="0009687E">
        <w:rPr>
          <w:rFonts w:ascii="Times New Roman" w:hAnsi="Times New Roman"/>
          <w:sz w:val="24"/>
          <w:szCs w:val="24"/>
          <w:lang w:eastAsia="en-GB"/>
        </w:rPr>
        <w:t xml:space="preserve">bersifat menerus. </w:t>
      </w:r>
      <w:r w:rsidR="00CB4B68">
        <w:rPr>
          <w:rFonts w:ascii="Times New Roman" w:hAnsi="Times New Roman"/>
          <w:sz w:val="24"/>
          <w:szCs w:val="24"/>
          <w:lang w:eastAsia="en-GB"/>
        </w:rPr>
        <w:t>Oleh sebab itu, p</w:t>
      </w:r>
      <w:r w:rsidRPr="0009687E">
        <w:rPr>
          <w:rFonts w:ascii="Times New Roman" w:hAnsi="Times New Roman"/>
          <w:sz w:val="24"/>
          <w:szCs w:val="24"/>
          <w:lang w:eastAsia="en-GB"/>
        </w:rPr>
        <w:t>engelolaan pembangunan perumahan dan</w:t>
      </w:r>
      <w:r w:rsidR="00CB4B68">
        <w:rPr>
          <w:rFonts w:ascii="Times New Roman" w:hAnsi="Times New Roman"/>
          <w:sz w:val="24"/>
          <w:szCs w:val="24"/>
          <w:lang w:eastAsia="en-GB"/>
        </w:rPr>
        <w:t xml:space="preserve"> </w:t>
      </w:r>
      <w:r w:rsidRPr="0009687E">
        <w:rPr>
          <w:rFonts w:ascii="Times New Roman" w:hAnsi="Times New Roman"/>
          <w:sz w:val="24"/>
          <w:szCs w:val="24"/>
          <w:lang w:eastAsia="en-GB"/>
        </w:rPr>
        <w:t xml:space="preserve">permukiman harus </w:t>
      </w:r>
      <w:r w:rsidR="00CB4B68">
        <w:rPr>
          <w:rFonts w:ascii="Times New Roman" w:hAnsi="Times New Roman"/>
          <w:sz w:val="24"/>
          <w:szCs w:val="24"/>
          <w:lang w:eastAsia="en-GB"/>
        </w:rPr>
        <w:t xml:space="preserve">selalu </w:t>
      </w:r>
      <w:r w:rsidRPr="0009687E">
        <w:rPr>
          <w:rFonts w:ascii="Times New Roman" w:hAnsi="Times New Roman"/>
          <w:sz w:val="24"/>
          <w:szCs w:val="24"/>
          <w:lang w:eastAsia="en-GB"/>
        </w:rPr>
        <w:t>memperhatikan ketersediaan sumber daya</w:t>
      </w:r>
      <w:r w:rsidR="00CB4B68">
        <w:rPr>
          <w:rFonts w:ascii="Times New Roman" w:hAnsi="Times New Roman"/>
          <w:sz w:val="24"/>
          <w:szCs w:val="24"/>
          <w:lang w:eastAsia="en-GB"/>
        </w:rPr>
        <w:t xml:space="preserve"> pendukung dan </w:t>
      </w:r>
      <w:r w:rsidRPr="0009687E">
        <w:rPr>
          <w:rFonts w:ascii="Times New Roman" w:hAnsi="Times New Roman"/>
          <w:sz w:val="24"/>
          <w:szCs w:val="24"/>
          <w:lang w:eastAsia="en-GB"/>
        </w:rPr>
        <w:t xml:space="preserve">dampak </w:t>
      </w:r>
      <w:r w:rsidRPr="00CB4B68">
        <w:rPr>
          <w:rFonts w:ascii="Times New Roman" w:hAnsi="Times New Roman"/>
          <w:sz w:val="24"/>
          <w:szCs w:val="24"/>
          <w:lang w:eastAsia="en-GB"/>
        </w:rPr>
        <w:t>pembangunan tersebut</w:t>
      </w:r>
      <w:r w:rsidR="00CB4B68" w:rsidRPr="00CB4B68">
        <w:rPr>
          <w:rFonts w:ascii="Times New Roman" w:hAnsi="Times New Roman"/>
          <w:sz w:val="24"/>
          <w:szCs w:val="24"/>
          <w:lang w:eastAsia="en-GB"/>
        </w:rPr>
        <w:t>, agar pembangunan perumahan dan permukiman dapat berkelanjutan</w:t>
      </w:r>
      <w:r w:rsidRPr="00CB4B68">
        <w:rPr>
          <w:rFonts w:ascii="Times New Roman" w:hAnsi="Times New Roman"/>
          <w:sz w:val="24"/>
          <w:szCs w:val="24"/>
          <w:lang w:eastAsia="en-GB"/>
        </w:rPr>
        <w:t>.</w:t>
      </w:r>
      <w:r w:rsidR="00CB4B68" w:rsidRPr="00CB4B68">
        <w:rPr>
          <w:rFonts w:ascii="Times New Roman" w:hAnsi="Times New Roman"/>
          <w:sz w:val="24"/>
          <w:szCs w:val="24"/>
        </w:rPr>
        <w:t xml:space="preserve"> Dengan demikian, p</w:t>
      </w:r>
      <w:r w:rsidR="00CB4B68" w:rsidRPr="00CB4B68">
        <w:rPr>
          <w:rFonts w:ascii="Times New Roman" w:hAnsi="Times New Roman"/>
          <w:sz w:val="24"/>
          <w:szCs w:val="24"/>
          <w:lang w:eastAsia="en-GB"/>
        </w:rPr>
        <w:t>enyelenggaraan pemba</w:t>
      </w:r>
      <w:r w:rsidR="00CB4B68">
        <w:rPr>
          <w:rFonts w:ascii="Times New Roman" w:hAnsi="Times New Roman"/>
          <w:sz w:val="24"/>
          <w:szCs w:val="24"/>
          <w:lang w:eastAsia="en-GB"/>
        </w:rPr>
        <w:t>ngunan perumahan dan permukiman menjadi sangat terkait dengan penataan ruang.  Hal ini disebabkan karena selain bangunan fisik, d</w:t>
      </w:r>
      <w:r w:rsidR="00CB4B68" w:rsidRPr="00CB4B68">
        <w:rPr>
          <w:rFonts w:ascii="Times New Roman" w:hAnsi="Times New Roman"/>
          <w:sz w:val="24"/>
          <w:szCs w:val="24"/>
          <w:lang w:eastAsia="en-GB"/>
        </w:rPr>
        <w:t>i dalamnya termasuk</w:t>
      </w:r>
      <w:r w:rsidR="00CB4B68">
        <w:rPr>
          <w:rFonts w:ascii="Times New Roman" w:hAnsi="Times New Roman"/>
          <w:sz w:val="24"/>
          <w:szCs w:val="24"/>
          <w:lang w:eastAsia="en-GB"/>
        </w:rPr>
        <w:t xml:space="preserve"> </w:t>
      </w:r>
      <w:r w:rsidR="00CB4B68" w:rsidRPr="00CB4B68">
        <w:rPr>
          <w:rFonts w:ascii="Times New Roman" w:hAnsi="Times New Roman"/>
          <w:sz w:val="24"/>
          <w:szCs w:val="24"/>
          <w:lang w:eastAsia="en-GB"/>
        </w:rPr>
        <w:t>pengadaan prasarana dan sarana lingkungan</w:t>
      </w:r>
      <w:r w:rsidR="00CB4B68">
        <w:rPr>
          <w:rFonts w:ascii="Times New Roman" w:hAnsi="Times New Roman"/>
          <w:sz w:val="24"/>
          <w:szCs w:val="24"/>
          <w:lang w:eastAsia="en-GB"/>
        </w:rPr>
        <w:t xml:space="preserve">, serta </w:t>
      </w:r>
      <w:r w:rsidR="00CB4B68" w:rsidRPr="00CB4B68">
        <w:rPr>
          <w:rFonts w:ascii="Times New Roman" w:hAnsi="Times New Roman"/>
          <w:sz w:val="24"/>
          <w:szCs w:val="24"/>
          <w:lang w:eastAsia="en-GB"/>
        </w:rPr>
        <w:t xml:space="preserve">utilitas umum </w:t>
      </w:r>
      <w:r w:rsidR="00CB4B68">
        <w:rPr>
          <w:rFonts w:ascii="Times New Roman" w:hAnsi="Times New Roman"/>
          <w:sz w:val="24"/>
          <w:szCs w:val="24"/>
          <w:lang w:eastAsia="en-GB"/>
        </w:rPr>
        <w:t>p</w:t>
      </w:r>
      <w:r w:rsidR="00CB4B68" w:rsidRPr="00CB4B68">
        <w:rPr>
          <w:rFonts w:ascii="Times New Roman" w:hAnsi="Times New Roman"/>
          <w:sz w:val="24"/>
          <w:szCs w:val="24"/>
          <w:lang w:eastAsia="en-GB"/>
        </w:rPr>
        <w:t xml:space="preserve">enunjang kegiatan sosial ekonomi masyarakat. </w:t>
      </w:r>
    </w:p>
    <w:p w:rsidR="00901DC4" w:rsidRPr="00901DC4" w:rsidRDefault="00901DC4" w:rsidP="00F84DD1">
      <w:pPr>
        <w:pStyle w:val="Heading2"/>
        <w:spacing w:line="360" w:lineRule="auto"/>
        <w:ind w:hanging="720"/>
        <w:rPr>
          <w:lang w:eastAsia="en-GB"/>
        </w:rPr>
      </w:pPr>
      <w:bookmarkStart w:id="17" w:name="_Toc467032598"/>
      <w:r w:rsidRPr="00901DC4">
        <w:rPr>
          <w:lang w:eastAsia="en-GB"/>
        </w:rPr>
        <w:t>Pendekatan Penyelenggaraan Perumahan dan Permukiman</w:t>
      </w:r>
      <w:bookmarkEnd w:id="17"/>
      <w:r w:rsidRPr="00901DC4">
        <w:rPr>
          <w:lang w:eastAsia="en-GB"/>
        </w:rPr>
        <w:t xml:space="preserve"> </w:t>
      </w:r>
    </w:p>
    <w:p w:rsidR="00901DC4" w:rsidRDefault="00901DC4" w:rsidP="00901DC4">
      <w:pPr>
        <w:spacing w:after="120" w:line="360" w:lineRule="auto"/>
        <w:rPr>
          <w:rFonts w:ascii="Times New Roman" w:hAnsi="Times New Roman"/>
          <w:sz w:val="24"/>
          <w:szCs w:val="24"/>
          <w:lang w:eastAsia="en-GB"/>
        </w:rPr>
      </w:pPr>
      <w:r w:rsidRPr="00901DC4">
        <w:rPr>
          <w:rFonts w:ascii="Times New Roman" w:hAnsi="Times New Roman"/>
          <w:sz w:val="24"/>
          <w:szCs w:val="24"/>
          <w:lang w:eastAsia="en-GB"/>
        </w:rPr>
        <w:t xml:space="preserve">Penyelenggaraan </w:t>
      </w:r>
      <w:r>
        <w:rPr>
          <w:rFonts w:ascii="Times New Roman" w:hAnsi="Times New Roman"/>
          <w:sz w:val="24"/>
          <w:szCs w:val="24"/>
          <w:lang w:eastAsia="en-GB"/>
        </w:rPr>
        <w:t>perumahan dan permukiman harus dilaksanakan dalam satu kesatuan sistem yang memanfaatkan beberapa pendekatan yang relevan dan efektif</w:t>
      </w:r>
      <w:r w:rsidR="001F5823">
        <w:rPr>
          <w:rFonts w:ascii="Times New Roman" w:hAnsi="Times New Roman"/>
          <w:sz w:val="24"/>
          <w:szCs w:val="24"/>
          <w:lang w:eastAsia="en-GB"/>
        </w:rPr>
        <w:t>, sebagai berikut:</w:t>
      </w:r>
    </w:p>
    <w:p w:rsidR="00C25E77" w:rsidRPr="00C25E77" w:rsidRDefault="00901DC4" w:rsidP="001D06C3">
      <w:pPr>
        <w:pStyle w:val="ListParagraph"/>
        <w:numPr>
          <w:ilvl w:val="0"/>
          <w:numId w:val="4"/>
        </w:numPr>
        <w:spacing w:after="120" w:line="360" w:lineRule="auto"/>
        <w:jc w:val="both"/>
        <w:rPr>
          <w:rFonts w:ascii="Times New Roman" w:hAnsi="Times New Roman"/>
          <w:sz w:val="24"/>
          <w:szCs w:val="24"/>
          <w:lang w:eastAsia="en-GB"/>
        </w:rPr>
      </w:pPr>
      <w:r w:rsidRPr="00C25E77">
        <w:rPr>
          <w:rFonts w:ascii="Times New Roman" w:hAnsi="Times New Roman"/>
          <w:sz w:val="24"/>
          <w:szCs w:val="24"/>
          <w:lang w:eastAsia="en-GB"/>
        </w:rPr>
        <w:lastRenderedPageBreak/>
        <w:t xml:space="preserve">Pembangunan </w:t>
      </w:r>
      <w:r w:rsidR="00C25E77" w:rsidRPr="00C25E77">
        <w:rPr>
          <w:rFonts w:ascii="Times New Roman" w:hAnsi="Times New Roman"/>
          <w:sz w:val="24"/>
          <w:szCs w:val="24"/>
          <w:lang w:eastAsia="en-GB"/>
        </w:rPr>
        <w:t xml:space="preserve">perumahan dan permukiman </w:t>
      </w:r>
      <w:r w:rsidRPr="00C25E77">
        <w:rPr>
          <w:rFonts w:ascii="Times New Roman" w:hAnsi="Times New Roman"/>
          <w:sz w:val="24"/>
          <w:szCs w:val="24"/>
          <w:lang w:eastAsia="en-GB"/>
        </w:rPr>
        <w:t xml:space="preserve">berkelanjutan dengan </w:t>
      </w:r>
      <w:r w:rsidR="00C25E77">
        <w:rPr>
          <w:rFonts w:ascii="Times New Roman" w:hAnsi="Times New Roman"/>
          <w:sz w:val="24"/>
          <w:szCs w:val="24"/>
          <w:lang w:eastAsia="en-GB"/>
        </w:rPr>
        <w:t xml:space="preserve">konsep Tridaya, yaitu </w:t>
      </w:r>
      <w:r w:rsidRPr="00C25E77">
        <w:rPr>
          <w:rFonts w:ascii="Times New Roman" w:hAnsi="Times New Roman"/>
          <w:sz w:val="24"/>
          <w:szCs w:val="24"/>
          <w:lang w:eastAsia="en-GB"/>
        </w:rPr>
        <w:t>me</w:t>
      </w:r>
      <w:r w:rsidR="00C25E77" w:rsidRPr="00C25E77">
        <w:rPr>
          <w:rFonts w:ascii="Times New Roman" w:hAnsi="Times New Roman"/>
          <w:sz w:val="24"/>
          <w:szCs w:val="24"/>
          <w:lang w:eastAsia="en-GB"/>
        </w:rPr>
        <w:t xml:space="preserve">madukan tujuan pemberdayaan </w:t>
      </w:r>
      <w:r w:rsidR="00C25E77">
        <w:rPr>
          <w:rFonts w:ascii="Times New Roman" w:hAnsi="Times New Roman"/>
          <w:sz w:val="24"/>
          <w:szCs w:val="24"/>
          <w:lang w:eastAsia="en-GB"/>
        </w:rPr>
        <w:t>masyarakat dan</w:t>
      </w:r>
      <w:r w:rsidR="00C25E77" w:rsidRPr="00C25E77">
        <w:rPr>
          <w:rFonts w:ascii="Times New Roman" w:hAnsi="Times New Roman"/>
          <w:sz w:val="24"/>
          <w:szCs w:val="24"/>
          <w:lang w:eastAsia="en-GB"/>
        </w:rPr>
        <w:t xml:space="preserve"> usaha ekonomi komunitas dengan kegiatan pendayagunaan </w:t>
      </w:r>
      <w:r w:rsidR="00C25E77">
        <w:rPr>
          <w:rFonts w:ascii="Times New Roman" w:hAnsi="Times New Roman"/>
          <w:sz w:val="24"/>
          <w:szCs w:val="24"/>
          <w:lang w:eastAsia="en-GB"/>
        </w:rPr>
        <w:t xml:space="preserve">lingkungan </w:t>
      </w:r>
      <w:r w:rsidR="00C25E77" w:rsidRPr="00C25E77">
        <w:rPr>
          <w:rFonts w:ascii="Times New Roman" w:hAnsi="Times New Roman"/>
          <w:sz w:val="24"/>
          <w:szCs w:val="24"/>
          <w:lang w:eastAsia="en-GB"/>
        </w:rPr>
        <w:t>perumahan dan</w:t>
      </w:r>
      <w:r w:rsidR="00C25E77">
        <w:rPr>
          <w:rFonts w:ascii="Times New Roman" w:hAnsi="Times New Roman"/>
          <w:sz w:val="24"/>
          <w:szCs w:val="24"/>
          <w:lang w:eastAsia="en-GB"/>
        </w:rPr>
        <w:t xml:space="preserve"> </w:t>
      </w:r>
      <w:r w:rsidR="00C25E77" w:rsidRPr="00C25E77">
        <w:rPr>
          <w:rFonts w:ascii="Times New Roman" w:hAnsi="Times New Roman"/>
          <w:sz w:val="24"/>
          <w:szCs w:val="24"/>
          <w:lang w:eastAsia="en-GB"/>
        </w:rPr>
        <w:t xml:space="preserve">permukiman sebagai satu kesatuan sistem yang tidak terpisahkan.. </w:t>
      </w:r>
    </w:p>
    <w:p w:rsidR="00C25E77" w:rsidRDefault="00C25E77" w:rsidP="001D06C3">
      <w:pPr>
        <w:pStyle w:val="ListParagraph"/>
        <w:numPr>
          <w:ilvl w:val="0"/>
          <w:numId w:val="4"/>
        </w:numPr>
        <w:spacing w:after="120" w:line="360" w:lineRule="auto"/>
        <w:jc w:val="both"/>
        <w:rPr>
          <w:rFonts w:ascii="Times New Roman" w:hAnsi="Times New Roman"/>
          <w:sz w:val="24"/>
          <w:szCs w:val="24"/>
          <w:lang w:eastAsia="en-GB"/>
        </w:rPr>
      </w:pPr>
      <w:r>
        <w:rPr>
          <w:rFonts w:ascii="Times New Roman" w:hAnsi="Times New Roman"/>
          <w:sz w:val="24"/>
          <w:szCs w:val="24"/>
          <w:lang w:eastAsia="en-GB"/>
        </w:rPr>
        <w:t>Penyelenggaraan secara multisektor dan terdesentralisasi karena menyangkut banyak aspek, yakni pengalokasian ruang, penyediaan lahan, kelembagaan, teknis, ekologis, pembiayaan, dan sistem informasi. Untuk itu diperlukan koordinasi dengan bidang dan sektor lain, walaupun penyediaan perumahan sebenarnya lebih merupakan masalah lokal dan kebutuhan individual. .</w:t>
      </w:r>
    </w:p>
    <w:p w:rsidR="00C25E77" w:rsidRDefault="00C25E77" w:rsidP="001D06C3">
      <w:pPr>
        <w:pStyle w:val="ListParagraph"/>
        <w:numPr>
          <w:ilvl w:val="0"/>
          <w:numId w:val="4"/>
        </w:numPr>
        <w:spacing w:after="120" w:line="360" w:lineRule="auto"/>
        <w:jc w:val="both"/>
        <w:rPr>
          <w:rFonts w:ascii="Times New Roman" w:hAnsi="Times New Roman"/>
          <w:sz w:val="24"/>
          <w:szCs w:val="24"/>
          <w:lang w:eastAsia="en-GB"/>
        </w:rPr>
      </w:pPr>
      <w:r>
        <w:rPr>
          <w:rFonts w:ascii="Times New Roman" w:hAnsi="Times New Roman"/>
          <w:sz w:val="24"/>
          <w:szCs w:val="24"/>
          <w:lang w:eastAsia="en-GB"/>
        </w:rPr>
        <w:t>Pembangunan berwawasan kesehatan karena kesehatan lingkungan perumahan dan permukiman akan sangat mempengaruhi kualitas kesehatan masyarakat yang menghuninya.</w:t>
      </w:r>
    </w:p>
    <w:p w:rsidR="00555E66" w:rsidRDefault="00555E66" w:rsidP="001D06C3">
      <w:pPr>
        <w:pStyle w:val="ListParagraph"/>
        <w:numPr>
          <w:ilvl w:val="0"/>
          <w:numId w:val="4"/>
        </w:numPr>
        <w:spacing w:after="120" w:line="360" w:lineRule="auto"/>
        <w:jc w:val="both"/>
        <w:rPr>
          <w:rFonts w:ascii="Times New Roman" w:hAnsi="Times New Roman"/>
          <w:sz w:val="24"/>
          <w:szCs w:val="24"/>
          <w:lang w:eastAsia="en-GB"/>
        </w:rPr>
      </w:pPr>
      <w:r>
        <w:rPr>
          <w:rFonts w:ascii="Times New Roman" w:hAnsi="Times New Roman"/>
          <w:sz w:val="24"/>
          <w:szCs w:val="24"/>
          <w:lang w:eastAsia="en-GB"/>
        </w:rPr>
        <w:t xml:space="preserve">Pengembangan sistem insentif untuk mendorong berbagai pelaku pembangunan, baik lembaga formal maupun non </w:t>
      </w:r>
      <w:r w:rsidR="00035DCC">
        <w:rPr>
          <w:rFonts w:ascii="Times New Roman" w:hAnsi="Times New Roman"/>
          <w:sz w:val="24"/>
          <w:szCs w:val="24"/>
          <w:lang w:eastAsia="en-GB"/>
        </w:rPr>
        <w:t>f</w:t>
      </w:r>
      <w:r>
        <w:rPr>
          <w:rFonts w:ascii="Times New Roman" w:hAnsi="Times New Roman"/>
          <w:sz w:val="24"/>
          <w:szCs w:val="24"/>
          <w:lang w:eastAsia="en-GB"/>
        </w:rPr>
        <w:t>ormal, untuk terlibat secara aktif dalam pemenuhan kebutuhan perumahan dan permukiman yang layak.</w:t>
      </w:r>
    </w:p>
    <w:p w:rsidR="00555E66" w:rsidRPr="00555E66" w:rsidRDefault="00555E66" w:rsidP="00555E66">
      <w:pPr>
        <w:spacing w:after="120" w:line="360" w:lineRule="auto"/>
        <w:jc w:val="both"/>
        <w:rPr>
          <w:rFonts w:ascii="Times New Roman" w:hAnsi="Times New Roman"/>
          <w:sz w:val="24"/>
          <w:szCs w:val="24"/>
          <w:lang w:eastAsia="en-GB"/>
        </w:rPr>
      </w:pPr>
      <w:r>
        <w:rPr>
          <w:rFonts w:ascii="Times New Roman" w:hAnsi="Times New Roman"/>
          <w:sz w:val="24"/>
          <w:szCs w:val="24"/>
          <w:lang w:eastAsia="en-GB"/>
        </w:rPr>
        <w:t xml:space="preserve">Sehubungan dengan penyelenggaraan pembangunan perumahan dan permukiman tersebut, isu yang paling banyak muncul akhir–akhir ini adalah </w:t>
      </w:r>
      <w:r w:rsidR="001F5823">
        <w:rPr>
          <w:rFonts w:ascii="Times New Roman" w:hAnsi="Times New Roman"/>
          <w:sz w:val="24"/>
          <w:szCs w:val="24"/>
          <w:lang w:eastAsia="en-GB"/>
        </w:rPr>
        <w:t>persoalan penataan ruang (</w:t>
      </w:r>
      <w:r>
        <w:rPr>
          <w:rFonts w:ascii="Times New Roman" w:hAnsi="Times New Roman"/>
          <w:sz w:val="24"/>
          <w:szCs w:val="24"/>
          <w:lang w:eastAsia="en-GB"/>
        </w:rPr>
        <w:t>p</w:t>
      </w:r>
      <w:r w:rsidR="003B1184">
        <w:rPr>
          <w:rFonts w:ascii="Times New Roman" w:hAnsi="Times New Roman"/>
          <w:sz w:val="24"/>
          <w:szCs w:val="24"/>
          <w:lang w:eastAsia="en-GB"/>
        </w:rPr>
        <w:t>engalokasian</w:t>
      </w:r>
      <w:r w:rsidR="001F5823">
        <w:rPr>
          <w:rFonts w:ascii="Times New Roman" w:hAnsi="Times New Roman"/>
          <w:sz w:val="24"/>
          <w:szCs w:val="24"/>
          <w:lang w:eastAsia="en-GB"/>
        </w:rPr>
        <w:t xml:space="preserve">, pemanfaatan, dan pengendalian ruang) </w:t>
      </w:r>
      <w:r w:rsidR="003B1184">
        <w:rPr>
          <w:rFonts w:ascii="Times New Roman" w:hAnsi="Times New Roman"/>
          <w:sz w:val="24"/>
          <w:szCs w:val="24"/>
          <w:lang w:eastAsia="en-GB"/>
        </w:rPr>
        <w:t xml:space="preserve">untuk </w:t>
      </w:r>
      <w:r>
        <w:rPr>
          <w:rFonts w:ascii="Times New Roman" w:hAnsi="Times New Roman"/>
          <w:sz w:val="24"/>
          <w:szCs w:val="24"/>
          <w:lang w:eastAsia="en-GB"/>
        </w:rPr>
        <w:t>pembangunan perumahan</w:t>
      </w:r>
      <w:r w:rsidR="001F5823">
        <w:rPr>
          <w:rFonts w:ascii="Times New Roman" w:hAnsi="Times New Roman"/>
          <w:sz w:val="24"/>
          <w:szCs w:val="24"/>
          <w:lang w:eastAsia="en-GB"/>
        </w:rPr>
        <w:t xml:space="preserve"> dan permukiman</w:t>
      </w:r>
      <w:r>
        <w:rPr>
          <w:rFonts w:ascii="Times New Roman" w:hAnsi="Times New Roman"/>
          <w:sz w:val="24"/>
          <w:szCs w:val="24"/>
          <w:lang w:eastAsia="en-GB"/>
        </w:rPr>
        <w:t xml:space="preserve">. Persoalan ini umumnya dipengaruhi </w:t>
      </w:r>
      <w:r w:rsidRPr="00555E66">
        <w:rPr>
          <w:rFonts w:ascii="Times New Roman" w:hAnsi="Times New Roman"/>
          <w:sz w:val="24"/>
          <w:szCs w:val="24"/>
          <w:lang w:eastAsia="en-GB"/>
        </w:rPr>
        <w:t>oleh</w:t>
      </w:r>
      <w:r>
        <w:rPr>
          <w:rFonts w:ascii="Times New Roman" w:hAnsi="Times New Roman"/>
          <w:sz w:val="24"/>
          <w:szCs w:val="24"/>
          <w:lang w:eastAsia="en-GB"/>
        </w:rPr>
        <w:t xml:space="preserve"> </w:t>
      </w:r>
      <w:r w:rsidRPr="00555E66">
        <w:rPr>
          <w:rFonts w:ascii="Times New Roman" w:hAnsi="Times New Roman"/>
          <w:sz w:val="24"/>
          <w:szCs w:val="24"/>
          <w:lang w:eastAsia="en-GB"/>
        </w:rPr>
        <w:t>keterbatasan kinerja tata pe</w:t>
      </w:r>
      <w:r>
        <w:rPr>
          <w:rFonts w:ascii="Times New Roman" w:hAnsi="Times New Roman"/>
          <w:sz w:val="24"/>
          <w:szCs w:val="24"/>
          <w:lang w:eastAsia="en-GB"/>
        </w:rPr>
        <w:t xml:space="preserve">merintahan di seluruh tingkatan yang </w:t>
      </w:r>
      <w:r w:rsidRPr="00555E66">
        <w:rPr>
          <w:rFonts w:ascii="Times New Roman" w:hAnsi="Times New Roman"/>
          <w:sz w:val="24"/>
          <w:szCs w:val="24"/>
          <w:lang w:eastAsia="en-GB"/>
        </w:rPr>
        <w:t>berdampak pada lemahnya implementasi kebijakan yang telah ditetapkan,</w:t>
      </w:r>
      <w:r>
        <w:rPr>
          <w:rFonts w:ascii="Times New Roman" w:hAnsi="Times New Roman"/>
          <w:sz w:val="24"/>
          <w:szCs w:val="24"/>
          <w:lang w:eastAsia="en-GB"/>
        </w:rPr>
        <w:t xml:space="preserve"> </w:t>
      </w:r>
      <w:r w:rsidRPr="00555E66">
        <w:rPr>
          <w:rFonts w:ascii="Times New Roman" w:hAnsi="Times New Roman"/>
          <w:sz w:val="24"/>
          <w:szCs w:val="24"/>
          <w:lang w:eastAsia="en-GB"/>
        </w:rPr>
        <w:t>inkonsistensi di dalam pemanfaatan lahan untuk perumahan dan</w:t>
      </w:r>
      <w:r>
        <w:rPr>
          <w:rFonts w:ascii="Times New Roman" w:hAnsi="Times New Roman"/>
          <w:sz w:val="24"/>
          <w:szCs w:val="24"/>
          <w:lang w:eastAsia="en-GB"/>
        </w:rPr>
        <w:t xml:space="preserve"> </w:t>
      </w:r>
      <w:r w:rsidRPr="00555E66">
        <w:rPr>
          <w:rFonts w:ascii="Times New Roman" w:hAnsi="Times New Roman"/>
          <w:sz w:val="24"/>
          <w:szCs w:val="24"/>
          <w:lang w:eastAsia="en-GB"/>
        </w:rPr>
        <w:t>permukiman, dan munculnya dampak negatif terhadap lingkungan.</w:t>
      </w:r>
    </w:p>
    <w:p w:rsidR="00901DC4" w:rsidRPr="00901DC4" w:rsidRDefault="00901DC4" w:rsidP="001F5823">
      <w:pPr>
        <w:pStyle w:val="Heading2"/>
        <w:spacing w:after="240" w:line="240" w:lineRule="auto"/>
        <w:ind w:left="567" w:hanging="567"/>
        <w:rPr>
          <w:lang w:eastAsia="en-GB"/>
        </w:rPr>
      </w:pPr>
      <w:bookmarkStart w:id="18" w:name="_Toc467032599"/>
      <w:r w:rsidRPr="00901DC4">
        <w:t>Implementasi</w:t>
      </w:r>
      <w:r w:rsidRPr="00901DC4">
        <w:rPr>
          <w:lang w:eastAsia="en-GB"/>
        </w:rPr>
        <w:t xml:space="preserve"> </w:t>
      </w:r>
      <w:r w:rsidRPr="00901DC4">
        <w:rPr>
          <w:rStyle w:val="Heading2Char"/>
        </w:rPr>
        <w:t>K</w:t>
      </w:r>
      <w:r w:rsidRPr="00901DC4">
        <w:rPr>
          <w:lang w:eastAsia="en-GB"/>
        </w:rPr>
        <w:t>ebijakan Pengendalian dalam Penataan Ruang untuk Pembangunan Perumahan</w:t>
      </w:r>
      <w:bookmarkEnd w:id="18"/>
      <w:r w:rsidRPr="00901DC4">
        <w:rPr>
          <w:lang w:eastAsia="en-GB"/>
        </w:rPr>
        <w:t xml:space="preserve"> </w:t>
      </w:r>
    </w:p>
    <w:p w:rsidR="005B2E54" w:rsidRDefault="003D401D" w:rsidP="0009687E">
      <w:pPr>
        <w:spacing w:after="120" w:line="360" w:lineRule="auto"/>
        <w:jc w:val="both"/>
        <w:rPr>
          <w:rFonts w:ascii="Times New Roman" w:hAnsi="Times New Roman"/>
          <w:sz w:val="24"/>
          <w:szCs w:val="24"/>
          <w:lang w:eastAsia="en-GB"/>
        </w:rPr>
      </w:pPr>
      <w:r w:rsidRPr="000D0ECF">
        <w:rPr>
          <w:rFonts w:ascii="Times New Roman" w:hAnsi="Times New Roman"/>
          <w:sz w:val="24"/>
          <w:szCs w:val="24"/>
          <w:lang w:eastAsia="en-GB"/>
        </w:rPr>
        <w:t>Proses implementasi</w:t>
      </w:r>
      <w:r w:rsidR="000D0ECF">
        <w:rPr>
          <w:rFonts w:ascii="Times New Roman" w:hAnsi="Times New Roman"/>
          <w:sz w:val="24"/>
          <w:szCs w:val="24"/>
          <w:lang w:eastAsia="en-GB"/>
        </w:rPr>
        <w:t xml:space="preserve"> kebijakan penataan ruang</w:t>
      </w:r>
      <w:r w:rsidR="003B0CD4">
        <w:rPr>
          <w:rFonts w:ascii="Times New Roman" w:hAnsi="Times New Roman"/>
          <w:sz w:val="24"/>
          <w:szCs w:val="24"/>
          <w:lang w:eastAsia="en-GB"/>
        </w:rPr>
        <w:t xml:space="preserve"> wilayah</w:t>
      </w:r>
      <w:r w:rsidR="000D0ECF">
        <w:rPr>
          <w:rFonts w:ascii="Times New Roman" w:hAnsi="Times New Roman"/>
          <w:sz w:val="24"/>
          <w:szCs w:val="24"/>
          <w:lang w:eastAsia="en-GB"/>
        </w:rPr>
        <w:t>,</w:t>
      </w:r>
      <w:r w:rsidRPr="000D0ECF">
        <w:rPr>
          <w:rFonts w:ascii="Times New Roman" w:hAnsi="Times New Roman"/>
          <w:sz w:val="24"/>
          <w:szCs w:val="24"/>
          <w:lang w:eastAsia="en-GB"/>
        </w:rPr>
        <w:t xml:space="preserve"> baik melalui pendekatan top-down </w:t>
      </w:r>
      <w:r w:rsidR="000D0ECF">
        <w:rPr>
          <w:rFonts w:ascii="Times New Roman" w:hAnsi="Times New Roman"/>
          <w:sz w:val="24"/>
          <w:szCs w:val="24"/>
          <w:lang w:eastAsia="en-GB"/>
        </w:rPr>
        <w:t>yang sentralis</w:t>
      </w:r>
      <w:r w:rsidR="00590C1B">
        <w:rPr>
          <w:rFonts w:ascii="Times New Roman" w:hAnsi="Times New Roman"/>
          <w:sz w:val="24"/>
          <w:szCs w:val="24"/>
          <w:lang w:eastAsia="en-GB"/>
        </w:rPr>
        <w:t xml:space="preserve">tis </w:t>
      </w:r>
      <w:r w:rsidR="000D0ECF">
        <w:rPr>
          <w:rFonts w:ascii="Times New Roman" w:hAnsi="Times New Roman"/>
          <w:sz w:val="24"/>
          <w:szCs w:val="24"/>
          <w:lang w:eastAsia="en-GB"/>
        </w:rPr>
        <w:t xml:space="preserve">maupun </w:t>
      </w:r>
      <w:r w:rsidRPr="000D0ECF">
        <w:rPr>
          <w:rFonts w:ascii="Times New Roman" w:hAnsi="Times New Roman"/>
          <w:sz w:val="24"/>
          <w:szCs w:val="24"/>
          <w:lang w:eastAsia="en-GB"/>
        </w:rPr>
        <w:t>bottom-up yang lebih demokratis atau</w:t>
      </w:r>
      <w:r w:rsidR="000D0ECF">
        <w:rPr>
          <w:rFonts w:ascii="Times New Roman" w:hAnsi="Times New Roman"/>
          <w:sz w:val="24"/>
          <w:szCs w:val="24"/>
          <w:lang w:eastAsia="en-GB"/>
        </w:rPr>
        <w:t xml:space="preserve"> </w:t>
      </w:r>
      <w:r w:rsidRPr="000D0ECF">
        <w:rPr>
          <w:rFonts w:ascii="Times New Roman" w:hAnsi="Times New Roman"/>
          <w:sz w:val="24"/>
          <w:szCs w:val="24"/>
          <w:lang w:eastAsia="en-GB"/>
        </w:rPr>
        <w:t xml:space="preserve">pendekatan </w:t>
      </w:r>
      <w:r w:rsidR="000D0ECF">
        <w:rPr>
          <w:rFonts w:ascii="Times New Roman" w:hAnsi="Times New Roman"/>
          <w:sz w:val="24"/>
          <w:szCs w:val="24"/>
          <w:lang w:eastAsia="en-GB"/>
        </w:rPr>
        <w:t xml:space="preserve">gabungan </w:t>
      </w:r>
      <w:r w:rsidRPr="000D0ECF">
        <w:rPr>
          <w:rFonts w:ascii="Times New Roman" w:hAnsi="Times New Roman"/>
          <w:sz w:val="24"/>
          <w:szCs w:val="24"/>
          <w:lang w:eastAsia="en-GB"/>
        </w:rPr>
        <w:t xml:space="preserve"> kedua</w:t>
      </w:r>
      <w:r w:rsidR="000D0ECF">
        <w:rPr>
          <w:rFonts w:ascii="Times New Roman" w:hAnsi="Times New Roman"/>
          <w:sz w:val="24"/>
          <w:szCs w:val="24"/>
          <w:lang w:eastAsia="en-GB"/>
        </w:rPr>
        <w:t>nya</w:t>
      </w:r>
      <w:r w:rsidR="00590C1B">
        <w:rPr>
          <w:rFonts w:ascii="Times New Roman" w:hAnsi="Times New Roman"/>
          <w:sz w:val="24"/>
          <w:szCs w:val="24"/>
          <w:lang w:eastAsia="en-GB"/>
        </w:rPr>
        <w:t>,</w:t>
      </w:r>
      <w:r w:rsidR="000D0ECF">
        <w:rPr>
          <w:rFonts w:ascii="Times New Roman" w:hAnsi="Times New Roman"/>
          <w:sz w:val="24"/>
          <w:szCs w:val="24"/>
          <w:lang w:eastAsia="en-GB"/>
        </w:rPr>
        <w:t xml:space="preserve"> haruslah disertai dengan </w:t>
      </w:r>
      <w:r w:rsidRPr="000D0ECF">
        <w:rPr>
          <w:rFonts w:ascii="Times New Roman" w:hAnsi="Times New Roman"/>
          <w:sz w:val="24"/>
          <w:szCs w:val="24"/>
          <w:lang w:eastAsia="en-GB"/>
        </w:rPr>
        <w:t>instrumen</w:t>
      </w:r>
      <w:r w:rsidR="000D0ECF">
        <w:rPr>
          <w:rFonts w:ascii="Times New Roman" w:hAnsi="Times New Roman"/>
          <w:sz w:val="24"/>
          <w:szCs w:val="24"/>
          <w:lang w:eastAsia="en-GB"/>
        </w:rPr>
        <w:t xml:space="preserve"> </w:t>
      </w:r>
      <w:r w:rsidRPr="000D0ECF">
        <w:rPr>
          <w:rFonts w:ascii="Times New Roman" w:hAnsi="Times New Roman"/>
          <w:sz w:val="24"/>
          <w:szCs w:val="24"/>
          <w:lang w:eastAsia="en-GB"/>
        </w:rPr>
        <w:t xml:space="preserve">kebijakan. </w:t>
      </w:r>
      <w:r w:rsidR="00590C1B">
        <w:rPr>
          <w:rFonts w:ascii="Times New Roman" w:hAnsi="Times New Roman"/>
          <w:sz w:val="24"/>
          <w:szCs w:val="24"/>
          <w:lang w:eastAsia="en-GB"/>
        </w:rPr>
        <w:t>Instrum</w:t>
      </w:r>
      <w:r w:rsidR="000D0ECF">
        <w:rPr>
          <w:rFonts w:ascii="Times New Roman" w:hAnsi="Times New Roman"/>
          <w:sz w:val="24"/>
          <w:szCs w:val="24"/>
          <w:lang w:eastAsia="en-GB"/>
        </w:rPr>
        <w:t>en kebijakan yang di</w:t>
      </w:r>
      <w:r w:rsidR="00590C1B">
        <w:rPr>
          <w:rFonts w:ascii="Times New Roman" w:hAnsi="Times New Roman"/>
          <w:sz w:val="24"/>
          <w:szCs w:val="24"/>
          <w:lang w:eastAsia="en-GB"/>
        </w:rPr>
        <w:t>p</w:t>
      </w:r>
      <w:r w:rsidR="000D0ECF">
        <w:rPr>
          <w:rFonts w:ascii="Times New Roman" w:hAnsi="Times New Roman"/>
          <w:sz w:val="24"/>
          <w:szCs w:val="24"/>
          <w:lang w:eastAsia="en-GB"/>
        </w:rPr>
        <w:t xml:space="preserve">erlukan adalah instrumen yang lebih bersifat </w:t>
      </w:r>
      <w:r w:rsidR="00590C1B">
        <w:rPr>
          <w:rFonts w:ascii="Times New Roman" w:hAnsi="Times New Roman"/>
          <w:sz w:val="24"/>
          <w:szCs w:val="24"/>
          <w:lang w:eastAsia="en-GB"/>
        </w:rPr>
        <w:t xml:space="preserve">teknis </w:t>
      </w:r>
      <w:r w:rsidR="000D0ECF">
        <w:rPr>
          <w:rFonts w:ascii="Times New Roman" w:hAnsi="Times New Roman"/>
          <w:sz w:val="24"/>
          <w:szCs w:val="24"/>
          <w:lang w:eastAsia="en-GB"/>
        </w:rPr>
        <w:t xml:space="preserve">dan impelementatif. </w:t>
      </w:r>
      <w:r w:rsidRPr="000D0ECF">
        <w:rPr>
          <w:rFonts w:ascii="Times New Roman" w:hAnsi="Times New Roman"/>
          <w:sz w:val="24"/>
          <w:szCs w:val="24"/>
          <w:lang w:eastAsia="en-GB"/>
        </w:rPr>
        <w:t xml:space="preserve">Setiap instrumen </w:t>
      </w:r>
      <w:r w:rsidR="00590C1B">
        <w:rPr>
          <w:rFonts w:ascii="Times New Roman" w:hAnsi="Times New Roman"/>
          <w:sz w:val="24"/>
          <w:szCs w:val="24"/>
          <w:lang w:eastAsia="en-GB"/>
        </w:rPr>
        <w:t xml:space="preserve">kebijakan </w:t>
      </w:r>
      <w:r w:rsidRPr="000D0ECF">
        <w:rPr>
          <w:rFonts w:ascii="Times New Roman" w:hAnsi="Times New Roman"/>
          <w:sz w:val="24"/>
          <w:szCs w:val="24"/>
          <w:lang w:eastAsia="en-GB"/>
        </w:rPr>
        <w:t>memiliki sifat yang</w:t>
      </w:r>
      <w:r w:rsidR="000D0ECF">
        <w:rPr>
          <w:rFonts w:ascii="Times New Roman" w:hAnsi="Times New Roman"/>
          <w:sz w:val="24"/>
          <w:szCs w:val="24"/>
          <w:lang w:eastAsia="en-GB"/>
        </w:rPr>
        <w:t xml:space="preserve"> </w:t>
      </w:r>
      <w:r w:rsidRPr="000D0ECF">
        <w:rPr>
          <w:rFonts w:ascii="Times New Roman" w:hAnsi="Times New Roman"/>
          <w:sz w:val="24"/>
          <w:szCs w:val="24"/>
          <w:lang w:eastAsia="en-GB"/>
        </w:rPr>
        <w:t>membatasi kemungkinan</w:t>
      </w:r>
      <w:r w:rsidR="00590C1B">
        <w:rPr>
          <w:rFonts w:ascii="Times New Roman" w:hAnsi="Times New Roman"/>
          <w:sz w:val="24"/>
          <w:szCs w:val="24"/>
          <w:lang w:eastAsia="en-GB"/>
        </w:rPr>
        <w:t>nya</w:t>
      </w:r>
      <w:r w:rsidRPr="000D0ECF">
        <w:rPr>
          <w:rFonts w:ascii="Times New Roman" w:hAnsi="Times New Roman"/>
          <w:sz w:val="24"/>
          <w:szCs w:val="24"/>
          <w:lang w:eastAsia="en-GB"/>
        </w:rPr>
        <w:t xml:space="preserve"> untuk mempengaruhi perilaku setiap </w:t>
      </w:r>
      <w:r w:rsidR="00590C1B">
        <w:rPr>
          <w:rFonts w:ascii="Times New Roman" w:hAnsi="Times New Roman"/>
          <w:sz w:val="24"/>
          <w:szCs w:val="24"/>
          <w:lang w:eastAsia="en-GB"/>
        </w:rPr>
        <w:t xml:space="preserve">pelaku </w:t>
      </w:r>
      <w:r w:rsidRPr="000D0ECF">
        <w:rPr>
          <w:rFonts w:ascii="Times New Roman" w:hAnsi="Times New Roman"/>
          <w:sz w:val="24"/>
          <w:szCs w:val="24"/>
          <w:lang w:eastAsia="en-GB"/>
        </w:rPr>
        <w:t>yang</w:t>
      </w:r>
      <w:r w:rsidR="000D0ECF">
        <w:rPr>
          <w:rFonts w:ascii="Times New Roman" w:hAnsi="Times New Roman"/>
          <w:sz w:val="24"/>
          <w:szCs w:val="24"/>
          <w:lang w:eastAsia="en-GB"/>
        </w:rPr>
        <w:t xml:space="preserve"> </w:t>
      </w:r>
      <w:r w:rsidR="00590C1B">
        <w:rPr>
          <w:rFonts w:ascii="Times New Roman" w:hAnsi="Times New Roman"/>
          <w:sz w:val="24"/>
          <w:szCs w:val="24"/>
          <w:lang w:eastAsia="en-GB"/>
        </w:rPr>
        <w:t>mengimpelementasikan kebijakan</w:t>
      </w:r>
      <w:r w:rsidRPr="000D0ECF">
        <w:rPr>
          <w:rFonts w:ascii="Times New Roman" w:hAnsi="Times New Roman"/>
          <w:sz w:val="24"/>
          <w:szCs w:val="24"/>
          <w:lang w:eastAsia="en-GB"/>
        </w:rPr>
        <w:t xml:space="preserve">. </w:t>
      </w:r>
      <w:r w:rsidR="00590C1B">
        <w:rPr>
          <w:rFonts w:ascii="Times New Roman" w:hAnsi="Times New Roman"/>
          <w:sz w:val="24"/>
          <w:szCs w:val="24"/>
          <w:lang w:eastAsia="en-GB"/>
        </w:rPr>
        <w:t>I</w:t>
      </w:r>
      <w:r w:rsidR="005B2E54">
        <w:rPr>
          <w:rFonts w:ascii="Times New Roman" w:hAnsi="Times New Roman"/>
          <w:sz w:val="24"/>
          <w:szCs w:val="24"/>
          <w:lang w:eastAsia="en-GB"/>
        </w:rPr>
        <w:t>nstrumen yang dapat digunakan</w:t>
      </w:r>
      <w:r w:rsidR="00590C1B">
        <w:rPr>
          <w:rFonts w:ascii="Times New Roman" w:hAnsi="Times New Roman"/>
          <w:sz w:val="24"/>
          <w:szCs w:val="24"/>
          <w:lang w:eastAsia="en-GB"/>
        </w:rPr>
        <w:t xml:space="preserve">  bisa berupa pe</w:t>
      </w:r>
      <w:r w:rsidR="0047465A">
        <w:rPr>
          <w:rFonts w:ascii="Times New Roman" w:hAnsi="Times New Roman"/>
          <w:sz w:val="24"/>
          <w:szCs w:val="24"/>
          <w:lang w:eastAsia="en-GB"/>
        </w:rPr>
        <w:t>ng</w:t>
      </w:r>
      <w:r w:rsidRPr="000D0ECF">
        <w:rPr>
          <w:rFonts w:ascii="Times New Roman" w:hAnsi="Times New Roman"/>
          <w:sz w:val="24"/>
          <w:szCs w:val="24"/>
          <w:lang w:eastAsia="en-GB"/>
        </w:rPr>
        <w:t>aturan</w:t>
      </w:r>
      <w:r w:rsidR="005B2E54">
        <w:rPr>
          <w:rFonts w:ascii="Times New Roman" w:hAnsi="Times New Roman"/>
          <w:sz w:val="24"/>
          <w:szCs w:val="24"/>
          <w:lang w:eastAsia="en-GB"/>
        </w:rPr>
        <w:t xml:space="preserve"> </w:t>
      </w:r>
      <w:r w:rsidRPr="000D0ECF">
        <w:rPr>
          <w:rFonts w:ascii="Times New Roman" w:hAnsi="Times New Roman"/>
          <w:sz w:val="24"/>
          <w:szCs w:val="24"/>
          <w:lang w:eastAsia="en-GB"/>
        </w:rPr>
        <w:t xml:space="preserve">(hukum) bertujuan untuk menormalisasi </w:t>
      </w:r>
      <w:r w:rsidRPr="000D0ECF">
        <w:rPr>
          <w:rFonts w:ascii="Times New Roman" w:hAnsi="Times New Roman"/>
          <w:sz w:val="24"/>
          <w:szCs w:val="24"/>
          <w:lang w:eastAsia="en-GB"/>
        </w:rPr>
        <w:lastRenderedPageBreak/>
        <w:t xml:space="preserve">perilaku para </w:t>
      </w:r>
      <w:r w:rsidR="00590C1B">
        <w:rPr>
          <w:rFonts w:ascii="Times New Roman" w:hAnsi="Times New Roman"/>
          <w:sz w:val="24"/>
          <w:szCs w:val="24"/>
          <w:lang w:eastAsia="en-GB"/>
        </w:rPr>
        <w:t>pelaku kepentingan,</w:t>
      </w:r>
      <w:r w:rsidRPr="000D0ECF">
        <w:rPr>
          <w:rFonts w:ascii="Times New Roman" w:hAnsi="Times New Roman"/>
          <w:sz w:val="24"/>
          <w:szCs w:val="24"/>
          <w:lang w:eastAsia="en-GB"/>
        </w:rPr>
        <w:t xml:space="preserve"> </w:t>
      </w:r>
      <w:r w:rsidR="00590C1B">
        <w:rPr>
          <w:rFonts w:ascii="Times New Roman" w:hAnsi="Times New Roman"/>
          <w:sz w:val="24"/>
          <w:szCs w:val="24"/>
          <w:lang w:eastAsia="en-GB"/>
        </w:rPr>
        <w:t xml:space="preserve">insentif </w:t>
      </w:r>
      <w:r w:rsidRPr="000D0ECF">
        <w:rPr>
          <w:rFonts w:ascii="Times New Roman" w:hAnsi="Times New Roman"/>
          <w:sz w:val="24"/>
          <w:szCs w:val="24"/>
          <w:lang w:eastAsia="en-GB"/>
        </w:rPr>
        <w:t>finansi</w:t>
      </w:r>
      <w:r w:rsidR="00590C1B">
        <w:rPr>
          <w:rFonts w:ascii="Times New Roman" w:hAnsi="Times New Roman"/>
          <w:sz w:val="24"/>
          <w:szCs w:val="24"/>
          <w:lang w:eastAsia="en-GB"/>
        </w:rPr>
        <w:t>al yang tidak bersifat memaksa misalnya subsidi, dan penyebaran (tr</w:t>
      </w:r>
      <w:r w:rsidRPr="000D0ECF">
        <w:rPr>
          <w:rFonts w:ascii="Times New Roman" w:hAnsi="Times New Roman"/>
          <w:sz w:val="24"/>
          <w:szCs w:val="24"/>
          <w:lang w:eastAsia="en-GB"/>
        </w:rPr>
        <w:t>ansfer</w:t>
      </w:r>
      <w:r w:rsidR="00590C1B">
        <w:rPr>
          <w:rFonts w:ascii="Times New Roman" w:hAnsi="Times New Roman"/>
          <w:sz w:val="24"/>
          <w:szCs w:val="24"/>
          <w:lang w:eastAsia="en-GB"/>
        </w:rPr>
        <w:t>)</w:t>
      </w:r>
      <w:r w:rsidRPr="000D0ECF">
        <w:rPr>
          <w:rFonts w:ascii="Times New Roman" w:hAnsi="Times New Roman"/>
          <w:sz w:val="24"/>
          <w:szCs w:val="24"/>
          <w:lang w:eastAsia="en-GB"/>
        </w:rPr>
        <w:t xml:space="preserve"> informasi. </w:t>
      </w:r>
    </w:p>
    <w:p w:rsidR="003D401D" w:rsidRPr="000D0ECF" w:rsidRDefault="0047465A" w:rsidP="000D0ECF">
      <w:pPr>
        <w:spacing w:after="120" w:line="360" w:lineRule="auto"/>
        <w:jc w:val="both"/>
        <w:rPr>
          <w:rFonts w:ascii="Times New Roman" w:hAnsi="Times New Roman"/>
          <w:sz w:val="24"/>
          <w:szCs w:val="24"/>
          <w:lang w:eastAsia="en-GB"/>
        </w:rPr>
      </w:pPr>
      <w:r>
        <w:rPr>
          <w:rFonts w:ascii="Times New Roman" w:hAnsi="Times New Roman"/>
          <w:sz w:val="24"/>
          <w:szCs w:val="24"/>
          <w:lang w:eastAsia="en-GB"/>
        </w:rPr>
        <w:t>I</w:t>
      </w:r>
      <w:r w:rsidR="00590C1B">
        <w:rPr>
          <w:rFonts w:ascii="Times New Roman" w:hAnsi="Times New Roman"/>
          <w:sz w:val="24"/>
          <w:szCs w:val="24"/>
          <w:lang w:eastAsia="en-GB"/>
        </w:rPr>
        <w:t xml:space="preserve">mplementasi </w:t>
      </w:r>
      <w:r>
        <w:rPr>
          <w:rFonts w:ascii="Times New Roman" w:hAnsi="Times New Roman"/>
          <w:sz w:val="24"/>
          <w:szCs w:val="24"/>
          <w:lang w:eastAsia="en-GB"/>
        </w:rPr>
        <w:t xml:space="preserve">kebijakan di bidang perumahan dan permukiman untuk individu atau komersialisasi oleh </w:t>
      </w:r>
      <w:r w:rsidR="003B0CD4">
        <w:rPr>
          <w:rFonts w:ascii="Times New Roman" w:hAnsi="Times New Roman"/>
          <w:sz w:val="24"/>
          <w:szCs w:val="24"/>
          <w:lang w:eastAsia="en-GB"/>
        </w:rPr>
        <w:t xml:space="preserve">perseorangan/perusahaan </w:t>
      </w:r>
      <w:r>
        <w:rPr>
          <w:rFonts w:ascii="Times New Roman" w:hAnsi="Times New Roman"/>
          <w:sz w:val="24"/>
          <w:szCs w:val="24"/>
          <w:lang w:eastAsia="en-GB"/>
        </w:rPr>
        <w:t xml:space="preserve">selama ini paling banyak </w:t>
      </w:r>
      <w:r w:rsidR="003B0CD4">
        <w:rPr>
          <w:rFonts w:ascii="Times New Roman" w:hAnsi="Times New Roman"/>
          <w:sz w:val="24"/>
          <w:szCs w:val="24"/>
          <w:lang w:eastAsia="en-GB"/>
        </w:rPr>
        <w:t>adalah mengikuti perat</w:t>
      </w:r>
      <w:r>
        <w:rPr>
          <w:rFonts w:ascii="Times New Roman" w:hAnsi="Times New Roman"/>
          <w:sz w:val="24"/>
          <w:szCs w:val="24"/>
          <w:lang w:eastAsia="en-GB"/>
        </w:rPr>
        <w:t xml:space="preserve">uran (hukum) </w:t>
      </w:r>
      <w:r w:rsidR="003B0CD4">
        <w:rPr>
          <w:rFonts w:ascii="Times New Roman" w:hAnsi="Times New Roman"/>
          <w:sz w:val="24"/>
          <w:szCs w:val="24"/>
          <w:lang w:eastAsia="en-GB"/>
        </w:rPr>
        <w:t xml:space="preserve">yang berlaku, </w:t>
      </w:r>
      <w:r>
        <w:rPr>
          <w:rFonts w:ascii="Times New Roman" w:hAnsi="Times New Roman"/>
          <w:sz w:val="24"/>
          <w:szCs w:val="24"/>
          <w:lang w:eastAsia="en-GB"/>
        </w:rPr>
        <w:t xml:space="preserve">yakni dengan menetapkan sejumlah prosedur perizinan pembangunan sehingga memenuhi persyaratan perumahan </w:t>
      </w:r>
      <w:r w:rsidR="003B0CD4">
        <w:rPr>
          <w:rFonts w:ascii="Times New Roman" w:hAnsi="Times New Roman"/>
          <w:sz w:val="24"/>
          <w:szCs w:val="24"/>
          <w:lang w:eastAsia="en-GB"/>
        </w:rPr>
        <w:t xml:space="preserve">sesuai </w:t>
      </w:r>
      <w:r>
        <w:rPr>
          <w:rFonts w:ascii="Times New Roman" w:hAnsi="Times New Roman"/>
          <w:sz w:val="24"/>
          <w:szCs w:val="24"/>
          <w:lang w:eastAsia="en-GB"/>
        </w:rPr>
        <w:t xml:space="preserve">yang diatur oleh Undang-Undang. Pemberian insentif berupa subsidi hanya diberikan kepada target-target kelompok </w:t>
      </w:r>
      <w:r w:rsidR="003B0CD4">
        <w:rPr>
          <w:rFonts w:ascii="Times New Roman" w:hAnsi="Times New Roman"/>
          <w:sz w:val="24"/>
          <w:szCs w:val="24"/>
          <w:lang w:eastAsia="en-GB"/>
        </w:rPr>
        <w:t>masyara</w:t>
      </w:r>
      <w:r>
        <w:rPr>
          <w:rFonts w:ascii="Times New Roman" w:hAnsi="Times New Roman"/>
          <w:sz w:val="24"/>
          <w:szCs w:val="24"/>
          <w:lang w:eastAsia="en-GB"/>
        </w:rPr>
        <w:t>k</w:t>
      </w:r>
      <w:r w:rsidR="003B0CD4">
        <w:rPr>
          <w:rFonts w:ascii="Times New Roman" w:hAnsi="Times New Roman"/>
          <w:sz w:val="24"/>
          <w:szCs w:val="24"/>
          <w:lang w:eastAsia="en-GB"/>
        </w:rPr>
        <w:t xml:space="preserve">at </w:t>
      </w:r>
      <w:r>
        <w:rPr>
          <w:rFonts w:ascii="Times New Roman" w:hAnsi="Times New Roman"/>
          <w:sz w:val="24"/>
          <w:szCs w:val="24"/>
          <w:lang w:eastAsia="en-GB"/>
        </w:rPr>
        <w:t xml:space="preserve">yang perlu dibantu karena menjadi tujuan </w:t>
      </w:r>
      <w:r w:rsidR="003B0CD4">
        <w:rPr>
          <w:rFonts w:ascii="Times New Roman" w:hAnsi="Times New Roman"/>
          <w:sz w:val="24"/>
          <w:szCs w:val="24"/>
          <w:lang w:eastAsia="en-GB"/>
        </w:rPr>
        <w:t xml:space="preserve">program </w:t>
      </w:r>
      <w:r>
        <w:rPr>
          <w:rFonts w:ascii="Times New Roman" w:hAnsi="Times New Roman"/>
          <w:sz w:val="24"/>
          <w:szCs w:val="24"/>
          <w:lang w:eastAsia="en-GB"/>
        </w:rPr>
        <w:t>pembangunan</w:t>
      </w:r>
      <w:r w:rsidR="003B0CD4">
        <w:rPr>
          <w:rFonts w:ascii="Times New Roman" w:hAnsi="Times New Roman"/>
          <w:sz w:val="24"/>
          <w:szCs w:val="24"/>
          <w:lang w:eastAsia="en-GB"/>
        </w:rPr>
        <w:t xml:space="preserve"> tematik</w:t>
      </w:r>
      <w:r>
        <w:rPr>
          <w:rFonts w:ascii="Times New Roman" w:hAnsi="Times New Roman"/>
          <w:sz w:val="24"/>
          <w:szCs w:val="24"/>
          <w:lang w:eastAsia="en-GB"/>
        </w:rPr>
        <w:t xml:space="preserve">, </w:t>
      </w:r>
      <w:r w:rsidR="003B0CD4">
        <w:rPr>
          <w:rFonts w:ascii="Times New Roman" w:hAnsi="Times New Roman"/>
          <w:sz w:val="24"/>
          <w:szCs w:val="24"/>
          <w:lang w:eastAsia="en-GB"/>
        </w:rPr>
        <w:t xml:space="preserve">antara lain program </w:t>
      </w:r>
      <w:r>
        <w:rPr>
          <w:rFonts w:ascii="Times New Roman" w:hAnsi="Times New Roman"/>
          <w:sz w:val="24"/>
          <w:szCs w:val="24"/>
          <w:lang w:eastAsia="en-GB"/>
        </w:rPr>
        <w:t xml:space="preserve">pengentasan kemiskinan, perbaikan kampung kumuh dll. </w:t>
      </w:r>
      <w:r w:rsidR="003D401D" w:rsidRPr="000D0ECF">
        <w:rPr>
          <w:rFonts w:ascii="Times New Roman" w:hAnsi="Times New Roman"/>
          <w:sz w:val="24"/>
          <w:szCs w:val="24"/>
          <w:lang w:eastAsia="en-GB"/>
        </w:rPr>
        <w:t>Selanjutnya Doern dan R.Phidd</w:t>
      </w:r>
      <w:r w:rsidR="00E56BE9">
        <w:rPr>
          <w:rFonts w:ascii="Times New Roman" w:hAnsi="Times New Roman"/>
          <w:sz w:val="24"/>
          <w:szCs w:val="24"/>
          <w:lang w:eastAsia="en-GB"/>
        </w:rPr>
        <w:t xml:space="preserve"> </w:t>
      </w:r>
      <w:r w:rsidR="00543EA3" w:rsidRPr="00543EA3">
        <w:rPr>
          <w:rFonts w:ascii="Times New Roman" w:hAnsi="Times New Roman"/>
          <w:noProof/>
          <w:sz w:val="24"/>
          <w:szCs w:val="24"/>
          <w:lang w:eastAsia="en-GB"/>
        </w:rPr>
        <w:t>(</w:t>
      </w:r>
      <w:r w:rsidR="00543EA3">
        <w:rPr>
          <w:rFonts w:ascii="Times New Roman" w:hAnsi="Times New Roman"/>
          <w:noProof/>
          <w:sz w:val="24"/>
          <w:szCs w:val="24"/>
          <w:lang w:eastAsia="en-GB"/>
        </w:rPr>
        <w:t xml:space="preserve">dalam </w:t>
      </w:r>
      <w:r w:rsidR="00543EA3" w:rsidRPr="00543EA3">
        <w:rPr>
          <w:rFonts w:ascii="Times New Roman" w:hAnsi="Times New Roman"/>
          <w:noProof/>
          <w:sz w:val="24"/>
          <w:szCs w:val="24"/>
          <w:lang w:eastAsia="en-GB"/>
        </w:rPr>
        <w:t>Soesilowati, 2007)</w:t>
      </w:r>
      <w:r w:rsidR="00543EA3">
        <w:rPr>
          <w:rFonts w:ascii="Times New Roman" w:hAnsi="Times New Roman"/>
          <w:sz w:val="24"/>
          <w:szCs w:val="24"/>
          <w:lang w:eastAsia="en-GB"/>
        </w:rPr>
        <w:t xml:space="preserve"> </w:t>
      </w:r>
      <w:r w:rsidR="003D401D" w:rsidRPr="000D0ECF">
        <w:rPr>
          <w:rFonts w:ascii="Times New Roman" w:hAnsi="Times New Roman"/>
          <w:sz w:val="24"/>
          <w:szCs w:val="24"/>
          <w:lang w:eastAsia="en-GB"/>
        </w:rPr>
        <w:t xml:space="preserve">menyelidiki </w:t>
      </w:r>
      <w:r w:rsidR="00543EA3">
        <w:rPr>
          <w:rFonts w:ascii="Times New Roman" w:hAnsi="Times New Roman"/>
          <w:sz w:val="24"/>
          <w:szCs w:val="24"/>
          <w:lang w:eastAsia="en-GB"/>
        </w:rPr>
        <w:t xml:space="preserve">bahwa </w:t>
      </w:r>
      <w:r w:rsidR="003D401D" w:rsidRPr="000D0ECF">
        <w:rPr>
          <w:rFonts w:ascii="Times New Roman" w:hAnsi="Times New Roman"/>
          <w:sz w:val="24"/>
          <w:szCs w:val="24"/>
          <w:lang w:eastAsia="en-GB"/>
        </w:rPr>
        <w:t>instrumen</w:t>
      </w:r>
      <w:r w:rsidR="00543EA3">
        <w:rPr>
          <w:rFonts w:ascii="Times New Roman" w:hAnsi="Times New Roman"/>
          <w:sz w:val="24"/>
          <w:szCs w:val="24"/>
          <w:lang w:eastAsia="en-GB"/>
        </w:rPr>
        <w:t xml:space="preserve"> </w:t>
      </w:r>
      <w:r w:rsidR="003D401D" w:rsidRPr="000D0ECF">
        <w:rPr>
          <w:rFonts w:ascii="Times New Roman" w:hAnsi="Times New Roman"/>
          <w:sz w:val="24"/>
          <w:szCs w:val="24"/>
          <w:lang w:eastAsia="en-GB"/>
        </w:rPr>
        <w:t xml:space="preserve">kebijakan </w:t>
      </w:r>
      <w:r w:rsidR="00543EA3">
        <w:rPr>
          <w:rFonts w:ascii="Times New Roman" w:hAnsi="Times New Roman"/>
          <w:sz w:val="24"/>
          <w:szCs w:val="24"/>
          <w:lang w:eastAsia="en-GB"/>
        </w:rPr>
        <w:t xml:space="preserve">yang banyak digunakan berada dalam </w:t>
      </w:r>
      <w:r w:rsidR="003D401D" w:rsidRPr="000D0ECF">
        <w:rPr>
          <w:rFonts w:ascii="Times New Roman" w:hAnsi="Times New Roman"/>
          <w:sz w:val="24"/>
          <w:szCs w:val="24"/>
          <w:lang w:eastAsia="en-GB"/>
        </w:rPr>
        <w:t>klasi</w:t>
      </w:r>
      <w:r w:rsidR="00543EA3">
        <w:rPr>
          <w:rFonts w:ascii="Times New Roman" w:hAnsi="Times New Roman"/>
          <w:sz w:val="24"/>
          <w:szCs w:val="24"/>
          <w:lang w:eastAsia="en-GB"/>
        </w:rPr>
        <w:t>fikasi pemaksaan hukum</w:t>
      </w:r>
      <w:r w:rsidR="003D401D" w:rsidRPr="000D0ECF">
        <w:rPr>
          <w:rFonts w:ascii="Times New Roman" w:hAnsi="Times New Roman"/>
          <w:sz w:val="24"/>
          <w:szCs w:val="24"/>
          <w:lang w:eastAsia="en-GB"/>
        </w:rPr>
        <w:t>. Dalam hal ini “</w:t>
      </w:r>
      <w:r w:rsidR="003D401D" w:rsidRPr="00543EA3">
        <w:rPr>
          <w:rFonts w:ascii="Times New Roman" w:hAnsi="Times New Roman"/>
          <w:i/>
          <w:sz w:val="24"/>
          <w:szCs w:val="24"/>
          <w:lang w:eastAsia="en-GB"/>
        </w:rPr>
        <w:t>self</w:t>
      </w:r>
      <w:r w:rsidR="00543EA3" w:rsidRPr="00543EA3">
        <w:rPr>
          <w:rFonts w:ascii="Times New Roman" w:hAnsi="Times New Roman"/>
          <w:i/>
          <w:sz w:val="24"/>
          <w:szCs w:val="24"/>
          <w:lang w:eastAsia="en-GB"/>
        </w:rPr>
        <w:t xml:space="preserve"> </w:t>
      </w:r>
      <w:r w:rsidR="003D401D" w:rsidRPr="00543EA3">
        <w:rPr>
          <w:rFonts w:ascii="Times New Roman" w:hAnsi="Times New Roman"/>
          <w:i/>
          <w:sz w:val="24"/>
          <w:szCs w:val="24"/>
          <w:lang w:eastAsia="en-GB"/>
        </w:rPr>
        <w:t>regulation</w:t>
      </w:r>
      <w:r w:rsidR="003D401D" w:rsidRPr="000D0ECF">
        <w:rPr>
          <w:rFonts w:ascii="Times New Roman" w:hAnsi="Times New Roman"/>
          <w:sz w:val="24"/>
          <w:szCs w:val="24"/>
          <w:lang w:eastAsia="en-GB"/>
        </w:rPr>
        <w:t>” (pengaturan terhadap diri sendiri) dipertimbangkan memiliki</w:t>
      </w:r>
      <w:r w:rsidR="00543EA3">
        <w:rPr>
          <w:rFonts w:ascii="Times New Roman" w:hAnsi="Times New Roman"/>
          <w:sz w:val="24"/>
          <w:szCs w:val="24"/>
          <w:lang w:eastAsia="en-GB"/>
        </w:rPr>
        <w:t xml:space="preserve"> </w:t>
      </w:r>
      <w:r w:rsidR="003D401D" w:rsidRPr="000D0ECF">
        <w:rPr>
          <w:rFonts w:ascii="Times New Roman" w:hAnsi="Times New Roman"/>
          <w:sz w:val="24"/>
          <w:szCs w:val="24"/>
          <w:lang w:eastAsia="en-GB"/>
        </w:rPr>
        <w:t>intensitas pemaksaan yang paling rendah, sedangkan “</w:t>
      </w:r>
      <w:r w:rsidR="003D401D" w:rsidRPr="00543EA3">
        <w:rPr>
          <w:rFonts w:ascii="Times New Roman" w:hAnsi="Times New Roman"/>
          <w:i/>
          <w:sz w:val="24"/>
          <w:szCs w:val="24"/>
          <w:lang w:eastAsia="en-GB"/>
        </w:rPr>
        <w:t>public ownership</w:t>
      </w:r>
      <w:r w:rsidR="003D401D" w:rsidRPr="000D0ECF">
        <w:rPr>
          <w:rFonts w:ascii="Times New Roman" w:hAnsi="Times New Roman"/>
          <w:sz w:val="24"/>
          <w:szCs w:val="24"/>
          <w:lang w:eastAsia="en-GB"/>
        </w:rPr>
        <w:t>”</w:t>
      </w:r>
      <w:r w:rsidR="00543EA3">
        <w:rPr>
          <w:rFonts w:ascii="Times New Roman" w:hAnsi="Times New Roman"/>
          <w:sz w:val="24"/>
          <w:szCs w:val="24"/>
          <w:lang w:eastAsia="en-GB"/>
        </w:rPr>
        <w:t xml:space="preserve"> </w:t>
      </w:r>
      <w:r w:rsidR="003D401D" w:rsidRPr="000D0ECF">
        <w:rPr>
          <w:rFonts w:ascii="Times New Roman" w:hAnsi="Times New Roman"/>
          <w:sz w:val="24"/>
          <w:szCs w:val="24"/>
          <w:lang w:eastAsia="en-GB"/>
        </w:rPr>
        <w:t>(kepemilikan oleh negara untuk kepentingan umum) dipertimbangkan memiliki</w:t>
      </w:r>
      <w:r w:rsidR="00543EA3">
        <w:rPr>
          <w:rFonts w:ascii="Times New Roman" w:hAnsi="Times New Roman"/>
          <w:sz w:val="24"/>
          <w:szCs w:val="24"/>
          <w:lang w:eastAsia="en-GB"/>
        </w:rPr>
        <w:t xml:space="preserve"> </w:t>
      </w:r>
      <w:r w:rsidR="003D401D" w:rsidRPr="000D0ECF">
        <w:rPr>
          <w:rFonts w:ascii="Times New Roman" w:hAnsi="Times New Roman"/>
          <w:sz w:val="24"/>
          <w:szCs w:val="24"/>
          <w:lang w:eastAsia="en-GB"/>
        </w:rPr>
        <w:t>intensitas pemaksaan paling tinggi (Howlett dan Ramesh, 1995:80</w:t>
      </w:r>
      <w:r w:rsidR="00543EA3">
        <w:rPr>
          <w:rFonts w:ascii="Times New Roman" w:hAnsi="Times New Roman"/>
          <w:sz w:val="24"/>
          <w:szCs w:val="24"/>
          <w:lang w:eastAsia="en-GB"/>
        </w:rPr>
        <w:t xml:space="preserve"> dalam </w:t>
      </w:r>
      <w:r w:rsidR="00543EA3" w:rsidRPr="00543EA3">
        <w:rPr>
          <w:rFonts w:ascii="Times New Roman" w:hAnsi="Times New Roman"/>
          <w:noProof/>
          <w:sz w:val="24"/>
          <w:szCs w:val="24"/>
          <w:lang w:eastAsia="en-GB"/>
        </w:rPr>
        <w:t>Soesilowati, 2007)</w:t>
      </w:r>
      <w:r w:rsidR="00543EA3">
        <w:rPr>
          <w:rFonts w:ascii="Times New Roman" w:hAnsi="Times New Roman"/>
          <w:sz w:val="24"/>
          <w:szCs w:val="24"/>
          <w:lang w:eastAsia="en-GB"/>
        </w:rPr>
        <w:t>.</w:t>
      </w:r>
    </w:p>
    <w:p w:rsidR="00EA6A56" w:rsidRDefault="003D401D" w:rsidP="00EF76A0">
      <w:pPr>
        <w:spacing w:after="120" w:line="360" w:lineRule="auto"/>
        <w:jc w:val="both"/>
        <w:rPr>
          <w:rFonts w:ascii="Times New Roman" w:hAnsi="Times New Roman"/>
          <w:sz w:val="24"/>
          <w:szCs w:val="24"/>
        </w:rPr>
      </w:pPr>
      <w:r w:rsidRPr="000D0ECF">
        <w:rPr>
          <w:rFonts w:ascii="Times New Roman" w:hAnsi="Times New Roman"/>
          <w:sz w:val="24"/>
          <w:szCs w:val="24"/>
          <w:lang w:eastAsia="en-GB"/>
        </w:rPr>
        <w:t>Pada dasarnya sebagian besar kebijakan dapat dilaksanakan dengan</w:t>
      </w:r>
      <w:r w:rsidR="00543EA3">
        <w:rPr>
          <w:rFonts w:ascii="Times New Roman" w:hAnsi="Times New Roman"/>
          <w:sz w:val="24"/>
          <w:szCs w:val="24"/>
          <w:lang w:eastAsia="en-GB"/>
        </w:rPr>
        <w:t xml:space="preserve"> </w:t>
      </w:r>
      <w:r w:rsidRPr="000D0ECF">
        <w:rPr>
          <w:rFonts w:ascii="Times New Roman" w:hAnsi="Times New Roman"/>
          <w:sz w:val="24"/>
          <w:szCs w:val="24"/>
          <w:lang w:eastAsia="en-GB"/>
        </w:rPr>
        <w:t xml:space="preserve">lebih dari satu jenis instrumen. </w:t>
      </w:r>
      <w:r w:rsidR="001F5823">
        <w:rPr>
          <w:rFonts w:ascii="Times New Roman" w:hAnsi="Times New Roman"/>
          <w:sz w:val="24"/>
          <w:szCs w:val="24"/>
          <w:lang w:eastAsia="en-GB"/>
        </w:rPr>
        <w:t>P</w:t>
      </w:r>
      <w:r w:rsidRPr="000D0ECF">
        <w:rPr>
          <w:rFonts w:ascii="Times New Roman" w:hAnsi="Times New Roman"/>
          <w:sz w:val="24"/>
          <w:szCs w:val="24"/>
          <w:lang w:eastAsia="en-GB"/>
        </w:rPr>
        <w:t>emilihan</w:t>
      </w:r>
      <w:r w:rsidR="00543EA3">
        <w:rPr>
          <w:rFonts w:ascii="Times New Roman" w:hAnsi="Times New Roman"/>
          <w:sz w:val="24"/>
          <w:szCs w:val="24"/>
          <w:lang w:eastAsia="en-GB"/>
        </w:rPr>
        <w:t xml:space="preserve"> </w:t>
      </w:r>
      <w:r w:rsidRPr="000D0ECF">
        <w:rPr>
          <w:rFonts w:ascii="Times New Roman" w:hAnsi="Times New Roman"/>
          <w:sz w:val="24"/>
          <w:szCs w:val="24"/>
          <w:lang w:eastAsia="en-GB"/>
        </w:rPr>
        <w:t xml:space="preserve">instrumen </w:t>
      </w:r>
      <w:r w:rsidR="001F5823">
        <w:rPr>
          <w:rFonts w:ascii="Times New Roman" w:hAnsi="Times New Roman"/>
          <w:sz w:val="24"/>
          <w:szCs w:val="24"/>
          <w:lang w:eastAsia="en-GB"/>
        </w:rPr>
        <w:t xml:space="preserve">kebijakan </w:t>
      </w:r>
      <w:r w:rsidRPr="000D0ECF">
        <w:rPr>
          <w:rFonts w:ascii="Times New Roman" w:hAnsi="Times New Roman"/>
          <w:sz w:val="24"/>
          <w:szCs w:val="24"/>
          <w:lang w:eastAsia="en-GB"/>
        </w:rPr>
        <w:t>bukan merupakan masalah tehnis tetapi merupakan keyakinan dan</w:t>
      </w:r>
      <w:r w:rsidR="00543EA3">
        <w:rPr>
          <w:rFonts w:ascii="Times New Roman" w:hAnsi="Times New Roman"/>
          <w:sz w:val="24"/>
          <w:szCs w:val="24"/>
          <w:lang w:eastAsia="en-GB"/>
        </w:rPr>
        <w:t xml:space="preserve"> </w:t>
      </w:r>
      <w:r w:rsidRPr="000D0ECF">
        <w:rPr>
          <w:rFonts w:ascii="Times New Roman" w:hAnsi="Times New Roman"/>
          <w:sz w:val="24"/>
          <w:szCs w:val="24"/>
          <w:lang w:eastAsia="en-GB"/>
        </w:rPr>
        <w:t>politik</w:t>
      </w:r>
      <w:r w:rsidR="001F5823">
        <w:rPr>
          <w:rFonts w:ascii="Times New Roman" w:hAnsi="Times New Roman"/>
          <w:sz w:val="24"/>
          <w:szCs w:val="24"/>
          <w:lang w:eastAsia="en-GB"/>
        </w:rPr>
        <w:t xml:space="preserve">, yang dipengaruhi </w:t>
      </w:r>
      <w:r w:rsidRPr="000D0ECF">
        <w:rPr>
          <w:rFonts w:ascii="Times New Roman" w:hAnsi="Times New Roman"/>
          <w:sz w:val="24"/>
          <w:szCs w:val="24"/>
          <w:lang w:eastAsia="en-GB"/>
        </w:rPr>
        <w:t>oleh rintangan sumber-sumber, tekanan</w:t>
      </w:r>
      <w:r w:rsidR="00543EA3">
        <w:rPr>
          <w:rFonts w:ascii="Times New Roman" w:hAnsi="Times New Roman"/>
          <w:sz w:val="24"/>
          <w:szCs w:val="24"/>
          <w:lang w:eastAsia="en-GB"/>
        </w:rPr>
        <w:t xml:space="preserve"> </w:t>
      </w:r>
      <w:r w:rsidRPr="000D0ECF">
        <w:rPr>
          <w:rFonts w:ascii="Times New Roman" w:hAnsi="Times New Roman"/>
          <w:sz w:val="24"/>
          <w:szCs w:val="24"/>
          <w:lang w:eastAsia="en-GB"/>
        </w:rPr>
        <w:t>politik serta pelajaran yang diperoleh d</w:t>
      </w:r>
      <w:r w:rsidR="001F5823">
        <w:rPr>
          <w:rFonts w:ascii="Times New Roman" w:hAnsi="Times New Roman"/>
          <w:sz w:val="24"/>
          <w:szCs w:val="24"/>
          <w:lang w:eastAsia="en-GB"/>
        </w:rPr>
        <w:t>i</w:t>
      </w:r>
      <w:r w:rsidRPr="000D0ECF">
        <w:rPr>
          <w:rFonts w:ascii="Times New Roman" w:hAnsi="Times New Roman"/>
          <w:sz w:val="24"/>
          <w:szCs w:val="24"/>
          <w:lang w:eastAsia="en-GB"/>
        </w:rPr>
        <w:t xml:space="preserve">masa lalu. </w:t>
      </w:r>
      <w:r w:rsidR="001F5823">
        <w:rPr>
          <w:rFonts w:ascii="Times New Roman" w:hAnsi="Times New Roman"/>
          <w:sz w:val="24"/>
          <w:szCs w:val="24"/>
          <w:lang w:eastAsia="en-GB"/>
        </w:rPr>
        <w:t>Ada</w:t>
      </w:r>
      <w:r w:rsidRPr="000D0ECF">
        <w:rPr>
          <w:rFonts w:ascii="Times New Roman" w:hAnsi="Times New Roman"/>
          <w:sz w:val="24"/>
          <w:szCs w:val="24"/>
          <w:lang w:eastAsia="en-GB"/>
        </w:rPr>
        <w:t xml:space="preserve"> beberapa faktor yang mempengaruhi</w:t>
      </w:r>
      <w:r w:rsidR="00543EA3">
        <w:rPr>
          <w:rFonts w:ascii="Times New Roman" w:hAnsi="Times New Roman"/>
          <w:sz w:val="24"/>
          <w:szCs w:val="24"/>
          <w:lang w:eastAsia="en-GB"/>
        </w:rPr>
        <w:t xml:space="preserve"> </w:t>
      </w:r>
      <w:r w:rsidRPr="000D0ECF">
        <w:rPr>
          <w:rFonts w:ascii="Times New Roman" w:hAnsi="Times New Roman"/>
          <w:sz w:val="24"/>
          <w:szCs w:val="24"/>
          <w:lang w:eastAsia="en-GB"/>
        </w:rPr>
        <w:t>pemilihan jenis instrumen</w:t>
      </w:r>
      <w:r w:rsidR="001F5823">
        <w:rPr>
          <w:rFonts w:ascii="Times New Roman" w:hAnsi="Times New Roman"/>
          <w:sz w:val="24"/>
          <w:szCs w:val="24"/>
          <w:lang w:eastAsia="en-GB"/>
        </w:rPr>
        <w:t xml:space="preserve">, yaitu sifat instrumen itu sendiri, </w:t>
      </w:r>
      <w:r w:rsidRPr="000D0ECF">
        <w:rPr>
          <w:rFonts w:ascii="Times New Roman" w:hAnsi="Times New Roman"/>
          <w:sz w:val="24"/>
          <w:szCs w:val="24"/>
          <w:lang w:eastAsia="en-GB"/>
        </w:rPr>
        <w:t>gaya kebijakan</w:t>
      </w:r>
      <w:r w:rsidR="00543EA3">
        <w:rPr>
          <w:rFonts w:ascii="Times New Roman" w:hAnsi="Times New Roman"/>
          <w:sz w:val="24"/>
          <w:szCs w:val="24"/>
          <w:lang w:eastAsia="en-GB"/>
        </w:rPr>
        <w:t xml:space="preserve"> </w:t>
      </w:r>
      <w:r w:rsidRPr="000D0ECF">
        <w:rPr>
          <w:rFonts w:ascii="Times New Roman" w:hAnsi="Times New Roman"/>
          <w:sz w:val="24"/>
          <w:szCs w:val="24"/>
          <w:lang w:eastAsia="en-GB"/>
        </w:rPr>
        <w:t>dan budaya politik</w:t>
      </w:r>
      <w:r w:rsidR="001F5823">
        <w:rPr>
          <w:rFonts w:ascii="Times New Roman" w:hAnsi="Times New Roman"/>
          <w:sz w:val="24"/>
          <w:szCs w:val="24"/>
          <w:lang w:eastAsia="en-GB"/>
        </w:rPr>
        <w:t xml:space="preserve">, </w:t>
      </w:r>
      <w:r w:rsidRPr="000D0ECF">
        <w:rPr>
          <w:rFonts w:ascii="Times New Roman" w:hAnsi="Times New Roman"/>
          <w:sz w:val="24"/>
          <w:szCs w:val="24"/>
          <w:lang w:eastAsia="en-GB"/>
        </w:rPr>
        <w:t xml:space="preserve">budaya organisasi lembaga </w:t>
      </w:r>
      <w:r w:rsidR="001F5823">
        <w:rPr>
          <w:rFonts w:ascii="Times New Roman" w:hAnsi="Times New Roman"/>
          <w:sz w:val="24"/>
          <w:szCs w:val="24"/>
          <w:lang w:eastAsia="en-GB"/>
        </w:rPr>
        <w:t>terkait</w:t>
      </w:r>
      <w:r w:rsidRPr="000D0ECF">
        <w:rPr>
          <w:rFonts w:ascii="Times New Roman" w:hAnsi="Times New Roman"/>
          <w:sz w:val="24"/>
          <w:szCs w:val="24"/>
          <w:lang w:eastAsia="en-GB"/>
        </w:rPr>
        <w:t xml:space="preserve"> dan</w:t>
      </w:r>
      <w:r w:rsidR="00543EA3">
        <w:rPr>
          <w:rFonts w:ascii="Times New Roman" w:hAnsi="Times New Roman"/>
          <w:sz w:val="24"/>
          <w:szCs w:val="24"/>
          <w:lang w:eastAsia="en-GB"/>
        </w:rPr>
        <w:t xml:space="preserve"> </w:t>
      </w:r>
      <w:r w:rsidRPr="000D0ECF">
        <w:rPr>
          <w:rFonts w:ascii="Times New Roman" w:hAnsi="Times New Roman"/>
          <w:sz w:val="24"/>
          <w:szCs w:val="24"/>
          <w:lang w:eastAsia="en-GB"/>
        </w:rPr>
        <w:t xml:space="preserve">sifat hubungannya dengan konsumen dan </w:t>
      </w:r>
      <w:r w:rsidR="001F5823">
        <w:rPr>
          <w:rFonts w:ascii="Times New Roman" w:hAnsi="Times New Roman"/>
          <w:sz w:val="24"/>
          <w:szCs w:val="24"/>
          <w:lang w:eastAsia="en-GB"/>
        </w:rPr>
        <w:t xml:space="preserve">dengan lembaga lain, serta </w:t>
      </w:r>
      <w:r w:rsidRPr="000D0ECF">
        <w:rPr>
          <w:rFonts w:ascii="Times New Roman" w:hAnsi="Times New Roman"/>
          <w:sz w:val="24"/>
          <w:szCs w:val="24"/>
          <w:lang w:eastAsia="en-GB"/>
        </w:rPr>
        <w:t>konteks masalah (Howlett dan Ramesh, 1995</w:t>
      </w:r>
      <w:r w:rsidR="00EF76A0">
        <w:rPr>
          <w:rFonts w:ascii="Times New Roman" w:hAnsi="Times New Roman"/>
          <w:sz w:val="24"/>
          <w:szCs w:val="24"/>
          <w:lang w:eastAsia="en-GB"/>
        </w:rPr>
        <w:t xml:space="preserve"> </w:t>
      </w:r>
      <w:r w:rsidR="00EF76A0">
        <w:rPr>
          <w:rFonts w:ascii="Times New Roman" w:hAnsi="Times New Roman"/>
          <w:noProof/>
          <w:sz w:val="24"/>
          <w:szCs w:val="24"/>
          <w:lang w:eastAsia="en-GB"/>
        </w:rPr>
        <w:t xml:space="preserve">dalam </w:t>
      </w:r>
      <w:r w:rsidR="00EF76A0" w:rsidRPr="00EF76A0">
        <w:rPr>
          <w:rFonts w:ascii="Times New Roman" w:hAnsi="Times New Roman"/>
          <w:noProof/>
          <w:sz w:val="24"/>
          <w:szCs w:val="24"/>
          <w:lang w:eastAsia="en-GB"/>
        </w:rPr>
        <w:t>Soesilowati, 2007)</w:t>
      </w:r>
      <w:r w:rsidRPr="000D0ECF">
        <w:rPr>
          <w:rFonts w:ascii="Times New Roman" w:hAnsi="Times New Roman"/>
          <w:sz w:val="24"/>
          <w:szCs w:val="24"/>
          <w:lang w:eastAsia="en-GB"/>
        </w:rPr>
        <w:t>.</w:t>
      </w:r>
      <w:r w:rsidRPr="000D0ECF">
        <w:rPr>
          <w:rFonts w:ascii="Times New Roman" w:hAnsi="Times New Roman"/>
          <w:sz w:val="24"/>
          <w:szCs w:val="24"/>
        </w:rPr>
        <w:t xml:space="preserve"> </w:t>
      </w:r>
    </w:p>
    <w:p w:rsidR="00094991" w:rsidRDefault="00EF76A0" w:rsidP="00EF76A0">
      <w:pPr>
        <w:spacing w:after="120" w:line="360" w:lineRule="auto"/>
        <w:jc w:val="both"/>
        <w:rPr>
          <w:rFonts w:ascii="Times New Roman" w:hAnsi="Times New Roman"/>
          <w:sz w:val="24"/>
          <w:szCs w:val="24"/>
          <w:lang w:eastAsia="en-GB"/>
        </w:rPr>
      </w:pPr>
      <w:r w:rsidRPr="00EF76A0">
        <w:rPr>
          <w:rFonts w:ascii="Times New Roman" w:hAnsi="Times New Roman"/>
          <w:sz w:val="24"/>
          <w:szCs w:val="24"/>
          <w:lang w:eastAsia="en-GB"/>
        </w:rPr>
        <w:t>Mengingat kemajemukan kebijakan</w:t>
      </w:r>
      <w:r>
        <w:rPr>
          <w:rFonts w:ascii="Times New Roman" w:hAnsi="Times New Roman"/>
          <w:sz w:val="24"/>
          <w:szCs w:val="24"/>
          <w:lang w:eastAsia="en-GB"/>
        </w:rPr>
        <w:t xml:space="preserve"> perumahan dan k</w:t>
      </w:r>
      <w:r w:rsidR="001F5823">
        <w:rPr>
          <w:rFonts w:ascii="Times New Roman" w:hAnsi="Times New Roman"/>
          <w:sz w:val="24"/>
          <w:szCs w:val="24"/>
          <w:lang w:eastAsia="en-GB"/>
        </w:rPr>
        <w:t>a</w:t>
      </w:r>
      <w:r>
        <w:rPr>
          <w:rFonts w:ascii="Times New Roman" w:hAnsi="Times New Roman"/>
          <w:sz w:val="24"/>
          <w:szCs w:val="24"/>
          <w:lang w:eastAsia="en-GB"/>
        </w:rPr>
        <w:t>wasan permukiman</w:t>
      </w:r>
      <w:r w:rsidR="00EA6A56">
        <w:rPr>
          <w:rFonts w:ascii="Times New Roman" w:hAnsi="Times New Roman"/>
          <w:sz w:val="24"/>
          <w:szCs w:val="24"/>
          <w:lang w:eastAsia="en-GB"/>
        </w:rPr>
        <w:t xml:space="preserve"> seperti di atas</w:t>
      </w:r>
      <w:r>
        <w:rPr>
          <w:rFonts w:ascii="Times New Roman" w:hAnsi="Times New Roman"/>
          <w:sz w:val="24"/>
          <w:szCs w:val="24"/>
          <w:lang w:eastAsia="en-GB"/>
        </w:rPr>
        <w:t xml:space="preserve">, </w:t>
      </w:r>
      <w:r w:rsidRPr="00EF76A0">
        <w:rPr>
          <w:rFonts w:ascii="Times New Roman" w:hAnsi="Times New Roman"/>
          <w:sz w:val="24"/>
          <w:szCs w:val="24"/>
          <w:lang w:eastAsia="en-GB"/>
        </w:rPr>
        <w:t xml:space="preserve">khususnya jumlah aktor yang terlibat didalam proses implementasi kebijakan </w:t>
      </w:r>
      <w:r w:rsidR="003D401D" w:rsidRPr="000D0ECF">
        <w:rPr>
          <w:rFonts w:ascii="Times New Roman" w:hAnsi="Times New Roman"/>
          <w:sz w:val="24"/>
          <w:szCs w:val="24"/>
          <w:lang w:eastAsia="en-GB"/>
        </w:rPr>
        <w:t>permukiman,</w:t>
      </w:r>
      <w:r w:rsidR="00420F5E">
        <w:rPr>
          <w:rFonts w:ascii="Times New Roman" w:hAnsi="Times New Roman"/>
          <w:sz w:val="24"/>
          <w:szCs w:val="24"/>
          <w:lang w:eastAsia="en-GB"/>
        </w:rPr>
        <w:t xml:space="preserve"> </w:t>
      </w:r>
      <w:r w:rsidR="007E1259">
        <w:rPr>
          <w:rFonts w:ascii="Times New Roman" w:hAnsi="Times New Roman"/>
          <w:sz w:val="24"/>
          <w:szCs w:val="24"/>
          <w:lang w:eastAsia="en-GB"/>
        </w:rPr>
        <w:t xml:space="preserve">maka </w:t>
      </w:r>
      <w:r w:rsidR="003D401D" w:rsidRPr="000D0ECF">
        <w:rPr>
          <w:rFonts w:ascii="Times New Roman" w:hAnsi="Times New Roman"/>
          <w:sz w:val="24"/>
          <w:szCs w:val="24"/>
          <w:lang w:eastAsia="en-GB"/>
        </w:rPr>
        <w:t xml:space="preserve">analisis </w:t>
      </w:r>
      <w:r w:rsidR="007E1259">
        <w:rPr>
          <w:rFonts w:ascii="Times New Roman" w:hAnsi="Times New Roman"/>
          <w:sz w:val="24"/>
          <w:szCs w:val="24"/>
          <w:lang w:eastAsia="en-GB"/>
        </w:rPr>
        <w:t>implementasi k</w:t>
      </w:r>
      <w:r w:rsidR="003D401D" w:rsidRPr="000D0ECF">
        <w:rPr>
          <w:rFonts w:ascii="Times New Roman" w:hAnsi="Times New Roman"/>
          <w:sz w:val="24"/>
          <w:szCs w:val="24"/>
          <w:lang w:eastAsia="en-GB"/>
        </w:rPr>
        <w:t>ebijakan menjadi relevan untuk dikaji</w:t>
      </w:r>
      <w:r>
        <w:rPr>
          <w:rFonts w:ascii="Times New Roman" w:hAnsi="Times New Roman"/>
          <w:sz w:val="24"/>
          <w:szCs w:val="24"/>
          <w:lang w:eastAsia="en-GB"/>
        </w:rPr>
        <w:t>. Ke</w:t>
      </w:r>
      <w:r w:rsidR="003D401D" w:rsidRPr="000D0ECF">
        <w:rPr>
          <w:rFonts w:ascii="Times New Roman" w:hAnsi="Times New Roman"/>
          <w:sz w:val="24"/>
          <w:szCs w:val="24"/>
          <w:lang w:eastAsia="en-GB"/>
        </w:rPr>
        <w:t>nyataan bahwa pihak pengambil kebijakan</w:t>
      </w:r>
      <w:r>
        <w:rPr>
          <w:rFonts w:ascii="Times New Roman" w:hAnsi="Times New Roman"/>
          <w:sz w:val="24"/>
          <w:szCs w:val="24"/>
          <w:lang w:eastAsia="en-GB"/>
        </w:rPr>
        <w:t xml:space="preserve"> dalam hal ini</w:t>
      </w:r>
      <w:r w:rsidR="003D401D" w:rsidRPr="000D0ECF">
        <w:rPr>
          <w:rFonts w:ascii="Times New Roman" w:hAnsi="Times New Roman"/>
          <w:sz w:val="24"/>
          <w:szCs w:val="24"/>
          <w:lang w:eastAsia="en-GB"/>
        </w:rPr>
        <w:t xml:space="preserve"> bukan</w:t>
      </w:r>
      <w:r>
        <w:rPr>
          <w:rFonts w:ascii="Times New Roman" w:hAnsi="Times New Roman"/>
          <w:sz w:val="24"/>
          <w:szCs w:val="24"/>
          <w:lang w:eastAsia="en-GB"/>
        </w:rPr>
        <w:t xml:space="preserve"> hanya satu </w:t>
      </w:r>
      <w:r w:rsidR="003D401D" w:rsidRPr="000D0ECF">
        <w:rPr>
          <w:rFonts w:ascii="Times New Roman" w:hAnsi="Times New Roman"/>
          <w:sz w:val="24"/>
          <w:szCs w:val="24"/>
          <w:lang w:eastAsia="en-GB"/>
        </w:rPr>
        <w:t>a</w:t>
      </w:r>
      <w:r>
        <w:rPr>
          <w:rFonts w:ascii="Times New Roman" w:hAnsi="Times New Roman"/>
          <w:sz w:val="24"/>
          <w:szCs w:val="24"/>
          <w:lang w:eastAsia="en-GB"/>
        </w:rPr>
        <w:t>k</w:t>
      </w:r>
      <w:r w:rsidR="003D401D" w:rsidRPr="000D0ECF">
        <w:rPr>
          <w:rFonts w:ascii="Times New Roman" w:hAnsi="Times New Roman"/>
          <w:sz w:val="24"/>
          <w:szCs w:val="24"/>
          <w:lang w:eastAsia="en-GB"/>
        </w:rPr>
        <w:t>tor yang menentukan</w:t>
      </w:r>
      <w:r>
        <w:rPr>
          <w:rFonts w:ascii="Times New Roman" w:hAnsi="Times New Roman"/>
          <w:sz w:val="24"/>
          <w:szCs w:val="24"/>
          <w:lang w:eastAsia="en-GB"/>
        </w:rPr>
        <w:t>, tetapi terkait dengan kebijakan dari aktor lain yang saling terkait. A</w:t>
      </w:r>
      <w:r w:rsidR="003D401D" w:rsidRPr="000D0ECF">
        <w:rPr>
          <w:rFonts w:ascii="Times New Roman" w:hAnsi="Times New Roman"/>
          <w:sz w:val="24"/>
          <w:szCs w:val="24"/>
          <w:lang w:eastAsia="en-GB"/>
        </w:rPr>
        <w:t xml:space="preserve">rti penting aktor-aktor lain </w:t>
      </w:r>
      <w:r>
        <w:rPr>
          <w:rFonts w:ascii="Times New Roman" w:hAnsi="Times New Roman"/>
          <w:sz w:val="24"/>
          <w:szCs w:val="24"/>
          <w:lang w:eastAsia="en-GB"/>
        </w:rPr>
        <w:t xml:space="preserve">seharusnya mampu </w:t>
      </w:r>
      <w:r w:rsidR="003D401D" w:rsidRPr="000D0ECF">
        <w:rPr>
          <w:rFonts w:ascii="Times New Roman" w:hAnsi="Times New Roman"/>
          <w:sz w:val="24"/>
          <w:szCs w:val="24"/>
          <w:lang w:eastAsia="en-GB"/>
        </w:rPr>
        <w:t xml:space="preserve">memunculkan </w:t>
      </w:r>
      <w:r w:rsidR="003D401D" w:rsidRPr="00EF76A0">
        <w:rPr>
          <w:rFonts w:ascii="Times New Roman" w:hAnsi="Times New Roman"/>
          <w:i/>
          <w:sz w:val="24"/>
          <w:szCs w:val="24"/>
          <w:lang w:eastAsia="en-GB"/>
        </w:rPr>
        <w:t>collective</w:t>
      </w:r>
      <w:r>
        <w:rPr>
          <w:rFonts w:ascii="Times New Roman" w:hAnsi="Times New Roman"/>
          <w:i/>
          <w:sz w:val="24"/>
          <w:szCs w:val="24"/>
          <w:lang w:eastAsia="en-GB"/>
        </w:rPr>
        <w:t xml:space="preserve"> </w:t>
      </w:r>
      <w:r w:rsidR="003D401D" w:rsidRPr="00EF76A0">
        <w:rPr>
          <w:rFonts w:ascii="Times New Roman" w:hAnsi="Times New Roman"/>
          <w:i/>
          <w:sz w:val="24"/>
          <w:szCs w:val="24"/>
          <w:lang w:eastAsia="en-GB"/>
        </w:rPr>
        <w:t>decision making</w:t>
      </w:r>
      <w:r>
        <w:rPr>
          <w:rFonts w:ascii="Times New Roman" w:hAnsi="Times New Roman"/>
          <w:sz w:val="24"/>
          <w:szCs w:val="24"/>
          <w:lang w:eastAsia="en-GB"/>
        </w:rPr>
        <w:t xml:space="preserve"> sehingga ikatan an</w:t>
      </w:r>
      <w:r w:rsidR="007E1259">
        <w:rPr>
          <w:rFonts w:ascii="Times New Roman" w:hAnsi="Times New Roman"/>
          <w:sz w:val="24"/>
          <w:szCs w:val="24"/>
          <w:lang w:eastAsia="en-GB"/>
        </w:rPr>
        <w:t>tar kebijakan men</w:t>
      </w:r>
      <w:r>
        <w:rPr>
          <w:rFonts w:ascii="Times New Roman" w:hAnsi="Times New Roman"/>
          <w:sz w:val="24"/>
          <w:szCs w:val="24"/>
          <w:lang w:eastAsia="en-GB"/>
        </w:rPr>
        <w:t>j</w:t>
      </w:r>
      <w:r w:rsidR="007E1259">
        <w:rPr>
          <w:rFonts w:ascii="Times New Roman" w:hAnsi="Times New Roman"/>
          <w:sz w:val="24"/>
          <w:szCs w:val="24"/>
          <w:lang w:eastAsia="en-GB"/>
        </w:rPr>
        <w:t>a</w:t>
      </w:r>
      <w:r>
        <w:rPr>
          <w:rFonts w:ascii="Times New Roman" w:hAnsi="Times New Roman"/>
          <w:sz w:val="24"/>
          <w:szCs w:val="24"/>
          <w:lang w:eastAsia="en-GB"/>
        </w:rPr>
        <w:t>di sang</w:t>
      </w:r>
      <w:r w:rsidR="007E1259">
        <w:rPr>
          <w:rFonts w:ascii="Times New Roman" w:hAnsi="Times New Roman"/>
          <w:sz w:val="24"/>
          <w:szCs w:val="24"/>
          <w:lang w:eastAsia="en-GB"/>
        </w:rPr>
        <w:t>a</w:t>
      </w:r>
      <w:r>
        <w:rPr>
          <w:rFonts w:ascii="Times New Roman" w:hAnsi="Times New Roman"/>
          <w:sz w:val="24"/>
          <w:szCs w:val="24"/>
          <w:lang w:eastAsia="en-GB"/>
        </w:rPr>
        <w:t>t penting. Disamping itu, t</w:t>
      </w:r>
      <w:r w:rsidR="003D401D" w:rsidRPr="000D0ECF">
        <w:rPr>
          <w:rFonts w:ascii="Times New Roman" w:hAnsi="Times New Roman"/>
          <w:sz w:val="24"/>
          <w:szCs w:val="24"/>
          <w:lang w:eastAsia="en-GB"/>
        </w:rPr>
        <w:t xml:space="preserve">untutan akuntabilitas publik yang </w:t>
      </w:r>
      <w:r w:rsidR="003D401D" w:rsidRPr="000D0ECF">
        <w:rPr>
          <w:rFonts w:ascii="Times New Roman" w:hAnsi="Times New Roman"/>
          <w:sz w:val="24"/>
          <w:szCs w:val="24"/>
          <w:lang w:eastAsia="en-GB"/>
        </w:rPr>
        <w:lastRenderedPageBreak/>
        <w:t>semakin tinggi</w:t>
      </w:r>
      <w:r w:rsidR="007E1259">
        <w:rPr>
          <w:rFonts w:ascii="Times New Roman" w:hAnsi="Times New Roman"/>
          <w:sz w:val="24"/>
          <w:szCs w:val="24"/>
          <w:lang w:eastAsia="en-GB"/>
        </w:rPr>
        <w:t xml:space="preserve"> </w:t>
      </w:r>
      <w:r>
        <w:rPr>
          <w:rFonts w:ascii="Times New Roman" w:hAnsi="Times New Roman"/>
          <w:sz w:val="24"/>
          <w:szCs w:val="24"/>
          <w:lang w:eastAsia="en-GB"/>
        </w:rPr>
        <w:t xml:space="preserve">juga berpengaruh kepada </w:t>
      </w:r>
      <w:r w:rsidR="003D401D" w:rsidRPr="000D0ECF">
        <w:rPr>
          <w:rFonts w:ascii="Times New Roman" w:hAnsi="Times New Roman"/>
          <w:sz w:val="24"/>
          <w:szCs w:val="24"/>
          <w:lang w:eastAsia="en-GB"/>
        </w:rPr>
        <w:t xml:space="preserve">tingkat </w:t>
      </w:r>
      <w:r w:rsidR="007E1259">
        <w:rPr>
          <w:rFonts w:ascii="Times New Roman" w:hAnsi="Times New Roman"/>
          <w:sz w:val="24"/>
          <w:szCs w:val="24"/>
          <w:lang w:eastAsia="en-GB"/>
        </w:rPr>
        <w:t xml:space="preserve">penerimaan </w:t>
      </w:r>
      <w:r w:rsidR="003D401D" w:rsidRPr="000D0ECF">
        <w:rPr>
          <w:rFonts w:ascii="Times New Roman" w:hAnsi="Times New Roman"/>
          <w:sz w:val="24"/>
          <w:szCs w:val="24"/>
          <w:lang w:eastAsia="en-GB"/>
        </w:rPr>
        <w:t>publik semakin tinggi dan signifikan.</w:t>
      </w:r>
      <w:r>
        <w:rPr>
          <w:rFonts w:ascii="Times New Roman" w:hAnsi="Times New Roman"/>
          <w:sz w:val="24"/>
          <w:szCs w:val="24"/>
          <w:lang w:eastAsia="en-GB"/>
        </w:rPr>
        <w:t xml:space="preserve"> </w:t>
      </w:r>
    </w:p>
    <w:p w:rsidR="003D401D" w:rsidRPr="000D0ECF" w:rsidRDefault="00EF76A0" w:rsidP="00EF76A0">
      <w:pPr>
        <w:spacing w:after="120" w:line="360" w:lineRule="auto"/>
        <w:jc w:val="both"/>
        <w:rPr>
          <w:rFonts w:ascii="Times New Roman" w:hAnsi="Times New Roman"/>
          <w:sz w:val="24"/>
          <w:szCs w:val="24"/>
          <w:lang w:eastAsia="en-GB"/>
        </w:rPr>
      </w:pPr>
      <w:r>
        <w:rPr>
          <w:rFonts w:ascii="Times New Roman" w:hAnsi="Times New Roman"/>
          <w:sz w:val="24"/>
          <w:szCs w:val="24"/>
          <w:lang w:eastAsia="en-GB"/>
        </w:rPr>
        <w:t>Dalam kasus peruma</w:t>
      </w:r>
      <w:r w:rsidR="00094991">
        <w:rPr>
          <w:rFonts w:ascii="Times New Roman" w:hAnsi="Times New Roman"/>
          <w:sz w:val="24"/>
          <w:szCs w:val="24"/>
          <w:lang w:eastAsia="en-GB"/>
        </w:rPr>
        <w:t xml:space="preserve">han dan kawasan permukiman, </w:t>
      </w:r>
      <w:r>
        <w:rPr>
          <w:rFonts w:ascii="Times New Roman" w:hAnsi="Times New Roman"/>
          <w:sz w:val="24"/>
          <w:szCs w:val="24"/>
          <w:lang w:eastAsia="en-GB"/>
        </w:rPr>
        <w:t>yang perlu di</w:t>
      </w:r>
      <w:r w:rsidR="007E1259">
        <w:rPr>
          <w:rFonts w:ascii="Times New Roman" w:hAnsi="Times New Roman"/>
          <w:sz w:val="24"/>
          <w:szCs w:val="24"/>
          <w:lang w:eastAsia="en-GB"/>
        </w:rPr>
        <w:t xml:space="preserve">kaji </w:t>
      </w:r>
      <w:r>
        <w:rPr>
          <w:rFonts w:ascii="Times New Roman" w:hAnsi="Times New Roman"/>
          <w:sz w:val="24"/>
          <w:szCs w:val="24"/>
          <w:lang w:eastAsia="en-GB"/>
        </w:rPr>
        <w:t>adalah kebijakan rencana tata ruang</w:t>
      </w:r>
      <w:r w:rsidR="00094991">
        <w:rPr>
          <w:rFonts w:ascii="Times New Roman" w:hAnsi="Times New Roman"/>
          <w:sz w:val="24"/>
          <w:szCs w:val="24"/>
          <w:lang w:eastAsia="en-GB"/>
        </w:rPr>
        <w:t xml:space="preserve"> wilayah</w:t>
      </w:r>
      <w:r>
        <w:rPr>
          <w:rFonts w:ascii="Times New Roman" w:hAnsi="Times New Roman"/>
          <w:sz w:val="24"/>
          <w:szCs w:val="24"/>
          <w:lang w:eastAsia="en-GB"/>
        </w:rPr>
        <w:t xml:space="preserve">, baik rencana pola ruang maupun rencana struktur ruang. Setelah zonasi </w:t>
      </w:r>
      <w:r w:rsidR="00094991">
        <w:rPr>
          <w:rFonts w:ascii="Times New Roman" w:hAnsi="Times New Roman"/>
          <w:sz w:val="24"/>
          <w:szCs w:val="24"/>
          <w:lang w:eastAsia="en-GB"/>
        </w:rPr>
        <w:t xml:space="preserve">kawasan </w:t>
      </w:r>
      <w:r>
        <w:rPr>
          <w:rFonts w:ascii="Times New Roman" w:hAnsi="Times New Roman"/>
          <w:sz w:val="24"/>
          <w:szCs w:val="24"/>
          <w:lang w:eastAsia="en-GB"/>
        </w:rPr>
        <w:t>ditetapkan disusunlah re</w:t>
      </w:r>
      <w:r w:rsidR="00094991">
        <w:rPr>
          <w:rFonts w:ascii="Times New Roman" w:hAnsi="Times New Roman"/>
          <w:sz w:val="24"/>
          <w:szCs w:val="24"/>
          <w:lang w:eastAsia="en-GB"/>
        </w:rPr>
        <w:t>n</w:t>
      </w:r>
      <w:r>
        <w:rPr>
          <w:rFonts w:ascii="Times New Roman" w:hAnsi="Times New Roman"/>
          <w:sz w:val="24"/>
          <w:szCs w:val="24"/>
          <w:lang w:eastAsia="en-GB"/>
        </w:rPr>
        <w:t xml:space="preserve">cana pembangunan perumahan permukiman </w:t>
      </w:r>
      <w:r w:rsidR="00094991">
        <w:rPr>
          <w:rFonts w:ascii="Times New Roman" w:hAnsi="Times New Roman"/>
          <w:sz w:val="24"/>
          <w:szCs w:val="24"/>
          <w:lang w:eastAsia="en-GB"/>
        </w:rPr>
        <w:t>di</w:t>
      </w:r>
      <w:r w:rsidR="007E1259">
        <w:rPr>
          <w:rFonts w:ascii="Times New Roman" w:hAnsi="Times New Roman"/>
          <w:sz w:val="24"/>
          <w:szCs w:val="24"/>
          <w:lang w:eastAsia="en-GB"/>
        </w:rPr>
        <w:t xml:space="preserve"> </w:t>
      </w:r>
      <w:r w:rsidR="00094991">
        <w:rPr>
          <w:rFonts w:ascii="Times New Roman" w:hAnsi="Times New Roman"/>
          <w:sz w:val="24"/>
          <w:szCs w:val="24"/>
          <w:lang w:eastAsia="en-GB"/>
        </w:rPr>
        <w:t xml:space="preserve">lokasi yang telah diperuntukkan sebagai </w:t>
      </w:r>
      <w:r w:rsidR="007E1259">
        <w:rPr>
          <w:rFonts w:ascii="Times New Roman" w:hAnsi="Times New Roman"/>
          <w:sz w:val="24"/>
          <w:szCs w:val="24"/>
          <w:lang w:eastAsia="en-GB"/>
        </w:rPr>
        <w:t xml:space="preserve">lahan </w:t>
      </w:r>
      <w:r w:rsidR="00094991">
        <w:rPr>
          <w:rFonts w:ascii="Times New Roman" w:hAnsi="Times New Roman"/>
          <w:sz w:val="24"/>
          <w:szCs w:val="24"/>
          <w:lang w:eastAsia="en-GB"/>
        </w:rPr>
        <w:t xml:space="preserve">perumahan dan permukiman. </w:t>
      </w:r>
      <w:r w:rsidR="007E1259">
        <w:rPr>
          <w:rFonts w:ascii="Times New Roman" w:hAnsi="Times New Roman"/>
          <w:sz w:val="24"/>
          <w:szCs w:val="24"/>
          <w:lang w:eastAsia="en-GB"/>
        </w:rPr>
        <w:t>Kajian i</w:t>
      </w:r>
      <w:r w:rsidR="00094991">
        <w:rPr>
          <w:rFonts w:ascii="Times New Roman" w:hAnsi="Times New Roman"/>
          <w:sz w:val="24"/>
          <w:szCs w:val="24"/>
          <w:lang w:eastAsia="en-GB"/>
        </w:rPr>
        <w:t xml:space="preserve">mplementasi kebijakan pengendalian ruang </w:t>
      </w:r>
      <w:r w:rsidR="007E1259">
        <w:rPr>
          <w:rFonts w:ascii="Times New Roman" w:hAnsi="Times New Roman"/>
          <w:sz w:val="24"/>
          <w:szCs w:val="24"/>
          <w:lang w:eastAsia="en-GB"/>
        </w:rPr>
        <w:t xml:space="preserve">diperlukan </w:t>
      </w:r>
      <w:r w:rsidR="00094991">
        <w:rPr>
          <w:rFonts w:ascii="Times New Roman" w:hAnsi="Times New Roman"/>
          <w:sz w:val="24"/>
          <w:szCs w:val="24"/>
          <w:lang w:eastAsia="en-GB"/>
        </w:rPr>
        <w:t xml:space="preserve">untuk menguji apakah pemanfaatan ruang </w:t>
      </w:r>
      <w:r w:rsidR="007E1259">
        <w:rPr>
          <w:rFonts w:ascii="Times New Roman" w:hAnsi="Times New Roman"/>
          <w:sz w:val="24"/>
          <w:szCs w:val="24"/>
          <w:lang w:eastAsia="en-GB"/>
        </w:rPr>
        <w:t xml:space="preserve">perumahan dan permukiman </w:t>
      </w:r>
      <w:r w:rsidR="00094991">
        <w:rPr>
          <w:rFonts w:ascii="Times New Roman" w:hAnsi="Times New Roman"/>
          <w:sz w:val="24"/>
          <w:szCs w:val="24"/>
          <w:lang w:eastAsia="en-GB"/>
        </w:rPr>
        <w:t xml:space="preserve">sudah mempedomani rencana tata ruang wilayah yang telah ditetapkan. </w:t>
      </w:r>
    </w:p>
    <w:p w:rsidR="007E1259" w:rsidRDefault="007E1259" w:rsidP="00F84DD1">
      <w:pPr>
        <w:pStyle w:val="Heading2"/>
        <w:spacing w:line="360" w:lineRule="auto"/>
        <w:ind w:hanging="720"/>
        <w:rPr>
          <w:lang w:eastAsia="en-GB"/>
        </w:rPr>
      </w:pPr>
      <w:bookmarkStart w:id="19" w:name="_Toc467032600"/>
      <w:r w:rsidRPr="007E1259">
        <w:rPr>
          <w:lang w:eastAsia="en-GB"/>
        </w:rPr>
        <w:t xml:space="preserve">Strategi </w:t>
      </w:r>
      <w:r w:rsidR="006577F6">
        <w:rPr>
          <w:lang w:eastAsia="en-GB"/>
        </w:rPr>
        <w:t xml:space="preserve">dan Evaluasi Kinerja </w:t>
      </w:r>
      <w:r w:rsidRPr="007E1259">
        <w:rPr>
          <w:lang w:eastAsia="en-GB"/>
        </w:rPr>
        <w:t>Kebijakan</w:t>
      </w:r>
      <w:bookmarkEnd w:id="19"/>
      <w:r w:rsidRPr="007E1259">
        <w:rPr>
          <w:lang w:eastAsia="en-GB"/>
        </w:rPr>
        <w:t xml:space="preserve"> </w:t>
      </w:r>
    </w:p>
    <w:p w:rsidR="007E1259" w:rsidRDefault="00094991" w:rsidP="006577F6">
      <w:pPr>
        <w:spacing w:before="240" w:after="120" w:line="360" w:lineRule="auto"/>
        <w:jc w:val="both"/>
        <w:rPr>
          <w:rFonts w:ascii="Times New Roman" w:hAnsi="Times New Roman"/>
          <w:sz w:val="24"/>
          <w:szCs w:val="24"/>
          <w:lang w:eastAsia="en-GB"/>
        </w:rPr>
      </w:pPr>
      <w:r>
        <w:rPr>
          <w:rFonts w:ascii="Times New Roman" w:hAnsi="Times New Roman"/>
          <w:sz w:val="24"/>
          <w:szCs w:val="24"/>
          <w:lang w:eastAsia="en-GB"/>
        </w:rPr>
        <w:t xml:space="preserve">Agar kebijakan dapat berjalan dengan sebagaimana mestinya, beberapa strategi </w:t>
      </w:r>
      <w:r w:rsidR="007E1259">
        <w:rPr>
          <w:rFonts w:ascii="Times New Roman" w:hAnsi="Times New Roman"/>
          <w:sz w:val="24"/>
          <w:szCs w:val="24"/>
          <w:lang w:eastAsia="en-GB"/>
        </w:rPr>
        <w:t xml:space="preserve">yang </w:t>
      </w:r>
      <w:r>
        <w:rPr>
          <w:rFonts w:ascii="Times New Roman" w:hAnsi="Times New Roman"/>
          <w:sz w:val="24"/>
          <w:szCs w:val="24"/>
          <w:lang w:eastAsia="en-GB"/>
        </w:rPr>
        <w:t>berbasis pemberdayaan masyarakat</w:t>
      </w:r>
      <w:r w:rsidRPr="00094991">
        <w:rPr>
          <w:rFonts w:ascii="Times New Roman" w:hAnsi="Times New Roman"/>
          <w:sz w:val="24"/>
          <w:szCs w:val="24"/>
          <w:lang w:eastAsia="en-GB"/>
        </w:rPr>
        <w:t xml:space="preserve"> </w:t>
      </w:r>
      <w:r>
        <w:rPr>
          <w:rFonts w:ascii="Times New Roman" w:hAnsi="Times New Roman"/>
          <w:sz w:val="24"/>
          <w:szCs w:val="24"/>
          <w:lang w:eastAsia="en-GB"/>
        </w:rPr>
        <w:t xml:space="preserve">dapat dipakai. </w:t>
      </w:r>
      <w:r w:rsidR="0071254A">
        <w:rPr>
          <w:rFonts w:ascii="Times New Roman" w:hAnsi="Times New Roman"/>
          <w:sz w:val="24"/>
          <w:szCs w:val="24"/>
          <w:lang w:eastAsia="en-GB"/>
        </w:rPr>
        <w:t>P</w:t>
      </w:r>
      <w:r w:rsidR="003D401D" w:rsidRPr="000D0ECF">
        <w:rPr>
          <w:rFonts w:ascii="Times New Roman" w:hAnsi="Times New Roman"/>
          <w:sz w:val="24"/>
          <w:szCs w:val="24"/>
          <w:lang w:eastAsia="en-GB"/>
        </w:rPr>
        <w:t>roses pe</w:t>
      </w:r>
      <w:r>
        <w:rPr>
          <w:rFonts w:ascii="Times New Roman" w:hAnsi="Times New Roman"/>
          <w:sz w:val="24"/>
          <w:szCs w:val="24"/>
          <w:lang w:eastAsia="en-GB"/>
        </w:rPr>
        <w:t>mberdayaan masyarakat</w:t>
      </w:r>
      <w:r w:rsidR="0071254A">
        <w:rPr>
          <w:rFonts w:ascii="Times New Roman" w:hAnsi="Times New Roman"/>
          <w:sz w:val="24"/>
          <w:szCs w:val="24"/>
          <w:lang w:eastAsia="en-GB"/>
        </w:rPr>
        <w:t xml:space="preserve"> tersebut, </w:t>
      </w:r>
      <w:r w:rsidR="007E1259">
        <w:rPr>
          <w:rFonts w:ascii="Times New Roman" w:hAnsi="Times New Roman"/>
          <w:sz w:val="24"/>
          <w:szCs w:val="24"/>
          <w:lang w:eastAsia="en-GB"/>
        </w:rPr>
        <w:t>yaitu</w:t>
      </w:r>
      <w:r w:rsidR="003D401D" w:rsidRPr="000D0ECF">
        <w:rPr>
          <w:rFonts w:ascii="Times New Roman" w:hAnsi="Times New Roman"/>
          <w:sz w:val="24"/>
          <w:szCs w:val="24"/>
          <w:lang w:eastAsia="en-GB"/>
        </w:rPr>
        <w:t xml:space="preserve">: </w:t>
      </w:r>
    </w:p>
    <w:p w:rsidR="007E1259" w:rsidRDefault="003D401D" w:rsidP="001D06C3">
      <w:pPr>
        <w:pStyle w:val="ListParagraph"/>
        <w:numPr>
          <w:ilvl w:val="0"/>
          <w:numId w:val="5"/>
        </w:numPr>
        <w:spacing w:after="120" w:line="360" w:lineRule="auto"/>
        <w:jc w:val="both"/>
        <w:rPr>
          <w:rFonts w:ascii="Times New Roman" w:hAnsi="Times New Roman"/>
          <w:sz w:val="24"/>
          <w:szCs w:val="24"/>
          <w:lang w:eastAsia="en-GB"/>
        </w:rPr>
      </w:pPr>
      <w:r w:rsidRPr="007E1259">
        <w:rPr>
          <w:rFonts w:ascii="Times New Roman" w:hAnsi="Times New Roman"/>
          <w:sz w:val="24"/>
          <w:szCs w:val="24"/>
          <w:lang w:eastAsia="en-GB"/>
        </w:rPr>
        <w:t>strategi</w:t>
      </w:r>
      <w:r w:rsidR="00094991" w:rsidRPr="007E1259">
        <w:rPr>
          <w:rFonts w:ascii="Times New Roman" w:hAnsi="Times New Roman"/>
          <w:sz w:val="24"/>
          <w:szCs w:val="24"/>
          <w:lang w:eastAsia="en-GB"/>
        </w:rPr>
        <w:t xml:space="preserve"> </w:t>
      </w:r>
      <w:r w:rsidR="0071254A" w:rsidRPr="007E1259">
        <w:rPr>
          <w:rFonts w:ascii="Times New Roman" w:hAnsi="Times New Roman"/>
          <w:sz w:val="24"/>
          <w:szCs w:val="24"/>
          <w:lang w:eastAsia="en-GB"/>
        </w:rPr>
        <w:t xml:space="preserve">fasilitasi; </w:t>
      </w:r>
      <w:r w:rsidRPr="007E1259">
        <w:rPr>
          <w:rFonts w:ascii="Times New Roman" w:hAnsi="Times New Roman"/>
          <w:sz w:val="24"/>
          <w:szCs w:val="24"/>
          <w:lang w:eastAsia="en-GB"/>
        </w:rPr>
        <w:t xml:space="preserve">digunakan ketika masyarakat yang </w:t>
      </w:r>
      <w:r w:rsidR="007E1259" w:rsidRPr="007E1259">
        <w:rPr>
          <w:rFonts w:ascii="Times New Roman" w:hAnsi="Times New Roman"/>
          <w:sz w:val="24"/>
          <w:szCs w:val="24"/>
          <w:lang w:eastAsia="en-GB"/>
        </w:rPr>
        <w:t>men</w:t>
      </w:r>
      <w:r w:rsidR="0071254A" w:rsidRPr="007E1259">
        <w:rPr>
          <w:rFonts w:ascii="Times New Roman" w:hAnsi="Times New Roman"/>
          <w:sz w:val="24"/>
          <w:szCs w:val="24"/>
          <w:lang w:eastAsia="en-GB"/>
        </w:rPr>
        <w:t>j</w:t>
      </w:r>
      <w:r w:rsidR="007E1259" w:rsidRPr="007E1259">
        <w:rPr>
          <w:rFonts w:ascii="Times New Roman" w:hAnsi="Times New Roman"/>
          <w:sz w:val="24"/>
          <w:szCs w:val="24"/>
          <w:lang w:eastAsia="en-GB"/>
        </w:rPr>
        <w:t>a</w:t>
      </w:r>
      <w:r w:rsidR="0071254A" w:rsidRPr="007E1259">
        <w:rPr>
          <w:rFonts w:ascii="Times New Roman" w:hAnsi="Times New Roman"/>
          <w:sz w:val="24"/>
          <w:szCs w:val="24"/>
          <w:lang w:eastAsia="en-GB"/>
        </w:rPr>
        <w:t xml:space="preserve">di </w:t>
      </w:r>
      <w:r w:rsidRPr="007E1259">
        <w:rPr>
          <w:rFonts w:ascii="Times New Roman" w:hAnsi="Times New Roman"/>
          <w:sz w:val="24"/>
          <w:szCs w:val="24"/>
          <w:lang w:eastAsia="en-GB"/>
        </w:rPr>
        <w:t>target</w:t>
      </w:r>
      <w:r w:rsidR="00094991" w:rsidRPr="007E1259">
        <w:rPr>
          <w:rFonts w:ascii="Times New Roman" w:hAnsi="Times New Roman"/>
          <w:sz w:val="24"/>
          <w:szCs w:val="24"/>
          <w:lang w:eastAsia="en-GB"/>
        </w:rPr>
        <w:t xml:space="preserve"> </w:t>
      </w:r>
      <w:r w:rsidR="0071254A" w:rsidRPr="007E1259">
        <w:rPr>
          <w:rFonts w:ascii="Times New Roman" w:hAnsi="Times New Roman"/>
          <w:sz w:val="24"/>
          <w:szCs w:val="24"/>
          <w:lang w:eastAsia="en-GB"/>
        </w:rPr>
        <w:t xml:space="preserve">pembangunan </w:t>
      </w:r>
      <w:r w:rsidRPr="007E1259">
        <w:rPr>
          <w:rFonts w:ascii="Times New Roman" w:hAnsi="Times New Roman"/>
          <w:sz w:val="24"/>
          <w:szCs w:val="24"/>
          <w:lang w:eastAsia="en-GB"/>
        </w:rPr>
        <w:t>mengetahui ada masalah dan membutuhkan pe</w:t>
      </w:r>
      <w:r w:rsidR="0071254A" w:rsidRPr="007E1259">
        <w:rPr>
          <w:rFonts w:ascii="Times New Roman" w:hAnsi="Times New Roman"/>
          <w:sz w:val="24"/>
          <w:szCs w:val="24"/>
          <w:lang w:eastAsia="en-GB"/>
        </w:rPr>
        <w:t>ru</w:t>
      </w:r>
      <w:r w:rsidRPr="007E1259">
        <w:rPr>
          <w:rFonts w:ascii="Times New Roman" w:hAnsi="Times New Roman"/>
          <w:sz w:val="24"/>
          <w:szCs w:val="24"/>
          <w:lang w:eastAsia="en-GB"/>
        </w:rPr>
        <w:t>bahan, ada keterbukaan</w:t>
      </w:r>
      <w:r w:rsidR="00094991" w:rsidRPr="007E1259">
        <w:rPr>
          <w:rFonts w:ascii="Times New Roman" w:hAnsi="Times New Roman"/>
          <w:sz w:val="24"/>
          <w:szCs w:val="24"/>
          <w:lang w:eastAsia="en-GB"/>
        </w:rPr>
        <w:t xml:space="preserve"> </w:t>
      </w:r>
      <w:r w:rsidRPr="007E1259">
        <w:rPr>
          <w:rFonts w:ascii="Times New Roman" w:hAnsi="Times New Roman"/>
          <w:sz w:val="24"/>
          <w:szCs w:val="24"/>
          <w:lang w:eastAsia="en-GB"/>
        </w:rPr>
        <w:t>terhadap bantuan dari luar dan k</w:t>
      </w:r>
      <w:r w:rsidR="007E1259">
        <w:rPr>
          <w:rFonts w:ascii="Times New Roman" w:hAnsi="Times New Roman"/>
          <w:sz w:val="24"/>
          <w:szCs w:val="24"/>
          <w:lang w:eastAsia="en-GB"/>
        </w:rPr>
        <w:t>einginan pribadi untuk terlibat.</w:t>
      </w:r>
    </w:p>
    <w:p w:rsidR="007E1259" w:rsidRDefault="003D401D" w:rsidP="001D06C3">
      <w:pPr>
        <w:pStyle w:val="ListParagraph"/>
        <w:numPr>
          <w:ilvl w:val="0"/>
          <w:numId w:val="5"/>
        </w:numPr>
        <w:spacing w:after="120" w:line="360" w:lineRule="auto"/>
        <w:jc w:val="both"/>
        <w:rPr>
          <w:rFonts w:ascii="Times New Roman" w:hAnsi="Times New Roman"/>
          <w:sz w:val="24"/>
          <w:szCs w:val="24"/>
          <w:lang w:eastAsia="en-GB"/>
        </w:rPr>
      </w:pPr>
      <w:r w:rsidRPr="007E1259">
        <w:rPr>
          <w:rFonts w:ascii="Times New Roman" w:hAnsi="Times New Roman"/>
          <w:sz w:val="24"/>
          <w:szCs w:val="24"/>
          <w:lang w:eastAsia="en-GB"/>
        </w:rPr>
        <w:t>strategi</w:t>
      </w:r>
      <w:r w:rsidR="00094991" w:rsidRPr="007E1259">
        <w:rPr>
          <w:rFonts w:ascii="Times New Roman" w:hAnsi="Times New Roman"/>
          <w:sz w:val="24"/>
          <w:szCs w:val="24"/>
          <w:lang w:eastAsia="en-GB"/>
        </w:rPr>
        <w:t xml:space="preserve"> </w:t>
      </w:r>
      <w:r w:rsidRPr="007E1259">
        <w:rPr>
          <w:rFonts w:ascii="Times New Roman" w:hAnsi="Times New Roman"/>
          <w:sz w:val="24"/>
          <w:szCs w:val="24"/>
          <w:lang w:eastAsia="en-GB"/>
        </w:rPr>
        <w:t>persuasif, berupaya membawa setiap perubahan melalui kebiasaan, dimana</w:t>
      </w:r>
      <w:r w:rsidR="00094991" w:rsidRPr="007E1259">
        <w:rPr>
          <w:rFonts w:ascii="Times New Roman" w:hAnsi="Times New Roman"/>
          <w:sz w:val="24"/>
          <w:szCs w:val="24"/>
          <w:lang w:eastAsia="en-GB"/>
        </w:rPr>
        <w:t xml:space="preserve"> </w:t>
      </w:r>
      <w:r w:rsidRPr="007E1259">
        <w:rPr>
          <w:rFonts w:ascii="Times New Roman" w:hAnsi="Times New Roman"/>
          <w:sz w:val="24"/>
          <w:szCs w:val="24"/>
          <w:lang w:eastAsia="en-GB"/>
        </w:rPr>
        <w:t>pesan distruktur dan dipresentasikan</w:t>
      </w:r>
      <w:r w:rsidR="007E1259">
        <w:rPr>
          <w:rFonts w:ascii="Times New Roman" w:hAnsi="Times New Roman"/>
          <w:sz w:val="24"/>
          <w:szCs w:val="24"/>
          <w:lang w:eastAsia="en-GB"/>
        </w:rPr>
        <w:t>.</w:t>
      </w:r>
    </w:p>
    <w:p w:rsidR="007E1259" w:rsidRDefault="003D401D" w:rsidP="001D06C3">
      <w:pPr>
        <w:pStyle w:val="ListParagraph"/>
        <w:numPr>
          <w:ilvl w:val="0"/>
          <w:numId w:val="5"/>
        </w:numPr>
        <w:spacing w:after="120" w:line="360" w:lineRule="auto"/>
        <w:jc w:val="both"/>
        <w:rPr>
          <w:rFonts w:ascii="Times New Roman" w:hAnsi="Times New Roman"/>
          <w:sz w:val="24"/>
          <w:szCs w:val="24"/>
          <w:lang w:eastAsia="en-GB"/>
        </w:rPr>
      </w:pPr>
      <w:r w:rsidRPr="007E1259">
        <w:rPr>
          <w:rFonts w:ascii="Times New Roman" w:hAnsi="Times New Roman"/>
          <w:sz w:val="24"/>
          <w:szCs w:val="24"/>
          <w:lang w:eastAsia="en-GB"/>
        </w:rPr>
        <w:t>strategi re-edukasi</w:t>
      </w:r>
      <w:r w:rsidR="0071254A" w:rsidRPr="007E1259">
        <w:rPr>
          <w:rFonts w:ascii="Times New Roman" w:hAnsi="Times New Roman"/>
          <w:sz w:val="24"/>
          <w:szCs w:val="24"/>
          <w:lang w:eastAsia="en-GB"/>
        </w:rPr>
        <w:t xml:space="preserve"> </w:t>
      </w:r>
      <w:r w:rsidRPr="007E1259">
        <w:rPr>
          <w:rFonts w:ascii="Times New Roman" w:hAnsi="Times New Roman"/>
          <w:sz w:val="24"/>
          <w:szCs w:val="24"/>
          <w:lang w:eastAsia="en-GB"/>
        </w:rPr>
        <w:t>melibatkan proses justifikasi rasional atas aksi yang dilakukan</w:t>
      </w:r>
      <w:r w:rsidR="007E1259">
        <w:rPr>
          <w:rFonts w:ascii="Times New Roman" w:hAnsi="Times New Roman"/>
          <w:sz w:val="24"/>
          <w:szCs w:val="24"/>
          <w:lang w:eastAsia="en-GB"/>
        </w:rPr>
        <w:t>.</w:t>
      </w:r>
    </w:p>
    <w:p w:rsidR="003D401D" w:rsidRDefault="003D401D" w:rsidP="001D06C3">
      <w:pPr>
        <w:pStyle w:val="ListParagraph"/>
        <w:numPr>
          <w:ilvl w:val="0"/>
          <w:numId w:val="5"/>
        </w:numPr>
        <w:spacing w:after="120" w:line="360" w:lineRule="auto"/>
        <w:jc w:val="both"/>
        <w:rPr>
          <w:rFonts w:ascii="Times New Roman" w:hAnsi="Times New Roman"/>
          <w:sz w:val="24"/>
          <w:szCs w:val="24"/>
          <w:lang w:eastAsia="en-GB"/>
        </w:rPr>
      </w:pPr>
      <w:r w:rsidRPr="007E1259">
        <w:rPr>
          <w:rFonts w:ascii="Times New Roman" w:hAnsi="Times New Roman"/>
          <w:sz w:val="24"/>
          <w:szCs w:val="24"/>
          <w:lang w:eastAsia="en-GB"/>
        </w:rPr>
        <w:t>strategi</w:t>
      </w:r>
      <w:r w:rsidR="0071254A" w:rsidRPr="007E1259">
        <w:rPr>
          <w:rFonts w:ascii="Times New Roman" w:hAnsi="Times New Roman"/>
          <w:sz w:val="24"/>
          <w:szCs w:val="24"/>
          <w:lang w:eastAsia="en-GB"/>
        </w:rPr>
        <w:t xml:space="preserve"> </w:t>
      </w:r>
      <w:r w:rsidRPr="007E1259">
        <w:rPr>
          <w:rFonts w:ascii="Times New Roman" w:hAnsi="Times New Roman"/>
          <w:sz w:val="24"/>
          <w:szCs w:val="24"/>
          <w:lang w:eastAsia="en-GB"/>
        </w:rPr>
        <w:t>kekuasaan, efektif apabila fasilitator memiliki sumber-sumber untuk</w:t>
      </w:r>
      <w:r w:rsidR="0071254A" w:rsidRPr="007E1259">
        <w:rPr>
          <w:rFonts w:ascii="Times New Roman" w:hAnsi="Times New Roman"/>
          <w:sz w:val="24"/>
          <w:szCs w:val="24"/>
          <w:lang w:eastAsia="en-GB"/>
        </w:rPr>
        <w:t xml:space="preserve"> </w:t>
      </w:r>
      <w:r w:rsidRPr="007E1259">
        <w:rPr>
          <w:rFonts w:ascii="Times New Roman" w:hAnsi="Times New Roman"/>
          <w:sz w:val="24"/>
          <w:szCs w:val="24"/>
          <w:lang w:eastAsia="en-GB"/>
        </w:rPr>
        <w:t xml:space="preserve">memberikan </w:t>
      </w:r>
      <w:r w:rsidR="007E1259">
        <w:rPr>
          <w:rFonts w:ascii="Times New Roman" w:hAnsi="Times New Roman"/>
          <w:sz w:val="24"/>
          <w:szCs w:val="24"/>
          <w:lang w:eastAsia="en-GB"/>
        </w:rPr>
        <w:t xml:space="preserve">insentif </w:t>
      </w:r>
      <w:r w:rsidRPr="007E1259">
        <w:rPr>
          <w:rFonts w:ascii="Times New Roman" w:hAnsi="Times New Roman"/>
          <w:sz w:val="24"/>
          <w:szCs w:val="24"/>
          <w:lang w:eastAsia="en-GB"/>
        </w:rPr>
        <w:t>atau sanksi pada target serta memiliki kemampuan untuk</w:t>
      </w:r>
      <w:r w:rsidR="0071254A" w:rsidRPr="007E1259">
        <w:rPr>
          <w:rFonts w:ascii="Times New Roman" w:hAnsi="Times New Roman"/>
          <w:sz w:val="24"/>
          <w:szCs w:val="24"/>
          <w:lang w:eastAsia="en-GB"/>
        </w:rPr>
        <w:t xml:space="preserve"> </w:t>
      </w:r>
      <w:r w:rsidRPr="007E1259">
        <w:rPr>
          <w:rFonts w:ascii="Times New Roman" w:hAnsi="Times New Roman"/>
          <w:sz w:val="24"/>
          <w:szCs w:val="24"/>
          <w:lang w:eastAsia="en-GB"/>
        </w:rPr>
        <w:t>memonopoli akses.</w:t>
      </w:r>
    </w:p>
    <w:p w:rsidR="004D16BE" w:rsidRDefault="006577F6" w:rsidP="006577F6">
      <w:pPr>
        <w:spacing w:after="120" w:line="360" w:lineRule="auto"/>
        <w:jc w:val="both"/>
        <w:rPr>
          <w:rFonts w:ascii="Times New Roman" w:hAnsi="Times New Roman"/>
          <w:sz w:val="24"/>
          <w:szCs w:val="24"/>
          <w:lang w:eastAsia="en-GB"/>
        </w:rPr>
      </w:pPr>
      <w:r>
        <w:rPr>
          <w:rFonts w:ascii="Times New Roman" w:hAnsi="Times New Roman"/>
          <w:sz w:val="24"/>
          <w:szCs w:val="24"/>
          <w:lang w:eastAsia="en-GB"/>
        </w:rPr>
        <w:t xml:space="preserve">Terkait dengan strategi agar implementasi kebijakan dapat sesuai dengan harapan dan tujuannya, diperlukan evaluasi terhadap kinerja kebijakan, </w:t>
      </w:r>
      <w:r w:rsidR="004D16BE">
        <w:rPr>
          <w:rFonts w:ascii="Times New Roman" w:hAnsi="Times New Roman"/>
          <w:sz w:val="24"/>
          <w:szCs w:val="24"/>
          <w:lang w:eastAsia="en-GB"/>
        </w:rPr>
        <w:t xml:space="preserve">agar </w:t>
      </w:r>
      <w:r>
        <w:rPr>
          <w:rFonts w:ascii="Times New Roman" w:hAnsi="Times New Roman"/>
          <w:sz w:val="24"/>
          <w:szCs w:val="24"/>
          <w:lang w:eastAsia="en-GB"/>
        </w:rPr>
        <w:t>dapat dilakukan perbaikan untuk masa datang. Evaluasi merupakan persoalan fakta dan logika untuk menghasilkan informasi dengan menekankan pada premis-premis nilai yang diperlukan terkait dengan hal yang dievaluasi. Evaluasi menj</w:t>
      </w:r>
      <w:r w:rsidR="004D16BE">
        <w:rPr>
          <w:rFonts w:ascii="Times New Roman" w:hAnsi="Times New Roman"/>
          <w:sz w:val="24"/>
          <w:szCs w:val="24"/>
          <w:lang w:eastAsia="en-GB"/>
        </w:rPr>
        <w:t>a</w:t>
      </w:r>
      <w:r>
        <w:rPr>
          <w:rFonts w:ascii="Times New Roman" w:hAnsi="Times New Roman"/>
          <w:sz w:val="24"/>
          <w:szCs w:val="24"/>
          <w:lang w:eastAsia="en-GB"/>
        </w:rPr>
        <w:t>wab apa perbedaan yang dibuat atau terjadi</w:t>
      </w:r>
      <w:r w:rsidR="004D16BE">
        <w:rPr>
          <w:rFonts w:ascii="Times New Roman" w:hAnsi="Times New Roman"/>
          <w:sz w:val="24"/>
          <w:szCs w:val="24"/>
          <w:lang w:eastAsia="en-GB"/>
        </w:rPr>
        <w:t xml:space="preserve"> dengan apa yang seharusnya terjadi</w:t>
      </w:r>
      <w:r>
        <w:rPr>
          <w:rFonts w:ascii="Times New Roman" w:hAnsi="Times New Roman"/>
          <w:sz w:val="24"/>
          <w:szCs w:val="24"/>
          <w:lang w:eastAsia="en-GB"/>
        </w:rPr>
        <w:t xml:space="preserve">. </w:t>
      </w:r>
      <w:r w:rsidR="004D16BE">
        <w:rPr>
          <w:rFonts w:ascii="Times New Roman" w:hAnsi="Times New Roman"/>
          <w:sz w:val="24"/>
          <w:szCs w:val="24"/>
          <w:lang w:eastAsia="en-GB"/>
        </w:rPr>
        <w:t>Secara umum istilah evaluasi dapat disamakan dengan penaksiran (</w:t>
      </w:r>
      <w:r w:rsidR="004D16BE" w:rsidRPr="004D16BE">
        <w:rPr>
          <w:rFonts w:ascii="Times New Roman" w:hAnsi="Times New Roman"/>
          <w:i/>
          <w:sz w:val="24"/>
          <w:szCs w:val="24"/>
          <w:lang w:eastAsia="en-GB"/>
        </w:rPr>
        <w:t>appraisal</w:t>
      </w:r>
      <w:r w:rsidR="004D16BE">
        <w:rPr>
          <w:rFonts w:ascii="Times New Roman" w:hAnsi="Times New Roman"/>
          <w:sz w:val="24"/>
          <w:szCs w:val="24"/>
          <w:lang w:eastAsia="en-GB"/>
        </w:rPr>
        <w:t>), pemberian angka (</w:t>
      </w:r>
      <w:r w:rsidR="004D16BE" w:rsidRPr="004D16BE">
        <w:rPr>
          <w:rFonts w:ascii="Times New Roman" w:hAnsi="Times New Roman"/>
          <w:i/>
          <w:sz w:val="24"/>
          <w:szCs w:val="24"/>
          <w:lang w:eastAsia="en-GB"/>
        </w:rPr>
        <w:t>rating</w:t>
      </w:r>
      <w:r w:rsidR="004D16BE">
        <w:rPr>
          <w:rFonts w:ascii="Times New Roman" w:hAnsi="Times New Roman"/>
          <w:sz w:val="24"/>
          <w:szCs w:val="24"/>
          <w:lang w:eastAsia="en-GB"/>
        </w:rPr>
        <w:t>), dan penilaian (</w:t>
      </w:r>
      <w:r w:rsidR="004D16BE" w:rsidRPr="004D16BE">
        <w:rPr>
          <w:rFonts w:ascii="Times New Roman" w:hAnsi="Times New Roman"/>
          <w:i/>
          <w:sz w:val="24"/>
          <w:szCs w:val="24"/>
          <w:lang w:eastAsia="en-GB"/>
        </w:rPr>
        <w:t>assesment</w:t>
      </w:r>
      <w:r w:rsidR="004D16BE">
        <w:rPr>
          <w:rFonts w:ascii="Times New Roman" w:hAnsi="Times New Roman"/>
          <w:sz w:val="24"/>
          <w:szCs w:val="24"/>
          <w:lang w:eastAsia="en-GB"/>
        </w:rPr>
        <w:t xml:space="preserve">). Evaluasi merupakan usaha untuk menganalisis hasil kebijakan dalam arti satuan nilainya. Ketika hasil </w:t>
      </w:r>
      <w:r w:rsidR="004D16BE">
        <w:rPr>
          <w:rFonts w:ascii="Times New Roman" w:hAnsi="Times New Roman"/>
          <w:sz w:val="24"/>
          <w:szCs w:val="24"/>
          <w:lang w:eastAsia="en-GB"/>
        </w:rPr>
        <w:lastRenderedPageBreak/>
        <w:t>kebijakan pada kenyataannya mempunyai nilai, hal ini karena hasil tersebut memberikan sumbangan pada tujuan atau sasaran yang diharapkan</w:t>
      </w:r>
      <w:sdt>
        <w:sdtPr>
          <w:rPr>
            <w:rFonts w:ascii="Times New Roman" w:hAnsi="Times New Roman"/>
            <w:sz w:val="24"/>
            <w:szCs w:val="24"/>
            <w:lang w:eastAsia="en-GB"/>
          </w:rPr>
          <w:id w:val="318468010"/>
          <w:citation/>
        </w:sdtPr>
        <w:sdtContent>
          <w:r w:rsidR="004D16BE">
            <w:rPr>
              <w:rFonts w:ascii="Times New Roman" w:hAnsi="Times New Roman"/>
              <w:sz w:val="24"/>
              <w:szCs w:val="24"/>
              <w:lang w:eastAsia="en-GB"/>
            </w:rPr>
            <w:fldChar w:fldCharType="begin"/>
          </w:r>
          <w:r w:rsidR="004D16BE">
            <w:rPr>
              <w:rFonts w:ascii="Times New Roman" w:hAnsi="Times New Roman"/>
              <w:sz w:val="24"/>
              <w:szCs w:val="24"/>
              <w:lang w:eastAsia="en-GB"/>
            </w:rPr>
            <w:instrText xml:space="preserve"> CITATION Dun00 \l 1057 </w:instrText>
          </w:r>
          <w:r w:rsidR="004D16BE">
            <w:rPr>
              <w:rFonts w:ascii="Times New Roman" w:hAnsi="Times New Roman"/>
              <w:sz w:val="24"/>
              <w:szCs w:val="24"/>
              <w:lang w:eastAsia="en-GB"/>
            </w:rPr>
            <w:fldChar w:fldCharType="separate"/>
          </w:r>
          <w:r w:rsidR="005C3E95">
            <w:rPr>
              <w:rFonts w:ascii="Times New Roman" w:hAnsi="Times New Roman"/>
              <w:noProof/>
              <w:sz w:val="24"/>
              <w:szCs w:val="24"/>
              <w:lang w:eastAsia="en-GB"/>
            </w:rPr>
            <w:t xml:space="preserve"> </w:t>
          </w:r>
          <w:r w:rsidR="005C3E95" w:rsidRPr="005C3E95">
            <w:rPr>
              <w:rFonts w:ascii="Times New Roman" w:hAnsi="Times New Roman"/>
              <w:noProof/>
              <w:sz w:val="24"/>
              <w:szCs w:val="24"/>
              <w:lang w:eastAsia="en-GB"/>
            </w:rPr>
            <w:t>(Dunn, 2000)</w:t>
          </w:r>
          <w:r w:rsidR="004D16BE">
            <w:rPr>
              <w:rFonts w:ascii="Times New Roman" w:hAnsi="Times New Roman"/>
              <w:sz w:val="24"/>
              <w:szCs w:val="24"/>
              <w:lang w:eastAsia="en-GB"/>
            </w:rPr>
            <w:fldChar w:fldCharType="end"/>
          </w:r>
        </w:sdtContent>
      </w:sdt>
      <w:r w:rsidR="004D16BE">
        <w:rPr>
          <w:rFonts w:ascii="Times New Roman" w:hAnsi="Times New Roman"/>
          <w:sz w:val="24"/>
          <w:szCs w:val="24"/>
          <w:lang w:eastAsia="en-GB"/>
        </w:rPr>
        <w:t>.</w:t>
      </w:r>
    </w:p>
    <w:p w:rsidR="006577F6" w:rsidRPr="006577F6" w:rsidRDefault="004D16BE" w:rsidP="006577F6">
      <w:pPr>
        <w:spacing w:after="120" w:line="360" w:lineRule="auto"/>
        <w:jc w:val="both"/>
        <w:rPr>
          <w:rFonts w:ascii="Times New Roman" w:hAnsi="Times New Roman"/>
          <w:sz w:val="24"/>
          <w:szCs w:val="24"/>
          <w:lang w:eastAsia="en-GB"/>
        </w:rPr>
      </w:pPr>
      <w:r>
        <w:rPr>
          <w:rFonts w:ascii="Times New Roman" w:hAnsi="Times New Roman"/>
          <w:sz w:val="24"/>
          <w:szCs w:val="24"/>
          <w:lang w:eastAsia="en-GB"/>
        </w:rPr>
        <w:t xml:space="preserve">Selanjutnya, Dunn mengatakan bahwa fungsi evaluasi adalah untuk memberi informasi yang valid dan dapat dipercaya mengenai kinerja kebijakan, yaitu seberapa jauh kebutuhan, nilai, dan kesempatan telah dapat dicapai melalui tindakan publik. Selain itu, evaluasi juga memberi sumbangan pada klarifikasi dan kritik terhadap nilai-nilai yang mendasari pemilihan tujuan dan target.     </w:t>
      </w:r>
    </w:p>
    <w:p w:rsidR="00AA56D8" w:rsidRDefault="00AA56D8">
      <w:pPr>
        <w:rPr>
          <w:rFonts w:ascii="Times New Roman" w:eastAsiaTheme="majorEastAsia" w:hAnsi="Times New Roman" w:cstheme="majorBidi"/>
          <w:b/>
          <w:bCs/>
          <w:sz w:val="24"/>
          <w:szCs w:val="28"/>
        </w:rPr>
      </w:pPr>
      <w:r>
        <w:br w:type="page"/>
      </w:r>
    </w:p>
    <w:p w:rsidR="00B44E45" w:rsidRPr="000D0ECF" w:rsidRDefault="005E07D9" w:rsidP="00D866E5">
      <w:pPr>
        <w:pStyle w:val="Heading1"/>
        <w:rPr>
          <w:i/>
        </w:rPr>
      </w:pPr>
      <w:bookmarkStart w:id="20" w:name="_Toc467032601"/>
      <w:r w:rsidRPr="000D0ECF">
        <w:lastRenderedPageBreak/>
        <w:t>METODE</w:t>
      </w:r>
      <w:r w:rsidR="00AA009A" w:rsidRPr="000D0ECF">
        <w:t xml:space="preserve"> PENELITIAN</w:t>
      </w:r>
      <w:bookmarkEnd w:id="20"/>
      <w:r w:rsidR="00AA009A" w:rsidRPr="000D0ECF">
        <w:t xml:space="preserve"> </w:t>
      </w:r>
    </w:p>
    <w:p w:rsidR="00AB4148" w:rsidRPr="00F84DD1" w:rsidRDefault="00AB4148" w:rsidP="001D06C3">
      <w:pPr>
        <w:pStyle w:val="Heading2"/>
        <w:numPr>
          <w:ilvl w:val="1"/>
          <w:numId w:val="19"/>
        </w:numPr>
        <w:ind w:hanging="720"/>
        <w:rPr>
          <w:lang w:eastAsia="en-GB"/>
        </w:rPr>
      </w:pPr>
      <w:bookmarkStart w:id="21" w:name="_Toc467032602"/>
      <w:r w:rsidRPr="00F84DD1">
        <w:rPr>
          <w:lang w:eastAsia="en-GB"/>
        </w:rPr>
        <w:t xml:space="preserve">Sifat dan </w:t>
      </w:r>
      <w:r w:rsidRPr="006903D4">
        <w:t>Karakt</w:t>
      </w:r>
      <w:r w:rsidR="008077FE" w:rsidRPr="00F84DD1">
        <w:t>e</w:t>
      </w:r>
      <w:r w:rsidRPr="006903D4">
        <w:t>ristik</w:t>
      </w:r>
      <w:r w:rsidRPr="00F84DD1">
        <w:rPr>
          <w:lang w:eastAsia="en-GB"/>
        </w:rPr>
        <w:t xml:space="preserve"> Penelitian</w:t>
      </w:r>
      <w:bookmarkEnd w:id="21"/>
      <w:r w:rsidRPr="00F84DD1">
        <w:rPr>
          <w:lang w:eastAsia="en-GB"/>
        </w:rPr>
        <w:t xml:space="preserve"> </w:t>
      </w:r>
    </w:p>
    <w:p w:rsidR="007223CE" w:rsidRDefault="007223CE" w:rsidP="00114D31">
      <w:pPr>
        <w:spacing w:after="120" w:line="360" w:lineRule="auto"/>
        <w:jc w:val="both"/>
        <w:rPr>
          <w:rFonts w:ascii="Times New Roman" w:hAnsi="Times New Roman"/>
          <w:sz w:val="24"/>
          <w:szCs w:val="24"/>
          <w:lang w:eastAsia="en-GB"/>
        </w:rPr>
      </w:pPr>
      <w:r>
        <w:rPr>
          <w:rFonts w:ascii="Times New Roman" w:hAnsi="Times New Roman"/>
          <w:sz w:val="24"/>
          <w:szCs w:val="24"/>
          <w:lang w:eastAsia="en-GB"/>
        </w:rPr>
        <w:t xml:space="preserve">Studi implementasi kebijakan pengedalian ruang pembanguan perumahan merupakan </w:t>
      </w:r>
      <w:r w:rsidR="00114D31" w:rsidRPr="00114D31">
        <w:rPr>
          <w:rFonts w:ascii="Times New Roman" w:hAnsi="Times New Roman"/>
          <w:sz w:val="24"/>
          <w:szCs w:val="24"/>
          <w:lang w:eastAsia="en-GB"/>
        </w:rPr>
        <w:t>studi yang bersifat spesifik dan</w:t>
      </w:r>
      <w:r w:rsidR="00114D31">
        <w:rPr>
          <w:rFonts w:ascii="Times New Roman" w:hAnsi="Times New Roman"/>
          <w:sz w:val="24"/>
          <w:szCs w:val="24"/>
          <w:lang w:eastAsia="en-GB"/>
        </w:rPr>
        <w:t xml:space="preserve"> holistik karena akan mempelajari kekhasan </w:t>
      </w:r>
      <w:r w:rsidR="00114D31" w:rsidRPr="00114D31">
        <w:rPr>
          <w:rFonts w:ascii="Times New Roman" w:hAnsi="Times New Roman"/>
          <w:sz w:val="24"/>
          <w:szCs w:val="24"/>
          <w:lang w:eastAsia="en-GB"/>
        </w:rPr>
        <w:t>dari subyek</w:t>
      </w:r>
      <w:r w:rsidR="00114D31">
        <w:rPr>
          <w:rFonts w:ascii="Times New Roman" w:hAnsi="Times New Roman"/>
          <w:sz w:val="24"/>
          <w:szCs w:val="24"/>
          <w:lang w:eastAsia="en-GB"/>
        </w:rPr>
        <w:t xml:space="preserve"> (</w:t>
      </w:r>
      <w:r w:rsidR="00114D31" w:rsidRPr="00114D31">
        <w:rPr>
          <w:rFonts w:ascii="Times New Roman" w:hAnsi="Times New Roman"/>
          <w:i/>
          <w:sz w:val="24"/>
          <w:szCs w:val="24"/>
          <w:lang w:eastAsia="en-GB"/>
        </w:rPr>
        <w:t>stakeholder</w:t>
      </w:r>
      <w:r w:rsidR="00AB4148">
        <w:rPr>
          <w:rFonts w:ascii="Times New Roman" w:hAnsi="Times New Roman"/>
          <w:sz w:val="24"/>
          <w:szCs w:val="24"/>
          <w:lang w:eastAsia="en-GB"/>
        </w:rPr>
        <w:t xml:space="preserve">/informan </w:t>
      </w:r>
      <w:r w:rsidR="00114D31">
        <w:rPr>
          <w:rFonts w:ascii="Times New Roman" w:hAnsi="Times New Roman"/>
          <w:sz w:val="24"/>
          <w:szCs w:val="24"/>
          <w:lang w:eastAsia="en-GB"/>
        </w:rPr>
        <w:t xml:space="preserve">kebijakan pengendalian pembangunan perumahan) dan </w:t>
      </w:r>
      <w:r w:rsidR="00114D31" w:rsidRPr="00114D31">
        <w:rPr>
          <w:rFonts w:ascii="Times New Roman" w:hAnsi="Times New Roman"/>
          <w:sz w:val="24"/>
          <w:szCs w:val="24"/>
          <w:lang w:eastAsia="en-GB"/>
        </w:rPr>
        <w:t xml:space="preserve">obyek penelitian </w:t>
      </w:r>
      <w:r w:rsidR="00114D31">
        <w:rPr>
          <w:rFonts w:ascii="Times New Roman" w:hAnsi="Times New Roman"/>
          <w:sz w:val="24"/>
          <w:szCs w:val="24"/>
          <w:lang w:eastAsia="en-GB"/>
        </w:rPr>
        <w:t>(</w:t>
      </w:r>
      <w:r w:rsidR="006903D4">
        <w:rPr>
          <w:rFonts w:ascii="Times New Roman" w:hAnsi="Times New Roman"/>
          <w:sz w:val="24"/>
          <w:szCs w:val="24"/>
          <w:lang w:eastAsia="en-GB"/>
        </w:rPr>
        <w:t xml:space="preserve">pembangunan perumahan di </w:t>
      </w:r>
      <w:r w:rsidR="00114D31">
        <w:rPr>
          <w:rFonts w:ascii="Times New Roman" w:hAnsi="Times New Roman"/>
          <w:sz w:val="24"/>
          <w:szCs w:val="24"/>
          <w:lang w:eastAsia="en-GB"/>
        </w:rPr>
        <w:t xml:space="preserve">kecamatan Pauh). </w:t>
      </w:r>
      <w:r w:rsidRPr="007223CE">
        <w:rPr>
          <w:rFonts w:ascii="Times New Roman" w:hAnsi="Times New Roman"/>
          <w:sz w:val="24"/>
          <w:szCs w:val="24"/>
          <w:lang w:eastAsia="en-GB"/>
        </w:rPr>
        <w:t xml:space="preserve">Kajian empiris tentang </w:t>
      </w:r>
      <w:r>
        <w:rPr>
          <w:rFonts w:ascii="Times New Roman" w:hAnsi="Times New Roman"/>
          <w:sz w:val="24"/>
          <w:szCs w:val="24"/>
          <w:lang w:eastAsia="en-GB"/>
        </w:rPr>
        <w:t xml:space="preserve">proses perizinan pembangunan perumahan dalam konteks pengendalian ruang peruntukan perumahan akan </w:t>
      </w:r>
      <w:r w:rsidRPr="007223CE">
        <w:rPr>
          <w:rFonts w:ascii="Times New Roman" w:hAnsi="Times New Roman"/>
          <w:sz w:val="24"/>
          <w:szCs w:val="24"/>
          <w:lang w:eastAsia="en-GB"/>
        </w:rPr>
        <w:t xml:space="preserve">diamati pada </w:t>
      </w:r>
      <w:r w:rsidR="000E4290">
        <w:rPr>
          <w:rFonts w:ascii="Times New Roman" w:hAnsi="Times New Roman"/>
          <w:sz w:val="24"/>
          <w:szCs w:val="24"/>
          <w:lang w:eastAsia="en-GB"/>
        </w:rPr>
        <w:t>p</w:t>
      </w:r>
      <w:r>
        <w:rPr>
          <w:rFonts w:ascii="Times New Roman" w:hAnsi="Times New Roman"/>
          <w:sz w:val="24"/>
          <w:szCs w:val="24"/>
          <w:lang w:eastAsia="en-GB"/>
        </w:rPr>
        <w:t>embangunan perumahan di tingkat kecamatan di Kota Padang. Dengan demikian, s</w:t>
      </w:r>
      <w:r w:rsidR="00114D31" w:rsidRPr="00114D31">
        <w:rPr>
          <w:rFonts w:ascii="Times New Roman" w:hAnsi="Times New Roman"/>
          <w:sz w:val="24"/>
          <w:szCs w:val="24"/>
          <w:lang w:eastAsia="en-GB"/>
        </w:rPr>
        <w:t>ifat</w:t>
      </w:r>
      <w:r w:rsidR="00114D31">
        <w:rPr>
          <w:rFonts w:ascii="Times New Roman" w:hAnsi="Times New Roman"/>
          <w:sz w:val="24"/>
          <w:szCs w:val="24"/>
          <w:lang w:eastAsia="en-GB"/>
        </w:rPr>
        <w:t xml:space="preserve"> </w:t>
      </w:r>
      <w:r w:rsidR="00114D31" w:rsidRPr="00114D31">
        <w:rPr>
          <w:rFonts w:ascii="Times New Roman" w:hAnsi="Times New Roman"/>
          <w:sz w:val="24"/>
          <w:szCs w:val="24"/>
          <w:lang w:eastAsia="en-GB"/>
        </w:rPr>
        <w:t>penelitian</w:t>
      </w:r>
      <w:r w:rsidR="00114D31">
        <w:rPr>
          <w:rFonts w:ascii="Times New Roman" w:hAnsi="Times New Roman"/>
          <w:sz w:val="24"/>
          <w:szCs w:val="24"/>
          <w:lang w:eastAsia="en-GB"/>
        </w:rPr>
        <w:t xml:space="preserve"> </w:t>
      </w:r>
      <w:r>
        <w:rPr>
          <w:rFonts w:ascii="Times New Roman" w:hAnsi="Times New Roman"/>
          <w:sz w:val="24"/>
          <w:szCs w:val="24"/>
          <w:lang w:eastAsia="en-GB"/>
        </w:rPr>
        <w:t xml:space="preserve">ini </w:t>
      </w:r>
      <w:r w:rsidR="00114D31">
        <w:rPr>
          <w:rFonts w:ascii="Times New Roman" w:hAnsi="Times New Roman"/>
          <w:sz w:val="24"/>
          <w:szCs w:val="24"/>
          <w:lang w:eastAsia="en-GB"/>
        </w:rPr>
        <w:t xml:space="preserve">akan membutuhkan pendekatan kualitatif untuk dapat </w:t>
      </w:r>
      <w:r w:rsidR="00114D31" w:rsidRPr="00114D31">
        <w:rPr>
          <w:rFonts w:ascii="Times New Roman" w:hAnsi="Times New Roman"/>
          <w:sz w:val="24"/>
          <w:szCs w:val="24"/>
          <w:lang w:eastAsia="en-GB"/>
        </w:rPr>
        <w:t>menghasilkan</w:t>
      </w:r>
      <w:r w:rsidR="00114D31">
        <w:rPr>
          <w:rFonts w:ascii="Times New Roman" w:hAnsi="Times New Roman"/>
          <w:sz w:val="24"/>
          <w:szCs w:val="24"/>
          <w:lang w:eastAsia="en-GB"/>
        </w:rPr>
        <w:t xml:space="preserve"> temuan </w:t>
      </w:r>
      <w:r>
        <w:rPr>
          <w:rFonts w:ascii="Times New Roman" w:hAnsi="Times New Roman"/>
          <w:sz w:val="24"/>
          <w:szCs w:val="24"/>
          <w:lang w:eastAsia="en-GB"/>
        </w:rPr>
        <w:t xml:space="preserve">dan mampu </w:t>
      </w:r>
      <w:r w:rsidR="00114D31">
        <w:rPr>
          <w:rFonts w:ascii="Times New Roman" w:hAnsi="Times New Roman"/>
          <w:sz w:val="24"/>
          <w:szCs w:val="24"/>
          <w:lang w:eastAsia="en-GB"/>
        </w:rPr>
        <w:t xml:space="preserve">menjelaskan proses pengendalian perumahan dan permukiman </w:t>
      </w:r>
      <w:r>
        <w:rPr>
          <w:rFonts w:ascii="Times New Roman" w:hAnsi="Times New Roman"/>
          <w:sz w:val="24"/>
          <w:szCs w:val="24"/>
          <w:lang w:eastAsia="en-GB"/>
        </w:rPr>
        <w:t xml:space="preserve">yang telah </w:t>
      </w:r>
      <w:r w:rsidR="00114D31">
        <w:rPr>
          <w:rFonts w:ascii="Times New Roman" w:hAnsi="Times New Roman"/>
          <w:sz w:val="24"/>
          <w:szCs w:val="24"/>
          <w:lang w:eastAsia="en-GB"/>
        </w:rPr>
        <w:t>dilaksanakan</w:t>
      </w:r>
      <w:r>
        <w:rPr>
          <w:rFonts w:ascii="Times New Roman" w:hAnsi="Times New Roman"/>
          <w:sz w:val="24"/>
          <w:szCs w:val="24"/>
          <w:lang w:eastAsia="en-GB"/>
        </w:rPr>
        <w:t>.</w:t>
      </w:r>
    </w:p>
    <w:p w:rsidR="000E4290" w:rsidRDefault="007223CE" w:rsidP="00114D31">
      <w:pPr>
        <w:spacing w:after="120" w:line="360" w:lineRule="auto"/>
        <w:jc w:val="both"/>
        <w:rPr>
          <w:rFonts w:ascii="Times New Roman" w:hAnsi="Times New Roman"/>
          <w:sz w:val="24"/>
          <w:szCs w:val="24"/>
          <w:lang w:eastAsia="en-GB"/>
        </w:rPr>
      </w:pPr>
      <w:r w:rsidRPr="007223CE">
        <w:rPr>
          <w:rFonts w:ascii="Times New Roman" w:hAnsi="Times New Roman"/>
          <w:sz w:val="24"/>
          <w:szCs w:val="24"/>
          <w:lang w:eastAsia="en-GB"/>
        </w:rPr>
        <w:t xml:space="preserve">Penelitian  ini menggunakan  pendekatan interpretatif  </w:t>
      </w:r>
      <w:r w:rsidR="00A74519">
        <w:rPr>
          <w:rFonts w:ascii="Times New Roman" w:hAnsi="Times New Roman"/>
          <w:noProof/>
          <w:sz w:val="24"/>
          <w:szCs w:val="24"/>
          <w:lang w:eastAsia="en-GB"/>
        </w:rPr>
        <w:t xml:space="preserve">(Neuman,2000; </w:t>
      </w:r>
      <w:r w:rsidR="00A74519" w:rsidRPr="00A74519">
        <w:rPr>
          <w:rFonts w:ascii="Times New Roman" w:hAnsi="Times New Roman"/>
          <w:noProof/>
          <w:sz w:val="24"/>
          <w:szCs w:val="24"/>
          <w:lang w:eastAsia="en-GB"/>
        </w:rPr>
        <w:t>Merriam, 2002)</w:t>
      </w:r>
      <w:r w:rsidR="00F33922">
        <w:rPr>
          <w:rFonts w:ascii="Times New Roman" w:hAnsi="Times New Roman"/>
          <w:noProof/>
          <w:sz w:val="24"/>
          <w:szCs w:val="24"/>
          <w:lang w:eastAsia="en-GB"/>
        </w:rPr>
        <w:t xml:space="preserve"> </w:t>
      </w:r>
      <w:r w:rsidRPr="007223CE">
        <w:rPr>
          <w:rFonts w:ascii="Times New Roman" w:hAnsi="Times New Roman"/>
          <w:sz w:val="24"/>
          <w:szCs w:val="24"/>
          <w:lang w:eastAsia="en-GB"/>
        </w:rPr>
        <w:t xml:space="preserve">karena kajian </w:t>
      </w:r>
      <w:r w:rsidR="00A74519">
        <w:rPr>
          <w:rFonts w:ascii="Times New Roman" w:hAnsi="Times New Roman"/>
          <w:sz w:val="24"/>
          <w:szCs w:val="24"/>
          <w:lang w:eastAsia="en-GB"/>
        </w:rPr>
        <w:t xml:space="preserve">implementasi kebijakan </w:t>
      </w:r>
      <w:r w:rsidR="006903D4">
        <w:rPr>
          <w:rFonts w:ascii="Times New Roman" w:hAnsi="Times New Roman"/>
          <w:sz w:val="24"/>
          <w:szCs w:val="24"/>
          <w:lang w:eastAsia="en-GB"/>
        </w:rPr>
        <w:t xml:space="preserve">yang bersifat evaluasi kebijakan ini </w:t>
      </w:r>
      <w:r w:rsidRPr="007223CE">
        <w:rPr>
          <w:rFonts w:ascii="Times New Roman" w:hAnsi="Times New Roman"/>
          <w:sz w:val="24"/>
          <w:szCs w:val="24"/>
          <w:lang w:eastAsia="en-GB"/>
        </w:rPr>
        <w:t xml:space="preserve">membutuhkan interpretasi </w:t>
      </w:r>
      <w:r w:rsidR="000E4290">
        <w:rPr>
          <w:rFonts w:ascii="Times New Roman" w:hAnsi="Times New Roman"/>
          <w:sz w:val="24"/>
          <w:szCs w:val="24"/>
          <w:lang w:eastAsia="en-GB"/>
        </w:rPr>
        <w:t xml:space="preserve">untuk menjelaskan </w:t>
      </w:r>
      <w:r w:rsidR="00A74519">
        <w:rPr>
          <w:rFonts w:ascii="Times New Roman" w:hAnsi="Times New Roman"/>
          <w:sz w:val="24"/>
          <w:szCs w:val="24"/>
          <w:lang w:eastAsia="en-GB"/>
        </w:rPr>
        <w:t xml:space="preserve">hubungan sebab akibat </w:t>
      </w:r>
      <w:r w:rsidRPr="007223CE">
        <w:rPr>
          <w:rFonts w:ascii="Times New Roman" w:hAnsi="Times New Roman"/>
          <w:sz w:val="24"/>
          <w:szCs w:val="24"/>
          <w:lang w:eastAsia="en-GB"/>
        </w:rPr>
        <w:t xml:space="preserve">yang memadai </w:t>
      </w:r>
      <w:r w:rsidR="000E4290">
        <w:rPr>
          <w:rFonts w:ascii="Times New Roman" w:hAnsi="Times New Roman"/>
          <w:sz w:val="24"/>
          <w:szCs w:val="24"/>
          <w:lang w:eastAsia="en-GB"/>
        </w:rPr>
        <w:t xml:space="preserve">dalam memahami </w:t>
      </w:r>
      <w:r w:rsidRPr="007223CE">
        <w:rPr>
          <w:rFonts w:ascii="Times New Roman" w:hAnsi="Times New Roman"/>
          <w:sz w:val="24"/>
          <w:szCs w:val="24"/>
          <w:lang w:eastAsia="en-GB"/>
        </w:rPr>
        <w:t>p</w:t>
      </w:r>
      <w:r w:rsidR="00A74519">
        <w:rPr>
          <w:rFonts w:ascii="Times New Roman" w:hAnsi="Times New Roman"/>
          <w:sz w:val="24"/>
          <w:szCs w:val="24"/>
          <w:lang w:eastAsia="en-GB"/>
        </w:rPr>
        <w:t>roses implementasi kebijakan pemberian izin pembangunan perumahan</w:t>
      </w:r>
      <w:r w:rsidR="000E4290">
        <w:rPr>
          <w:rFonts w:ascii="Times New Roman" w:hAnsi="Times New Roman"/>
          <w:sz w:val="24"/>
          <w:szCs w:val="24"/>
          <w:lang w:eastAsia="en-GB"/>
        </w:rPr>
        <w:t>.</w:t>
      </w:r>
      <w:r w:rsidR="006903D4">
        <w:rPr>
          <w:rFonts w:ascii="Times New Roman" w:hAnsi="Times New Roman"/>
          <w:sz w:val="24"/>
          <w:szCs w:val="24"/>
          <w:lang w:eastAsia="en-GB"/>
        </w:rPr>
        <w:t xml:space="preserve"> </w:t>
      </w:r>
      <w:r w:rsidR="000E4290">
        <w:rPr>
          <w:rFonts w:ascii="Times New Roman" w:hAnsi="Times New Roman"/>
          <w:sz w:val="24"/>
          <w:szCs w:val="24"/>
          <w:lang w:eastAsia="en-GB"/>
        </w:rPr>
        <w:t>Interpretasi a</w:t>
      </w:r>
      <w:r w:rsidRPr="007223CE">
        <w:rPr>
          <w:rFonts w:ascii="Times New Roman" w:hAnsi="Times New Roman"/>
          <w:sz w:val="24"/>
          <w:szCs w:val="24"/>
          <w:lang w:eastAsia="en-GB"/>
        </w:rPr>
        <w:t xml:space="preserve">dalah pemahaman yang diartikulasikan </w:t>
      </w:r>
      <w:sdt>
        <w:sdtPr>
          <w:rPr>
            <w:rFonts w:ascii="Times New Roman" w:hAnsi="Times New Roman"/>
            <w:sz w:val="24"/>
            <w:szCs w:val="24"/>
            <w:lang w:eastAsia="en-GB"/>
          </w:rPr>
          <w:id w:val="-908151241"/>
          <w:citation/>
        </w:sdtPr>
        <w:sdtContent>
          <w:r w:rsidR="00A74519">
            <w:rPr>
              <w:rFonts w:ascii="Times New Roman" w:hAnsi="Times New Roman"/>
              <w:sz w:val="24"/>
              <w:szCs w:val="24"/>
              <w:lang w:eastAsia="en-GB"/>
            </w:rPr>
            <w:fldChar w:fldCharType="begin"/>
          </w:r>
          <w:r w:rsidR="00A74519">
            <w:rPr>
              <w:rFonts w:ascii="Times New Roman" w:hAnsi="Times New Roman"/>
              <w:sz w:val="24"/>
              <w:szCs w:val="24"/>
              <w:lang w:eastAsia="en-GB"/>
            </w:rPr>
            <w:instrText xml:space="preserve"> CITATION Poe04 \l 1057 </w:instrText>
          </w:r>
          <w:r w:rsidR="00A74519">
            <w:rPr>
              <w:rFonts w:ascii="Times New Roman" w:hAnsi="Times New Roman"/>
              <w:sz w:val="24"/>
              <w:szCs w:val="24"/>
              <w:lang w:eastAsia="en-GB"/>
            </w:rPr>
            <w:fldChar w:fldCharType="separate"/>
          </w:r>
          <w:r w:rsidR="005C3E95" w:rsidRPr="005C3E95">
            <w:rPr>
              <w:rFonts w:ascii="Times New Roman" w:hAnsi="Times New Roman"/>
              <w:noProof/>
              <w:sz w:val="24"/>
              <w:szCs w:val="24"/>
              <w:lang w:eastAsia="en-GB"/>
            </w:rPr>
            <w:t>(Poespoprodjo, 2004)</w:t>
          </w:r>
          <w:r w:rsidR="00A74519">
            <w:rPr>
              <w:rFonts w:ascii="Times New Roman" w:hAnsi="Times New Roman"/>
              <w:sz w:val="24"/>
              <w:szCs w:val="24"/>
              <w:lang w:eastAsia="en-GB"/>
            </w:rPr>
            <w:fldChar w:fldCharType="end"/>
          </w:r>
        </w:sdtContent>
      </w:sdt>
      <w:r w:rsidR="00A74519">
        <w:rPr>
          <w:rFonts w:ascii="Times New Roman" w:hAnsi="Times New Roman"/>
          <w:sz w:val="24"/>
          <w:szCs w:val="24"/>
          <w:lang w:eastAsia="en-GB"/>
        </w:rPr>
        <w:t xml:space="preserve">, </w:t>
      </w:r>
      <w:r w:rsidRPr="007223CE">
        <w:rPr>
          <w:rFonts w:ascii="Times New Roman" w:hAnsi="Times New Roman"/>
          <w:sz w:val="24"/>
          <w:szCs w:val="24"/>
          <w:lang w:eastAsia="en-GB"/>
        </w:rPr>
        <w:t xml:space="preserve"> sehingga ia baru dapat dibuat setelah peneliti memperoleh </w:t>
      </w:r>
      <w:r w:rsidR="006903D4">
        <w:rPr>
          <w:rFonts w:ascii="Times New Roman" w:hAnsi="Times New Roman"/>
          <w:sz w:val="24"/>
          <w:szCs w:val="24"/>
          <w:lang w:eastAsia="en-GB"/>
        </w:rPr>
        <w:t xml:space="preserve">informasi dan </w:t>
      </w:r>
      <w:r w:rsidRPr="007223CE">
        <w:rPr>
          <w:rFonts w:ascii="Times New Roman" w:hAnsi="Times New Roman"/>
          <w:sz w:val="24"/>
          <w:szCs w:val="24"/>
          <w:lang w:eastAsia="en-GB"/>
        </w:rPr>
        <w:t xml:space="preserve">pemahaman yang cermat dan seksama. Mengingat itu, penelitian ini meletakkan fokus perhatian pada kompleksitas pemahaman </w:t>
      </w:r>
      <w:r w:rsidR="000E4290" w:rsidRPr="00114D31">
        <w:rPr>
          <w:rFonts w:ascii="Times New Roman" w:hAnsi="Times New Roman"/>
          <w:sz w:val="24"/>
          <w:szCs w:val="24"/>
          <w:lang w:eastAsia="en-GB"/>
        </w:rPr>
        <w:t>(</w:t>
      </w:r>
      <w:r w:rsidR="000E4290" w:rsidRPr="00A74519">
        <w:rPr>
          <w:rFonts w:ascii="Times New Roman" w:hAnsi="Times New Roman"/>
          <w:i/>
          <w:sz w:val="24"/>
          <w:szCs w:val="24"/>
          <w:lang w:eastAsia="en-GB"/>
        </w:rPr>
        <w:t>verstehen</w:t>
      </w:r>
      <w:r w:rsidR="000E4290" w:rsidRPr="00114D31">
        <w:rPr>
          <w:rFonts w:ascii="Times New Roman" w:hAnsi="Times New Roman"/>
          <w:sz w:val="24"/>
          <w:szCs w:val="24"/>
          <w:lang w:eastAsia="en-GB"/>
        </w:rPr>
        <w:t xml:space="preserve">) </w:t>
      </w:r>
      <w:r w:rsidRPr="007223CE">
        <w:rPr>
          <w:rFonts w:ascii="Times New Roman" w:hAnsi="Times New Roman"/>
          <w:sz w:val="24"/>
          <w:szCs w:val="24"/>
          <w:lang w:eastAsia="en-GB"/>
        </w:rPr>
        <w:t xml:space="preserve">terhadap  kejadian  pengambilan keputusan </w:t>
      </w:r>
      <w:r w:rsidR="00A74519">
        <w:rPr>
          <w:rFonts w:ascii="Times New Roman" w:hAnsi="Times New Roman"/>
          <w:sz w:val="24"/>
          <w:szCs w:val="24"/>
          <w:lang w:eastAsia="en-GB"/>
        </w:rPr>
        <w:t xml:space="preserve">perizinan pembangunan perumahan </w:t>
      </w:r>
      <w:r w:rsidR="000E4290">
        <w:rPr>
          <w:rFonts w:ascii="Times New Roman" w:hAnsi="Times New Roman"/>
          <w:sz w:val="24"/>
          <w:szCs w:val="24"/>
          <w:lang w:eastAsia="en-GB"/>
        </w:rPr>
        <w:t xml:space="preserve">sehingga </w:t>
      </w:r>
      <w:r w:rsidRPr="007223CE">
        <w:rPr>
          <w:rFonts w:ascii="Times New Roman" w:hAnsi="Times New Roman"/>
          <w:sz w:val="24"/>
          <w:szCs w:val="24"/>
          <w:lang w:eastAsia="en-GB"/>
        </w:rPr>
        <w:t>dapat dimengerti, dipahami, dan diinterpretasikan sesuai kejadian dan makna asalnya.</w:t>
      </w:r>
      <w:r w:rsidR="000E4290">
        <w:rPr>
          <w:rFonts w:ascii="Times New Roman" w:hAnsi="Times New Roman"/>
          <w:sz w:val="24"/>
          <w:szCs w:val="24"/>
          <w:lang w:eastAsia="en-GB"/>
        </w:rPr>
        <w:t xml:space="preserve"> </w:t>
      </w:r>
    </w:p>
    <w:p w:rsidR="006903D4" w:rsidRPr="006903D4" w:rsidRDefault="006903D4" w:rsidP="006903D4">
      <w:pPr>
        <w:pStyle w:val="Heading2"/>
        <w:spacing w:after="120" w:line="360" w:lineRule="auto"/>
        <w:rPr>
          <w:lang w:eastAsia="en-GB"/>
        </w:rPr>
      </w:pPr>
      <w:bookmarkStart w:id="22" w:name="_Toc467032603"/>
      <w:r w:rsidRPr="006903D4">
        <w:rPr>
          <w:lang w:eastAsia="en-GB"/>
        </w:rPr>
        <w:t>Metoda Penelitian</w:t>
      </w:r>
      <w:bookmarkEnd w:id="22"/>
    </w:p>
    <w:p w:rsidR="000E4290" w:rsidRDefault="0071254A" w:rsidP="000D0ECF">
      <w:pPr>
        <w:spacing w:after="120" w:line="360" w:lineRule="auto"/>
        <w:jc w:val="both"/>
        <w:rPr>
          <w:rFonts w:ascii="Times New Roman" w:hAnsi="Times New Roman"/>
          <w:sz w:val="24"/>
          <w:szCs w:val="24"/>
          <w:lang w:eastAsia="en-GB"/>
        </w:rPr>
      </w:pPr>
      <w:r>
        <w:rPr>
          <w:rFonts w:ascii="Times New Roman" w:hAnsi="Times New Roman"/>
          <w:sz w:val="24"/>
          <w:szCs w:val="24"/>
          <w:lang w:eastAsia="en-GB"/>
        </w:rPr>
        <w:t xml:space="preserve">Penelitian </w:t>
      </w:r>
      <w:r w:rsidR="000E4290">
        <w:rPr>
          <w:rFonts w:ascii="Times New Roman" w:hAnsi="Times New Roman"/>
          <w:sz w:val="24"/>
          <w:szCs w:val="24"/>
          <w:lang w:eastAsia="en-GB"/>
        </w:rPr>
        <w:t xml:space="preserve">ini akan menggunakan metoda studi kasus dengan </w:t>
      </w:r>
      <w:r w:rsidR="006903D4">
        <w:rPr>
          <w:rFonts w:ascii="Times New Roman" w:hAnsi="Times New Roman"/>
          <w:sz w:val="24"/>
          <w:szCs w:val="24"/>
          <w:lang w:eastAsia="en-GB"/>
        </w:rPr>
        <w:t xml:space="preserve">mengambil kasus pengendalian ruang </w:t>
      </w:r>
      <w:r w:rsidR="00CF6925">
        <w:rPr>
          <w:rFonts w:ascii="Times New Roman" w:hAnsi="Times New Roman"/>
          <w:sz w:val="24"/>
          <w:szCs w:val="24"/>
          <w:lang w:eastAsia="en-GB"/>
        </w:rPr>
        <w:t>pembangunan perumahan</w:t>
      </w:r>
      <w:r>
        <w:rPr>
          <w:rFonts w:ascii="Times New Roman" w:hAnsi="Times New Roman"/>
          <w:sz w:val="24"/>
          <w:szCs w:val="24"/>
          <w:lang w:eastAsia="en-GB"/>
        </w:rPr>
        <w:t xml:space="preserve"> di kecamatan Pauh</w:t>
      </w:r>
      <w:r w:rsidR="000E4290">
        <w:rPr>
          <w:rFonts w:ascii="Times New Roman" w:hAnsi="Times New Roman"/>
          <w:sz w:val="24"/>
          <w:szCs w:val="24"/>
          <w:lang w:eastAsia="en-GB"/>
        </w:rPr>
        <w:t xml:space="preserve"> di Kota Padang</w:t>
      </w:r>
      <w:r>
        <w:rPr>
          <w:rFonts w:ascii="Times New Roman" w:hAnsi="Times New Roman"/>
          <w:sz w:val="24"/>
          <w:szCs w:val="24"/>
          <w:lang w:eastAsia="en-GB"/>
        </w:rPr>
        <w:t xml:space="preserve">. Pemilihan </w:t>
      </w:r>
      <w:r w:rsidR="00CF6925">
        <w:rPr>
          <w:rFonts w:ascii="Times New Roman" w:hAnsi="Times New Roman"/>
          <w:sz w:val="24"/>
          <w:szCs w:val="24"/>
          <w:lang w:eastAsia="en-GB"/>
        </w:rPr>
        <w:t>k</w:t>
      </w:r>
      <w:r>
        <w:rPr>
          <w:rFonts w:ascii="Times New Roman" w:hAnsi="Times New Roman"/>
          <w:sz w:val="24"/>
          <w:szCs w:val="24"/>
          <w:lang w:eastAsia="en-GB"/>
        </w:rPr>
        <w:t>ecamatan dilakukan sec</w:t>
      </w:r>
      <w:r w:rsidR="00CF6925">
        <w:rPr>
          <w:rFonts w:ascii="Times New Roman" w:hAnsi="Times New Roman"/>
          <w:sz w:val="24"/>
          <w:szCs w:val="24"/>
          <w:lang w:eastAsia="en-GB"/>
        </w:rPr>
        <w:t>ara sen</w:t>
      </w:r>
      <w:r>
        <w:rPr>
          <w:rFonts w:ascii="Times New Roman" w:hAnsi="Times New Roman"/>
          <w:sz w:val="24"/>
          <w:szCs w:val="24"/>
          <w:lang w:eastAsia="en-GB"/>
        </w:rPr>
        <w:t>g</w:t>
      </w:r>
      <w:r w:rsidR="00CF6925">
        <w:rPr>
          <w:rFonts w:ascii="Times New Roman" w:hAnsi="Times New Roman"/>
          <w:sz w:val="24"/>
          <w:szCs w:val="24"/>
          <w:lang w:eastAsia="en-GB"/>
        </w:rPr>
        <w:t>a</w:t>
      </w:r>
      <w:r>
        <w:rPr>
          <w:rFonts w:ascii="Times New Roman" w:hAnsi="Times New Roman"/>
          <w:sz w:val="24"/>
          <w:szCs w:val="24"/>
          <w:lang w:eastAsia="en-GB"/>
        </w:rPr>
        <w:t>ja (</w:t>
      </w:r>
      <w:r w:rsidRPr="00CF6925">
        <w:rPr>
          <w:rFonts w:ascii="Times New Roman" w:hAnsi="Times New Roman"/>
          <w:i/>
          <w:sz w:val="24"/>
          <w:szCs w:val="24"/>
          <w:lang w:eastAsia="en-GB"/>
        </w:rPr>
        <w:t>purposive</w:t>
      </w:r>
      <w:r>
        <w:rPr>
          <w:rFonts w:ascii="Times New Roman" w:hAnsi="Times New Roman"/>
          <w:sz w:val="24"/>
          <w:szCs w:val="24"/>
          <w:lang w:eastAsia="en-GB"/>
        </w:rPr>
        <w:t xml:space="preserve">) karena </w:t>
      </w:r>
      <w:r w:rsidR="006903D4">
        <w:rPr>
          <w:rFonts w:ascii="Times New Roman" w:hAnsi="Times New Roman"/>
          <w:sz w:val="24"/>
          <w:szCs w:val="24"/>
          <w:lang w:eastAsia="en-GB"/>
        </w:rPr>
        <w:t>diamati</w:t>
      </w:r>
      <w:r>
        <w:rPr>
          <w:rFonts w:ascii="Times New Roman" w:hAnsi="Times New Roman"/>
          <w:sz w:val="24"/>
          <w:szCs w:val="24"/>
          <w:lang w:eastAsia="en-GB"/>
        </w:rPr>
        <w:t xml:space="preserve"> mengalami pertumbuhan perumahan dan permukian yang cepat </w:t>
      </w:r>
      <w:r w:rsidR="006903D4">
        <w:rPr>
          <w:rFonts w:ascii="Times New Roman" w:hAnsi="Times New Roman"/>
          <w:sz w:val="24"/>
          <w:szCs w:val="24"/>
          <w:lang w:eastAsia="en-GB"/>
        </w:rPr>
        <w:t xml:space="preserve">dengan </w:t>
      </w:r>
      <w:r>
        <w:rPr>
          <w:rFonts w:ascii="Times New Roman" w:hAnsi="Times New Roman"/>
          <w:sz w:val="24"/>
          <w:szCs w:val="24"/>
          <w:lang w:eastAsia="en-GB"/>
        </w:rPr>
        <w:t xml:space="preserve">keberadaan </w:t>
      </w:r>
      <w:r w:rsidR="006903D4">
        <w:rPr>
          <w:rFonts w:ascii="Times New Roman" w:hAnsi="Times New Roman"/>
          <w:sz w:val="24"/>
          <w:szCs w:val="24"/>
          <w:lang w:eastAsia="en-GB"/>
        </w:rPr>
        <w:t xml:space="preserve">Perguruan Tinggi, sementara RTRW Kota Padang menetapkan Kecamatan Pauh sebagai kawasan perumahan dengan kepadatan rendah. Untuk kasus studi, </w:t>
      </w:r>
      <w:r>
        <w:rPr>
          <w:rFonts w:ascii="Times New Roman" w:hAnsi="Times New Roman"/>
          <w:sz w:val="24"/>
          <w:szCs w:val="24"/>
          <w:lang w:eastAsia="en-GB"/>
        </w:rPr>
        <w:t xml:space="preserve">dipilih 2 kelurahan, yaitu Kelurahan </w:t>
      </w:r>
      <w:r w:rsidRPr="0071254A">
        <w:rPr>
          <w:rFonts w:ascii="Times New Roman" w:hAnsi="Times New Roman"/>
          <w:sz w:val="24"/>
          <w:szCs w:val="24"/>
          <w:lang w:eastAsia="en-GB"/>
        </w:rPr>
        <w:t>Kapalo Koto</w:t>
      </w:r>
      <w:r>
        <w:rPr>
          <w:rFonts w:ascii="Times New Roman" w:hAnsi="Times New Roman"/>
          <w:sz w:val="24"/>
          <w:szCs w:val="24"/>
          <w:lang w:eastAsia="en-GB"/>
        </w:rPr>
        <w:t xml:space="preserve"> dan Kelurahan Limau Manih </w:t>
      </w:r>
      <w:r w:rsidR="000E4290">
        <w:rPr>
          <w:rFonts w:ascii="Times New Roman" w:hAnsi="Times New Roman"/>
          <w:sz w:val="24"/>
          <w:szCs w:val="24"/>
          <w:lang w:eastAsia="en-GB"/>
        </w:rPr>
        <w:t xml:space="preserve">Selatan </w:t>
      </w:r>
      <w:r w:rsidR="006903D4">
        <w:rPr>
          <w:rFonts w:ascii="Times New Roman" w:hAnsi="Times New Roman"/>
          <w:sz w:val="24"/>
          <w:szCs w:val="24"/>
          <w:lang w:eastAsia="en-GB"/>
        </w:rPr>
        <w:t xml:space="preserve">karena </w:t>
      </w:r>
      <w:r w:rsidR="00CF6925">
        <w:rPr>
          <w:rFonts w:ascii="Times New Roman" w:hAnsi="Times New Roman"/>
          <w:sz w:val="24"/>
          <w:szCs w:val="24"/>
          <w:lang w:eastAsia="en-GB"/>
        </w:rPr>
        <w:t xml:space="preserve">paling dekat berbatasan dengan </w:t>
      </w:r>
      <w:r>
        <w:rPr>
          <w:rFonts w:ascii="Times New Roman" w:hAnsi="Times New Roman"/>
          <w:sz w:val="24"/>
          <w:szCs w:val="24"/>
          <w:lang w:eastAsia="en-GB"/>
        </w:rPr>
        <w:t xml:space="preserve">lokasi </w:t>
      </w:r>
      <w:r>
        <w:rPr>
          <w:rFonts w:ascii="Times New Roman" w:hAnsi="Times New Roman"/>
          <w:sz w:val="24"/>
          <w:szCs w:val="24"/>
          <w:lang w:eastAsia="en-GB"/>
        </w:rPr>
        <w:lastRenderedPageBreak/>
        <w:t xml:space="preserve">Kampus Unand. </w:t>
      </w:r>
      <w:r w:rsidR="00CF6925">
        <w:rPr>
          <w:rFonts w:ascii="Times New Roman" w:hAnsi="Times New Roman"/>
          <w:sz w:val="24"/>
          <w:szCs w:val="24"/>
          <w:lang w:eastAsia="en-GB"/>
        </w:rPr>
        <w:t xml:space="preserve">Studi ini akan akan menghabiskan waktu </w:t>
      </w:r>
      <w:r w:rsidR="00F61563">
        <w:rPr>
          <w:rFonts w:ascii="Times New Roman" w:hAnsi="Times New Roman"/>
          <w:sz w:val="24"/>
          <w:szCs w:val="24"/>
          <w:lang w:eastAsia="en-GB"/>
        </w:rPr>
        <w:t>4</w:t>
      </w:r>
      <w:r w:rsidR="00CF6925">
        <w:rPr>
          <w:rFonts w:ascii="Times New Roman" w:hAnsi="Times New Roman"/>
          <w:sz w:val="24"/>
          <w:szCs w:val="24"/>
          <w:lang w:eastAsia="en-GB"/>
        </w:rPr>
        <w:t xml:space="preserve"> bulan, terhitung pertengahan bulan Agustus s/d Novermber 2016. </w:t>
      </w:r>
    </w:p>
    <w:p w:rsidR="00AA56D8" w:rsidRDefault="00AA56D8" w:rsidP="000D0ECF">
      <w:pPr>
        <w:spacing w:after="120" w:line="360" w:lineRule="auto"/>
        <w:jc w:val="both"/>
        <w:rPr>
          <w:rFonts w:ascii="Times New Roman" w:hAnsi="Times New Roman"/>
          <w:sz w:val="24"/>
          <w:szCs w:val="24"/>
          <w:lang w:eastAsia="en-GB"/>
        </w:rPr>
      </w:pPr>
      <w:r w:rsidRPr="00AA56D8">
        <w:rPr>
          <w:rFonts w:ascii="Times New Roman" w:hAnsi="Times New Roman"/>
          <w:sz w:val="24"/>
          <w:szCs w:val="24"/>
          <w:lang w:eastAsia="en-GB"/>
        </w:rPr>
        <w:t>Agar diperoleh data secara holistik dan integratif serta memperhatikan relevansi data dengan fokus penelitian, rumusan masalah dan tujuan, maka pengumpulan data dalam peneltian ini menggunakan tehnik wawancara mendalam, observasi partisipasi, dan studi dokumentasi</w:t>
      </w:r>
    </w:p>
    <w:p w:rsidR="006903D4" w:rsidRPr="006903D4" w:rsidRDefault="00874A80" w:rsidP="006903D4">
      <w:pPr>
        <w:pStyle w:val="Heading2"/>
        <w:spacing w:after="120" w:line="360" w:lineRule="auto"/>
      </w:pPr>
      <w:bookmarkStart w:id="23" w:name="_Toc467032604"/>
      <w:r>
        <w:t>Lokasi Penelitian</w:t>
      </w:r>
      <w:bookmarkEnd w:id="23"/>
      <w:r>
        <w:t xml:space="preserve"> </w:t>
      </w:r>
      <w:r w:rsidR="006903D4" w:rsidRPr="006903D4">
        <w:t xml:space="preserve"> </w:t>
      </w:r>
    </w:p>
    <w:p w:rsidR="00DE3DF7" w:rsidRDefault="006903D4" w:rsidP="006903D4">
      <w:pPr>
        <w:spacing w:after="120" w:line="360" w:lineRule="auto"/>
        <w:jc w:val="both"/>
        <w:rPr>
          <w:rFonts w:ascii="Times New Roman" w:hAnsi="Times New Roman"/>
          <w:sz w:val="24"/>
          <w:szCs w:val="24"/>
        </w:rPr>
      </w:pPr>
      <w:r>
        <w:rPr>
          <w:rFonts w:ascii="Times New Roman" w:hAnsi="Times New Roman"/>
          <w:sz w:val="24"/>
          <w:szCs w:val="24"/>
        </w:rPr>
        <w:t>Fokus penelitian ini adalah mengkaji sejauh mana kebijakan pengendalian ruang sudah dilakukan dalam pembangunan perumahan di Kecamatan Pauh Kota</w:t>
      </w:r>
      <w:r w:rsidR="00DE3DF7">
        <w:rPr>
          <w:rFonts w:ascii="Times New Roman" w:hAnsi="Times New Roman"/>
          <w:sz w:val="24"/>
          <w:szCs w:val="24"/>
        </w:rPr>
        <w:t xml:space="preserve"> Padang. Untuk itu data akan difokuskan pada proses dan keputusan yang dibuat dalam mengimplementasikan  kebijakan pengendalian ruang untuk pembangunan perumahan di lokasi kasus studi. Proses dan keputusan yang dimaksud adalah semua kegiatan dalam prosedur dan tahapan yang harus dilalui dan ternyata dilakukan dalam perizinan pemanfaatan ruang sehingga pembangunan perumahan dapat terlaksana. Jenis data adalah data kualitatif.</w:t>
      </w:r>
    </w:p>
    <w:p w:rsidR="000D0ECF" w:rsidRDefault="000D0ECF" w:rsidP="00FC54A6">
      <w:pPr>
        <w:spacing w:after="120" w:line="360" w:lineRule="auto"/>
        <w:jc w:val="both"/>
        <w:rPr>
          <w:rFonts w:ascii="Times New Roman" w:hAnsi="Times New Roman"/>
          <w:sz w:val="24"/>
          <w:szCs w:val="24"/>
        </w:rPr>
      </w:pPr>
      <w:r w:rsidRPr="006903D4">
        <w:rPr>
          <w:rFonts w:ascii="Times New Roman" w:hAnsi="Times New Roman"/>
          <w:sz w:val="24"/>
          <w:szCs w:val="24"/>
        </w:rPr>
        <w:t>S</w:t>
      </w:r>
      <w:r w:rsidR="000E4290" w:rsidRPr="006903D4">
        <w:rPr>
          <w:rFonts w:ascii="Times New Roman" w:hAnsi="Times New Roman"/>
          <w:sz w:val="24"/>
          <w:szCs w:val="24"/>
        </w:rPr>
        <w:t>umber data sekunder adalah dari laporan atau dokumen peraturan perundangan yang berlaku dalam hal pengaturan pemban</w:t>
      </w:r>
      <w:r w:rsidR="00FC54A6">
        <w:rPr>
          <w:rFonts w:ascii="Times New Roman" w:hAnsi="Times New Roman"/>
          <w:sz w:val="24"/>
          <w:szCs w:val="24"/>
        </w:rPr>
        <w:t xml:space="preserve">gunan perumahan di Kota Padang. </w:t>
      </w:r>
      <w:r w:rsidR="000E4290" w:rsidRPr="006903D4">
        <w:rPr>
          <w:rFonts w:ascii="Times New Roman" w:hAnsi="Times New Roman"/>
          <w:sz w:val="24"/>
          <w:szCs w:val="24"/>
        </w:rPr>
        <w:t>Sementara data p</w:t>
      </w:r>
      <w:r w:rsidR="00DE3DF7">
        <w:rPr>
          <w:rFonts w:ascii="Times New Roman" w:hAnsi="Times New Roman"/>
          <w:sz w:val="24"/>
          <w:szCs w:val="24"/>
        </w:rPr>
        <w:t>r</w:t>
      </w:r>
      <w:r w:rsidR="000E4290" w:rsidRPr="006903D4">
        <w:rPr>
          <w:rFonts w:ascii="Times New Roman" w:hAnsi="Times New Roman"/>
          <w:sz w:val="24"/>
          <w:szCs w:val="24"/>
        </w:rPr>
        <w:t xml:space="preserve">imer </w:t>
      </w:r>
      <w:r w:rsidR="00FC54A6">
        <w:rPr>
          <w:rFonts w:ascii="Times New Roman" w:hAnsi="Times New Roman"/>
          <w:sz w:val="24"/>
          <w:szCs w:val="24"/>
        </w:rPr>
        <w:t xml:space="preserve">diperoleh dari informan kunci yang terkait dengan </w:t>
      </w:r>
      <w:r w:rsidR="000E4290" w:rsidRPr="006903D4">
        <w:rPr>
          <w:rFonts w:ascii="Times New Roman" w:hAnsi="Times New Roman"/>
          <w:sz w:val="24"/>
          <w:szCs w:val="24"/>
        </w:rPr>
        <w:t>pembangunan perumahan</w:t>
      </w:r>
      <w:r w:rsidR="00FC54A6">
        <w:rPr>
          <w:rFonts w:ascii="Times New Roman" w:hAnsi="Times New Roman"/>
          <w:sz w:val="24"/>
          <w:szCs w:val="24"/>
        </w:rPr>
        <w:t xml:space="preserve"> di Kecamatan Pauh</w:t>
      </w:r>
      <w:r w:rsidR="000E4290" w:rsidRPr="006903D4">
        <w:rPr>
          <w:rFonts w:ascii="Times New Roman" w:hAnsi="Times New Roman"/>
          <w:sz w:val="24"/>
          <w:szCs w:val="24"/>
        </w:rPr>
        <w:t>.</w:t>
      </w:r>
      <w:r w:rsidR="00DE3DF7">
        <w:rPr>
          <w:rFonts w:ascii="Times New Roman" w:hAnsi="Times New Roman"/>
          <w:sz w:val="24"/>
          <w:szCs w:val="24"/>
        </w:rPr>
        <w:t xml:space="preserve"> </w:t>
      </w:r>
      <w:r w:rsidR="00FC54A6">
        <w:rPr>
          <w:rFonts w:ascii="Times New Roman" w:hAnsi="Times New Roman"/>
          <w:sz w:val="24"/>
          <w:szCs w:val="24"/>
        </w:rPr>
        <w:t>I</w:t>
      </w:r>
      <w:r w:rsidR="00DE3DF7">
        <w:rPr>
          <w:rFonts w:ascii="Times New Roman" w:hAnsi="Times New Roman"/>
          <w:sz w:val="24"/>
          <w:szCs w:val="24"/>
        </w:rPr>
        <w:t xml:space="preserve">nforman </w:t>
      </w:r>
      <w:r w:rsidR="00FC54A6">
        <w:rPr>
          <w:rFonts w:ascii="Times New Roman" w:hAnsi="Times New Roman"/>
          <w:sz w:val="24"/>
          <w:szCs w:val="24"/>
        </w:rPr>
        <w:t xml:space="preserve">kunci akan </w:t>
      </w:r>
      <w:r w:rsidR="00DE3DF7">
        <w:rPr>
          <w:rFonts w:ascii="Times New Roman" w:hAnsi="Times New Roman"/>
          <w:sz w:val="24"/>
          <w:szCs w:val="24"/>
        </w:rPr>
        <w:t>dipilih berdas</w:t>
      </w:r>
      <w:r w:rsidR="00FC54A6">
        <w:rPr>
          <w:rFonts w:ascii="Times New Roman" w:hAnsi="Times New Roman"/>
          <w:sz w:val="24"/>
          <w:szCs w:val="24"/>
        </w:rPr>
        <w:t>a</w:t>
      </w:r>
      <w:r w:rsidR="00DE3DF7">
        <w:rPr>
          <w:rFonts w:ascii="Times New Roman" w:hAnsi="Times New Roman"/>
          <w:sz w:val="24"/>
          <w:szCs w:val="24"/>
        </w:rPr>
        <w:t>rkan keterl</w:t>
      </w:r>
      <w:r w:rsidR="00FC54A6">
        <w:rPr>
          <w:rFonts w:ascii="Times New Roman" w:hAnsi="Times New Roman"/>
          <w:sz w:val="24"/>
          <w:szCs w:val="24"/>
        </w:rPr>
        <w:t xml:space="preserve">ibatan langsung dengan kejadian, </w:t>
      </w:r>
      <w:r w:rsidR="00DE3DF7">
        <w:rPr>
          <w:rFonts w:ascii="Times New Roman" w:hAnsi="Times New Roman"/>
          <w:sz w:val="24"/>
          <w:szCs w:val="24"/>
        </w:rPr>
        <w:t xml:space="preserve">proses dan keputusan </w:t>
      </w:r>
      <w:r w:rsidR="00FC54A6">
        <w:rPr>
          <w:rFonts w:ascii="Times New Roman" w:hAnsi="Times New Roman"/>
          <w:sz w:val="24"/>
          <w:szCs w:val="24"/>
        </w:rPr>
        <w:t>implementasi kebijakan pengendalian ruang untuk pembangunan perumahan, baik di tingkat Kota Padang maupun di tingkat Kecamatan dan Kelurahan lokasi kasus studi.</w:t>
      </w:r>
      <w:r w:rsidR="00FC54A6" w:rsidRPr="00FC54A6">
        <w:t xml:space="preserve"> </w:t>
      </w:r>
      <w:r w:rsidR="00FC54A6">
        <w:rPr>
          <w:rFonts w:ascii="Times New Roman" w:hAnsi="Times New Roman"/>
          <w:sz w:val="24"/>
          <w:szCs w:val="24"/>
        </w:rPr>
        <w:t>I</w:t>
      </w:r>
      <w:r w:rsidR="00FC54A6" w:rsidRPr="00FC54A6">
        <w:rPr>
          <w:rFonts w:ascii="Times New Roman" w:hAnsi="Times New Roman"/>
          <w:sz w:val="24"/>
          <w:szCs w:val="24"/>
        </w:rPr>
        <w:t>nforman kunci dikembangkan dengan</w:t>
      </w:r>
      <w:r w:rsidR="00FC54A6">
        <w:rPr>
          <w:rFonts w:ascii="Times New Roman" w:hAnsi="Times New Roman"/>
          <w:sz w:val="24"/>
          <w:szCs w:val="24"/>
        </w:rPr>
        <w:t xml:space="preserve"> tehnik bola salju </w:t>
      </w:r>
      <w:r w:rsidR="00FC54A6" w:rsidRPr="00FC54A6">
        <w:rPr>
          <w:rFonts w:ascii="Times New Roman" w:hAnsi="Times New Roman"/>
          <w:i/>
          <w:sz w:val="24"/>
          <w:szCs w:val="24"/>
        </w:rPr>
        <w:t>(snow ball)</w:t>
      </w:r>
      <w:r w:rsidR="00FC54A6" w:rsidRPr="00FC54A6">
        <w:rPr>
          <w:rFonts w:ascii="Times New Roman" w:hAnsi="Times New Roman"/>
          <w:sz w:val="24"/>
          <w:szCs w:val="24"/>
        </w:rPr>
        <w:t xml:space="preserve"> untuk mencari informan lainnya.</w:t>
      </w:r>
      <w:r w:rsidR="00FC54A6">
        <w:rPr>
          <w:rFonts w:ascii="Times New Roman" w:hAnsi="Times New Roman"/>
          <w:sz w:val="24"/>
          <w:szCs w:val="24"/>
        </w:rPr>
        <w:t xml:space="preserve"> Jumlahnya ber</w:t>
      </w:r>
      <w:r w:rsidR="00FC54A6" w:rsidRPr="00FC54A6">
        <w:rPr>
          <w:rFonts w:ascii="Times New Roman" w:hAnsi="Times New Roman"/>
          <w:sz w:val="24"/>
          <w:szCs w:val="24"/>
        </w:rPr>
        <w:t>henti setelah data yang diperoleh dirasa</w:t>
      </w:r>
      <w:r w:rsidR="00FC54A6">
        <w:rPr>
          <w:rFonts w:ascii="Times New Roman" w:hAnsi="Times New Roman"/>
          <w:sz w:val="24"/>
          <w:szCs w:val="24"/>
        </w:rPr>
        <w:t xml:space="preserve"> </w:t>
      </w:r>
      <w:r w:rsidR="00FC54A6" w:rsidRPr="00FC54A6">
        <w:rPr>
          <w:rFonts w:ascii="Times New Roman" w:hAnsi="Times New Roman"/>
          <w:sz w:val="24"/>
          <w:szCs w:val="24"/>
        </w:rPr>
        <w:t>cukup lengkap-jenuh (</w:t>
      </w:r>
      <w:r w:rsidR="00FC54A6" w:rsidRPr="00FC54A6">
        <w:rPr>
          <w:rFonts w:ascii="Times New Roman" w:hAnsi="Times New Roman"/>
          <w:i/>
          <w:sz w:val="24"/>
          <w:szCs w:val="24"/>
        </w:rPr>
        <w:t>data saturation</w:t>
      </w:r>
      <w:r w:rsidR="00FC54A6" w:rsidRPr="00FC54A6">
        <w:rPr>
          <w:rFonts w:ascii="Times New Roman" w:hAnsi="Times New Roman"/>
          <w:sz w:val="24"/>
          <w:szCs w:val="24"/>
        </w:rPr>
        <w:t>) atau jika data tidak dapat</w:t>
      </w:r>
      <w:r w:rsidR="00FC54A6">
        <w:rPr>
          <w:rFonts w:ascii="Times New Roman" w:hAnsi="Times New Roman"/>
          <w:sz w:val="24"/>
          <w:szCs w:val="24"/>
        </w:rPr>
        <w:t xml:space="preserve"> </w:t>
      </w:r>
      <w:r w:rsidR="00FC54A6" w:rsidRPr="00FC54A6">
        <w:rPr>
          <w:rFonts w:ascii="Times New Roman" w:hAnsi="Times New Roman"/>
          <w:sz w:val="24"/>
          <w:szCs w:val="24"/>
        </w:rPr>
        <w:t>dikembangkan lagi.</w:t>
      </w:r>
      <w:r w:rsidR="00FC54A6">
        <w:rPr>
          <w:rFonts w:ascii="Times New Roman" w:hAnsi="Times New Roman"/>
          <w:sz w:val="24"/>
          <w:szCs w:val="24"/>
        </w:rPr>
        <w:t xml:space="preserve"> </w:t>
      </w:r>
      <w:r w:rsidR="000E4290" w:rsidRPr="006903D4">
        <w:rPr>
          <w:rFonts w:ascii="Times New Roman" w:hAnsi="Times New Roman"/>
          <w:sz w:val="24"/>
          <w:szCs w:val="24"/>
        </w:rPr>
        <w:t xml:space="preserve">  </w:t>
      </w:r>
    </w:p>
    <w:p w:rsidR="000D0ECF" w:rsidRPr="005C3E95" w:rsidRDefault="00AA22DB" w:rsidP="00FC54A6">
      <w:pPr>
        <w:pStyle w:val="Heading2"/>
        <w:spacing w:after="120" w:line="360" w:lineRule="auto"/>
      </w:pPr>
      <w:bookmarkStart w:id="24" w:name="_Toc467032605"/>
      <w:r>
        <w:t>Analisa</w:t>
      </w:r>
      <w:r w:rsidR="00FC54A6" w:rsidRPr="005C3E95">
        <w:t xml:space="preserve"> Data</w:t>
      </w:r>
      <w:bookmarkEnd w:id="24"/>
      <w:r w:rsidR="00FC54A6" w:rsidRPr="005C3E95">
        <w:t xml:space="preserve"> </w:t>
      </w:r>
    </w:p>
    <w:p w:rsidR="000D0ECF" w:rsidRDefault="000D0ECF" w:rsidP="005C3E95">
      <w:pPr>
        <w:spacing w:after="120" w:line="360" w:lineRule="auto"/>
        <w:jc w:val="both"/>
        <w:rPr>
          <w:rFonts w:ascii="Times New Roman" w:hAnsi="Times New Roman"/>
          <w:sz w:val="24"/>
          <w:szCs w:val="24"/>
        </w:rPr>
      </w:pPr>
      <w:r w:rsidRPr="000D0ECF">
        <w:rPr>
          <w:rFonts w:ascii="Times New Roman" w:hAnsi="Times New Roman"/>
          <w:sz w:val="24"/>
          <w:szCs w:val="24"/>
        </w:rPr>
        <w:t xml:space="preserve">Penelitian ini menggunakan </w:t>
      </w:r>
      <w:r w:rsidR="005C3E95">
        <w:rPr>
          <w:rFonts w:ascii="Times New Roman" w:hAnsi="Times New Roman"/>
          <w:sz w:val="24"/>
          <w:szCs w:val="24"/>
        </w:rPr>
        <w:t>metoda deskriptif kualitatif, dengan analisis kualitatif s</w:t>
      </w:r>
      <w:r w:rsidRPr="000D0ECF">
        <w:rPr>
          <w:rFonts w:ascii="Times New Roman" w:hAnsi="Times New Roman"/>
          <w:sz w:val="24"/>
          <w:szCs w:val="24"/>
        </w:rPr>
        <w:t>ebagai landasan utama</w:t>
      </w:r>
      <w:r w:rsidR="005C3E95">
        <w:rPr>
          <w:rFonts w:ascii="Times New Roman" w:hAnsi="Times New Roman"/>
          <w:sz w:val="24"/>
          <w:szCs w:val="24"/>
        </w:rPr>
        <w:t xml:space="preserve"> </w:t>
      </w:r>
      <w:r w:rsidRPr="000D0ECF">
        <w:rPr>
          <w:rFonts w:ascii="Times New Roman" w:hAnsi="Times New Roman"/>
          <w:sz w:val="24"/>
          <w:szCs w:val="24"/>
        </w:rPr>
        <w:t>u</w:t>
      </w:r>
      <w:r w:rsidR="005C3E95">
        <w:rPr>
          <w:rFonts w:ascii="Times New Roman" w:hAnsi="Times New Roman"/>
          <w:sz w:val="24"/>
          <w:szCs w:val="24"/>
        </w:rPr>
        <w:t xml:space="preserve">ntuk mengkaji implementasi kebijakan pengendalian ruang pemabngunan perumahan. Analisis dilakukan dengan pendekatan evaluasi </w:t>
      </w:r>
      <w:r w:rsidR="00B11E5C">
        <w:rPr>
          <w:rFonts w:ascii="Times New Roman" w:hAnsi="Times New Roman"/>
          <w:sz w:val="24"/>
          <w:szCs w:val="24"/>
        </w:rPr>
        <w:t xml:space="preserve">formal,  </w:t>
      </w:r>
      <w:r w:rsidR="005C3E95">
        <w:rPr>
          <w:rFonts w:ascii="Times New Roman" w:hAnsi="Times New Roman"/>
          <w:sz w:val="24"/>
          <w:szCs w:val="24"/>
        </w:rPr>
        <w:t>seperti</w:t>
      </w:r>
      <w:r w:rsidR="00B11E5C">
        <w:rPr>
          <w:rFonts w:ascii="Times New Roman" w:hAnsi="Times New Roman"/>
          <w:sz w:val="24"/>
          <w:szCs w:val="24"/>
        </w:rPr>
        <w:t xml:space="preserve"> </w:t>
      </w:r>
      <w:r w:rsidR="005C3E95">
        <w:rPr>
          <w:rFonts w:ascii="Times New Roman" w:hAnsi="Times New Roman"/>
          <w:sz w:val="24"/>
          <w:szCs w:val="24"/>
        </w:rPr>
        <w:t xml:space="preserve">pada Tabel </w:t>
      </w:r>
      <w:r w:rsidR="008077FE">
        <w:rPr>
          <w:rFonts w:ascii="Times New Roman" w:hAnsi="Times New Roman"/>
          <w:sz w:val="24"/>
          <w:szCs w:val="24"/>
        </w:rPr>
        <w:t>2</w:t>
      </w:r>
      <w:r w:rsidR="005C3E95">
        <w:rPr>
          <w:rFonts w:ascii="Times New Roman" w:hAnsi="Times New Roman"/>
          <w:sz w:val="24"/>
          <w:szCs w:val="24"/>
        </w:rPr>
        <w:t xml:space="preserve">. </w:t>
      </w:r>
    </w:p>
    <w:p w:rsidR="00796D1B" w:rsidRDefault="00796D1B" w:rsidP="00796D1B">
      <w:pPr>
        <w:spacing w:after="0" w:line="240" w:lineRule="auto"/>
        <w:jc w:val="both"/>
        <w:rPr>
          <w:rFonts w:ascii="Times New Roman" w:hAnsi="Times New Roman"/>
          <w:sz w:val="24"/>
          <w:szCs w:val="24"/>
        </w:rPr>
      </w:pPr>
      <w:r>
        <w:rPr>
          <w:rFonts w:ascii="Times New Roman" w:hAnsi="Times New Roman"/>
          <w:sz w:val="24"/>
          <w:szCs w:val="24"/>
        </w:rPr>
        <w:t xml:space="preserve">Tabel </w:t>
      </w:r>
      <w:r w:rsidR="008077FE">
        <w:rPr>
          <w:rFonts w:ascii="Times New Roman" w:hAnsi="Times New Roman"/>
          <w:sz w:val="24"/>
          <w:szCs w:val="24"/>
        </w:rPr>
        <w:t>2</w:t>
      </w:r>
      <w:r>
        <w:rPr>
          <w:rFonts w:ascii="Times New Roman" w:hAnsi="Times New Roman"/>
          <w:sz w:val="24"/>
          <w:szCs w:val="24"/>
        </w:rPr>
        <w:t xml:space="preserve">. Pendekatan Evaluasi </w:t>
      </w:r>
      <w:r w:rsidR="00B11E5C">
        <w:rPr>
          <w:rFonts w:ascii="Times New Roman" w:hAnsi="Times New Roman"/>
          <w:sz w:val="24"/>
          <w:szCs w:val="24"/>
        </w:rPr>
        <w:t xml:space="preserve">Formal  </w:t>
      </w:r>
    </w:p>
    <w:tbl>
      <w:tblPr>
        <w:tblStyle w:val="TableGrid"/>
        <w:tblW w:w="5000" w:type="pct"/>
        <w:tblLook w:val="04A0" w:firstRow="1" w:lastRow="0" w:firstColumn="1" w:lastColumn="0" w:noHBand="0" w:noVBand="1"/>
      </w:tblPr>
      <w:tblGrid>
        <w:gridCol w:w="2246"/>
        <w:gridCol w:w="2247"/>
        <w:gridCol w:w="2055"/>
        <w:gridCol w:w="2434"/>
      </w:tblGrid>
      <w:tr w:rsidR="00A30639" w:rsidTr="00F61563">
        <w:tc>
          <w:tcPr>
            <w:tcW w:w="1250" w:type="pct"/>
          </w:tcPr>
          <w:p w:rsidR="00A30639" w:rsidRPr="00B11E5C" w:rsidRDefault="00A30639" w:rsidP="00B11E5C">
            <w:pPr>
              <w:jc w:val="center"/>
              <w:rPr>
                <w:rFonts w:ascii="Times New Roman" w:hAnsi="Times New Roman"/>
                <w:b/>
                <w:sz w:val="24"/>
                <w:szCs w:val="24"/>
              </w:rPr>
            </w:pPr>
            <w:r w:rsidRPr="00B11E5C">
              <w:rPr>
                <w:rFonts w:ascii="Times New Roman" w:hAnsi="Times New Roman"/>
                <w:b/>
                <w:sz w:val="24"/>
                <w:szCs w:val="24"/>
              </w:rPr>
              <w:t>Tujuan</w:t>
            </w:r>
          </w:p>
        </w:tc>
        <w:tc>
          <w:tcPr>
            <w:tcW w:w="1251" w:type="pct"/>
          </w:tcPr>
          <w:p w:rsidR="00A30639" w:rsidRPr="00B11E5C" w:rsidRDefault="00A30639" w:rsidP="00B11E5C">
            <w:pPr>
              <w:jc w:val="center"/>
              <w:rPr>
                <w:rFonts w:ascii="Times New Roman" w:hAnsi="Times New Roman"/>
                <w:b/>
                <w:sz w:val="24"/>
                <w:szCs w:val="24"/>
              </w:rPr>
            </w:pPr>
            <w:r w:rsidRPr="00B11E5C">
              <w:rPr>
                <w:rFonts w:ascii="Times New Roman" w:hAnsi="Times New Roman"/>
                <w:b/>
                <w:sz w:val="24"/>
                <w:szCs w:val="24"/>
              </w:rPr>
              <w:t>Asumsi</w:t>
            </w:r>
          </w:p>
        </w:tc>
        <w:tc>
          <w:tcPr>
            <w:tcW w:w="1144" w:type="pct"/>
          </w:tcPr>
          <w:p w:rsidR="00A30639" w:rsidRPr="00B11E5C" w:rsidRDefault="00A30639" w:rsidP="00B11E5C">
            <w:pPr>
              <w:jc w:val="center"/>
              <w:rPr>
                <w:rFonts w:ascii="Times New Roman" w:hAnsi="Times New Roman"/>
                <w:b/>
                <w:sz w:val="24"/>
                <w:szCs w:val="24"/>
              </w:rPr>
            </w:pPr>
            <w:r w:rsidRPr="00B11E5C">
              <w:rPr>
                <w:rFonts w:ascii="Times New Roman" w:hAnsi="Times New Roman"/>
                <w:b/>
                <w:sz w:val="24"/>
                <w:szCs w:val="24"/>
              </w:rPr>
              <w:t>Bentuk Utama</w:t>
            </w:r>
          </w:p>
        </w:tc>
        <w:tc>
          <w:tcPr>
            <w:tcW w:w="1355" w:type="pct"/>
          </w:tcPr>
          <w:p w:rsidR="00A30639" w:rsidRPr="00B11E5C" w:rsidRDefault="00A30639" w:rsidP="00A30639">
            <w:pPr>
              <w:jc w:val="center"/>
              <w:rPr>
                <w:rFonts w:ascii="Times New Roman" w:hAnsi="Times New Roman"/>
                <w:b/>
                <w:sz w:val="24"/>
                <w:szCs w:val="24"/>
              </w:rPr>
            </w:pPr>
            <w:r>
              <w:rPr>
                <w:rFonts w:ascii="Times New Roman" w:hAnsi="Times New Roman"/>
                <w:b/>
                <w:sz w:val="24"/>
                <w:szCs w:val="24"/>
              </w:rPr>
              <w:t xml:space="preserve">Teknik </w:t>
            </w:r>
          </w:p>
        </w:tc>
      </w:tr>
      <w:tr w:rsidR="00A30639" w:rsidTr="00F61563">
        <w:trPr>
          <w:trHeight w:val="2257"/>
        </w:trPr>
        <w:tc>
          <w:tcPr>
            <w:tcW w:w="1250" w:type="pct"/>
          </w:tcPr>
          <w:p w:rsidR="00A30639" w:rsidRDefault="00A30639" w:rsidP="00B11E5C">
            <w:pPr>
              <w:rPr>
                <w:rFonts w:ascii="Times New Roman" w:hAnsi="Times New Roman"/>
                <w:sz w:val="24"/>
                <w:szCs w:val="24"/>
              </w:rPr>
            </w:pPr>
            <w:r>
              <w:rPr>
                <w:rFonts w:ascii="Times New Roman" w:hAnsi="Times New Roman"/>
                <w:sz w:val="24"/>
                <w:szCs w:val="24"/>
              </w:rPr>
              <w:lastRenderedPageBreak/>
              <w:t>Menggunakan metoda deskriptif untuk menghasilkan informasi yang terpercaya dan valid mengenai hasil kebijakan yang secara formal diumumkan sebagai tujuan kebijakan</w:t>
            </w:r>
          </w:p>
        </w:tc>
        <w:tc>
          <w:tcPr>
            <w:tcW w:w="1251" w:type="pct"/>
          </w:tcPr>
          <w:p w:rsidR="00A30639" w:rsidRDefault="00A30639" w:rsidP="00B11E5C">
            <w:pPr>
              <w:rPr>
                <w:rFonts w:ascii="Times New Roman" w:hAnsi="Times New Roman"/>
                <w:sz w:val="24"/>
                <w:szCs w:val="24"/>
              </w:rPr>
            </w:pPr>
            <w:r>
              <w:rPr>
                <w:rFonts w:ascii="Times New Roman" w:hAnsi="Times New Roman"/>
                <w:sz w:val="24"/>
                <w:szCs w:val="24"/>
              </w:rPr>
              <w:t xml:space="preserve">Tujuan dan sasaran dari pengambil kebijakan dan administrator yang secara resmi diumumkan merupakan ukuran yang tepat dari manfaat atau nilai </w:t>
            </w:r>
          </w:p>
        </w:tc>
        <w:tc>
          <w:tcPr>
            <w:tcW w:w="1144" w:type="pct"/>
          </w:tcPr>
          <w:p w:rsidR="00A30639" w:rsidRDefault="00A30639" w:rsidP="00B11E5C">
            <w:pPr>
              <w:rPr>
                <w:rFonts w:ascii="Times New Roman" w:hAnsi="Times New Roman"/>
                <w:sz w:val="24"/>
                <w:szCs w:val="24"/>
              </w:rPr>
            </w:pPr>
            <w:r>
              <w:rPr>
                <w:rFonts w:ascii="Times New Roman" w:hAnsi="Times New Roman"/>
                <w:sz w:val="24"/>
                <w:szCs w:val="24"/>
              </w:rPr>
              <w:t xml:space="preserve">Evaluasi perkembangan </w:t>
            </w:r>
          </w:p>
          <w:p w:rsidR="00A30639" w:rsidRDefault="00A30639" w:rsidP="00B11E5C">
            <w:pPr>
              <w:rPr>
                <w:rFonts w:ascii="Times New Roman" w:hAnsi="Times New Roman"/>
                <w:sz w:val="24"/>
                <w:szCs w:val="24"/>
              </w:rPr>
            </w:pPr>
            <w:r>
              <w:rPr>
                <w:rFonts w:ascii="Times New Roman" w:hAnsi="Times New Roman"/>
                <w:sz w:val="24"/>
                <w:szCs w:val="24"/>
              </w:rPr>
              <w:t>Evaluasi proses restropektif</w:t>
            </w:r>
          </w:p>
          <w:p w:rsidR="00A30639" w:rsidRDefault="00A30639" w:rsidP="00B11E5C">
            <w:pPr>
              <w:rPr>
                <w:rFonts w:ascii="Times New Roman" w:hAnsi="Times New Roman"/>
                <w:sz w:val="24"/>
                <w:szCs w:val="24"/>
              </w:rPr>
            </w:pPr>
            <w:r>
              <w:rPr>
                <w:rFonts w:ascii="Times New Roman" w:hAnsi="Times New Roman"/>
                <w:sz w:val="24"/>
                <w:szCs w:val="24"/>
              </w:rPr>
              <w:t xml:space="preserve">Evaluasi hasil restropektif </w:t>
            </w:r>
          </w:p>
        </w:tc>
        <w:tc>
          <w:tcPr>
            <w:tcW w:w="1355" w:type="pct"/>
          </w:tcPr>
          <w:p w:rsidR="00A30639" w:rsidRDefault="00A30639" w:rsidP="00B11E5C">
            <w:pPr>
              <w:rPr>
                <w:rFonts w:ascii="Times New Roman" w:hAnsi="Times New Roman"/>
                <w:sz w:val="24"/>
                <w:szCs w:val="24"/>
              </w:rPr>
            </w:pPr>
            <w:r>
              <w:rPr>
                <w:rFonts w:ascii="Times New Roman" w:hAnsi="Times New Roman"/>
                <w:sz w:val="24"/>
                <w:szCs w:val="24"/>
              </w:rPr>
              <w:t>Pemetaan sasaran</w:t>
            </w:r>
          </w:p>
          <w:p w:rsidR="00A30639" w:rsidRDefault="00A30639" w:rsidP="00B11E5C">
            <w:pPr>
              <w:rPr>
                <w:rFonts w:ascii="Times New Roman" w:hAnsi="Times New Roman"/>
                <w:sz w:val="24"/>
                <w:szCs w:val="24"/>
              </w:rPr>
            </w:pPr>
            <w:r>
              <w:rPr>
                <w:rFonts w:ascii="Times New Roman" w:hAnsi="Times New Roman"/>
                <w:sz w:val="24"/>
                <w:szCs w:val="24"/>
              </w:rPr>
              <w:t>Klarifikasi nilai</w:t>
            </w:r>
          </w:p>
          <w:p w:rsidR="00A30639" w:rsidRDefault="00A30639" w:rsidP="00B11E5C">
            <w:pPr>
              <w:rPr>
                <w:rFonts w:ascii="Times New Roman" w:hAnsi="Times New Roman"/>
                <w:sz w:val="24"/>
                <w:szCs w:val="24"/>
              </w:rPr>
            </w:pPr>
            <w:r>
              <w:rPr>
                <w:rFonts w:ascii="Times New Roman" w:hAnsi="Times New Roman"/>
                <w:sz w:val="24"/>
                <w:szCs w:val="24"/>
              </w:rPr>
              <w:t>Kritik nilai</w:t>
            </w:r>
          </w:p>
          <w:p w:rsidR="00A30639" w:rsidRDefault="00A30639" w:rsidP="00B11E5C">
            <w:pPr>
              <w:rPr>
                <w:rFonts w:ascii="Times New Roman" w:hAnsi="Times New Roman"/>
                <w:sz w:val="24"/>
                <w:szCs w:val="24"/>
              </w:rPr>
            </w:pPr>
            <w:r>
              <w:rPr>
                <w:rFonts w:ascii="Times New Roman" w:hAnsi="Times New Roman"/>
                <w:sz w:val="24"/>
                <w:szCs w:val="24"/>
              </w:rPr>
              <w:t xml:space="preserve">Pemetaan hambatan </w:t>
            </w:r>
          </w:p>
          <w:p w:rsidR="00A30639" w:rsidRDefault="00A30639" w:rsidP="00B11E5C">
            <w:pPr>
              <w:rPr>
                <w:rFonts w:ascii="Times New Roman" w:hAnsi="Times New Roman"/>
                <w:sz w:val="24"/>
                <w:szCs w:val="24"/>
              </w:rPr>
            </w:pPr>
            <w:r>
              <w:rPr>
                <w:rFonts w:ascii="Times New Roman" w:hAnsi="Times New Roman"/>
                <w:sz w:val="24"/>
                <w:szCs w:val="24"/>
              </w:rPr>
              <w:t>Analisis dampak silang</w:t>
            </w:r>
          </w:p>
        </w:tc>
      </w:tr>
    </w:tbl>
    <w:p w:rsidR="005C3E95" w:rsidRPr="000D0ECF" w:rsidRDefault="00B11E5C" w:rsidP="005C3E95">
      <w:pPr>
        <w:spacing w:after="120" w:line="360" w:lineRule="auto"/>
        <w:jc w:val="both"/>
        <w:rPr>
          <w:rFonts w:ascii="Times New Roman" w:hAnsi="Times New Roman"/>
          <w:sz w:val="24"/>
          <w:szCs w:val="24"/>
        </w:rPr>
      </w:pPr>
      <w:r>
        <w:rPr>
          <w:rFonts w:ascii="Times New Roman" w:hAnsi="Times New Roman"/>
          <w:sz w:val="24"/>
          <w:szCs w:val="24"/>
        </w:rPr>
        <w:t>Sumber:</w:t>
      </w:r>
      <w:r>
        <w:rPr>
          <w:rFonts w:ascii="Times New Roman" w:hAnsi="Times New Roman"/>
          <w:noProof/>
          <w:sz w:val="24"/>
          <w:szCs w:val="24"/>
        </w:rPr>
        <w:t xml:space="preserve"> </w:t>
      </w:r>
      <w:r w:rsidRPr="00B11E5C">
        <w:rPr>
          <w:rFonts w:ascii="Times New Roman" w:hAnsi="Times New Roman"/>
          <w:noProof/>
          <w:sz w:val="24"/>
          <w:szCs w:val="24"/>
        </w:rPr>
        <w:t>(Dunn, 2000</w:t>
      </w:r>
      <w:r>
        <w:rPr>
          <w:rFonts w:ascii="Times New Roman" w:hAnsi="Times New Roman"/>
          <w:noProof/>
          <w:sz w:val="24"/>
          <w:szCs w:val="24"/>
        </w:rPr>
        <w:t>, p. 612</w:t>
      </w:r>
      <w:r w:rsidR="00F61563">
        <w:rPr>
          <w:rFonts w:ascii="Times New Roman" w:hAnsi="Times New Roman"/>
          <w:noProof/>
          <w:sz w:val="24"/>
          <w:szCs w:val="24"/>
        </w:rPr>
        <w:t>; 625</w:t>
      </w:r>
      <w:r w:rsidRPr="00B11E5C">
        <w:rPr>
          <w:rFonts w:ascii="Times New Roman" w:hAnsi="Times New Roman"/>
          <w:noProof/>
          <w:sz w:val="24"/>
          <w:szCs w:val="24"/>
        </w:rPr>
        <w:t>)</w:t>
      </w:r>
      <w:r>
        <w:rPr>
          <w:rFonts w:ascii="Times New Roman" w:hAnsi="Times New Roman"/>
          <w:sz w:val="24"/>
          <w:szCs w:val="24"/>
        </w:rPr>
        <w:t xml:space="preserve"> </w:t>
      </w:r>
    </w:p>
    <w:p w:rsidR="003E2787" w:rsidRPr="00A30639" w:rsidRDefault="00A30639" w:rsidP="00874A80">
      <w:pPr>
        <w:spacing w:after="240" w:line="240" w:lineRule="auto"/>
        <w:jc w:val="both"/>
        <w:rPr>
          <w:rFonts w:ascii="Times New Roman" w:hAnsi="Times New Roman"/>
          <w:sz w:val="24"/>
          <w:szCs w:val="24"/>
        </w:rPr>
      </w:pPr>
      <w:r w:rsidRPr="00A30639">
        <w:rPr>
          <w:rFonts w:ascii="Times New Roman" w:hAnsi="Times New Roman"/>
          <w:sz w:val="24"/>
          <w:szCs w:val="24"/>
        </w:rPr>
        <w:t xml:space="preserve">Evaluasi formal </w:t>
      </w:r>
      <w:r>
        <w:rPr>
          <w:rFonts w:ascii="Times New Roman" w:hAnsi="Times New Roman"/>
          <w:sz w:val="24"/>
          <w:szCs w:val="24"/>
        </w:rPr>
        <w:t xml:space="preserve">merupakan pendekatan yang menggunakan metoda deskriptif untuk menghasilkan informasi yang valid dan cepat dipercaya mengenai hasil-hasil implementasi kebijakan atas dasar tujuan kebijakan yang telah diumumkan secara formal oleh pembuat kebijakan dan adminsitrator. Evaluasi formal menggunakan undang-undang, dokumen, program, dan wawancara dengan pembuat atau pelaksana kebijakan untuk mengidentifikasi, mendefenisikan, dan menspesifikasikan tujuan dan target kebijakan.  Dalam evaluasi formal tipe kriteria evaluatif yang sering digunakan adalah efeisiensi dan efektifitas. </w:t>
      </w:r>
    </w:p>
    <w:p w:rsidR="007C4842" w:rsidRDefault="007C4842" w:rsidP="00D866E5">
      <w:pPr>
        <w:pStyle w:val="Heading1"/>
      </w:pPr>
      <w:r>
        <w:rPr>
          <w:szCs w:val="24"/>
        </w:rPr>
        <w:br w:type="page"/>
      </w:r>
      <w:bookmarkStart w:id="25" w:name="_Toc467032606"/>
      <w:r>
        <w:lastRenderedPageBreak/>
        <w:t>HASIL KEMAJUAN PENELITIAN</w:t>
      </w:r>
      <w:bookmarkEnd w:id="25"/>
    </w:p>
    <w:p w:rsidR="004C76CD" w:rsidRDefault="004C76CD" w:rsidP="001D06C3">
      <w:pPr>
        <w:pStyle w:val="Heading2"/>
        <w:numPr>
          <w:ilvl w:val="1"/>
          <w:numId w:val="22"/>
        </w:numPr>
        <w:spacing w:after="120" w:line="360" w:lineRule="auto"/>
        <w:ind w:hanging="720"/>
      </w:pPr>
      <w:bookmarkStart w:id="26" w:name="_Toc467032607"/>
      <w:r>
        <w:t>Gambaran Umum Daerah Penelitian</w:t>
      </w:r>
      <w:bookmarkEnd w:id="26"/>
      <w:r>
        <w:t xml:space="preserve"> </w:t>
      </w:r>
    </w:p>
    <w:p w:rsidR="00BC55DC" w:rsidRDefault="001E0F3F" w:rsidP="00633AC0">
      <w:pPr>
        <w:spacing w:after="120" w:line="360" w:lineRule="auto"/>
        <w:ind w:firstLine="720"/>
        <w:jc w:val="both"/>
        <w:rPr>
          <w:rFonts w:ascii="Times New Roman" w:eastAsia="Times New Roman" w:hAnsi="Times New Roman" w:cs="Times New Roman"/>
          <w:color w:val="000000"/>
          <w:sz w:val="24"/>
          <w:szCs w:val="24"/>
          <w:lang w:eastAsia="id-ID"/>
        </w:rPr>
      </w:pPr>
      <w:r w:rsidRPr="001E0F3F">
        <w:rPr>
          <w:rFonts w:ascii="Times New Roman" w:eastAsia="Times New Roman" w:hAnsi="Times New Roman" w:cs="Times New Roman"/>
          <w:sz w:val="24"/>
          <w:szCs w:val="24"/>
          <w:lang w:eastAsia="zh-CN"/>
        </w:rPr>
        <w:t xml:space="preserve">Kecamatan Pauh merupakan salah satu dari 11 kecamatan yang ada di Kota Padang. Luas wilayah Kecamatan Pauh adalah </w:t>
      </w:r>
      <w:r w:rsidRPr="001E0F3F">
        <w:rPr>
          <w:rFonts w:ascii="Times New Roman" w:eastAsia="Times New Roman" w:hAnsi="Times New Roman" w:cs="Times New Roman"/>
          <w:sz w:val="24"/>
          <w:szCs w:val="24"/>
          <w:lang w:eastAsia="id-ID"/>
        </w:rPr>
        <w:t>146.29 km</w:t>
      </w:r>
      <w:r w:rsidRPr="001E0F3F">
        <w:rPr>
          <w:rFonts w:ascii="Times New Roman" w:eastAsia="Times New Roman" w:hAnsi="Times New Roman" w:cs="Times New Roman"/>
          <w:sz w:val="24"/>
          <w:szCs w:val="24"/>
          <w:vertAlign w:val="superscript"/>
          <w:lang w:eastAsia="id-ID"/>
        </w:rPr>
        <w:t>2</w:t>
      </w:r>
      <w:r w:rsidRPr="001E0F3F">
        <w:rPr>
          <w:rFonts w:ascii="Times New Roman" w:eastAsia="Times New Roman" w:hAnsi="Times New Roman" w:cs="Times New Roman"/>
          <w:sz w:val="24"/>
          <w:szCs w:val="24"/>
          <w:lang w:eastAsia="id-ID"/>
        </w:rPr>
        <w:t xml:space="preserve"> dan berada pada ketinggian 10 – 1.600 mdpl </w:t>
      </w:r>
      <w:r w:rsidRPr="001E0F3F">
        <w:rPr>
          <w:rFonts w:ascii="Times New Roman" w:eastAsia="Times New Roman" w:hAnsi="Times New Roman" w:cs="Times New Roman"/>
          <w:color w:val="000000"/>
          <w:sz w:val="24"/>
          <w:szCs w:val="24"/>
          <w:lang w:eastAsia="id-ID"/>
        </w:rPr>
        <w:t>dengan suhu berkisar antara 22</w:t>
      </w:r>
      <w:r w:rsidRPr="001E0F3F">
        <w:rPr>
          <w:rFonts w:ascii="Times New Roman" w:eastAsia="Times New Roman" w:hAnsi="Times New Roman" w:cs="Times New Roman"/>
          <w:color w:val="000000"/>
          <w:sz w:val="24"/>
          <w:szCs w:val="24"/>
          <w:vertAlign w:val="superscript"/>
          <w:lang w:eastAsia="id-ID"/>
        </w:rPr>
        <w:t>0</w:t>
      </w:r>
      <w:r w:rsidRPr="001E0F3F">
        <w:rPr>
          <w:rFonts w:ascii="Times New Roman" w:eastAsia="Times New Roman" w:hAnsi="Times New Roman" w:cs="Times New Roman"/>
          <w:color w:val="000000"/>
          <w:sz w:val="24"/>
          <w:szCs w:val="24"/>
          <w:lang w:eastAsia="id-ID"/>
        </w:rPr>
        <w:t xml:space="preserve"> C – 31,7</w:t>
      </w:r>
      <w:r w:rsidRPr="001E0F3F">
        <w:rPr>
          <w:rFonts w:ascii="Times New Roman" w:eastAsia="Times New Roman" w:hAnsi="Times New Roman" w:cs="Times New Roman"/>
          <w:color w:val="000000"/>
          <w:sz w:val="24"/>
          <w:szCs w:val="24"/>
          <w:vertAlign w:val="superscript"/>
          <w:lang w:eastAsia="id-ID"/>
        </w:rPr>
        <w:t>0</w:t>
      </w:r>
      <w:r w:rsidRPr="001E0F3F">
        <w:rPr>
          <w:rFonts w:ascii="Times New Roman" w:eastAsia="Times New Roman" w:hAnsi="Times New Roman" w:cs="Times New Roman"/>
          <w:color w:val="000000"/>
          <w:sz w:val="24"/>
          <w:szCs w:val="24"/>
          <w:lang w:eastAsia="id-ID"/>
        </w:rPr>
        <w:t xml:space="preserve"> C.</w:t>
      </w:r>
      <w:r w:rsidRPr="001E0F3F">
        <w:rPr>
          <w:rFonts w:ascii="Times New Roman" w:eastAsia="Times New Roman" w:hAnsi="Times New Roman" w:cs="Times New Roman"/>
          <w:sz w:val="24"/>
          <w:szCs w:val="24"/>
          <w:lang w:eastAsia="id-ID"/>
        </w:rPr>
        <w:t xml:space="preserve">  Kecamatan Pauh </w:t>
      </w:r>
      <w:r w:rsidRPr="001E0F3F">
        <w:rPr>
          <w:rFonts w:ascii="Times New Roman" w:eastAsia="Times New Roman" w:hAnsi="Times New Roman" w:cs="Times New Roman"/>
          <w:color w:val="000000"/>
          <w:sz w:val="24"/>
          <w:szCs w:val="24"/>
          <w:lang w:eastAsia="id-ID"/>
        </w:rPr>
        <w:t>Berada di kawasan barat Kota Padang yang terletak pada posisi 0</w:t>
      </w:r>
      <w:r w:rsidRPr="001E0F3F">
        <w:rPr>
          <w:rFonts w:ascii="Times New Roman" w:eastAsia="Times New Roman" w:hAnsi="Times New Roman" w:cs="Times New Roman"/>
          <w:color w:val="000000"/>
          <w:sz w:val="24"/>
          <w:szCs w:val="24"/>
          <w:vertAlign w:val="superscript"/>
          <w:lang w:eastAsia="id-ID"/>
        </w:rPr>
        <w:t>0</w:t>
      </w:r>
      <w:r w:rsidRPr="001E0F3F">
        <w:rPr>
          <w:rFonts w:ascii="Times New Roman" w:eastAsia="Times New Roman" w:hAnsi="Times New Roman" w:cs="Times New Roman"/>
          <w:color w:val="000000"/>
          <w:sz w:val="24"/>
          <w:szCs w:val="24"/>
          <w:lang w:eastAsia="id-ID"/>
        </w:rPr>
        <w:t>58’ Lintang Selatan dan 100</w:t>
      </w:r>
      <w:r w:rsidRPr="001E0F3F">
        <w:rPr>
          <w:rFonts w:ascii="Times New Roman" w:eastAsia="Times New Roman" w:hAnsi="Times New Roman" w:cs="Times New Roman"/>
          <w:color w:val="000000"/>
          <w:sz w:val="24"/>
          <w:szCs w:val="24"/>
          <w:vertAlign w:val="superscript"/>
          <w:lang w:eastAsia="id-ID"/>
        </w:rPr>
        <w:t>0</w:t>
      </w:r>
      <w:r w:rsidRPr="001E0F3F">
        <w:rPr>
          <w:rFonts w:ascii="Times New Roman" w:eastAsia="Times New Roman" w:hAnsi="Times New Roman" w:cs="Times New Roman"/>
          <w:color w:val="000000"/>
          <w:sz w:val="24"/>
          <w:szCs w:val="24"/>
          <w:lang w:eastAsia="id-ID"/>
        </w:rPr>
        <w:t xml:space="preserve">21”11’ Bujur Timur.  </w:t>
      </w:r>
      <w:r w:rsidR="00854E33">
        <w:rPr>
          <w:rFonts w:ascii="Times New Roman" w:eastAsia="Times New Roman" w:hAnsi="Times New Roman" w:cs="Times New Roman"/>
          <w:color w:val="000000"/>
          <w:sz w:val="24"/>
          <w:szCs w:val="24"/>
          <w:lang w:eastAsia="id-ID"/>
        </w:rPr>
        <w:t>Gambar 1 memperlihatkan letak Kecamatan Pauh di peta Kota Padang</w:t>
      </w:r>
      <w:r w:rsidR="00951A60">
        <w:rPr>
          <w:rFonts w:ascii="Times New Roman" w:eastAsia="Times New Roman" w:hAnsi="Times New Roman" w:cs="Times New Roman"/>
          <w:color w:val="000000"/>
          <w:sz w:val="24"/>
          <w:szCs w:val="24"/>
          <w:lang w:eastAsia="id-ID"/>
        </w:rPr>
        <w:t xml:space="preserve"> berdasarkan RTRW Kota Padang 2012-2030.</w:t>
      </w:r>
      <w:r w:rsidR="00854E33">
        <w:rPr>
          <w:rFonts w:ascii="Times New Roman" w:eastAsia="Times New Roman" w:hAnsi="Times New Roman" w:cs="Times New Roman"/>
          <w:color w:val="000000"/>
          <w:sz w:val="24"/>
          <w:szCs w:val="24"/>
          <w:lang w:eastAsia="id-ID"/>
        </w:rPr>
        <w:t xml:space="preserve"> </w:t>
      </w:r>
    </w:p>
    <w:p w:rsidR="00CF2D44" w:rsidRDefault="00CF2D44" w:rsidP="00CF2D44">
      <w:pPr>
        <w:pStyle w:val="Caption"/>
        <w:rPr>
          <w:rFonts w:ascii="Times New Roman" w:eastAsia="Times New Roman" w:hAnsi="Times New Roman" w:cs="Times New Roman"/>
          <w:color w:val="000000"/>
          <w:sz w:val="24"/>
          <w:szCs w:val="24"/>
          <w:lang w:eastAsia="id-ID"/>
        </w:rPr>
      </w:pPr>
      <w:r>
        <w:rPr>
          <w:rFonts w:ascii="Times New Roman" w:eastAsia="Times New Roman" w:hAnsi="Times New Roman" w:cs="Times New Roman"/>
          <w:noProof/>
          <w:color w:val="000000"/>
          <w:sz w:val="24"/>
          <w:szCs w:val="24"/>
          <w:lang w:eastAsia="id-ID"/>
        </w:rPr>
        <w:drawing>
          <wp:inline distT="0" distB="0" distL="0" distR="0" wp14:anchorId="28F667E4" wp14:editId="0FFC670E">
            <wp:extent cx="5733143" cy="4417699"/>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3196" cy="4425445"/>
                    </a:xfrm>
                    <a:prstGeom prst="rect">
                      <a:avLst/>
                    </a:prstGeom>
                    <a:noFill/>
                  </pic:spPr>
                </pic:pic>
              </a:graphicData>
            </a:graphic>
          </wp:inline>
        </w:drawing>
      </w:r>
    </w:p>
    <w:p w:rsidR="00CF2D44" w:rsidRDefault="00CF2D44" w:rsidP="00CF2D44">
      <w:pPr>
        <w:spacing w:after="120" w:line="360" w:lineRule="auto"/>
        <w:jc w:val="both"/>
        <w:rPr>
          <w:rFonts w:ascii="Times New Roman" w:hAnsi="Times New Roman" w:cs="Times New Roman"/>
          <w:sz w:val="24"/>
          <w:szCs w:val="24"/>
        </w:rPr>
      </w:pPr>
      <w:r w:rsidRPr="00CF2D44">
        <w:rPr>
          <w:rFonts w:ascii="Times New Roman" w:hAnsi="Times New Roman" w:cs="Times New Roman"/>
          <w:sz w:val="24"/>
          <w:szCs w:val="24"/>
        </w:rPr>
        <w:t xml:space="preserve">Gambar </w:t>
      </w:r>
      <w:r w:rsidRPr="00CF2D44">
        <w:rPr>
          <w:rFonts w:ascii="Times New Roman" w:hAnsi="Times New Roman" w:cs="Times New Roman"/>
          <w:sz w:val="24"/>
          <w:szCs w:val="24"/>
        </w:rPr>
        <w:fldChar w:fldCharType="begin"/>
      </w:r>
      <w:r w:rsidRPr="00CF2D44">
        <w:rPr>
          <w:rFonts w:ascii="Times New Roman" w:hAnsi="Times New Roman" w:cs="Times New Roman"/>
          <w:sz w:val="24"/>
          <w:szCs w:val="24"/>
        </w:rPr>
        <w:instrText xml:space="preserve"> SEQ Gambar \* ARABIC </w:instrText>
      </w:r>
      <w:r w:rsidRPr="00CF2D44">
        <w:rPr>
          <w:rFonts w:ascii="Times New Roman" w:hAnsi="Times New Roman" w:cs="Times New Roman"/>
          <w:sz w:val="24"/>
          <w:szCs w:val="24"/>
        </w:rPr>
        <w:fldChar w:fldCharType="separate"/>
      </w:r>
      <w:r w:rsidR="00B81A54">
        <w:rPr>
          <w:rFonts w:ascii="Times New Roman" w:hAnsi="Times New Roman" w:cs="Times New Roman"/>
          <w:noProof/>
          <w:sz w:val="24"/>
          <w:szCs w:val="24"/>
        </w:rPr>
        <w:t>1</w:t>
      </w:r>
      <w:r w:rsidRPr="00CF2D44">
        <w:rPr>
          <w:rFonts w:ascii="Times New Roman" w:hAnsi="Times New Roman" w:cs="Times New Roman"/>
          <w:sz w:val="24"/>
          <w:szCs w:val="24"/>
        </w:rPr>
        <w:fldChar w:fldCharType="end"/>
      </w:r>
      <w:r w:rsidRPr="00CF2D44">
        <w:rPr>
          <w:rFonts w:ascii="Times New Roman" w:hAnsi="Times New Roman" w:cs="Times New Roman"/>
          <w:sz w:val="24"/>
          <w:szCs w:val="24"/>
        </w:rPr>
        <w:t>. Letak Kecamatan Pauh di Peta Kota Padang (RTRW Kota Padang 2012-2030)</w:t>
      </w:r>
    </w:p>
    <w:p w:rsidR="00CF2D44" w:rsidRDefault="00CF2D44" w:rsidP="00CF2D44">
      <w:pPr>
        <w:spacing w:after="120" w:line="360" w:lineRule="auto"/>
        <w:ind w:firstLine="720"/>
        <w:jc w:val="both"/>
        <w:rPr>
          <w:rFonts w:ascii="Times New Roman" w:eastAsia="Times New Roman" w:hAnsi="Times New Roman" w:cs="Times New Roman"/>
          <w:color w:val="000000"/>
          <w:sz w:val="24"/>
          <w:szCs w:val="24"/>
          <w:lang w:eastAsia="id-ID"/>
        </w:rPr>
      </w:pPr>
      <w:r w:rsidRPr="00CF2D44">
        <w:rPr>
          <w:rFonts w:ascii="Times New Roman" w:eastAsia="Times New Roman" w:hAnsi="Times New Roman" w:cs="Times New Roman"/>
          <w:color w:val="000000"/>
          <w:sz w:val="24"/>
          <w:szCs w:val="24"/>
          <w:lang w:eastAsia="id-ID"/>
        </w:rPr>
        <w:t xml:space="preserve">Ibukota Kecamatan Pauh terletak di Kelurahan Cupak Tangah. Sebelah Utara Kecamatan Pauh berbatasan dengan Kecamatan Koto Tangah, sebelah selatan dengan Kecamatan Lubuk Kilangan dan Lubuk Begalung, sebelah timur berbatasan dengan </w:t>
      </w:r>
      <w:r w:rsidRPr="00CF2D44">
        <w:rPr>
          <w:rFonts w:ascii="Times New Roman" w:eastAsia="Times New Roman" w:hAnsi="Times New Roman" w:cs="Times New Roman"/>
          <w:color w:val="000000"/>
          <w:sz w:val="24"/>
          <w:szCs w:val="24"/>
          <w:lang w:eastAsia="id-ID"/>
        </w:rPr>
        <w:lastRenderedPageBreak/>
        <w:t xml:space="preserve">Kabupaten Solok, dan sebelah barat berbatasan dengan Kecamatan Kuranji dan Padang Timur (lihat Gambar 2). </w:t>
      </w:r>
    </w:p>
    <w:p w:rsidR="00CF2D44" w:rsidRDefault="00022C83" w:rsidP="00CF2D44">
      <w:pPr>
        <w:spacing w:after="120" w:line="360" w:lineRule="auto"/>
        <w:ind w:firstLine="720"/>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noProof/>
          <w:color w:val="000000"/>
          <w:sz w:val="24"/>
          <w:szCs w:val="24"/>
          <w:lang w:eastAsia="id-ID"/>
        </w:rPr>
        <mc:AlternateContent>
          <mc:Choice Requires="wpg">
            <w:drawing>
              <wp:anchor distT="0" distB="0" distL="114300" distR="114300" simplePos="0" relativeHeight="251661312" behindDoc="0" locked="0" layoutInCell="1" allowOverlap="1" wp14:anchorId="610A33AA" wp14:editId="5F6CE7B5">
                <wp:simplePos x="0" y="0"/>
                <wp:positionH relativeFrom="column">
                  <wp:posOffset>1053465</wp:posOffset>
                </wp:positionH>
                <wp:positionV relativeFrom="paragraph">
                  <wp:posOffset>959485</wp:posOffset>
                </wp:positionV>
                <wp:extent cx="609600" cy="840105"/>
                <wp:effectExtent l="0" t="0" r="0" b="17145"/>
                <wp:wrapNone/>
                <wp:docPr id="11" name="Group 11"/>
                <wp:cNvGraphicFramePr/>
                <a:graphic xmlns:a="http://schemas.openxmlformats.org/drawingml/2006/main">
                  <a:graphicData uri="http://schemas.microsoft.com/office/word/2010/wordprocessingGroup">
                    <wpg:wgp>
                      <wpg:cNvGrpSpPr/>
                      <wpg:grpSpPr>
                        <a:xfrm>
                          <a:off x="0" y="0"/>
                          <a:ext cx="609600" cy="840105"/>
                          <a:chOff x="0" y="0"/>
                          <a:chExt cx="609600" cy="840105"/>
                        </a:xfrm>
                      </wpg:grpSpPr>
                      <wps:wsp>
                        <wps:cNvPr id="9" name="Up Arrow 9"/>
                        <wps:cNvSpPr/>
                        <wps:spPr>
                          <a:xfrm>
                            <a:off x="145143" y="333223"/>
                            <a:ext cx="130175" cy="506882"/>
                          </a:xfrm>
                          <a:prstGeom prst="up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0" y="0"/>
                            <a:ext cx="60960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1A04" w:rsidRPr="00022C83" w:rsidRDefault="00521A04">
                              <w:pPr>
                                <w:rPr>
                                  <w:rFonts w:ascii="Times New Roman" w:hAnsi="Times New Roman" w:cs="Times New Roman"/>
                                  <w:sz w:val="24"/>
                                  <w:szCs w:val="24"/>
                                </w:rPr>
                              </w:pPr>
                              <w:r w:rsidRPr="00022C83">
                                <w:rPr>
                                  <w:rFonts w:ascii="Times New Roman" w:hAnsi="Times New Roman" w:cs="Times New Roman"/>
                                  <w:sz w:val="24"/>
                                  <w:szCs w:val="24"/>
                                </w:rPr>
                                <w:t>Utara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 o:spid="_x0000_s1026" style="position:absolute;left:0;text-align:left;margin-left:82.95pt;margin-top:75.55pt;width:48pt;height:66.15pt;z-index:251661312" coordsize="6096,8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 o:spid="_x0000_s1027" type="#_x0000_t68" style="position:absolute;left:1451;top:3332;width:1302;height:50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Jmx8UA&#10;AADaAAAADwAAAGRycy9kb3ducmV2LnhtbESPQWvCQBSE7wX/w/IKvUizsYho6hpEtAg9iDGHHl+z&#10;r0lI9m3IrjHtr+8WhB6HmfmGWaejacVAvastK5hFMQjiwuqaSwX55fC8BOE8ssbWMin4JgfpZvKw&#10;xkTbG59pyHwpAoRdggoq77tESldUZNBFtiMO3pftDfog+1LqHm8Bblr5EscLabDmsFBhR7uKiia7&#10;GgU/++xzF89OH37+LqeL4S3fmmmj1NPjuH0F4Wn0/+F7+6gVrODvSrgB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mbHxQAAANoAAAAPAAAAAAAAAAAAAAAAAJgCAABkcnMv&#10;ZG93bnJldi54bWxQSwUGAAAAAAQABAD1AAAAigMAAAAA&#10;" adj="2774" filled="f" strokecolor="black [3213]"/>
                <v:shapetype id="_x0000_t202" coordsize="21600,21600" o:spt="202" path="m,l,21600r21600,l21600,xe">
                  <v:stroke joinstyle="miter"/>
                  <v:path gradientshapeok="t" o:connecttype="rect"/>
                </v:shapetype>
                <v:shape id="Text Box 10" o:spid="_x0000_s1028" type="#_x0000_t202" style="position:absolute;width:6096;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rsidR="00521A04" w:rsidRPr="00022C83" w:rsidRDefault="00521A04">
                        <w:pPr>
                          <w:rPr>
                            <w:rFonts w:ascii="Times New Roman" w:hAnsi="Times New Roman" w:cs="Times New Roman"/>
                            <w:sz w:val="24"/>
                            <w:szCs w:val="24"/>
                          </w:rPr>
                        </w:pPr>
                        <w:r w:rsidRPr="00022C83">
                          <w:rPr>
                            <w:rFonts w:ascii="Times New Roman" w:hAnsi="Times New Roman" w:cs="Times New Roman"/>
                            <w:sz w:val="24"/>
                            <w:szCs w:val="24"/>
                          </w:rPr>
                          <w:t>Utara</w:t>
                        </w:r>
                      </w:p>
                    </w:txbxContent>
                  </v:textbox>
                </v:shape>
              </v:group>
            </w:pict>
          </mc:Fallback>
        </mc:AlternateContent>
      </w:r>
      <w:r w:rsidR="00CF2D44">
        <w:rPr>
          <w:rFonts w:ascii="Times New Roman" w:eastAsia="Times New Roman" w:hAnsi="Times New Roman" w:cs="Times New Roman"/>
          <w:noProof/>
          <w:color w:val="000000"/>
          <w:sz w:val="24"/>
          <w:szCs w:val="24"/>
          <w:lang w:eastAsia="id-ID"/>
        </w:rPr>
        <w:drawing>
          <wp:inline distT="0" distB="0" distL="0" distR="0" wp14:anchorId="7001FA9F" wp14:editId="16F886DF">
            <wp:extent cx="4644572" cy="5732590"/>
            <wp:effectExtent l="0" t="0" r="381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0826" cy="5727967"/>
                    </a:xfrm>
                    <a:prstGeom prst="rect">
                      <a:avLst/>
                    </a:prstGeom>
                    <a:noFill/>
                  </pic:spPr>
                </pic:pic>
              </a:graphicData>
            </a:graphic>
          </wp:inline>
        </w:drawing>
      </w:r>
    </w:p>
    <w:p w:rsidR="00CF2D44" w:rsidRPr="00CF2D44" w:rsidRDefault="00CF2D44" w:rsidP="00CF2D44">
      <w:pPr>
        <w:pStyle w:val="Caption"/>
        <w:spacing w:line="360" w:lineRule="auto"/>
        <w:jc w:val="center"/>
        <w:rPr>
          <w:rFonts w:ascii="Times New Roman" w:eastAsia="Times New Roman" w:hAnsi="Times New Roman" w:cs="Times New Roman"/>
          <w:color w:val="auto"/>
          <w:sz w:val="24"/>
          <w:szCs w:val="24"/>
          <w:lang w:eastAsia="id-ID"/>
        </w:rPr>
      </w:pPr>
      <w:r w:rsidRPr="00CF2D44">
        <w:rPr>
          <w:rFonts w:ascii="Times New Roman" w:hAnsi="Times New Roman" w:cs="Times New Roman"/>
          <w:color w:val="auto"/>
          <w:sz w:val="24"/>
          <w:szCs w:val="24"/>
        </w:rPr>
        <w:t xml:space="preserve">Gambar </w:t>
      </w:r>
      <w:r w:rsidRPr="00CF2D44">
        <w:rPr>
          <w:rFonts w:ascii="Times New Roman" w:hAnsi="Times New Roman" w:cs="Times New Roman"/>
          <w:color w:val="auto"/>
          <w:sz w:val="24"/>
          <w:szCs w:val="24"/>
        </w:rPr>
        <w:fldChar w:fldCharType="begin"/>
      </w:r>
      <w:r w:rsidRPr="00CF2D44">
        <w:rPr>
          <w:rFonts w:ascii="Times New Roman" w:hAnsi="Times New Roman" w:cs="Times New Roman"/>
          <w:color w:val="auto"/>
          <w:sz w:val="24"/>
          <w:szCs w:val="24"/>
        </w:rPr>
        <w:instrText xml:space="preserve"> SEQ Gambar \* ARABIC </w:instrText>
      </w:r>
      <w:r w:rsidRPr="00CF2D44">
        <w:rPr>
          <w:rFonts w:ascii="Times New Roman" w:hAnsi="Times New Roman" w:cs="Times New Roman"/>
          <w:color w:val="auto"/>
          <w:sz w:val="24"/>
          <w:szCs w:val="24"/>
        </w:rPr>
        <w:fldChar w:fldCharType="separate"/>
      </w:r>
      <w:r w:rsidR="00B81A54">
        <w:rPr>
          <w:rFonts w:ascii="Times New Roman" w:hAnsi="Times New Roman" w:cs="Times New Roman"/>
          <w:noProof/>
          <w:color w:val="auto"/>
          <w:sz w:val="24"/>
          <w:szCs w:val="24"/>
        </w:rPr>
        <w:t>2</w:t>
      </w:r>
      <w:r w:rsidRPr="00CF2D44">
        <w:rPr>
          <w:rFonts w:ascii="Times New Roman" w:hAnsi="Times New Roman" w:cs="Times New Roman"/>
          <w:color w:val="auto"/>
          <w:sz w:val="24"/>
          <w:szCs w:val="24"/>
        </w:rPr>
        <w:fldChar w:fldCharType="end"/>
      </w:r>
      <w:r>
        <w:rPr>
          <w:rFonts w:ascii="Times New Roman" w:hAnsi="Times New Roman" w:cs="Times New Roman"/>
          <w:color w:val="auto"/>
          <w:sz w:val="24"/>
          <w:szCs w:val="24"/>
        </w:rPr>
        <w:t>.  Batas wilayah Kecamatan Pauh (BPS, 2016)</w:t>
      </w:r>
    </w:p>
    <w:p w:rsidR="00325968" w:rsidRDefault="00CF2D44" w:rsidP="00CF2D44">
      <w:pPr>
        <w:spacing w:after="120" w:line="360" w:lineRule="auto"/>
        <w:ind w:firstLine="720"/>
        <w:jc w:val="both"/>
        <w:rPr>
          <w:rFonts w:ascii="Times New Roman" w:eastAsia="Times New Roman" w:hAnsi="Times New Roman" w:cs="Times New Roman"/>
          <w:color w:val="000000"/>
          <w:sz w:val="24"/>
          <w:szCs w:val="24"/>
          <w:lang w:eastAsia="id-ID"/>
        </w:rPr>
      </w:pPr>
      <w:r w:rsidRPr="001E0F3F">
        <w:rPr>
          <w:rFonts w:ascii="Times New Roman" w:eastAsia="Times New Roman" w:hAnsi="Times New Roman" w:cs="Times New Roman"/>
          <w:color w:val="000000"/>
          <w:sz w:val="24"/>
          <w:szCs w:val="24"/>
          <w:lang w:eastAsia="id-ID"/>
        </w:rPr>
        <w:t xml:space="preserve">Luas wilayah Kecamatan Pauh </w:t>
      </w:r>
      <w:r>
        <w:rPr>
          <w:rFonts w:ascii="Times New Roman" w:eastAsia="Times New Roman" w:hAnsi="Times New Roman" w:cs="Times New Roman"/>
          <w:color w:val="000000"/>
          <w:sz w:val="24"/>
          <w:szCs w:val="24"/>
          <w:lang w:eastAsia="id-ID"/>
        </w:rPr>
        <w:t xml:space="preserve">adalah 146,29 Km2 (sekitar </w:t>
      </w:r>
      <w:r w:rsidRPr="001E0F3F">
        <w:rPr>
          <w:rFonts w:ascii="Times New Roman" w:eastAsia="Times New Roman" w:hAnsi="Times New Roman" w:cs="Times New Roman"/>
          <w:color w:val="000000"/>
          <w:sz w:val="24"/>
          <w:szCs w:val="24"/>
          <w:lang w:eastAsia="id-ID"/>
        </w:rPr>
        <w:t>21</w:t>
      </w:r>
      <w:r>
        <w:rPr>
          <w:rFonts w:ascii="Times New Roman" w:eastAsia="Times New Roman" w:hAnsi="Times New Roman" w:cs="Times New Roman"/>
          <w:color w:val="000000"/>
          <w:sz w:val="24"/>
          <w:szCs w:val="24"/>
          <w:lang w:eastAsia="id-ID"/>
        </w:rPr>
        <w:t xml:space="preserve">% </w:t>
      </w:r>
      <w:r w:rsidRPr="001E0F3F">
        <w:rPr>
          <w:rFonts w:ascii="Times New Roman" w:eastAsia="Times New Roman" w:hAnsi="Times New Roman" w:cs="Times New Roman"/>
          <w:color w:val="000000"/>
          <w:sz w:val="24"/>
          <w:szCs w:val="24"/>
          <w:lang w:eastAsia="id-ID"/>
        </w:rPr>
        <w:t>dari luas wilayah Kota Padang</w:t>
      </w:r>
      <w:r>
        <w:rPr>
          <w:rFonts w:ascii="Times New Roman" w:eastAsia="Times New Roman" w:hAnsi="Times New Roman" w:cs="Times New Roman"/>
          <w:color w:val="000000"/>
          <w:sz w:val="24"/>
          <w:szCs w:val="24"/>
          <w:lang w:eastAsia="id-ID"/>
        </w:rPr>
        <w:t>)</w:t>
      </w:r>
      <w:r w:rsidRPr="001E0F3F">
        <w:rPr>
          <w:rFonts w:ascii="Times New Roman" w:eastAsia="Times New Roman" w:hAnsi="Times New Roman" w:cs="Times New Roman"/>
          <w:color w:val="000000"/>
          <w:sz w:val="24"/>
          <w:szCs w:val="24"/>
          <w:lang w:eastAsia="id-ID"/>
        </w:rPr>
        <w:t>. Kecamatan Pauh memiliki 9 kelurahan yang terdiri dari daratan dan perbukitan yang merupakan kawasan Hutan Negara berdasarkan U</w:t>
      </w:r>
      <w:r>
        <w:rPr>
          <w:rFonts w:ascii="Times New Roman" w:eastAsia="Times New Roman" w:hAnsi="Times New Roman" w:cs="Times New Roman"/>
          <w:color w:val="000000"/>
          <w:sz w:val="24"/>
          <w:szCs w:val="24"/>
          <w:lang w:eastAsia="id-ID"/>
        </w:rPr>
        <w:t>ndang-</w:t>
      </w:r>
      <w:r w:rsidRPr="001E0F3F">
        <w:rPr>
          <w:rFonts w:ascii="Times New Roman" w:eastAsia="Times New Roman" w:hAnsi="Times New Roman" w:cs="Times New Roman"/>
          <w:color w:val="000000"/>
          <w:sz w:val="24"/>
          <w:szCs w:val="24"/>
          <w:lang w:eastAsia="id-ID"/>
        </w:rPr>
        <w:t>U</w:t>
      </w:r>
      <w:r>
        <w:rPr>
          <w:rFonts w:ascii="Times New Roman" w:eastAsia="Times New Roman" w:hAnsi="Times New Roman" w:cs="Times New Roman"/>
          <w:color w:val="000000"/>
          <w:sz w:val="24"/>
          <w:szCs w:val="24"/>
          <w:lang w:eastAsia="id-ID"/>
        </w:rPr>
        <w:t>ndang</w:t>
      </w:r>
      <w:r w:rsidRPr="001E0F3F">
        <w:rPr>
          <w:rFonts w:ascii="Times New Roman" w:eastAsia="Times New Roman" w:hAnsi="Times New Roman" w:cs="Times New Roman"/>
          <w:color w:val="000000"/>
          <w:sz w:val="24"/>
          <w:szCs w:val="24"/>
          <w:lang w:eastAsia="id-ID"/>
        </w:rPr>
        <w:t xml:space="preserve"> No. 41 Tahun 1999 (Statistik Kota Padang, 2013). </w:t>
      </w:r>
      <w:r>
        <w:rPr>
          <w:rFonts w:ascii="Times New Roman" w:eastAsia="Times New Roman" w:hAnsi="Times New Roman" w:cs="Times New Roman"/>
          <w:color w:val="000000"/>
          <w:sz w:val="24"/>
          <w:szCs w:val="24"/>
          <w:lang w:eastAsia="id-ID"/>
        </w:rPr>
        <w:t>K</w:t>
      </w:r>
      <w:r w:rsidRPr="00633AC0">
        <w:rPr>
          <w:rFonts w:ascii="Times New Roman" w:eastAsia="Times New Roman" w:hAnsi="Times New Roman" w:cs="Times New Roman"/>
          <w:color w:val="000000"/>
          <w:sz w:val="24"/>
          <w:szCs w:val="24"/>
          <w:lang w:eastAsia="id-ID"/>
        </w:rPr>
        <w:t>elurahan</w:t>
      </w:r>
      <w:r>
        <w:rPr>
          <w:rFonts w:ascii="Times New Roman" w:eastAsia="Times New Roman" w:hAnsi="Times New Roman" w:cs="Times New Roman"/>
          <w:color w:val="000000"/>
          <w:sz w:val="24"/>
          <w:szCs w:val="24"/>
          <w:lang w:eastAsia="id-ID"/>
        </w:rPr>
        <w:t xml:space="preserve"> terluas </w:t>
      </w:r>
      <w:r w:rsidRPr="00633AC0">
        <w:rPr>
          <w:rFonts w:ascii="Times New Roman" w:eastAsia="Times New Roman" w:hAnsi="Times New Roman" w:cs="Times New Roman"/>
          <w:color w:val="000000"/>
          <w:sz w:val="24"/>
          <w:szCs w:val="24"/>
          <w:lang w:eastAsia="id-ID"/>
        </w:rPr>
        <w:t>adalah Kelu</w:t>
      </w:r>
      <w:r>
        <w:rPr>
          <w:rFonts w:ascii="Times New Roman" w:eastAsia="Times New Roman" w:hAnsi="Times New Roman" w:cs="Times New Roman"/>
          <w:color w:val="000000"/>
          <w:sz w:val="24"/>
          <w:szCs w:val="24"/>
          <w:lang w:eastAsia="id-ID"/>
        </w:rPr>
        <w:t xml:space="preserve">rahan Lambung Bukit (38,80 km2) </w:t>
      </w:r>
      <w:r w:rsidRPr="00633AC0">
        <w:rPr>
          <w:rFonts w:ascii="Times New Roman" w:eastAsia="Times New Roman" w:hAnsi="Times New Roman" w:cs="Times New Roman"/>
          <w:color w:val="000000"/>
          <w:sz w:val="24"/>
          <w:szCs w:val="24"/>
          <w:lang w:eastAsia="id-ID"/>
        </w:rPr>
        <w:t xml:space="preserve">dan luas </w:t>
      </w:r>
      <w:r>
        <w:rPr>
          <w:rFonts w:ascii="Times New Roman" w:eastAsia="Times New Roman" w:hAnsi="Times New Roman" w:cs="Times New Roman"/>
          <w:color w:val="000000"/>
          <w:sz w:val="24"/>
          <w:szCs w:val="24"/>
          <w:lang w:eastAsia="id-ID"/>
        </w:rPr>
        <w:t>k</w:t>
      </w:r>
      <w:r w:rsidRPr="00633AC0">
        <w:rPr>
          <w:rFonts w:ascii="Times New Roman" w:eastAsia="Times New Roman" w:hAnsi="Times New Roman" w:cs="Times New Roman"/>
          <w:color w:val="000000"/>
          <w:sz w:val="24"/>
          <w:szCs w:val="24"/>
          <w:lang w:eastAsia="id-ID"/>
        </w:rPr>
        <w:t>elurahan terkecil adalah Kelurahan Binuang Kampung Dalam (2,97 km2).</w:t>
      </w:r>
      <w:r>
        <w:rPr>
          <w:rFonts w:ascii="Times New Roman" w:eastAsia="Times New Roman" w:hAnsi="Times New Roman" w:cs="Times New Roman"/>
          <w:color w:val="000000"/>
          <w:sz w:val="24"/>
          <w:szCs w:val="24"/>
          <w:lang w:eastAsia="id-ID"/>
        </w:rPr>
        <w:t xml:space="preserve"> </w:t>
      </w:r>
    </w:p>
    <w:p w:rsidR="00CF2D44" w:rsidRPr="00951A60" w:rsidRDefault="009A75D3" w:rsidP="00CF2D44">
      <w:pPr>
        <w:spacing w:after="120" w:line="360" w:lineRule="auto"/>
        <w:ind w:firstLine="720"/>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lastRenderedPageBreak/>
        <w:t>Jumlah penduduk Kecamatan Pauh pada tahun 2015 tercatat 68.448 jiwa dengan jumlah 15.467 Rumah Tangga. Rata–rata anggota rumah tangga adalah 4 jiwa.</w:t>
      </w:r>
      <w:r w:rsidR="00325968">
        <w:rPr>
          <w:rFonts w:ascii="Times New Roman" w:eastAsia="Times New Roman" w:hAnsi="Times New Roman" w:cs="Times New Roman"/>
          <w:color w:val="000000"/>
          <w:sz w:val="24"/>
          <w:szCs w:val="24"/>
          <w:lang w:eastAsia="id-ID"/>
        </w:rPr>
        <w:t xml:space="preserve"> Sex ratio penduduk 101,97 dengan jumlah penduduk perempuan 34.557 jiwa dan ppenduduk berjenis kelamin laki-laki sebanyak 33.891 jiwa. </w:t>
      </w:r>
      <w:r>
        <w:rPr>
          <w:rFonts w:ascii="Times New Roman" w:eastAsia="Times New Roman" w:hAnsi="Times New Roman" w:cs="Times New Roman"/>
          <w:color w:val="000000"/>
          <w:sz w:val="24"/>
          <w:szCs w:val="24"/>
          <w:lang w:eastAsia="id-ID"/>
        </w:rPr>
        <w:t xml:space="preserve"> </w:t>
      </w:r>
      <w:r w:rsidR="00CF2D44">
        <w:rPr>
          <w:rFonts w:ascii="Times New Roman" w:eastAsia="Times New Roman" w:hAnsi="Times New Roman" w:cs="Times New Roman"/>
          <w:color w:val="000000"/>
          <w:sz w:val="24"/>
          <w:szCs w:val="24"/>
          <w:lang w:val="en-US" w:eastAsia="id-ID"/>
        </w:rPr>
        <w:t>Luas wilayah</w:t>
      </w:r>
      <w:r w:rsidR="00CF2D44">
        <w:rPr>
          <w:rFonts w:ascii="Times New Roman" w:eastAsia="Times New Roman" w:hAnsi="Times New Roman" w:cs="Times New Roman"/>
          <w:color w:val="000000"/>
          <w:sz w:val="24"/>
          <w:szCs w:val="24"/>
          <w:lang w:eastAsia="id-ID"/>
        </w:rPr>
        <w:t xml:space="preserve">, jumlah </w:t>
      </w:r>
      <w:r>
        <w:rPr>
          <w:rFonts w:ascii="Times New Roman" w:eastAsia="Times New Roman" w:hAnsi="Times New Roman" w:cs="Times New Roman"/>
          <w:color w:val="000000"/>
          <w:sz w:val="24"/>
          <w:szCs w:val="24"/>
          <w:lang w:eastAsia="id-ID"/>
        </w:rPr>
        <w:t xml:space="preserve">penduduk dan jumlah rumah tangga </w:t>
      </w:r>
      <w:r w:rsidR="00CF2D44">
        <w:rPr>
          <w:rFonts w:ascii="Times New Roman" w:eastAsia="Times New Roman" w:hAnsi="Times New Roman" w:cs="Times New Roman"/>
          <w:color w:val="000000"/>
          <w:sz w:val="24"/>
          <w:szCs w:val="24"/>
          <w:lang w:val="en-US" w:eastAsia="id-ID"/>
        </w:rPr>
        <w:t>menurut kelurahan</w:t>
      </w:r>
      <w:r w:rsidR="00CF2D44" w:rsidRPr="001E0F3F">
        <w:rPr>
          <w:rFonts w:ascii="Times New Roman" w:eastAsia="Times New Roman" w:hAnsi="Times New Roman" w:cs="Times New Roman"/>
          <w:color w:val="000000"/>
          <w:sz w:val="24"/>
          <w:szCs w:val="24"/>
          <w:lang w:val="en-US" w:eastAsia="id-ID"/>
        </w:rPr>
        <w:t xml:space="preserve"> </w:t>
      </w:r>
      <w:r w:rsidR="00CF2D44">
        <w:rPr>
          <w:rFonts w:ascii="Times New Roman" w:eastAsia="Times New Roman" w:hAnsi="Times New Roman" w:cs="Times New Roman"/>
          <w:color w:val="000000"/>
          <w:sz w:val="24"/>
          <w:szCs w:val="24"/>
          <w:lang w:eastAsia="id-ID"/>
        </w:rPr>
        <w:t xml:space="preserve">di wilayah </w:t>
      </w:r>
      <w:r w:rsidR="00CF2D44" w:rsidRPr="001E0F3F">
        <w:rPr>
          <w:rFonts w:ascii="Times New Roman" w:eastAsia="Times New Roman" w:hAnsi="Times New Roman" w:cs="Times New Roman"/>
          <w:color w:val="000000"/>
          <w:sz w:val="24"/>
          <w:szCs w:val="24"/>
          <w:lang w:val="en-US" w:eastAsia="id-ID"/>
        </w:rPr>
        <w:t>K</w:t>
      </w:r>
      <w:r w:rsidR="00CF2D44">
        <w:rPr>
          <w:rFonts w:ascii="Times New Roman" w:eastAsia="Times New Roman" w:hAnsi="Times New Roman" w:cs="Times New Roman"/>
          <w:color w:val="000000"/>
          <w:sz w:val="24"/>
          <w:szCs w:val="24"/>
          <w:lang w:val="en-US" w:eastAsia="id-ID"/>
        </w:rPr>
        <w:t xml:space="preserve">ecamatan Pauh </w:t>
      </w:r>
      <w:r w:rsidR="00CF2D44" w:rsidRPr="001E0F3F">
        <w:rPr>
          <w:rFonts w:ascii="Times New Roman" w:eastAsia="Times New Roman" w:hAnsi="Times New Roman" w:cs="Times New Roman"/>
          <w:color w:val="000000"/>
          <w:sz w:val="24"/>
          <w:szCs w:val="24"/>
          <w:lang w:val="en-US" w:eastAsia="id-ID"/>
        </w:rPr>
        <w:t>dapat dilihat pada Tabel</w:t>
      </w:r>
      <w:r w:rsidR="00CF2D44">
        <w:rPr>
          <w:rFonts w:ascii="Times New Roman" w:eastAsia="Times New Roman" w:hAnsi="Times New Roman" w:cs="Times New Roman"/>
          <w:color w:val="000000"/>
          <w:sz w:val="24"/>
          <w:szCs w:val="24"/>
          <w:lang w:eastAsia="id-ID"/>
        </w:rPr>
        <w:t xml:space="preserve"> 2.</w:t>
      </w:r>
    </w:p>
    <w:p w:rsidR="001E0F3F" w:rsidRPr="00633AC0" w:rsidRDefault="00BC55DC" w:rsidP="00633AC0">
      <w:pPr>
        <w:pStyle w:val="Caption"/>
        <w:spacing w:after="120"/>
        <w:ind w:left="851" w:hanging="851"/>
        <w:rPr>
          <w:rFonts w:ascii="Times New Roman" w:eastAsia="Times New Roman" w:hAnsi="Times New Roman" w:cs="Times New Roman"/>
          <w:color w:val="000000"/>
          <w:sz w:val="24"/>
          <w:szCs w:val="24"/>
          <w:lang w:val="en-US" w:eastAsia="id-ID"/>
        </w:rPr>
      </w:pPr>
      <w:bookmarkStart w:id="27" w:name="_Toc467032496"/>
      <w:r w:rsidRPr="00633AC0">
        <w:rPr>
          <w:rFonts w:ascii="Times New Roman" w:hAnsi="Times New Roman" w:cs="Times New Roman"/>
          <w:color w:val="auto"/>
          <w:sz w:val="24"/>
        </w:rPr>
        <w:t xml:space="preserve">Tabel </w:t>
      </w:r>
      <w:r w:rsidRPr="00633AC0">
        <w:rPr>
          <w:rFonts w:ascii="Times New Roman" w:hAnsi="Times New Roman" w:cs="Times New Roman"/>
          <w:color w:val="auto"/>
          <w:sz w:val="24"/>
        </w:rPr>
        <w:fldChar w:fldCharType="begin"/>
      </w:r>
      <w:r w:rsidRPr="00633AC0">
        <w:rPr>
          <w:rFonts w:ascii="Times New Roman" w:hAnsi="Times New Roman" w:cs="Times New Roman"/>
          <w:color w:val="auto"/>
          <w:sz w:val="24"/>
        </w:rPr>
        <w:instrText xml:space="preserve"> SEQ Tabel \* ARABIC </w:instrText>
      </w:r>
      <w:r w:rsidRPr="00633AC0">
        <w:rPr>
          <w:rFonts w:ascii="Times New Roman" w:hAnsi="Times New Roman" w:cs="Times New Roman"/>
          <w:color w:val="auto"/>
          <w:sz w:val="24"/>
        </w:rPr>
        <w:fldChar w:fldCharType="separate"/>
      </w:r>
      <w:r w:rsidR="002349AB">
        <w:rPr>
          <w:rFonts w:ascii="Times New Roman" w:hAnsi="Times New Roman" w:cs="Times New Roman"/>
          <w:noProof/>
          <w:color w:val="auto"/>
          <w:sz w:val="24"/>
        </w:rPr>
        <w:t>2</w:t>
      </w:r>
      <w:r w:rsidRPr="00633AC0">
        <w:rPr>
          <w:rFonts w:ascii="Times New Roman" w:hAnsi="Times New Roman" w:cs="Times New Roman"/>
          <w:color w:val="auto"/>
          <w:sz w:val="24"/>
        </w:rPr>
        <w:fldChar w:fldCharType="end"/>
      </w:r>
      <w:r w:rsidRPr="00633AC0">
        <w:rPr>
          <w:rFonts w:ascii="Times New Roman" w:hAnsi="Times New Roman" w:cs="Times New Roman"/>
          <w:color w:val="auto"/>
          <w:sz w:val="24"/>
        </w:rPr>
        <w:t xml:space="preserve">. </w:t>
      </w:r>
      <w:r w:rsidR="001E0F3F" w:rsidRPr="00633AC0">
        <w:rPr>
          <w:rFonts w:ascii="Times New Roman" w:eastAsia="Times New Roman" w:hAnsi="Times New Roman" w:cs="Times New Roman"/>
          <w:color w:val="000000"/>
          <w:sz w:val="24"/>
          <w:szCs w:val="24"/>
          <w:lang w:val="en-US" w:eastAsia="id-ID"/>
        </w:rPr>
        <w:t>Luas Wilayah</w:t>
      </w:r>
      <w:r w:rsidR="00633AC0" w:rsidRPr="00633AC0">
        <w:rPr>
          <w:rFonts w:ascii="Times New Roman" w:eastAsia="Times New Roman" w:hAnsi="Times New Roman" w:cs="Times New Roman"/>
          <w:color w:val="000000"/>
          <w:sz w:val="24"/>
          <w:szCs w:val="24"/>
          <w:lang w:eastAsia="id-ID"/>
        </w:rPr>
        <w:t xml:space="preserve"> dan Jumlah RT dan RW </w:t>
      </w:r>
      <w:r w:rsidR="001E0F3F" w:rsidRPr="00633AC0">
        <w:rPr>
          <w:rFonts w:ascii="Times New Roman" w:eastAsia="Times New Roman" w:hAnsi="Times New Roman" w:cs="Times New Roman"/>
          <w:color w:val="000000"/>
          <w:sz w:val="24"/>
          <w:szCs w:val="24"/>
          <w:lang w:val="en-US" w:eastAsia="id-ID"/>
        </w:rPr>
        <w:t xml:space="preserve">menurut </w:t>
      </w:r>
      <w:r w:rsidR="001E0F3F" w:rsidRPr="00633AC0">
        <w:rPr>
          <w:rFonts w:ascii="Times New Roman" w:eastAsia="Times New Roman" w:hAnsi="Times New Roman" w:cs="Times New Roman"/>
          <w:color w:val="000000"/>
          <w:sz w:val="24"/>
          <w:szCs w:val="24"/>
          <w:lang w:eastAsia="id-ID"/>
        </w:rPr>
        <w:t>Kelurahan di Kecamatan Pauh</w:t>
      </w:r>
      <w:r w:rsidR="00552623">
        <w:rPr>
          <w:rFonts w:ascii="Times New Roman" w:eastAsia="Times New Roman" w:hAnsi="Times New Roman" w:cs="Times New Roman"/>
          <w:color w:val="000000"/>
          <w:sz w:val="24"/>
          <w:szCs w:val="24"/>
          <w:lang w:eastAsia="id-ID"/>
        </w:rPr>
        <w:t xml:space="preserve"> Tahun 2015</w:t>
      </w:r>
      <w:bookmarkEnd w:id="27"/>
    </w:p>
    <w:tbl>
      <w:tblPr>
        <w:tblW w:w="8982" w:type="dxa"/>
        <w:tblLook w:val="04A0" w:firstRow="1" w:lastRow="0" w:firstColumn="1" w:lastColumn="0" w:noHBand="0" w:noVBand="1"/>
      </w:tblPr>
      <w:tblGrid>
        <w:gridCol w:w="3652"/>
        <w:gridCol w:w="1632"/>
        <w:gridCol w:w="1849"/>
        <w:gridCol w:w="1849"/>
      </w:tblGrid>
      <w:tr w:rsidR="00633AC0" w:rsidRPr="00022C83" w:rsidTr="00633AC0">
        <w:tc>
          <w:tcPr>
            <w:tcW w:w="3652" w:type="dxa"/>
            <w:tcBorders>
              <w:top w:val="single" w:sz="4" w:space="0" w:color="auto"/>
              <w:bottom w:val="single" w:sz="4" w:space="0" w:color="auto"/>
            </w:tcBorders>
            <w:vAlign w:val="center"/>
          </w:tcPr>
          <w:p w:rsidR="00633AC0" w:rsidRPr="00022C83" w:rsidRDefault="00633AC0" w:rsidP="00F05E22">
            <w:pPr>
              <w:spacing w:after="0"/>
              <w:jc w:val="center"/>
              <w:rPr>
                <w:rFonts w:ascii="Times New Roman" w:eastAsia="Times New Roman" w:hAnsi="Times New Roman" w:cs="Times New Roman"/>
                <w:color w:val="000000"/>
                <w:sz w:val="24"/>
                <w:szCs w:val="24"/>
                <w:lang w:val="en-US" w:eastAsia="id-ID"/>
              </w:rPr>
            </w:pPr>
            <w:r w:rsidRPr="00022C83">
              <w:rPr>
                <w:rFonts w:ascii="Times New Roman" w:eastAsia="Times New Roman" w:hAnsi="Times New Roman" w:cs="Times New Roman"/>
                <w:color w:val="000000"/>
                <w:sz w:val="24"/>
                <w:szCs w:val="24"/>
                <w:lang w:val="en-US" w:eastAsia="id-ID"/>
              </w:rPr>
              <w:t>Kelurahan</w:t>
            </w:r>
          </w:p>
        </w:tc>
        <w:tc>
          <w:tcPr>
            <w:tcW w:w="1632" w:type="dxa"/>
            <w:tcBorders>
              <w:top w:val="single" w:sz="4" w:space="0" w:color="auto"/>
              <w:bottom w:val="single" w:sz="4" w:space="0" w:color="auto"/>
            </w:tcBorders>
            <w:vAlign w:val="center"/>
          </w:tcPr>
          <w:p w:rsidR="009A75D3" w:rsidRDefault="00633AC0" w:rsidP="00F05E22">
            <w:pPr>
              <w:spacing w:after="0"/>
              <w:jc w:val="center"/>
              <w:rPr>
                <w:rFonts w:ascii="Times New Roman" w:eastAsia="Times New Roman" w:hAnsi="Times New Roman" w:cs="Times New Roman"/>
                <w:color w:val="000000"/>
                <w:sz w:val="24"/>
                <w:szCs w:val="24"/>
                <w:lang w:eastAsia="id-ID"/>
              </w:rPr>
            </w:pPr>
            <w:r w:rsidRPr="00022C83">
              <w:rPr>
                <w:rFonts w:ascii="Times New Roman" w:eastAsia="Times New Roman" w:hAnsi="Times New Roman" w:cs="Times New Roman"/>
                <w:color w:val="000000"/>
                <w:sz w:val="24"/>
                <w:szCs w:val="24"/>
                <w:lang w:val="en-US" w:eastAsia="id-ID"/>
              </w:rPr>
              <w:t xml:space="preserve">Luas </w:t>
            </w:r>
          </w:p>
          <w:p w:rsidR="00633AC0" w:rsidRPr="00022C83" w:rsidRDefault="00633AC0" w:rsidP="00F05E22">
            <w:pPr>
              <w:spacing w:after="0"/>
              <w:jc w:val="center"/>
              <w:rPr>
                <w:rFonts w:ascii="Times New Roman" w:eastAsia="Times New Roman" w:hAnsi="Times New Roman" w:cs="Times New Roman"/>
                <w:color w:val="000000"/>
                <w:sz w:val="24"/>
                <w:szCs w:val="24"/>
                <w:lang w:val="en-US" w:eastAsia="id-ID"/>
              </w:rPr>
            </w:pPr>
            <w:r w:rsidRPr="00022C83">
              <w:rPr>
                <w:rFonts w:ascii="Times New Roman" w:eastAsia="Times New Roman" w:hAnsi="Times New Roman" w:cs="Times New Roman"/>
                <w:color w:val="000000"/>
                <w:sz w:val="24"/>
                <w:szCs w:val="24"/>
                <w:lang w:val="en-US" w:eastAsia="id-ID"/>
              </w:rPr>
              <w:t>(km2)</w:t>
            </w:r>
          </w:p>
        </w:tc>
        <w:tc>
          <w:tcPr>
            <w:tcW w:w="1849" w:type="dxa"/>
            <w:tcBorders>
              <w:top w:val="single" w:sz="4" w:space="0" w:color="auto"/>
              <w:bottom w:val="single" w:sz="4" w:space="0" w:color="auto"/>
            </w:tcBorders>
          </w:tcPr>
          <w:p w:rsidR="00633AC0" w:rsidRPr="009A75D3" w:rsidRDefault="009A75D3" w:rsidP="00F05E22">
            <w:pPr>
              <w:spacing w:after="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Jumlah Rumah Tangga</w:t>
            </w:r>
          </w:p>
        </w:tc>
        <w:tc>
          <w:tcPr>
            <w:tcW w:w="1849" w:type="dxa"/>
            <w:tcBorders>
              <w:top w:val="single" w:sz="4" w:space="0" w:color="auto"/>
              <w:bottom w:val="single" w:sz="4" w:space="0" w:color="auto"/>
            </w:tcBorders>
          </w:tcPr>
          <w:p w:rsidR="00633AC0" w:rsidRPr="00022C83" w:rsidRDefault="009A75D3" w:rsidP="00F05E22">
            <w:pPr>
              <w:spacing w:after="0"/>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eastAsia="id-ID"/>
              </w:rPr>
              <w:t xml:space="preserve">Jumlah Penduduk (jiwa) </w:t>
            </w:r>
          </w:p>
        </w:tc>
      </w:tr>
      <w:tr w:rsidR="00633AC0" w:rsidRPr="00022C83" w:rsidTr="00633AC0">
        <w:tc>
          <w:tcPr>
            <w:tcW w:w="3652" w:type="dxa"/>
            <w:tcBorders>
              <w:top w:val="single" w:sz="4" w:space="0" w:color="auto"/>
              <w:bottom w:val="single" w:sz="4" w:space="0" w:color="auto"/>
            </w:tcBorders>
          </w:tcPr>
          <w:p w:rsidR="00633AC0" w:rsidRPr="00022C83" w:rsidRDefault="00633AC0" w:rsidP="00F05E22">
            <w:pPr>
              <w:numPr>
                <w:ilvl w:val="0"/>
                <w:numId w:val="23"/>
              </w:numPr>
              <w:spacing w:after="0"/>
              <w:jc w:val="both"/>
              <w:rPr>
                <w:rFonts w:ascii="Times New Roman" w:eastAsia="Times New Roman" w:hAnsi="Times New Roman" w:cs="Times New Roman"/>
                <w:color w:val="000000"/>
                <w:sz w:val="24"/>
                <w:szCs w:val="24"/>
                <w:lang w:val="en-US" w:eastAsia="id-ID"/>
              </w:rPr>
            </w:pPr>
            <w:r w:rsidRPr="00022C83">
              <w:rPr>
                <w:rFonts w:ascii="Times New Roman" w:eastAsia="Times New Roman" w:hAnsi="Times New Roman" w:cs="Times New Roman"/>
                <w:color w:val="000000"/>
                <w:sz w:val="24"/>
                <w:szCs w:val="24"/>
                <w:lang w:val="en-US" w:eastAsia="id-ID"/>
              </w:rPr>
              <w:t xml:space="preserve">Pisang </w:t>
            </w:r>
          </w:p>
        </w:tc>
        <w:tc>
          <w:tcPr>
            <w:tcW w:w="1632" w:type="dxa"/>
            <w:tcBorders>
              <w:top w:val="single" w:sz="4" w:space="0" w:color="auto"/>
              <w:bottom w:val="single" w:sz="4" w:space="0" w:color="auto"/>
            </w:tcBorders>
          </w:tcPr>
          <w:p w:rsidR="00633AC0" w:rsidRPr="00022C83" w:rsidRDefault="00633AC0" w:rsidP="00F05E22">
            <w:pPr>
              <w:spacing w:after="0"/>
              <w:jc w:val="right"/>
              <w:rPr>
                <w:rFonts w:ascii="Times New Roman" w:eastAsia="Times New Roman" w:hAnsi="Times New Roman" w:cs="Times New Roman"/>
                <w:color w:val="000000"/>
                <w:sz w:val="24"/>
                <w:szCs w:val="24"/>
                <w:lang w:val="en-US" w:eastAsia="id-ID"/>
              </w:rPr>
            </w:pPr>
            <w:r w:rsidRPr="00022C83">
              <w:rPr>
                <w:rFonts w:ascii="Times New Roman" w:eastAsia="Times New Roman" w:hAnsi="Times New Roman" w:cs="Times New Roman"/>
                <w:color w:val="000000"/>
                <w:sz w:val="24"/>
                <w:szCs w:val="24"/>
                <w:lang w:val="en-US" w:eastAsia="id-ID"/>
              </w:rPr>
              <w:t>3,99</w:t>
            </w:r>
          </w:p>
        </w:tc>
        <w:tc>
          <w:tcPr>
            <w:tcW w:w="1849" w:type="dxa"/>
            <w:tcBorders>
              <w:top w:val="single" w:sz="4" w:space="0" w:color="auto"/>
              <w:bottom w:val="single" w:sz="4" w:space="0" w:color="auto"/>
            </w:tcBorders>
            <w:vAlign w:val="center"/>
          </w:tcPr>
          <w:p w:rsidR="00633AC0" w:rsidRPr="009A75D3" w:rsidRDefault="009A75D3" w:rsidP="00F05E22">
            <w:pPr>
              <w:spacing w:after="0"/>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1.799</w:t>
            </w:r>
          </w:p>
        </w:tc>
        <w:tc>
          <w:tcPr>
            <w:tcW w:w="1849" w:type="dxa"/>
            <w:tcBorders>
              <w:top w:val="single" w:sz="4" w:space="0" w:color="auto"/>
              <w:bottom w:val="single" w:sz="4" w:space="0" w:color="auto"/>
            </w:tcBorders>
            <w:vAlign w:val="center"/>
          </w:tcPr>
          <w:p w:rsidR="00633AC0" w:rsidRPr="009A75D3" w:rsidRDefault="009A75D3" w:rsidP="00F05E22">
            <w:pPr>
              <w:spacing w:after="0"/>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9.062</w:t>
            </w:r>
          </w:p>
        </w:tc>
      </w:tr>
      <w:tr w:rsidR="00633AC0" w:rsidRPr="00022C83" w:rsidTr="00633AC0">
        <w:tc>
          <w:tcPr>
            <w:tcW w:w="3652" w:type="dxa"/>
            <w:tcBorders>
              <w:top w:val="single" w:sz="4" w:space="0" w:color="auto"/>
              <w:bottom w:val="single" w:sz="4" w:space="0" w:color="auto"/>
            </w:tcBorders>
          </w:tcPr>
          <w:p w:rsidR="00633AC0" w:rsidRPr="00022C83" w:rsidRDefault="00633AC0" w:rsidP="00F05E22">
            <w:pPr>
              <w:numPr>
                <w:ilvl w:val="0"/>
                <w:numId w:val="23"/>
              </w:numPr>
              <w:spacing w:after="0"/>
              <w:jc w:val="both"/>
              <w:rPr>
                <w:rFonts w:ascii="Times New Roman" w:eastAsia="Times New Roman" w:hAnsi="Times New Roman" w:cs="Times New Roman"/>
                <w:color w:val="000000"/>
                <w:sz w:val="24"/>
                <w:szCs w:val="24"/>
                <w:lang w:val="en-US" w:eastAsia="id-ID"/>
              </w:rPr>
            </w:pPr>
            <w:r w:rsidRPr="00022C83">
              <w:rPr>
                <w:rFonts w:ascii="Times New Roman" w:eastAsia="Times New Roman" w:hAnsi="Times New Roman" w:cs="Times New Roman"/>
                <w:color w:val="000000"/>
                <w:sz w:val="24"/>
                <w:szCs w:val="24"/>
                <w:lang w:val="en-US" w:eastAsia="id-ID"/>
              </w:rPr>
              <w:t xml:space="preserve">Binuang Kampuang Dalam </w:t>
            </w:r>
          </w:p>
        </w:tc>
        <w:tc>
          <w:tcPr>
            <w:tcW w:w="1632" w:type="dxa"/>
            <w:tcBorders>
              <w:top w:val="single" w:sz="4" w:space="0" w:color="auto"/>
              <w:bottom w:val="single" w:sz="4" w:space="0" w:color="auto"/>
            </w:tcBorders>
          </w:tcPr>
          <w:p w:rsidR="00633AC0" w:rsidRPr="00022C83" w:rsidRDefault="00633AC0" w:rsidP="00F05E22">
            <w:pPr>
              <w:spacing w:after="0"/>
              <w:jc w:val="right"/>
              <w:rPr>
                <w:rFonts w:ascii="Times New Roman" w:eastAsia="Times New Roman" w:hAnsi="Times New Roman" w:cs="Times New Roman"/>
                <w:color w:val="000000"/>
                <w:sz w:val="24"/>
                <w:szCs w:val="24"/>
                <w:lang w:val="en-US" w:eastAsia="id-ID"/>
              </w:rPr>
            </w:pPr>
            <w:r w:rsidRPr="00022C83">
              <w:rPr>
                <w:rFonts w:ascii="Times New Roman" w:eastAsia="Times New Roman" w:hAnsi="Times New Roman" w:cs="Times New Roman"/>
                <w:color w:val="000000"/>
                <w:sz w:val="24"/>
                <w:szCs w:val="24"/>
                <w:lang w:val="en-US" w:eastAsia="id-ID"/>
              </w:rPr>
              <w:t>2,97</w:t>
            </w:r>
          </w:p>
        </w:tc>
        <w:tc>
          <w:tcPr>
            <w:tcW w:w="1849" w:type="dxa"/>
            <w:tcBorders>
              <w:top w:val="single" w:sz="4" w:space="0" w:color="auto"/>
              <w:bottom w:val="single" w:sz="4" w:space="0" w:color="auto"/>
            </w:tcBorders>
            <w:vAlign w:val="center"/>
          </w:tcPr>
          <w:p w:rsidR="00633AC0" w:rsidRPr="009A75D3" w:rsidRDefault="009A75D3" w:rsidP="00F05E22">
            <w:pPr>
              <w:spacing w:after="0"/>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1.067</w:t>
            </w:r>
          </w:p>
        </w:tc>
        <w:tc>
          <w:tcPr>
            <w:tcW w:w="1849" w:type="dxa"/>
            <w:tcBorders>
              <w:top w:val="single" w:sz="4" w:space="0" w:color="auto"/>
              <w:bottom w:val="single" w:sz="4" w:space="0" w:color="auto"/>
            </w:tcBorders>
            <w:vAlign w:val="center"/>
          </w:tcPr>
          <w:p w:rsidR="00633AC0" w:rsidRPr="009A75D3" w:rsidRDefault="009A75D3" w:rsidP="00F05E22">
            <w:pPr>
              <w:spacing w:after="0"/>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6.345</w:t>
            </w:r>
          </w:p>
        </w:tc>
      </w:tr>
      <w:tr w:rsidR="00633AC0" w:rsidRPr="00022C83" w:rsidTr="00633AC0">
        <w:tc>
          <w:tcPr>
            <w:tcW w:w="3652" w:type="dxa"/>
            <w:tcBorders>
              <w:top w:val="single" w:sz="4" w:space="0" w:color="auto"/>
              <w:bottom w:val="single" w:sz="4" w:space="0" w:color="auto"/>
            </w:tcBorders>
          </w:tcPr>
          <w:p w:rsidR="00633AC0" w:rsidRPr="00022C83" w:rsidRDefault="00633AC0" w:rsidP="00F05E22">
            <w:pPr>
              <w:numPr>
                <w:ilvl w:val="0"/>
                <w:numId w:val="23"/>
              </w:numPr>
              <w:spacing w:after="0"/>
              <w:jc w:val="both"/>
              <w:rPr>
                <w:rFonts w:ascii="Times New Roman" w:eastAsia="Times New Roman" w:hAnsi="Times New Roman" w:cs="Times New Roman"/>
                <w:color w:val="000000"/>
                <w:sz w:val="24"/>
                <w:szCs w:val="24"/>
                <w:lang w:val="en-US" w:eastAsia="id-ID"/>
              </w:rPr>
            </w:pPr>
            <w:r w:rsidRPr="00022C83">
              <w:rPr>
                <w:rFonts w:ascii="Times New Roman" w:eastAsia="Times New Roman" w:hAnsi="Times New Roman" w:cs="Times New Roman"/>
                <w:color w:val="000000"/>
                <w:sz w:val="24"/>
                <w:szCs w:val="24"/>
                <w:lang w:val="en-US" w:eastAsia="id-ID"/>
              </w:rPr>
              <w:t xml:space="preserve">Piai Tangah </w:t>
            </w:r>
          </w:p>
        </w:tc>
        <w:tc>
          <w:tcPr>
            <w:tcW w:w="1632" w:type="dxa"/>
            <w:tcBorders>
              <w:top w:val="single" w:sz="4" w:space="0" w:color="auto"/>
              <w:bottom w:val="single" w:sz="4" w:space="0" w:color="auto"/>
            </w:tcBorders>
          </w:tcPr>
          <w:p w:rsidR="00633AC0" w:rsidRPr="00022C83" w:rsidRDefault="00633AC0" w:rsidP="00F05E22">
            <w:pPr>
              <w:spacing w:after="0"/>
              <w:jc w:val="right"/>
              <w:rPr>
                <w:rFonts w:ascii="Times New Roman" w:eastAsia="Times New Roman" w:hAnsi="Times New Roman" w:cs="Times New Roman"/>
                <w:color w:val="000000"/>
                <w:sz w:val="24"/>
                <w:szCs w:val="24"/>
                <w:lang w:val="en-US" w:eastAsia="id-ID"/>
              </w:rPr>
            </w:pPr>
            <w:r w:rsidRPr="00022C83">
              <w:rPr>
                <w:rFonts w:ascii="Times New Roman" w:eastAsia="Times New Roman" w:hAnsi="Times New Roman" w:cs="Times New Roman"/>
                <w:color w:val="000000"/>
                <w:sz w:val="24"/>
                <w:szCs w:val="24"/>
                <w:lang w:val="en-US" w:eastAsia="id-ID"/>
              </w:rPr>
              <w:t>4,97</w:t>
            </w:r>
          </w:p>
        </w:tc>
        <w:tc>
          <w:tcPr>
            <w:tcW w:w="1849" w:type="dxa"/>
            <w:tcBorders>
              <w:top w:val="single" w:sz="4" w:space="0" w:color="auto"/>
              <w:bottom w:val="single" w:sz="4" w:space="0" w:color="auto"/>
            </w:tcBorders>
            <w:vAlign w:val="center"/>
          </w:tcPr>
          <w:p w:rsidR="00633AC0" w:rsidRPr="009A75D3" w:rsidRDefault="009A75D3" w:rsidP="00F05E22">
            <w:pPr>
              <w:spacing w:after="0"/>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835</w:t>
            </w:r>
          </w:p>
        </w:tc>
        <w:tc>
          <w:tcPr>
            <w:tcW w:w="1849" w:type="dxa"/>
            <w:tcBorders>
              <w:top w:val="single" w:sz="4" w:space="0" w:color="auto"/>
              <w:bottom w:val="single" w:sz="4" w:space="0" w:color="auto"/>
            </w:tcBorders>
            <w:vAlign w:val="center"/>
          </w:tcPr>
          <w:p w:rsidR="00633AC0" w:rsidRPr="009A75D3" w:rsidRDefault="009A75D3" w:rsidP="00F05E22">
            <w:pPr>
              <w:spacing w:after="0"/>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4.102</w:t>
            </w:r>
          </w:p>
        </w:tc>
      </w:tr>
      <w:tr w:rsidR="00633AC0" w:rsidRPr="00022C83" w:rsidTr="00633AC0">
        <w:tc>
          <w:tcPr>
            <w:tcW w:w="3652" w:type="dxa"/>
            <w:tcBorders>
              <w:top w:val="single" w:sz="4" w:space="0" w:color="auto"/>
              <w:bottom w:val="single" w:sz="4" w:space="0" w:color="auto"/>
            </w:tcBorders>
          </w:tcPr>
          <w:p w:rsidR="00633AC0" w:rsidRPr="00022C83" w:rsidRDefault="00633AC0" w:rsidP="00F05E22">
            <w:pPr>
              <w:numPr>
                <w:ilvl w:val="0"/>
                <w:numId w:val="23"/>
              </w:numPr>
              <w:spacing w:after="0"/>
              <w:jc w:val="both"/>
              <w:rPr>
                <w:rFonts w:ascii="Times New Roman" w:eastAsia="Times New Roman" w:hAnsi="Times New Roman" w:cs="Times New Roman"/>
                <w:color w:val="000000"/>
                <w:sz w:val="24"/>
                <w:szCs w:val="24"/>
                <w:lang w:val="en-US" w:eastAsia="id-ID"/>
              </w:rPr>
            </w:pPr>
            <w:r w:rsidRPr="00022C83">
              <w:rPr>
                <w:rFonts w:ascii="Times New Roman" w:eastAsia="Times New Roman" w:hAnsi="Times New Roman" w:cs="Times New Roman"/>
                <w:color w:val="000000"/>
                <w:sz w:val="24"/>
                <w:szCs w:val="24"/>
                <w:lang w:val="en-US" w:eastAsia="id-ID"/>
              </w:rPr>
              <w:t>Cupak Tangah</w:t>
            </w:r>
          </w:p>
        </w:tc>
        <w:tc>
          <w:tcPr>
            <w:tcW w:w="1632" w:type="dxa"/>
            <w:tcBorders>
              <w:top w:val="single" w:sz="4" w:space="0" w:color="auto"/>
              <w:bottom w:val="single" w:sz="4" w:space="0" w:color="auto"/>
            </w:tcBorders>
          </w:tcPr>
          <w:p w:rsidR="00633AC0" w:rsidRPr="00022C83" w:rsidRDefault="00633AC0" w:rsidP="00F05E22">
            <w:pPr>
              <w:spacing w:after="0"/>
              <w:jc w:val="right"/>
              <w:rPr>
                <w:rFonts w:ascii="Times New Roman" w:eastAsia="Times New Roman" w:hAnsi="Times New Roman" w:cs="Times New Roman"/>
                <w:color w:val="000000"/>
                <w:sz w:val="24"/>
                <w:szCs w:val="24"/>
                <w:lang w:val="en-US" w:eastAsia="id-ID"/>
              </w:rPr>
            </w:pPr>
            <w:r w:rsidRPr="00022C83">
              <w:rPr>
                <w:rFonts w:ascii="Times New Roman" w:eastAsia="Times New Roman" w:hAnsi="Times New Roman" w:cs="Times New Roman"/>
                <w:color w:val="000000"/>
                <w:sz w:val="24"/>
                <w:szCs w:val="24"/>
                <w:lang w:val="en-US" w:eastAsia="id-ID"/>
              </w:rPr>
              <w:t>2,99</w:t>
            </w:r>
          </w:p>
        </w:tc>
        <w:tc>
          <w:tcPr>
            <w:tcW w:w="1849" w:type="dxa"/>
            <w:tcBorders>
              <w:top w:val="single" w:sz="4" w:space="0" w:color="auto"/>
              <w:bottom w:val="single" w:sz="4" w:space="0" w:color="auto"/>
            </w:tcBorders>
            <w:vAlign w:val="center"/>
          </w:tcPr>
          <w:p w:rsidR="00633AC0" w:rsidRPr="009A75D3" w:rsidRDefault="009A75D3" w:rsidP="00F05E22">
            <w:pPr>
              <w:spacing w:after="0"/>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3.243</w:t>
            </w:r>
          </w:p>
        </w:tc>
        <w:tc>
          <w:tcPr>
            <w:tcW w:w="1849" w:type="dxa"/>
            <w:tcBorders>
              <w:top w:val="single" w:sz="4" w:space="0" w:color="auto"/>
              <w:bottom w:val="single" w:sz="4" w:space="0" w:color="auto"/>
            </w:tcBorders>
            <w:vAlign w:val="center"/>
          </w:tcPr>
          <w:p w:rsidR="00633AC0" w:rsidRPr="000168FC" w:rsidRDefault="009A75D3" w:rsidP="00F05E22">
            <w:pPr>
              <w:spacing w:after="0"/>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9.830</w:t>
            </w:r>
          </w:p>
        </w:tc>
      </w:tr>
      <w:tr w:rsidR="00633AC0" w:rsidRPr="00022C83" w:rsidTr="00633AC0">
        <w:tc>
          <w:tcPr>
            <w:tcW w:w="3652" w:type="dxa"/>
            <w:tcBorders>
              <w:top w:val="single" w:sz="4" w:space="0" w:color="auto"/>
              <w:bottom w:val="single" w:sz="4" w:space="0" w:color="auto"/>
            </w:tcBorders>
          </w:tcPr>
          <w:p w:rsidR="00633AC0" w:rsidRPr="00022C83" w:rsidRDefault="00633AC0" w:rsidP="00F05E22">
            <w:pPr>
              <w:numPr>
                <w:ilvl w:val="0"/>
                <w:numId w:val="23"/>
              </w:numPr>
              <w:spacing w:after="0"/>
              <w:jc w:val="both"/>
              <w:rPr>
                <w:rFonts w:ascii="Times New Roman" w:eastAsia="Times New Roman" w:hAnsi="Times New Roman" w:cs="Times New Roman"/>
                <w:color w:val="000000"/>
                <w:sz w:val="24"/>
                <w:szCs w:val="24"/>
                <w:lang w:val="en-US" w:eastAsia="id-ID"/>
              </w:rPr>
            </w:pPr>
            <w:r w:rsidRPr="00022C83">
              <w:rPr>
                <w:rFonts w:ascii="Times New Roman" w:eastAsia="Times New Roman" w:hAnsi="Times New Roman" w:cs="Times New Roman"/>
                <w:color w:val="000000"/>
                <w:sz w:val="24"/>
                <w:szCs w:val="24"/>
                <w:lang w:val="en-US" w:eastAsia="id-ID"/>
              </w:rPr>
              <w:t>Kapalo Koto</w:t>
            </w:r>
          </w:p>
        </w:tc>
        <w:tc>
          <w:tcPr>
            <w:tcW w:w="1632" w:type="dxa"/>
            <w:tcBorders>
              <w:top w:val="single" w:sz="4" w:space="0" w:color="auto"/>
              <w:bottom w:val="single" w:sz="4" w:space="0" w:color="auto"/>
            </w:tcBorders>
          </w:tcPr>
          <w:p w:rsidR="00633AC0" w:rsidRPr="00022C83" w:rsidRDefault="00633AC0" w:rsidP="00F05E22">
            <w:pPr>
              <w:spacing w:after="0"/>
              <w:jc w:val="right"/>
              <w:rPr>
                <w:rFonts w:ascii="Times New Roman" w:eastAsia="Times New Roman" w:hAnsi="Times New Roman" w:cs="Times New Roman"/>
                <w:color w:val="000000"/>
                <w:sz w:val="24"/>
                <w:szCs w:val="24"/>
                <w:lang w:val="en-US" w:eastAsia="id-ID"/>
              </w:rPr>
            </w:pPr>
            <w:r w:rsidRPr="00022C83">
              <w:rPr>
                <w:rFonts w:ascii="Times New Roman" w:eastAsia="Times New Roman" w:hAnsi="Times New Roman" w:cs="Times New Roman"/>
                <w:color w:val="000000"/>
                <w:sz w:val="24"/>
                <w:szCs w:val="24"/>
                <w:lang w:val="en-US" w:eastAsia="id-ID"/>
              </w:rPr>
              <w:t>35,83</w:t>
            </w:r>
          </w:p>
        </w:tc>
        <w:tc>
          <w:tcPr>
            <w:tcW w:w="1849" w:type="dxa"/>
            <w:tcBorders>
              <w:top w:val="single" w:sz="4" w:space="0" w:color="auto"/>
              <w:bottom w:val="single" w:sz="4" w:space="0" w:color="auto"/>
            </w:tcBorders>
            <w:vAlign w:val="center"/>
          </w:tcPr>
          <w:p w:rsidR="00633AC0" w:rsidRPr="009A75D3" w:rsidRDefault="009A75D3" w:rsidP="00F05E22">
            <w:pPr>
              <w:spacing w:after="0"/>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2.167</w:t>
            </w:r>
          </w:p>
        </w:tc>
        <w:tc>
          <w:tcPr>
            <w:tcW w:w="1849" w:type="dxa"/>
            <w:tcBorders>
              <w:top w:val="single" w:sz="4" w:space="0" w:color="auto"/>
              <w:bottom w:val="single" w:sz="4" w:space="0" w:color="auto"/>
            </w:tcBorders>
            <w:vAlign w:val="center"/>
          </w:tcPr>
          <w:p w:rsidR="00633AC0" w:rsidRPr="009A75D3" w:rsidRDefault="009A75D3" w:rsidP="00F05E22">
            <w:pPr>
              <w:spacing w:after="0"/>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8.878</w:t>
            </w:r>
          </w:p>
        </w:tc>
      </w:tr>
      <w:tr w:rsidR="00633AC0" w:rsidRPr="00022C83" w:rsidTr="00633AC0">
        <w:tc>
          <w:tcPr>
            <w:tcW w:w="3652" w:type="dxa"/>
            <w:tcBorders>
              <w:top w:val="single" w:sz="4" w:space="0" w:color="auto"/>
              <w:bottom w:val="single" w:sz="4" w:space="0" w:color="auto"/>
            </w:tcBorders>
          </w:tcPr>
          <w:p w:rsidR="00633AC0" w:rsidRPr="00022C83" w:rsidRDefault="00633AC0" w:rsidP="00F05E22">
            <w:pPr>
              <w:numPr>
                <w:ilvl w:val="0"/>
                <w:numId w:val="23"/>
              </w:numPr>
              <w:spacing w:after="0"/>
              <w:jc w:val="both"/>
              <w:rPr>
                <w:rFonts w:ascii="Times New Roman" w:eastAsia="Times New Roman" w:hAnsi="Times New Roman" w:cs="Times New Roman"/>
                <w:color w:val="000000"/>
                <w:sz w:val="24"/>
                <w:szCs w:val="24"/>
                <w:lang w:val="en-US" w:eastAsia="id-ID"/>
              </w:rPr>
            </w:pPr>
            <w:r w:rsidRPr="00022C83">
              <w:rPr>
                <w:rFonts w:ascii="Times New Roman" w:eastAsia="Times New Roman" w:hAnsi="Times New Roman" w:cs="Times New Roman"/>
                <w:color w:val="000000"/>
                <w:sz w:val="24"/>
                <w:szCs w:val="24"/>
                <w:lang w:val="en-US" w:eastAsia="id-ID"/>
              </w:rPr>
              <w:t>Koto Lua</w:t>
            </w:r>
          </w:p>
        </w:tc>
        <w:tc>
          <w:tcPr>
            <w:tcW w:w="1632" w:type="dxa"/>
            <w:tcBorders>
              <w:top w:val="single" w:sz="4" w:space="0" w:color="auto"/>
              <w:bottom w:val="single" w:sz="4" w:space="0" w:color="auto"/>
            </w:tcBorders>
          </w:tcPr>
          <w:p w:rsidR="00633AC0" w:rsidRPr="00022C83" w:rsidRDefault="00633AC0" w:rsidP="00F05E22">
            <w:pPr>
              <w:spacing w:after="0"/>
              <w:jc w:val="right"/>
              <w:rPr>
                <w:rFonts w:ascii="Times New Roman" w:eastAsia="Times New Roman" w:hAnsi="Times New Roman" w:cs="Times New Roman"/>
                <w:color w:val="000000"/>
                <w:sz w:val="24"/>
                <w:szCs w:val="24"/>
                <w:lang w:val="en-US" w:eastAsia="id-ID"/>
              </w:rPr>
            </w:pPr>
            <w:r w:rsidRPr="00022C83">
              <w:rPr>
                <w:rFonts w:ascii="Times New Roman" w:eastAsia="Times New Roman" w:hAnsi="Times New Roman" w:cs="Times New Roman"/>
                <w:color w:val="000000"/>
                <w:sz w:val="24"/>
                <w:szCs w:val="24"/>
                <w:lang w:val="en-US" w:eastAsia="id-ID"/>
              </w:rPr>
              <w:t>18,92</w:t>
            </w:r>
          </w:p>
        </w:tc>
        <w:tc>
          <w:tcPr>
            <w:tcW w:w="1849" w:type="dxa"/>
            <w:tcBorders>
              <w:top w:val="single" w:sz="4" w:space="0" w:color="auto"/>
              <w:bottom w:val="single" w:sz="4" w:space="0" w:color="auto"/>
            </w:tcBorders>
            <w:vAlign w:val="center"/>
          </w:tcPr>
          <w:p w:rsidR="00633AC0" w:rsidRPr="009A75D3" w:rsidRDefault="009A75D3" w:rsidP="00F05E22">
            <w:pPr>
              <w:spacing w:after="0"/>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1.651</w:t>
            </w:r>
          </w:p>
        </w:tc>
        <w:tc>
          <w:tcPr>
            <w:tcW w:w="1849" w:type="dxa"/>
            <w:tcBorders>
              <w:top w:val="single" w:sz="4" w:space="0" w:color="auto"/>
              <w:bottom w:val="single" w:sz="4" w:space="0" w:color="auto"/>
            </w:tcBorders>
            <w:vAlign w:val="center"/>
          </w:tcPr>
          <w:p w:rsidR="00633AC0" w:rsidRPr="009A75D3" w:rsidRDefault="009A75D3" w:rsidP="00F05E22">
            <w:pPr>
              <w:spacing w:after="0"/>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8.255</w:t>
            </w:r>
          </w:p>
        </w:tc>
      </w:tr>
      <w:tr w:rsidR="00633AC0" w:rsidRPr="00022C83" w:rsidTr="00633AC0">
        <w:tc>
          <w:tcPr>
            <w:tcW w:w="3652" w:type="dxa"/>
            <w:tcBorders>
              <w:top w:val="single" w:sz="4" w:space="0" w:color="auto"/>
              <w:bottom w:val="single" w:sz="4" w:space="0" w:color="auto"/>
            </w:tcBorders>
          </w:tcPr>
          <w:p w:rsidR="00633AC0" w:rsidRPr="00022C83" w:rsidRDefault="00633AC0" w:rsidP="00F05E22">
            <w:pPr>
              <w:numPr>
                <w:ilvl w:val="0"/>
                <w:numId w:val="23"/>
              </w:numPr>
              <w:spacing w:after="0"/>
              <w:jc w:val="both"/>
              <w:rPr>
                <w:rFonts w:ascii="Times New Roman" w:eastAsia="Times New Roman" w:hAnsi="Times New Roman" w:cs="Times New Roman"/>
                <w:color w:val="000000"/>
                <w:sz w:val="24"/>
                <w:szCs w:val="24"/>
                <w:lang w:val="en-US" w:eastAsia="id-ID"/>
              </w:rPr>
            </w:pPr>
            <w:r w:rsidRPr="00022C83">
              <w:rPr>
                <w:rFonts w:ascii="Times New Roman" w:eastAsia="Times New Roman" w:hAnsi="Times New Roman" w:cs="Times New Roman"/>
                <w:color w:val="000000"/>
                <w:sz w:val="24"/>
                <w:szCs w:val="24"/>
                <w:lang w:val="en-US" w:eastAsia="id-ID"/>
              </w:rPr>
              <w:t>Lambung Bukik</w:t>
            </w:r>
          </w:p>
        </w:tc>
        <w:tc>
          <w:tcPr>
            <w:tcW w:w="1632" w:type="dxa"/>
            <w:tcBorders>
              <w:top w:val="single" w:sz="4" w:space="0" w:color="auto"/>
              <w:bottom w:val="single" w:sz="4" w:space="0" w:color="auto"/>
            </w:tcBorders>
          </w:tcPr>
          <w:p w:rsidR="00633AC0" w:rsidRPr="00022C83" w:rsidRDefault="00633AC0" w:rsidP="00F05E22">
            <w:pPr>
              <w:spacing w:after="0"/>
              <w:jc w:val="right"/>
              <w:rPr>
                <w:rFonts w:ascii="Times New Roman" w:eastAsia="Times New Roman" w:hAnsi="Times New Roman" w:cs="Times New Roman"/>
                <w:color w:val="000000"/>
                <w:sz w:val="24"/>
                <w:szCs w:val="24"/>
                <w:lang w:val="en-US" w:eastAsia="id-ID"/>
              </w:rPr>
            </w:pPr>
            <w:r w:rsidRPr="00022C83">
              <w:rPr>
                <w:rFonts w:ascii="Times New Roman" w:eastAsia="Times New Roman" w:hAnsi="Times New Roman" w:cs="Times New Roman"/>
                <w:color w:val="000000"/>
                <w:sz w:val="24"/>
                <w:szCs w:val="24"/>
                <w:lang w:val="en-US" w:eastAsia="id-ID"/>
              </w:rPr>
              <w:t>38,80</w:t>
            </w:r>
          </w:p>
        </w:tc>
        <w:tc>
          <w:tcPr>
            <w:tcW w:w="1849" w:type="dxa"/>
            <w:tcBorders>
              <w:top w:val="single" w:sz="4" w:space="0" w:color="auto"/>
              <w:bottom w:val="single" w:sz="4" w:space="0" w:color="auto"/>
            </w:tcBorders>
            <w:vAlign w:val="center"/>
          </w:tcPr>
          <w:p w:rsidR="00633AC0" w:rsidRPr="009A75D3" w:rsidRDefault="009A75D3" w:rsidP="00F05E22">
            <w:pPr>
              <w:spacing w:after="0"/>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720</w:t>
            </w:r>
          </w:p>
        </w:tc>
        <w:tc>
          <w:tcPr>
            <w:tcW w:w="1849" w:type="dxa"/>
            <w:tcBorders>
              <w:top w:val="single" w:sz="4" w:space="0" w:color="auto"/>
              <w:bottom w:val="single" w:sz="4" w:space="0" w:color="auto"/>
            </w:tcBorders>
            <w:vAlign w:val="center"/>
          </w:tcPr>
          <w:p w:rsidR="00633AC0" w:rsidRPr="009A75D3" w:rsidRDefault="009A75D3" w:rsidP="00F05E22">
            <w:pPr>
              <w:spacing w:after="0"/>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3.579</w:t>
            </w:r>
          </w:p>
        </w:tc>
      </w:tr>
      <w:tr w:rsidR="00633AC0" w:rsidRPr="00022C83" w:rsidTr="00633AC0">
        <w:tc>
          <w:tcPr>
            <w:tcW w:w="3652" w:type="dxa"/>
            <w:tcBorders>
              <w:top w:val="single" w:sz="4" w:space="0" w:color="auto"/>
              <w:bottom w:val="single" w:sz="4" w:space="0" w:color="auto"/>
            </w:tcBorders>
          </w:tcPr>
          <w:p w:rsidR="00633AC0" w:rsidRPr="00022C83" w:rsidRDefault="00633AC0" w:rsidP="00F05E22">
            <w:pPr>
              <w:numPr>
                <w:ilvl w:val="0"/>
                <w:numId w:val="23"/>
              </w:numPr>
              <w:spacing w:after="0"/>
              <w:jc w:val="both"/>
              <w:rPr>
                <w:rFonts w:ascii="Times New Roman" w:eastAsia="Times New Roman" w:hAnsi="Times New Roman" w:cs="Times New Roman"/>
                <w:color w:val="000000"/>
                <w:sz w:val="24"/>
                <w:szCs w:val="24"/>
                <w:lang w:val="en-US" w:eastAsia="id-ID"/>
              </w:rPr>
            </w:pPr>
            <w:r w:rsidRPr="00022C83">
              <w:rPr>
                <w:rFonts w:ascii="Times New Roman" w:eastAsia="Times New Roman" w:hAnsi="Times New Roman" w:cs="Times New Roman"/>
                <w:color w:val="000000"/>
                <w:sz w:val="24"/>
                <w:szCs w:val="24"/>
                <w:lang w:val="en-US" w:eastAsia="id-ID"/>
              </w:rPr>
              <w:t xml:space="preserve">Limau Manih Selatan </w:t>
            </w:r>
          </w:p>
        </w:tc>
        <w:tc>
          <w:tcPr>
            <w:tcW w:w="1632" w:type="dxa"/>
            <w:tcBorders>
              <w:top w:val="single" w:sz="4" w:space="0" w:color="auto"/>
              <w:bottom w:val="single" w:sz="4" w:space="0" w:color="auto"/>
            </w:tcBorders>
          </w:tcPr>
          <w:p w:rsidR="00633AC0" w:rsidRPr="00022C83" w:rsidRDefault="00633AC0" w:rsidP="00F05E22">
            <w:pPr>
              <w:spacing w:after="0"/>
              <w:jc w:val="right"/>
              <w:rPr>
                <w:rFonts w:ascii="Times New Roman" w:eastAsia="Times New Roman" w:hAnsi="Times New Roman" w:cs="Times New Roman"/>
                <w:color w:val="000000"/>
                <w:sz w:val="24"/>
                <w:szCs w:val="24"/>
                <w:lang w:val="en-US" w:eastAsia="id-ID"/>
              </w:rPr>
            </w:pPr>
            <w:r w:rsidRPr="00022C83">
              <w:rPr>
                <w:rFonts w:ascii="Times New Roman" w:eastAsia="Times New Roman" w:hAnsi="Times New Roman" w:cs="Times New Roman"/>
                <w:color w:val="000000"/>
                <w:sz w:val="24"/>
                <w:szCs w:val="24"/>
                <w:lang w:val="en-US" w:eastAsia="id-ID"/>
              </w:rPr>
              <w:t>12,96</w:t>
            </w:r>
          </w:p>
        </w:tc>
        <w:tc>
          <w:tcPr>
            <w:tcW w:w="1849" w:type="dxa"/>
            <w:tcBorders>
              <w:top w:val="single" w:sz="4" w:space="0" w:color="auto"/>
              <w:bottom w:val="single" w:sz="4" w:space="0" w:color="auto"/>
            </w:tcBorders>
            <w:vAlign w:val="center"/>
          </w:tcPr>
          <w:p w:rsidR="00633AC0" w:rsidRPr="009A75D3" w:rsidRDefault="009A75D3" w:rsidP="00F05E22">
            <w:pPr>
              <w:spacing w:after="0"/>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2.086</w:t>
            </w:r>
          </w:p>
        </w:tc>
        <w:tc>
          <w:tcPr>
            <w:tcW w:w="1849" w:type="dxa"/>
            <w:tcBorders>
              <w:top w:val="single" w:sz="4" w:space="0" w:color="auto"/>
              <w:bottom w:val="single" w:sz="4" w:space="0" w:color="auto"/>
            </w:tcBorders>
            <w:vAlign w:val="center"/>
          </w:tcPr>
          <w:p w:rsidR="00633AC0" w:rsidRPr="000168FC" w:rsidRDefault="009A75D3" w:rsidP="00F05E22">
            <w:pPr>
              <w:spacing w:after="0"/>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10.620</w:t>
            </w:r>
          </w:p>
        </w:tc>
      </w:tr>
      <w:tr w:rsidR="00633AC0" w:rsidRPr="00022C83" w:rsidTr="00633AC0">
        <w:tc>
          <w:tcPr>
            <w:tcW w:w="3652" w:type="dxa"/>
            <w:tcBorders>
              <w:top w:val="single" w:sz="4" w:space="0" w:color="auto"/>
              <w:bottom w:val="single" w:sz="4" w:space="0" w:color="auto"/>
            </w:tcBorders>
          </w:tcPr>
          <w:p w:rsidR="00633AC0" w:rsidRPr="00022C83" w:rsidRDefault="00633AC0" w:rsidP="00F05E22">
            <w:pPr>
              <w:numPr>
                <w:ilvl w:val="0"/>
                <w:numId w:val="23"/>
              </w:numPr>
              <w:spacing w:after="0"/>
              <w:jc w:val="both"/>
              <w:rPr>
                <w:rFonts w:ascii="Times New Roman" w:eastAsia="Times New Roman" w:hAnsi="Times New Roman" w:cs="Times New Roman"/>
                <w:color w:val="000000"/>
                <w:sz w:val="24"/>
                <w:szCs w:val="24"/>
                <w:lang w:val="en-US" w:eastAsia="id-ID"/>
              </w:rPr>
            </w:pPr>
            <w:r w:rsidRPr="00022C83">
              <w:rPr>
                <w:rFonts w:ascii="Times New Roman" w:eastAsia="Times New Roman" w:hAnsi="Times New Roman" w:cs="Times New Roman"/>
                <w:color w:val="000000"/>
                <w:sz w:val="24"/>
                <w:szCs w:val="24"/>
                <w:lang w:val="en-US" w:eastAsia="id-ID"/>
              </w:rPr>
              <w:t>Limau Manih</w:t>
            </w:r>
          </w:p>
        </w:tc>
        <w:tc>
          <w:tcPr>
            <w:tcW w:w="1632" w:type="dxa"/>
            <w:tcBorders>
              <w:top w:val="single" w:sz="4" w:space="0" w:color="auto"/>
              <w:bottom w:val="single" w:sz="4" w:space="0" w:color="auto"/>
            </w:tcBorders>
          </w:tcPr>
          <w:p w:rsidR="00633AC0" w:rsidRPr="00022C83" w:rsidRDefault="00633AC0" w:rsidP="00F05E22">
            <w:pPr>
              <w:spacing w:after="0"/>
              <w:jc w:val="right"/>
              <w:rPr>
                <w:rFonts w:ascii="Times New Roman" w:eastAsia="Times New Roman" w:hAnsi="Times New Roman" w:cs="Times New Roman"/>
                <w:color w:val="000000"/>
                <w:sz w:val="24"/>
                <w:szCs w:val="24"/>
                <w:lang w:val="en-US" w:eastAsia="id-ID"/>
              </w:rPr>
            </w:pPr>
            <w:r w:rsidRPr="00022C83">
              <w:rPr>
                <w:rFonts w:ascii="Times New Roman" w:eastAsia="Times New Roman" w:hAnsi="Times New Roman" w:cs="Times New Roman"/>
                <w:color w:val="000000"/>
                <w:sz w:val="24"/>
                <w:szCs w:val="24"/>
                <w:lang w:val="en-US" w:eastAsia="id-ID"/>
              </w:rPr>
              <w:t>24,86</w:t>
            </w:r>
          </w:p>
        </w:tc>
        <w:tc>
          <w:tcPr>
            <w:tcW w:w="1849" w:type="dxa"/>
            <w:tcBorders>
              <w:top w:val="single" w:sz="4" w:space="0" w:color="auto"/>
              <w:bottom w:val="single" w:sz="4" w:space="0" w:color="auto"/>
            </w:tcBorders>
            <w:vAlign w:val="center"/>
          </w:tcPr>
          <w:p w:rsidR="00633AC0" w:rsidRPr="009A75D3" w:rsidRDefault="009A75D3" w:rsidP="00F05E22">
            <w:pPr>
              <w:spacing w:after="0"/>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1.901</w:t>
            </w:r>
          </w:p>
        </w:tc>
        <w:tc>
          <w:tcPr>
            <w:tcW w:w="1849" w:type="dxa"/>
            <w:tcBorders>
              <w:top w:val="single" w:sz="4" w:space="0" w:color="auto"/>
              <w:bottom w:val="single" w:sz="4" w:space="0" w:color="auto"/>
            </w:tcBorders>
            <w:vAlign w:val="center"/>
          </w:tcPr>
          <w:p w:rsidR="00633AC0" w:rsidRPr="009A75D3" w:rsidRDefault="009A75D3" w:rsidP="00F05E22">
            <w:pPr>
              <w:spacing w:after="0"/>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7.777</w:t>
            </w:r>
          </w:p>
        </w:tc>
      </w:tr>
      <w:tr w:rsidR="00633AC0" w:rsidRPr="00022C83" w:rsidTr="00633AC0">
        <w:trPr>
          <w:trHeight w:val="163"/>
        </w:trPr>
        <w:tc>
          <w:tcPr>
            <w:tcW w:w="3652" w:type="dxa"/>
            <w:tcBorders>
              <w:top w:val="single" w:sz="4" w:space="0" w:color="auto"/>
              <w:bottom w:val="single" w:sz="4" w:space="0" w:color="auto"/>
            </w:tcBorders>
            <w:vAlign w:val="center"/>
          </w:tcPr>
          <w:p w:rsidR="00633AC0" w:rsidRPr="00552623" w:rsidRDefault="00633AC0" w:rsidP="00F05E22">
            <w:pPr>
              <w:spacing w:after="0"/>
              <w:jc w:val="center"/>
              <w:rPr>
                <w:rFonts w:ascii="Times New Roman" w:eastAsia="Times New Roman" w:hAnsi="Times New Roman" w:cs="Times New Roman"/>
                <w:b/>
                <w:color w:val="000000"/>
                <w:sz w:val="24"/>
                <w:szCs w:val="24"/>
                <w:lang w:eastAsia="id-ID"/>
              </w:rPr>
            </w:pPr>
            <w:r w:rsidRPr="00022C83">
              <w:rPr>
                <w:rFonts w:ascii="Times New Roman" w:eastAsia="Times New Roman" w:hAnsi="Times New Roman" w:cs="Times New Roman"/>
                <w:b/>
                <w:color w:val="000000"/>
                <w:sz w:val="24"/>
                <w:szCs w:val="24"/>
                <w:lang w:val="en-US" w:eastAsia="id-ID"/>
              </w:rPr>
              <w:t>Jumlah</w:t>
            </w:r>
            <w:r w:rsidR="00552623">
              <w:rPr>
                <w:rFonts w:ascii="Times New Roman" w:eastAsia="Times New Roman" w:hAnsi="Times New Roman" w:cs="Times New Roman"/>
                <w:b/>
                <w:color w:val="000000"/>
                <w:sz w:val="24"/>
                <w:szCs w:val="24"/>
                <w:lang w:eastAsia="id-ID"/>
              </w:rPr>
              <w:t xml:space="preserve"> </w:t>
            </w:r>
          </w:p>
        </w:tc>
        <w:tc>
          <w:tcPr>
            <w:tcW w:w="1632" w:type="dxa"/>
            <w:tcBorders>
              <w:top w:val="single" w:sz="4" w:space="0" w:color="auto"/>
              <w:bottom w:val="single" w:sz="4" w:space="0" w:color="auto"/>
            </w:tcBorders>
            <w:vAlign w:val="center"/>
          </w:tcPr>
          <w:p w:rsidR="00633AC0" w:rsidRPr="00022C83" w:rsidRDefault="00633AC0" w:rsidP="00F05E22">
            <w:pPr>
              <w:spacing w:after="0"/>
              <w:jc w:val="right"/>
              <w:rPr>
                <w:rFonts w:ascii="Times New Roman" w:eastAsia="Times New Roman" w:hAnsi="Times New Roman" w:cs="Times New Roman"/>
                <w:b/>
                <w:color w:val="000000"/>
                <w:sz w:val="24"/>
                <w:szCs w:val="24"/>
                <w:lang w:val="en-US" w:eastAsia="id-ID"/>
              </w:rPr>
            </w:pPr>
            <w:r w:rsidRPr="00022C83">
              <w:rPr>
                <w:rFonts w:ascii="Times New Roman" w:eastAsia="Times New Roman" w:hAnsi="Times New Roman" w:cs="Times New Roman"/>
                <w:b/>
                <w:color w:val="000000"/>
                <w:sz w:val="24"/>
                <w:szCs w:val="24"/>
                <w:lang w:val="en-US" w:eastAsia="id-ID"/>
              </w:rPr>
              <w:t>146,29</w:t>
            </w:r>
          </w:p>
        </w:tc>
        <w:tc>
          <w:tcPr>
            <w:tcW w:w="1849" w:type="dxa"/>
            <w:tcBorders>
              <w:top w:val="single" w:sz="4" w:space="0" w:color="auto"/>
              <w:bottom w:val="single" w:sz="4" w:space="0" w:color="auto"/>
            </w:tcBorders>
            <w:vAlign w:val="center"/>
          </w:tcPr>
          <w:p w:rsidR="00633AC0" w:rsidRPr="009A75D3" w:rsidRDefault="009A75D3" w:rsidP="00F05E22">
            <w:pPr>
              <w:spacing w:after="0"/>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15.467</w:t>
            </w:r>
          </w:p>
        </w:tc>
        <w:tc>
          <w:tcPr>
            <w:tcW w:w="1849" w:type="dxa"/>
            <w:tcBorders>
              <w:top w:val="single" w:sz="4" w:space="0" w:color="auto"/>
              <w:bottom w:val="single" w:sz="4" w:space="0" w:color="auto"/>
            </w:tcBorders>
            <w:vAlign w:val="center"/>
          </w:tcPr>
          <w:p w:rsidR="00633AC0" w:rsidRPr="009A75D3" w:rsidRDefault="009A75D3" w:rsidP="00F05E22">
            <w:pPr>
              <w:spacing w:after="0"/>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68.448</w:t>
            </w:r>
          </w:p>
        </w:tc>
      </w:tr>
      <w:tr w:rsidR="009A75D3" w:rsidRPr="00022C83" w:rsidTr="009A75D3">
        <w:trPr>
          <w:trHeight w:val="163"/>
        </w:trPr>
        <w:tc>
          <w:tcPr>
            <w:tcW w:w="3652" w:type="dxa"/>
            <w:tcBorders>
              <w:top w:val="single" w:sz="4" w:space="0" w:color="auto"/>
              <w:bottom w:val="single" w:sz="4" w:space="0" w:color="auto"/>
            </w:tcBorders>
            <w:vAlign w:val="center"/>
          </w:tcPr>
          <w:p w:rsidR="009A75D3" w:rsidRPr="009A75D3" w:rsidRDefault="009A75D3" w:rsidP="00F05E22">
            <w:pPr>
              <w:spacing w:after="0"/>
              <w:jc w:val="center"/>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Tahun 2014</w:t>
            </w:r>
          </w:p>
        </w:tc>
        <w:tc>
          <w:tcPr>
            <w:tcW w:w="1632" w:type="dxa"/>
            <w:tcBorders>
              <w:top w:val="single" w:sz="4" w:space="0" w:color="auto"/>
              <w:bottom w:val="single" w:sz="4" w:space="0" w:color="auto"/>
            </w:tcBorders>
          </w:tcPr>
          <w:p w:rsidR="009A75D3" w:rsidRDefault="009A75D3" w:rsidP="00F05E22">
            <w:pPr>
              <w:spacing w:after="0"/>
              <w:jc w:val="right"/>
            </w:pPr>
            <w:r w:rsidRPr="00CB33B8">
              <w:t>146,29</w:t>
            </w:r>
          </w:p>
        </w:tc>
        <w:tc>
          <w:tcPr>
            <w:tcW w:w="1849" w:type="dxa"/>
            <w:tcBorders>
              <w:top w:val="single" w:sz="4" w:space="0" w:color="auto"/>
              <w:bottom w:val="single" w:sz="4" w:space="0" w:color="auto"/>
            </w:tcBorders>
            <w:vAlign w:val="center"/>
          </w:tcPr>
          <w:p w:rsidR="009A75D3" w:rsidRDefault="00552623" w:rsidP="00F05E22">
            <w:pPr>
              <w:spacing w:after="0"/>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14.786</w:t>
            </w:r>
          </w:p>
        </w:tc>
        <w:tc>
          <w:tcPr>
            <w:tcW w:w="1849" w:type="dxa"/>
            <w:tcBorders>
              <w:top w:val="single" w:sz="4" w:space="0" w:color="auto"/>
              <w:bottom w:val="single" w:sz="4" w:space="0" w:color="auto"/>
            </w:tcBorders>
            <w:vAlign w:val="center"/>
          </w:tcPr>
          <w:p w:rsidR="009A75D3" w:rsidRDefault="00552623" w:rsidP="00F05E22">
            <w:pPr>
              <w:spacing w:after="0"/>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64.863</w:t>
            </w:r>
          </w:p>
        </w:tc>
      </w:tr>
      <w:tr w:rsidR="009A75D3" w:rsidRPr="00022C83" w:rsidTr="009A75D3">
        <w:trPr>
          <w:trHeight w:val="163"/>
        </w:trPr>
        <w:tc>
          <w:tcPr>
            <w:tcW w:w="3652" w:type="dxa"/>
            <w:tcBorders>
              <w:top w:val="single" w:sz="4" w:space="0" w:color="auto"/>
              <w:bottom w:val="single" w:sz="4" w:space="0" w:color="auto"/>
            </w:tcBorders>
            <w:vAlign w:val="center"/>
          </w:tcPr>
          <w:p w:rsidR="009A75D3" w:rsidRPr="009A75D3" w:rsidRDefault="009A75D3" w:rsidP="00F05E22">
            <w:pPr>
              <w:spacing w:after="0"/>
              <w:jc w:val="center"/>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Tahun 2013</w:t>
            </w:r>
          </w:p>
        </w:tc>
        <w:tc>
          <w:tcPr>
            <w:tcW w:w="1632" w:type="dxa"/>
            <w:tcBorders>
              <w:top w:val="single" w:sz="4" w:space="0" w:color="auto"/>
              <w:bottom w:val="single" w:sz="4" w:space="0" w:color="auto"/>
            </w:tcBorders>
          </w:tcPr>
          <w:p w:rsidR="009A75D3" w:rsidRDefault="009A75D3" w:rsidP="00F05E22">
            <w:pPr>
              <w:spacing w:after="0"/>
              <w:jc w:val="right"/>
            </w:pPr>
            <w:r w:rsidRPr="00CB33B8">
              <w:t>146,29</w:t>
            </w:r>
          </w:p>
        </w:tc>
        <w:tc>
          <w:tcPr>
            <w:tcW w:w="1849" w:type="dxa"/>
            <w:tcBorders>
              <w:top w:val="single" w:sz="4" w:space="0" w:color="auto"/>
              <w:bottom w:val="single" w:sz="4" w:space="0" w:color="auto"/>
            </w:tcBorders>
            <w:vAlign w:val="center"/>
          </w:tcPr>
          <w:p w:rsidR="009A75D3" w:rsidRDefault="00552623" w:rsidP="00F05E22">
            <w:pPr>
              <w:spacing w:after="0"/>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14.376</w:t>
            </w:r>
          </w:p>
        </w:tc>
        <w:tc>
          <w:tcPr>
            <w:tcW w:w="1849" w:type="dxa"/>
            <w:tcBorders>
              <w:top w:val="single" w:sz="4" w:space="0" w:color="auto"/>
              <w:bottom w:val="single" w:sz="4" w:space="0" w:color="auto"/>
            </w:tcBorders>
            <w:vAlign w:val="center"/>
          </w:tcPr>
          <w:p w:rsidR="009A75D3" w:rsidRDefault="00552623" w:rsidP="00F05E22">
            <w:pPr>
              <w:spacing w:after="0"/>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61.755</w:t>
            </w:r>
          </w:p>
        </w:tc>
      </w:tr>
      <w:tr w:rsidR="009A75D3" w:rsidRPr="00022C83" w:rsidTr="009A75D3">
        <w:trPr>
          <w:trHeight w:val="163"/>
        </w:trPr>
        <w:tc>
          <w:tcPr>
            <w:tcW w:w="3652" w:type="dxa"/>
            <w:tcBorders>
              <w:top w:val="single" w:sz="4" w:space="0" w:color="auto"/>
              <w:bottom w:val="single" w:sz="4" w:space="0" w:color="auto"/>
            </w:tcBorders>
            <w:vAlign w:val="center"/>
          </w:tcPr>
          <w:p w:rsidR="009A75D3" w:rsidRPr="009A75D3" w:rsidRDefault="009A75D3" w:rsidP="00F05E22">
            <w:pPr>
              <w:spacing w:after="0"/>
              <w:jc w:val="center"/>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Tahun 2012</w:t>
            </w:r>
          </w:p>
        </w:tc>
        <w:tc>
          <w:tcPr>
            <w:tcW w:w="1632" w:type="dxa"/>
            <w:tcBorders>
              <w:top w:val="single" w:sz="4" w:space="0" w:color="auto"/>
              <w:bottom w:val="single" w:sz="4" w:space="0" w:color="auto"/>
            </w:tcBorders>
          </w:tcPr>
          <w:p w:rsidR="009A75D3" w:rsidRDefault="009A75D3" w:rsidP="00F05E22">
            <w:pPr>
              <w:spacing w:after="0"/>
              <w:jc w:val="right"/>
            </w:pPr>
            <w:r w:rsidRPr="00CB33B8">
              <w:t>146,29</w:t>
            </w:r>
          </w:p>
        </w:tc>
        <w:tc>
          <w:tcPr>
            <w:tcW w:w="1849" w:type="dxa"/>
            <w:tcBorders>
              <w:top w:val="single" w:sz="4" w:space="0" w:color="auto"/>
              <w:bottom w:val="single" w:sz="4" w:space="0" w:color="auto"/>
            </w:tcBorders>
            <w:vAlign w:val="center"/>
          </w:tcPr>
          <w:p w:rsidR="009A75D3" w:rsidRDefault="00552623" w:rsidP="00F05E22">
            <w:pPr>
              <w:spacing w:after="0"/>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14.797</w:t>
            </w:r>
          </w:p>
        </w:tc>
        <w:tc>
          <w:tcPr>
            <w:tcW w:w="1849" w:type="dxa"/>
            <w:tcBorders>
              <w:top w:val="single" w:sz="4" w:space="0" w:color="auto"/>
              <w:bottom w:val="single" w:sz="4" w:space="0" w:color="auto"/>
            </w:tcBorders>
            <w:vAlign w:val="center"/>
          </w:tcPr>
          <w:p w:rsidR="009A75D3" w:rsidRDefault="00552623" w:rsidP="00F05E22">
            <w:pPr>
              <w:spacing w:after="0"/>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61.006</w:t>
            </w:r>
          </w:p>
        </w:tc>
      </w:tr>
      <w:tr w:rsidR="009A75D3" w:rsidRPr="00022C83" w:rsidTr="009A75D3">
        <w:trPr>
          <w:trHeight w:val="163"/>
        </w:trPr>
        <w:tc>
          <w:tcPr>
            <w:tcW w:w="3652" w:type="dxa"/>
            <w:tcBorders>
              <w:top w:val="single" w:sz="4" w:space="0" w:color="auto"/>
              <w:bottom w:val="single" w:sz="4" w:space="0" w:color="auto"/>
            </w:tcBorders>
            <w:vAlign w:val="center"/>
          </w:tcPr>
          <w:p w:rsidR="009A75D3" w:rsidRPr="009A75D3" w:rsidRDefault="009A75D3" w:rsidP="00F05E22">
            <w:pPr>
              <w:spacing w:after="0"/>
              <w:jc w:val="center"/>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Tahun 2011</w:t>
            </w:r>
          </w:p>
        </w:tc>
        <w:tc>
          <w:tcPr>
            <w:tcW w:w="1632" w:type="dxa"/>
            <w:tcBorders>
              <w:top w:val="single" w:sz="4" w:space="0" w:color="auto"/>
              <w:bottom w:val="single" w:sz="4" w:space="0" w:color="auto"/>
            </w:tcBorders>
          </w:tcPr>
          <w:p w:rsidR="009A75D3" w:rsidRDefault="009A75D3" w:rsidP="00F05E22">
            <w:pPr>
              <w:spacing w:after="0"/>
              <w:jc w:val="right"/>
            </w:pPr>
            <w:r w:rsidRPr="00CB33B8">
              <w:t>146,29</w:t>
            </w:r>
          </w:p>
        </w:tc>
        <w:tc>
          <w:tcPr>
            <w:tcW w:w="1849" w:type="dxa"/>
            <w:tcBorders>
              <w:top w:val="single" w:sz="4" w:space="0" w:color="auto"/>
              <w:bottom w:val="single" w:sz="4" w:space="0" w:color="auto"/>
            </w:tcBorders>
            <w:vAlign w:val="center"/>
          </w:tcPr>
          <w:p w:rsidR="009A75D3" w:rsidRDefault="00552623" w:rsidP="00F05E22">
            <w:pPr>
              <w:spacing w:after="0"/>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14.406</w:t>
            </w:r>
          </w:p>
        </w:tc>
        <w:tc>
          <w:tcPr>
            <w:tcW w:w="1849" w:type="dxa"/>
            <w:tcBorders>
              <w:top w:val="single" w:sz="4" w:space="0" w:color="auto"/>
              <w:bottom w:val="single" w:sz="4" w:space="0" w:color="auto"/>
            </w:tcBorders>
            <w:vAlign w:val="center"/>
          </w:tcPr>
          <w:p w:rsidR="009A75D3" w:rsidRDefault="00552623" w:rsidP="00F05E22">
            <w:pPr>
              <w:spacing w:after="0"/>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59.216</w:t>
            </w:r>
          </w:p>
        </w:tc>
      </w:tr>
    </w:tbl>
    <w:p w:rsidR="001E0F3F" w:rsidRPr="001E0F3F" w:rsidRDefault="00022C83" w:rsidP="001E0F3F">
      <w:pPr>
        <w:tabs>
          <w:tab w:val="right" w:pos="9026"/>
        </w:tabs>
        <w:spacing w:after="0" w:line="360" w:lineRule="auto"/>
        <w:jc w:val="both"/>
        <w:rPr>
          <w:rFonts w:ascii="Times New Roman" w:eastAsia="Times New Roman" w:hAnsi="Times New Roman" w:cs="Times New Roman"/>
          <w:sz w:val="24"/>
          <w:szCs w:val="24"/>
          <w:lang w:val="en-US" w:eastAsia="zh-CN"/>
        </w:rPr>
      </w:pPr>
      <w:r>
        <w:rPr>
          <w:rFonts w:ascii="Times New Roman" w:eastAsia="Times New Roman" w:hAnsi="Times New Roman" w:cs="Times New Roman"/>
          <w:sz w:val="24"/>
          <w:szCs w:val="24"/>
          <w:lang w:eastAsia="zh-CN"/>
        </w:rPr>
        <w:t>S</w:t>
      </w:r>
      <w:r>
        <w:rPr>
          <w:rFonts w:ascii="Times New Roman" w:eastAsia="Times New Roman" w:hAnsi="Times New Roman" w:cs="Times New Roman"/>
          <w:sz w:val="24"/>
          <w:szCs w:val="24"/>
          <w:lang w:val="en-US" w:eastAsia="zh-CN"/>
        </w:rPr>
        <w:t>umber:</w:t>
      </w:r>
      <w:r>
        <w:rPr>
          <w:rFonts w:ascii="Times New Roman" w:eastAsia="Times New Roman" w:hAnsi="Times New Roman" w:cs="Times New Roman"/>
          <w:sz w:val="24"/>
          <w:szCs w:val="24"/>
          <w:lang w:eastAsia="zh-CN"/>
        </w:rPr>
        <w:t xml:space="preserve"> Kecamatan Pauh Dalam Angka tahun </w:t>
      </w:r>
      <w:r w:rsidR="001E0F3F" w:rsidRPr="001E0F3F">
        <w:rPr>
          <w:rFonts w:ascii="Times New Roman" w:eastAsia="Times New Roman" w:hAnsi="Times New Roman" w:cs="Times New Roman"/>
          <w:sz w:val="24"/>
          <w:szCs w:val="24"/>
          <w:lang w:val="en-US" w:eastAsia="zh-CN"/>
        </w:rPr>
        <w:t>201</w:t>
      </w:r>
      <w:r>
        <w:rPr>
          <w:rFonts w:ascii="Times New Roman" w:eastAsia="Times New Roman" w:hAnsi="Times New Roman" w:cs="Times New Roman"/>
          <w:sz w:val="24"/>
          <w:szCs w:val="24"/>
          <w:lang w:eastAsia="zh-CN"/>
        </w:rPr>
        <w:t>6</w:t>
      </w:r>
      <w:r w:rsidR="001E0F3F" w:rsidRPr="001E0F3F">
        <w:rPr>
          <w:rFonts w:ascii="Times New Roman" w:eastAsia="Times New Roman" w:hAnsi="Times New Roman" w:cs="Times New Roman"/>
          <w:sz w:val="24"/>
          <w:szCs w:val="24"/>
          <w:lang w:val="en-US" w:eastAsia="zh-CN"/>
        </w:rPr>
        <w:t xml:space="preserve">. </w:t>
      </w:r>
    </w:p>
    <w:p w:rsidR="001E0F3F" w:rsidRPr="001E0F3F" w:rsidRDefault="001E0F3F" w:rsidP="001E0F3F">
      <w:pPr>
        <w:tabs>
          <w:tab w:val="right" w:pos="9026"/>
        </w:tabs>
        <w:spacing w:after="0" w:line="360" w:lineRule="auto"/>
        <w:jc w:val="both"/>
        <w:rPr>
          <w:rFonts w:ascii="Times New Roman" w:eastAsia="Times New Roman" w:hAnsi="Times New Roman" w:cs="Times New Roman"/>
          <w:b/>
          <w:sz w:val="24"/>
          <w:szCs w:val="24"/>
          <w:lang w:eastAsia="zh-CN"/>
        </w:rPr>
      </w:pPr>
    </w:p>
    <w:p w:rsidR="00633AC0" w:rsidRDefault="00633AC0" w:rsidP="00633AC0">
      <w:pPr>
        <w:spacing w:after="120" w:line="360" w:lineRule="auto"/>
        <w:ind w:firstLine="720"/>
        <w:jc w:val="both"/>
        <w:rPr>
          <w:rFonts w:ascii="Times New Roman" w:eastAsia="Times New Roman" w:hAnsi="Times New Roman" w:cs="Times New Roman"/>
          <w:color w:val="000000"/>
          <w:sz w:val="24"/>
          <w:szCs w:val="24"/>
          <w:lang w:eastAsia="id-ID"/>
        </w:rPr>
      </w:pPr>
      <w:r w:rsidRPr="00633AC0">
        <w:rPr>
          <w:rFonts w:ascii="Times New Roman" w:eastAsia="Times New Roman" w:hAnsi="Times New Roman" w:cs="Times New Roman"/>
          <w:color w:val="000000"/>
          <w:sz w:val="24"/>
          <w:szCs w:val="24"/>
          <w:lang w:eastAsia="id-ID"/>
        </w:rPr>
        <w:t xml:space="preserve">Kecamatan Pauh </w:t>
      </w:r>
      <w:r w:rsidR="00FB7556">
        <w:rPr>
          <w:rFonts w:ascii="Times New Roman" w:eastAsia="Times New Roman" w:hAnsi="Times New Roman" w:cs="Times New Roman"/>
          <w:color w:val="000000"/>
          <w:sz w:val="24"/>
          <w:szCs w:val="24"/>
          <w:lang w:eastAsia="id-ID"/>
        </w:rPr>
        <w:t xml:space="preserve"> pada tahun 2015 tercatat </w:t>
      </w:r>
      <w:r w:rsidRPr="00633AC0">
        <w:rPr>
          <w:rFonts w:ascii="Times New Roman" w:eastAsia="Times New Roman" w:hAnsi="Times New Roman" w:cs="Times New Roman"/>
          <w:color w:val="000000"/>
          <w:sz w:val="24"/>
          <w:szCs w:val="24"/>
          <w:lang w:eastAsia="id-ID"/>
        </w:rPr>
        <w:t xml:space="preserve">memiliki 52 RW dengan 172 RT </w:t>
      </w:r>
      <w:r w:rsidR="000168FC">
        <w:rPr>
          <w:rFonts w:ascii="Times New Roman" w:eastAsia="Times New Roman" w:hAnsi="Times New Roman" w:cs="Times New Roman"/>
          <w:color w:val="000000"/>
          <w:sz w:val="24"/>
          <w:szCs w:val="24"/>
          <w:lang w:eastAsia="id-ID"/>
        </w:rPr>
        <w:t xml:space="preserve">yang </w:t>
      </w:r>
      <w:r w:rsidRPr="00633AC0">
        <w:rPr>
          <w:rFonts w:ascii="Times New Roman" w:eastAsia="Times New Roman" w:hAnsi="Times New Roman" w:cs="Times New Roman"/>
          <w:color w:val="000000"/>
          <w:sz w:val="24"/>
          <w:szCs w:val="24"/>
          <w:lang w:eastAsia="id-ID"/>
        </w:rPr>
        <w:t xml:space="preserve"> tersebar di 9 Kelurahan. Kelurahan dengan jumlah RW dan RT terbanyak adalah Kelurahan Limau Manis Selatan dengan 8 RW dan 28 RT, dan Kelurahan dengan jumlah RW dan RT paling sedikit adalah Kelurahan Piai Tangah dengan 4 RW dan 12 RT. </w:t>
      </w:r>
      <w:r w:rsidR="00FB7556">
        <w:rPr>
          <w:rFonts w:ascii="Times New Roman" w:eastAsia="Times New Roman" w:hAnsi="Times New Roman" w:cs="Times New Roman"/>
          <w:color w:val="000000"/>
          <w:sz w:val="24"/>
          <w:szCs w:val="24"/>
          <w:lang w:eastAsia="id-ID"/>
        </w:rPr>
        <w:t>Se</w:t>
      </w:r>
      <w:r w:rsidR="006A17C4">
        <w:rPr>
          <w:rFonts w:ascii="Times New Roman" w:eastAsia="Times New Roman" w:hAnsi="Times New Roman" w:cs="Times New Roman"/>
          <w:color w:val="000000"/>
          <w:sz w:val="24"/>
          <w:szCs w:val="24"/>
          <w:lang w:eastAsia="id-ID"/>
        </w:rPr>
        <w:t>jak tahun 201</w:t>
      </w:r>
      <w:r w:rsidR="00325968">
        <w:rPr>
          <w:rFonts w:ascii="Times New Roman" w:eastAsia="Times New Roman" w:hAnsi="Times New Roman" w:cs="Times New Roman"/>
          <w:color w:val="000000"/>
          <w:sz w:val="24"/>
          <w:szCs w:val="24"/>
          <w:lang w:eastAsia="id-ID"/>
        </w:rPr>
        <w:t>2</w:t>
      </w:r>
      <w:r w:rsidR="006A17C4">
        <w:rPr>
          <w:rFonts w:ascii="Times New Roman" w:eastAsia="Times New Roman" w:hAnsi="Times New Roman" w:cs="Times New Roman"/>
          <w:color w:val="000000"/>
          <w:sz w:val="24"/>
          <w:szCs w:val="24"/>
          <w:lang w:eastAsia="id-ID"/>
        </w:rPr>
        <w:t xml:space="preserve">, </w:t>
      </w:r>
      <w:r w:rsidR="00FB7556">
        <w:rPr>
          <w:rFonts w:ascii="Times New Roman" w:eastAsia="Times New Roman" w:hAnsi="Times New Roman" w:cs="Times New Roman"/>
          <w:color w:val="000000"/>
          <w:sz w:val="24"/>
          <w:szCs w:val="24"/>
          <w:lang w:eastAsia="id-ID"/>
        </w:rPr>
        <w:t xml:space="preserve">telah terjadi penambahan jumlah RT sebanyak </w:t>
      </w:r>
      <w:r w:rsidR="009A75D3">
        <w:rPr>
          <w:rFonts w:ascii="Times New Roman" w:eastAsia="Times New Roman" w:hAnsi="Times New Roman" w:cs="Times New Roman"/>
          <w:color w:val="000000"/>
          <w:sz w:val="24"/>
          <w:szCs w:val="24"/>
          <w:lang w:eastAsia="id-ID"/>
        </w:rPr>
        <w:t>4. Namun dari tahun 2011 sebenarnya telah bertambah 1 RW dan 7 RT</w:t>
      </w:r>
      <w:r w:rsidR="00325968">
        <w:rPr>
          <w:rFonts w:ascii="Times New Roman" w:eastAsia="Times New Roman" w:hAnsi="Times New Roman" w:cs="Times New Roman"/>
          <w:color w:val="000000"/>
          <w:sz w:val="24"/>
          <w:szCs w:val="24"/>
          <w:lang w:eastAsia="id-ID"/>
        </w:rPr>
        <w:t xml:space="preserve">. Perkembangan jumlah RT dan RW menurut Kelurahan di kecamatan Pauh tahun 2012 dan 2015 dapat dilihat pada Tabel 3. </w:t>
      </w:r>
    </w:p>
    <w:p w:rsidR="00F05E22" w:rsidRDefault="00F05E22" w:rsidP="00325968">
      <w:pPr>
        <w:pStyle w:val="Caption"/>
        <w:ind w:left="993" w:hanging="993"/>
        <w:rPr>
          <w:rFonts w:ascii="Times New Roman" w:hAnsi="Times New Roman" w:cs="Times New Roman"/>
          <w:color w:val="auto"/>
          <w:sz w:val="24"/>
          <w:szCs w:val="24"/>
        </w:rPr>
      </w:pPr>
    </w:p>
    <w:p w:rsidR="00F05E22" w:rsidRDefault="00F05E22" w:rsidP="00325968">
      <w:pPr>
        <w:pStyle w:val="Caption"/>
        <w:ind w:left="993" w:hanging="993"/>
        <w:rPr>
          <w:rFonts w:ascii="Times New Roman" w:hAnsi="Times New Roman" w:cs="Times New Roman"/>
          <w:color w:val="auto"/>
          <w:sz w:val="24"/>
          <w:szCs w:val="24"/>
        </w:rPr>
      </w:pPr>
    </w:p>
    <w:p w:rsidR="00325968" w:rsidRPr="00325968" w:rsidRDefault="00325968" w:rsidP="00325968">
      <w:pPr>
        <w:pStyle w:val="Caption"/>
        <w:ind w:left="993" w:hanging="993"/>
        <w:rPr>
          <w:rFonts w:ascii="Times New Roman" w:eastAsia="Times New Roman" w:hAnsi="Times New Roman" w:cs="Times New Roman"/>
          <w:color w:val="auto"/>
          <w:sz w:val="24"/>
          <w:szCs w:val="24"/>
          <w:lang w:eastAsia="id-ID"/>
        </w:rPr>
      </w:pPr>
      <w:bookmarkStart w:id="28" w:name="_Toc467032497"/>
      <w:r w:rsidRPr="00325968">
        <w:rPr>
          <w:rFonts w:ascii="Times New Roman" w:hAnsi="Times New Roman" w:cs="Times New Roman"/>
          <w:color w:val="auto"/>
          <w:sz w:val="24"/>
          <w:szCs w:val="24"/>
        </w:rPr>
        <w:lastRenderedPageBreak/>
        <w:t xml:space="preserve">Tabel </w:t>
      </w:r>
      <w:r w:rsidRPr="00325968">
        <w:rPr>
          <w:rFonts w:ascii="Times New Roman" w:hAnsi="Times New Roman" w:cs="Times New Roman"/>
          <w:color w:val="auto"/>
          <w:sz w:val="24"/>
          <w:szCs w:val="24"/>
        </w:rPr>
        <w:fldChar w:fldCharType="begin"/>
      </w:r>
      <w:r w:rsidRPr="00325968">
        <w:rPr>
          <w:rFonts w:ascii="Times New Roman" w:hAnsi="Times New Roman" w:cs="Times New Roman"/>
          <w:color w:val="auto"/>
          <w:sz w:val="24"/>
          <w:szCs w:val="24"/>
        </w:rPr>
        <w:instrText xml:space="preserve"> SEQ Tabel \* ARABIC </w:instrText>
      </w:r>
      <w:r w:rsidRPr="00325968">
        <w:rPr>
          <w:rFonts w:ascii="Times New Roman" w:hAnsi="Times New Roman" w:cs="Times New Roman"/>
          <w:color w:val="auto"/>
          <w:sz w:val="24"/>
          <w:szCs w:val="24"/>
        </w:rPr>
        <w:fldChar w:fldCharType="separate"/>
      </w:r>
      <w:r w:rsidR="002349AB">
        <w:rPr>
          <w:rFonts w:ascii="Times New Roman" w:hAnsi="Times New Roman" w:cs="Times New Roman"/>
          <w:noProof/>
          <w:color w:val="auto"/>
          <w:sz w:val="24"/>
          <w:szCs w:val="24"/>
        </w:rPr>
        <w:t>3</w:t>
      </w:r>
      <w:r w:rsidRPr="00325968">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325968">
        <w:rPr>
          <w:rFonts w:ascii="Times New Roman" w:hAnsi="Times New Roman" w:cs="Times New Roman"/>
          <w:color w:val="auto"/>
          <w:sz w:val="24"/>
          <w:szCs w:val="24"/>
        </w:rPr>
        <w:t>Perkembangan jumlah RT dan RW menurut Kelurahan di kecamatan Pauh tahun 2012 dan 2015</w:t>
      </w:r>
      <w:bookmarkEnd w:id="28"/>
    </w:p>
    <w:tbl>
      <w:tblPr>
        <w:tblW w:w="8982" w:type="dxa"/>
        <w:tblLook w:val="04A0" w:firstRow="1" w:lastRow="0" w:firstColumn="1" w:lastColumn="0" w:noHBand="0" w:noVBand="1"/>
      </w:tblPr>
      <w:tblGrid>
        <w:gridCol w:w="3227"/>
        <w:gridCol w:w="1417"/>
        <w:gridCol w:w="1418"/>
        <w:gridCol w:w="1417"/>
        <w:gridCol w:w="177"/>
        <w:gridCol w:w="1326"/>
      </w:tblGrid>
      <w:tr w:rsidR="000168FC" w:rsidRPr="000168FC" w:rsidTr="00F05E22">
        <w:tc>
          <w:tcPr>
            <w:tcW w:w="3227" w:type="dxa"/>
            <w:vMerge w:val="restart"/>
            <w:tcBorders>
              <w:top w:val="single" w:sz="4" w:space="0" w:color="auto"/>
            </w:tcBorders>
            <w:vAlign w:val="center"/>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val="en-US" w:eastAsia="id-ID"/>
              </w:rPr>
            </w:pPr>
            <w:r w:rsidRPr="000168FC">
              <w:rPr>
                <w:rFonts w:ascii="Times New Roman" w:eastAsia="Times New Roman" w:hAnsi="Times New Roman" w:cs="Times New Roman"/>
                <w:color w:val="000000"/>
                <w:sz w:val="24"/>
                <w:szCs w:val="24"/>
                <w:lang w:val="en-US" w:eastAsia="id-ID"/>
              </w:rPr>
              <w:t>Kelurahan</w:t>
            </w:r>
          </w:p>
        </w:tc>
        <w:tc>
          <w:tcPr>
            <w:tcW w:w="2835" w:type="dxa"/>
            <w:gridSpan w:val="2"/>
            <w:tcBorders>
              <w:top w:val="single" w:sz="4" w:space="0" w:color="auto"/>
              <w:bottom w:val="single" w:sz="4" w:space="0" w:color="auto"/>
            </w:tcBorders>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val="en-US" w:eastAsia="id-ID"/>
              </w:rPr>
            </w:pPr>
            <w:r w:rsidRPr="000168FC">
              <w:rPr>
                <w:rFonts w:ascii="Times New Roman" w:eastAsia="Times New Roman" w:hAnsi="Times New Roman" w:cs="Times New Roman"/>
                <w:color w:val="000000"/>
                <w:sz w:val="24"/>
                <w:szCs w:val="24"/>
                <w:lang w:val="en-US" w:eastAsia="id-ID"/>
              </w:rPr>
              <w:t>Rukun Warga (RW)</w:t>
            </w:r>
          </w:p>
        </w:tc>
        <w:tc>
          <w:tcPr>
            <w:tcW w:w="2920" w:type="dxa"/>
            <w:gridSpan w:val="3"/>
            <w:tcBorders>
              <w:top w:val="single" w:sz="4" w:space="0" w:color="auto"/>
              <w:bottom w:val="single" w:sz="4" w:space="0" w:color="auto"/>
            </w:tcBorders>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val="en-US" w:eastAsia="id-ID"/>
              </w:rPr>
            </w:pPr>
            <w:r w:rsidRPr="000168FC">
              <w:rPr>
                <w:rFonts w:ascii="Times New Roman" w:eastAsia="Times New Roman" w:hAnsi="Times New Roman" w:cs="Times New Roman"/>
                <w:color w:val="000000"/>
                <w:sz w:val="24"/>
                <w:szCs w:val="24"/>
                <w:lang w:val="en-US" w:eastAsia="id-ID"/>
              </w:rPr>
              <w:t>Rukun Tetangga (RT)</w:t>
            </w:r>
          </w:p>
        </w:tc>
      </w:tr>
      <w:tr w:rsidR="000168FC" w:rsidRPr="000168FC" w:rsidTr="00F05E22">
        <w:tc>
          <w:tcPr>
            <w:tcW w:w="3227" w:type="dxa"/>
            <w:vMerge/>
            <w:tcBorders>
              <w:bottom w:val="single" w:sz="4" w:space="0" w:color="auto"/>
            </w:tcBorders>
            <w:vAlign w:val="center"/>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val="en-US" w:eastAsia="id-ID"/>
              </w:rPr>
            </w:pPr>
          </w:p>
        </w:tc>
        <w:tc>
          <w:tcPr>
            <w:tcW w:w="1417" w:type="dxa"/>
            <w:tcBorders>
              <w:top w:val="single" w:sz="4" w:space="0" w:color="auto"/>
              <w:bottom w:val="single" w:sz="4" w:space="0" w:color="auto"/>
            </w:tcBorders>
          </w:tcPr>
          <w:p w:rsidR="000168FC" w:rsidRPr="000168FC" w:rsidRDefault="000168FC" w:rsidP="00F05E22">
            <w:pPr>
              <w:spacing w:after="0"/>
              <w:rPr>
                <w:rFonts w:ascii="Times New Roman" w:hAnsi="Times New Roman" w:cs="Times New Roman"/>
                <w:sz w:val="24"/>
                <w:szCs w:val="24"/>
              </w:rPr>
            </w:pPr>
            <w:r w:rsidRPr="000168FC">
              <w:rPr>
                <w:rFonts w:ascii="Times New Roman" w:hAnsi="Times New Roman" w:cs="Times New Roman"/>
                <w:sz w:val="24"/>
                <w:szCs w:val="24"/>
              </w:rPr>
              <w:t>Tahun 201</w:t>
            </w:r>
            <w:r w:rsidR="009A75D3">
              <w:rPr>
                <w:rFonts w:ascii="Times New Roman" w:hAnsi="Times New Roman" w:cs="Times New Roman"/>
                <w:sz w:val="24"/>
                <w:szCs w:val="24"/>
              </w:rPr>
              <w:t>2</w:t>
            </w:r>
          </w:p>
        </w:tc>
        <w:tc>
          <w:tcPr>
            <w:tcW w:w="1418" w:type="dxa"/>
            <w:tcBorders>
              <w:top w:val="single" w:sz="4" w:space="0" w:color="auto"/>
              <w:bottom w:val="single" w:sz="4" w:space="0" w:color="auto"/>
            </w:tcBorders>
          </w:tcPr>
          <w:p w:rsidR="000168FC" w:rsidRPr="000168FC" w:rsidRDefault="000168FC" w:rsidP="00F05E22">
            <w:pPr>
              <w:spacing w:after="0" w:line="240" w:lineRule="auto"/>
              <w:rPr>
                <w:rFonts w:ascii="Times New Roman" w:hAnsi="Times New Roman" w:cs="Times New Roman"/>
                <w:sz w:val="24"/>
                <w:szCs w:val="24"/>
              </w:rPr>
            </w:pPr>
            <w:r w:rsidRPr="000168FC">
              <w:rPr>
                <w:rFonts w:ascii="Times New Roman" w:hAnsi="Times New Roman" w:cs="Times New Roman"/>
                <w:sz w:val="24"/>
                <w:szCs w:val="24"/>
              </w:rPr>
              <w:t>Tahun 2015</w:t>
            </w:r>
          </w:p>
        </w:tc>
        <w:tc>
          <w:tcPr>
            <w:tcW w:w="1417" w:type="dxa"/>
            <w:tcBorders>
              <w:top w:val="single" w:sz="4" w:space="0" w:color="auto"/>
              <w:bottom w:val="single" w:sz="4" w:space="0" w:color="auto"/>
            </w:tcBorders>
          </w:tcPr>
          <w:p w:rsidR="000168FC" w:rsidRPr="000168FC" w:rsidRDefault="000168FC" w:rsidP="00F05E22">
            <w:pPr>
              <w:spacing w:after="0" w:line="240" w:lineRule="auto"/>
              <w:jc w:val="center"/>
              <w:rPr>
                <w:rFonts w:ascii="Times New Roman" w:eastAsia="Times New Roman" w:hAnsi="Times New Roman" w:cs="Times New Roman"/>
                <w:color w:val="000000"/>
                <w:sz w:val="24"/>
                <w:szCs w:val="24"/>
                <w:lang w:eastAsia="id-ID"/>
              </w:rPr>
            </w:pPr>
            <w:r w:rsidRPr="000168FC">
              <w:rPr>
                <w:rFonts w:ascii="Times New Roman" w:eastAsia="Times New Roman" w:hAnsi="Times New Roman" w:cs="Times New Roman"/>
                <w:color w:val="000000"/>
                <w:sz w:val="24"/>
                <w:szCs w:val="24"/>
                <w:lang w:eastAsia="id-ID"/>
              </w:rPr>
              <w:t>Tahun 201</w:t>
            </w:r>
            <w:r w:rsidR="009A75D3">
              <w:rPr>
                <w:rFonts w:ascii="Times New Roman" w:eastAsia="Times New Roman" w:hAnsi="Times New Roman" w:cs="Times New Roman"/>
                <w:color w:val="000000"/>
                <w:sz w:val="24"/>
                <w:szCs w:val="24"/>
                <w:lang w:eastAsia="id-ID"/>
              </w:rPr>
              <w:t>2</w:t>
            </w:r>
          </w:p>
        </w:tc>
        <w:tc>
          <w:tcPr>
            <w:tcW w:w="1503" w:type="dxa"/>
            <w:gridSpan w:val="2"/>
            <w:tcBorders>
              <w:top w:val="single" w:sz="4" w:space="0" w:color="auto"/>
              <w:bottom w:val="single" w:sz="4" w:space="0" w:color="auto"/>
            </w:tcBorders>
          </w:tcPr>
          <w:p w:rsidR="000168FC" w:rsidRPr="000168FC" w:rsidRDefault="000168FC" w:rsidP="00F05E22">
            <w:pPr>
              <w:spacing w:after="0" w:line="240" w:lineRule="auto"/>
              <w:jc w:val="center"/>
              <w:rPr>
                <w:rFonts w:ascii="Times New Roman" w:eastAsia="Times New Roman" w:hAnsi="Times New Roman" w:cs="Times New Roman"/>
                <w:color w:val="000000"/>
                <w:sz w:val="24"/>
                <w:szCs w:val="24"/>
                <w:lang w:eastAsia="id-ID"/>
              </w:rPr>
            </w:pPr>
            <w:r w:rsidRPr="000168FC">
              <w:rPr>
                <w:rFonts w:ascii="Times New Roman" w:eastAsia="Times New Roman" w:hAnsi="Times New Roman" w:cs="Times New Roman"/>
                <w:color w:val="000000"/>
                <w:sz w:val="24"/>
                <w:szCs w:val="24"/>
                <w:lang w:eastAsia="id-ID"/>
              </w:rPr>
              <w:t>Tahun 2015</w:t>
            </w:r>
          </w:p>
        </w:tc>
      </w:tr>
      <w:tr w:rsidR="000168FC" w:rsidRPr="000168FC" w:rsidTr="002349AB">
        <w:tc>
          <w:tcPr>
            <w:tcW w:w="3227" w:type="dxa"/>
            <w:tcBorders>
              <w:top w:val="single" w:sz="4" w:space="0" w:color="auto"/>
              <w:bottom w:val="single" w:sz="4" w:space="0" w:color="auto"/>
            </w:tcBorders>
          </w:tcPr>
          <w:p w:rsidR="000168FC" w:rsidRPr="000168FC" w:rsidRDefault="000168FC" w:rsidP="00F05E22">
            <w:pPr>
              <w:numPr>
                <w:ilvl w:val="0"/>
                <w:numId w:val="25"/>
              </w:numPr>
              <w:spacing w:after="0" w:line="360" w:lineRule="auto"/>
              <w:ind w:left="284" w:hanging="284"/>
              <w:jc w:val="both"/>
              <w:rPr>
                <w:rFonts w:ascii="Times New Roman" w:eastAsia="Times New Roman" w:hAnsi="Times New Roman" w:cs="Times New Roman"/>
                <w:color w:val="000000"/>
                <w:sz w:val="24"/>
                <w:szCs w:val="24"/>
                <w:lang w:val="en-US" w:eastAsia="id-ID"/>
              </w:rPr>
            </w:pPr>
            <w:r w:rsidRPr="000168FC">
              <w:rPr>
                <w:rFonts w:ascii="Times New Roman" w:eastAsia="Times New Roman" w:hAnsi="Times New Roman" w:cs="Times New Roman"/>
                <w:color w:val="000000"/>
                <w:sz w:val="24"/>
                <w:szCs w:val="24"/>
                <w:lang w:val="en-US" w:eastAsia="id-ID"/>
              </w:rPr>
              <w:t xml:space="preserve">Pisang </w:t>
            </w:r>
          </w:p>
        </w:tc>
        <w:tc>
          <w:tcPr>
            <w:tcW w:w="1417" w:type="dxa"/>
            <w:tcBorders>
              <w:top w:val="single" w:sz="4" w:space="0" w:color="auto"/>
              <w:bottom w:val="single" w:sz="4" w:space="0" w:color="auto"/>
            </w:tcBorders>
            <w:vAlign w:val="center"/>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val="en-US" w:eastAsia="id-ID"/>
              </w:rPr>
            </w:pPr>
            <w:r w:rsidRPr="000168FC">
              <w:rPr>
                <w:rFonts w:ascii="Times New Roman" w:eastAsia="Times New Roman" w:hAnsi="Times New Roman" w:cs="Times New Roman"/>
                <w:color w:val="000000"/>
                <w:sz w:val="24"/>
                <w:szCs w:val="24"/>
                <w:lang w:val="en-US" w:eastAsia="id-ID"/>
              </w:rPr>
              <w:t>7</w:t>
            </w:r>
          </w:p>
        </w:tc>
        <w:tc>
          <w:tcPr>
            <w:tcW w:w="1418" w:type="dxa"/>
            <w:tcBorders>
              <w:top w:val="single" w:sz="4" w:space="0" w:color="auto"/>
              <w:bottom w:val="single" w:sz="4" w:space="0" w:color="auto"/>
            </w:tcBorders>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1594" w:type="dxa"/>
            <w:gridSpan w:val="2"/>
            <w:tcBorders>
              <w:top w:val="single" w:sz="4" w:space="0" w:color="auto"/>
              <w:bottom w:val="single" w:sz="4" w:space="0" w:color="auto"/>
            </w:tcBorders>
            <w:vAlign w:val="center"/>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val="en-US" w:eastAsia="id-ID"/>
              </w:rPr>
            </w:pPr>
            <w:r w:rsidRPr="000168FC">
              <w:rPr>
                <w:rFonts w:ascii="Times New Roman" w:eastAsia="Times New Roman" w:hAnsi="Times New Roman" w:cs="Times New Roman"/>
                <w:color w:val="000000"/>
                <w:sz w:val="24"/>
                <w:szCs w:val="24"/>
                <w:lang w:val="en-US" w:eastAsia="id-ID"/>
              </w:rPr>
              <w:t>23</w:t>
            </w:r>
          </w:p>
        </w:tc>
        <w:tc>
          <w:tcPr>
            <w:tcW w:w="1326" w:type="dxa"/>
            <w:tcBorders>
              <w:top w:val="single" w:sz="4" w:space="0" w:color="auto"/>
              <w:bottom w:val="single" w:sz="4" w:space="0" w:color="auto"/>
            </w:tcBorders>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eastAsia="id-ID"/>
              </w:rPr>
            </w:pPr>
            <w:r w:rsidRPr="000168FC">
              <w:rPr>
                <w:rFonts w:ascii="Times New Roman" w:eastAsia="Times New Roman" w:hAnsi="Times New Roman" w:cs="Times New Roman"/>
                <w:color w:val="000000"/>
                <w:sz w:val="24"/>
                <w:szCs w:val="24"/>
                <w:lang w:eastAsia="id-ID"/>
              </w:rPr>
              <w:t>23</w:t>
            </w:r>
          </w:p>
        </w:tc>
      </w:tr>
      <w:tr w:rsidR="000168FC" w:rsidRPr="000168FC" w:rsidTr="002349AB">
        <w:tc>
          <w:tcPr>
            <w:tcW w:w="3227" w:type="dxa"/>
            <w:tcBorders>
              <w:top w:val="single" w:sz="4" w:space="0" w:color="auto"/>
              <w:bottom w:val="single" w:sz="4" w:space="0" w:color="auto"/>
            </w:tcBorders>
          </w:tcPr>
          <w:p w:rsidR="000168FC" w:rsidRPr="000168FC" w:rsidRDefault="000168FC" w:rsidP="00F05E22">
            <w:pPr>
              <w:numPr>
                <w:ilvl w:val="0"/>
                <w:numId w:val="25"/>
              </w:numPr>
              <w:spacing w:after="0" w:line="360" w:lineRule="auto"/>
              <w:ind w:left="284" w:hanging="284"/>
              <w:jc w:val="both"/>
              <w:rPr>
                <w:rFonts w:ascii="Times New Roman" w:eastAsia="Times New Roman" w:hAnsi="Times New Roman" w:cs="Times New Roman"/>
                <w:color w:val="000000"/>
                <w:sz w:val="24"/>
                <w:szCs w:val="24"/>
                <w:lang w:val="en-US" w:eastAsia="id-ID"/>
              </w:rPr>
            </w:pPr>
            <w:r w:rsidRPr="000168FC">
              <w:rPr>
                <w:rFonts w:ascii="Times New Roman" w:eastAsia="Times New Roman" w:hAnsi="Times New Roman" w:cs="Times New Roman"/>
                <w:color w:val="000000"/>
                <w:sz w:val="24"/>
                <w:szCs w:val="24"/>
                <w:lang w:val="en-US" w:eastAsia="id-ID"/>
              </w:rPr>
              <w:t xml:space="preserve">Binuang Kampuang Dalam </w:t>
            </w:r>
          </w:p>
        </w:tc>
        <w:tc>
          <w:tcPr>
            <w:tcW w:w="1417" w:type="dxa"/>
            <w:tcBorders>
              <w:top w:val="single" w:sz="4" w:space="0" w:color="auto"/>
              <w:bottom w:val="single" w:sz="4" w:space="0" w:color="auto"/>
            </w:tcBorders>
            <w:vAlign w:val="center"/>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val="en-US" w:eastAsia="id-ID"/>
              </w:rPr>
            </w:pPr>
            <w:r w:rsidRPr="000168FC">
              <w:rPr>
                <w:rFonts w:ascii="Times New Roman" w:eastAsia="Times New Roman" w:hAnsi="Times New Roman" w:cs="Times New Roman"/>
                <w:color w:val="000000"/>
                <w:sz w:val="24"/>
                <w:szCs w:val="24"/>
                <w:lang w:val="en-US" w:eastAsia="id-ID"/>
              </w:rPr>
              <w:t>5</w:t>
            </w:r>
          </w:p>
        </w:tc>
        <w:tc>
          <w:tcPr>
            <w:tcW w:w="1418" w:type="dxa"/>
            <w:tcBorders>
              <w:top w:val="single" w:sz="4" w:space="0" w:color="auto"/>
              <w:bottom w:val="single" w:sz="4" w:space="0" w:color="auto"/>
            </w:tcBorders>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1594" w:type="dxa"/>
            <w:gridSpan w:val="2"/>
            <w:tcBorders>
              <w:top w:val="single" w:sz="4" w:space="0" w:color="auto"/>
              <w:bottom w:val="single" w:sz="4" w:space="0" w:color="auto"/>
            </w:tcBorders>
            <w:vAlign w:val="center"/>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val="en-US" w:eastAsia="id-ID"/>
              </w:rPr>
            </w:pPr>
            <w:r w:rsidRPr="000168FC">
              <w:rPr>
                <w:rFonts w:ascii="Times New Roman" w:eastAsia="Times New Roman" w:hAnsi="Times New Roman" w:cs="Times New Roman"/>
                <w:color w:val="000000"/>
                <w:sz w:val="24"/>
                <w:szCs w:val="24"/>
                <w:lang w:val="en-US" w:eastAsia="id-ID"/>
              </w:rPr>
              <w:t>18</w:t>
            </w:r>
          </w:p>
        </w:tc>
        <w:tc>
          <w:tcPr>
            <w:tcW w:w="1326" w:type="dxa"/>
            <w:tcBorders>
              <w:top w:val="single" w:sz="4" w:space="0" w:color="auto"/>
              <w:bottom w:val="single" w:sz="4" w:space="0" w:color="auto"/>
            </w:tcBorders>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eastAsia="id-ID"/>
              </w:rPr>
            </w:pPr>
            <w:r w:rsidRPr="000168FC">
              <w:rPr>
                <w:rFonts w:ascii="Times New Roman" w:eastAsia="Times New Roman" w:hAnsi="Times New Roman" w:cs="Times New Roman"/>
                <w:color w:val="000000"/>
                <w:sz w:val="24"/>
                <w:szCs w:val="24"/>
                <w:lang w:eastAsia="id-ID"/>
              </w:rPr>
              <w:t>18</w:t>
            </w:r>
          </w:p>
        </w:tc>
      </w:tr>
      <w:tr w:rsidR="000168FC" w:rsidRPr="000168FC" w:rsidTr="002349AB">
        <w:tc>
          <w:tcPr>
            <w:tcW w:w="3227" w:type="dxa"/>
            <w:tcBorders>
              <w:top w:val="single" w:sz="4" w:space="0" w:color="auto"/>
              <w:bottom w:val="single" w:sz="4" w:space="0" w:color="auto"/>
            </w:tcBorders>
          </w:tcPr>
          <w:p w:rsidR="000168FC" w:rsidRPr="000168FC" w:rsidRDefault="000168FC" w:rsidP="00F05E22">
            <w:pPr>
              <w:numPr>
                <w:ilvl w:val="0"/>
                <w:numId w:val="25"/>
              </w:numPr>
              <w:spacing w:after="0" w:line="360" w:lineRule="auto"/>
              <w:ind w:left="284" w:hanging="284"/>
              <w:jc w:val="both"/>
              <w:rPr>
                <w:rFonts w:ascii="Times New Roman" w:eastAsia="Times New Roman" w:hAnsi="Times New Roman" w:cs="Times New Roman"/>
                <w:color w:val="000000"/>
                <w:sz w:val="24"/>
                <w:szCs w:val="24"/>
                <w:lang w:val="en-US" w:eastAsia="id-ID"/>
              </w:rPr>
            </w:pPr>
            <w:r w:rsidRPr="000168FC">
              <w:rPr>
                <w:rFonts w:ascii="Times New Roman" w:eastAsia="Times New Roman" w:hAnsi="Times New Roman" w:cs="Times New Roman"/>
                <w:color w:val="000000"/>
                <w:sz w:val="24"/>
                <w:szCs w:val="24"/>
                <w:lang w:val="en-US" w:eastAsia="id-ID"/>
              </w:rPr>
              <w:t xml:space="preserve">Piai Tangah </w:t>
            </w:r>
          </w:p>
        </w:tc>
        <w:tc>
          <w:tcPr>
            <w:tcW w:w="1417" w:type="dxa"/>
            <w:tcBorders>
              <w:top w:val="single" w:sz="4" w:space="0" w:color="auto"/>
              <w:bottom w:val="single" w:sz="4" w:space="0" w:color="auto"/>
            </w:tcBorders>
            <w:vAlign w:val="center"/>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val="en-US" w:eastAsia="id-ID"/>
              </w:rPr>
            </w:pPr>
            <w:r w:rsidRPr="000168FC">
              <w:rPr>
                <w:rFonts w:ascii="Times New Roman" w:eastAsia="Times New Roman" w:hAnsi="Times New Roman" w:cs="Times New Roman"/>
                <w:color w:val="000000"/>
                <w:sz w:val="24"/>
                <w:szCs w:val="24"/>
                <w:lang w:val="en-US" w:eastAsia="id-ID"/>
              </w:rPr>
              <w:t>4</w:t>
            </w:r>
          </w:p>
        </w:tc>
        <w:tc>
          <w:tcPr>
            <w:tcW w:w="1418" w:type="dxa"/>
            <w:tcBorders>
              <w:top w:val="single" w:sz="4" w:space="0" w:color="auto"/>
              <w:bottom w:val="single" w:sz="4" w:space="0" w:color="auto"/>
            </w:tcBorders>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594" w:type="dxa"/>
            <w:gridSpan w:val="2"/>
            <w:tcBorders>
              <w:top w:val="single" w:sz="4" w:space="0" w:color="auto"/>
              <w:bottom w:val="single" w:sz="4" w:space="0" w:color="auto"/>
            </w:tcBorders>
            <w:vAlign w:val="center"/>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val="en-US" w:eastAsia="id-ID"/>
              </w:rPr>
            </w:pPr>
            <w:r w:rsidRPr="000168FC">
              <w:rPr>
                <w:rFonts w:ascii="Times New Roman" w:eastAsia="Times New Roman" w:hAnsi="Times New Roman" w:cs="Times New Roman"/>
                <w:color w:val="000000"/>
                <w:sz w:val="24"/>
                <w:szCs w:val="24"/>
                <w:lang w:val="en-US" w:eastAsia="id-ID"/>
              </w:rPr>
              <w:t>12</w:t>
            </w:r>
          </w:p>
        </w:tc>
        <w:tc>
          <w:tcPr>
            <w:tcW w:w="1326" w:type="dxa"/>
            <w:tcBorders>
              <w:top w:val="single" w:sz="4" w:space="0" w:color="auto"/>
              <w:bottom w:val="single" w:sz="4" w:space="0" w:color="auto"/>
            </w:tcBorders>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eastAsia="id-ID"/>
              </w:rPr>
            </w:pPr>
            <w:r w:rsidRPr="000168FC">
              <w:rPr>
                <w:rFonts w:ascii="Times New Roman" w:eastAsia="Times New Roman" w:hAnsi="Times New Roman" w:cs="Times New Roman"/>
                <w:color w:val="000000"/>
                <w:sz w:val="24"/>
                <w:szCs w:val="24"/>
                <w:lang w:eastAsia="id-ID"/>
              </w:rPr>
              <w:t>12</w:t>
            </w:r>
          </w:p>
        </w:tc>
      </w:tr>
      <w:tr w:rsidR="000168FC" w:rsidRPr="000168FC" w:rsidTr="002349AB">
        <w:tc>
          <w:tcPr>
            <w:tcW w:w="3227" w:type="dxa"/>
            <w:tcBorders>
              <w:top w:val="single" w:sz="4" w:space="0" w:color="auto"/>
              <w:bottom w:val="single" w:sz="4" w:space="0" w:color="auto"/>
            </w:tcBorders>
          </w:tcPr>
          <w:p w:rsidR="000168FC" w:rsidRPr="000168FC" w:rsidRDefault="000168FC" w:rsidP="00F05E22">
            <w:pPr>
              <w:numPr>
                <w:ilvl w:val="0"/>
                <w:numId w:val="25"/>
              </w:numPr>
              <w:spacing w:after="0" w:line="360" w:lineRule="auto"/>
              <w:ind w:left="284" w:hanging="284"/>
              <w:jc w:val="both"/>
              <w:rPr>
                <w:rFonts w:ascii="Times New Roman" w:eastAsia="Times New Roman" w:hAnsi="Times New Roman" w:cs="Times New Roman"/>
                <w:color w:val="000000"/>
                <w:sz w:val="24"/>
                <w:szCs w:val="24"/>
                <w:lang w:val="en-US" w:eastAsia="id-ID"/>
              </w:rPr>
            </w:pPr>
            <w:r w:rsidRPr="000168FC">
              <w:rPr>
                <w:rFonts w:ascii="Times New Roman" w:eastAsia="Times New Roman" w:hAnsi="Times New Roman" w:cs="Times New Roman"/>
                <w:color w:val="000000"/>
                <w:sz w:val="24"/>
                <w:szCs w:val="24"/>
                <w:lang w:val="en-US" w:eastAsia="id-ID"/>
              </w:rPr>
              <w:t>Cupak Tangah</w:t>
            </w:r>
          </w:p>
        </w:tc>
        <w:tc>
          <w:tcPr>
            <w:tcW w:w="1417" w:type="dxa"/>
            <w:tcBorders>
              <w:top w:val="single" w:sz="4" w:space="0" w:color="auto"/>
              <w:bottom w:val="single" w:sz="4" w:space="0" w:color="auto"/>
            </w:tcBorders>
            <w:vAlign w:val="center"/>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val="en-US" w:eastAsia="id-ID"/>
              </w:rPr>
            </w:pPr>
            <w:r w:rsidRPr="000168FC">
              <w:rPr>
                <w:rFonts w:ascii="Times New Roman" w:eastAsia="Times New Roman" w:hAnsi="Times New Roman" w:cs="Times New Roman"/>
                <w:color w:val="000000"/>
                <w:sz w:val="24"/>
                <w:szCs w:val="24"/>
                <w:lang w:val="en-US" w:eastAsia="id-ID"/>
              </w:rPr>
              <w:t>6</w:t>
            </w:r>
          </w:p>
        </w:tc>
        <w:tc>
          <w:tcPr>
            <w:tcW w:w="1418" w:type="dxa"/>
            <w:tcBorders>
              <w:top w:val="single" w:sz="4" w:space="0" w:color="auto"/>
              <w:bottom w:val="single" w:sz="4" w:space="0" w:color="auto"/>
            </w:tcBorders>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1594" w:type="dxa"/>
            <w:gridSpan w:val="2"/>
            <w:tcBorders>
              <w:top w:val="single" w:sz="4" w:space="0" w:color="auto"/>
              <w:bottom w:val="single" w:sz="4" w:space="0" w:color="auto"/>
            </w:tcBorders>
            <w:vAlign w:val="center"/>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eastAsia="id-ID"/>
              </w:rPr>
            </w:pPr>
            <w:r w:rsidRPr="000168FC">
              <w:rPr>
                <w:rFonts w:ascii="Times New Roman" w:eastAsia="Times New Roman" w:hAnsi="Times New Roman" w:cs="Times New Roman"/>
                <w:color w:val="000000"/>
                <w:sz w:val="24"/>
                <w:szCs w:val="24"/>
                <w:lang w:val="en-US" w:eastAsia="id-ID"/>
              </w:rPr>
              <w:t>2</w:t>
            </w:r>
            <w:r w:rsidRPr="000168FC">
              <w:rPr>
                <w:rFonts w:ascii="Times New Roman" w:eastAsia="Times New Roman" w:hAnsi="Times New Roman" w:cs="Times New Roman"/>
                <w:color w:val="000000"/>
                <w:sz w:val="24"/>
                <w:szCs w:val="24"/>
                <w:lang w:eastAsia="id-ID"/>
              </w:rPr>
              <w:t>0</w:t>
            </w:r>
          </w:p>
        </w:tc>
        <w:tc>
          <w:tcPr>
            <w:tcW w:w="1326" w:type="dxa"/>
            <w:tcBorders>
              <w:top w:val="single" w:sz="4" w:space="0" w:color="auto"/>
              <w:bottom w:val="single" w:sz="4" w:space="0" w:color="auto"/>
            </w:tcBorders>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eastAsia="id-ID"/>
              </w:rPr>
            </w:pPr>
            <w:r w:rsidRPr="000168FC">
              <w:rPr>
                <w:rFonts w:ascii="Times New Roman" w:eastAsia="Times New Roman" w:hAnsi="Times New Roman" w:cs="Times New Roman"/>
                <w:color w:val="000000"/>
                <w:sz w:val="24"/>
                <w:szCs w:val="24"/>
                <w:lang w:eastAsia="id-ID"/>
              </w:rPr>
              <w:t>21</w:t>
            </w:r>
          </w:p>
        </w:tc>
      </w:tr>
      <w:tr w:rsidR="000168FC" w:rsidRPr="000168FC" w:rsidTr="002349AB">
        <w:tc>
          <w:tcPr>
            <w:tcW w:w="3227" w:type="dxa"/>
            <w:tcBorders>
              <w:top w:val="single" w:sz="4" w:space="0" w:color="auto"/>
              <w:bottom w:val="single" w:sz="4" w:space="0" w:color="auto"/>
            </w:tcBorders>
          </w:tcPr>
          <w:p w:rsidR="000168FC" w:rsidRPr="000168FC" w:rsidRDefault="000168FC" w:rsidP="00F05E22">
            <w:pPr>
              <w:numPr>
                <w:ilvl w:val="0"/>
                <w:numId w:val="25"/>
              </w:numPr>
              <w:spacing w:after="0" w:line="360" w:lineRule="auto"/>
              <w:ind w:left="284" w:hanging="284"/>
              <w:jc w:val="both"/>
              <w:rPr>
                <w:rFonts w:ascii="Times New Roman" w:eastAsia="Times New Roman" w:hAnsi="Times New Roman" w:cs="Times New Roman"/>
                <w:color w:val="000000"/>
                <w:sz w:val="24"/>
                <w:szCs w:val="24"/>
                <w:lang w:val="en-US" w:eastAsia="id-ID"/>
              </w:rPr>
            </w:pPr>
            <w:r w:rsidRPr="000168FC">
              <w:rPr>
                <w:rFonts w:ascii="Times New Roman" w:eastAsia="Times New Roman" w:hAnsi="Times New Roman" w:cs="Times New Roman"/>
                <w:color w:val="000000"/>
                <w:sz w:val="24"/>
                <w:szCs w:val="24"/>
                <w:lang w:val="en-US" w:eastAsia="id-ID"/>
              </w:rPr>
              <w:t>Kapalo Koto</w:t>
            </w:r>
          </w:p>
        </w:tc>
        <w:tc>
          <w:tcPr>
            <w:tcW w:w="1417" w:type="dxa"/>
            <w:tcBorders>
              <w:top w:val="single" w:sz="4" w:space="0" w:color="auto"/>
              <w:bottom w:val="single" w:sz="4" w:space="0" w:color="auto"/>
            </w:tcBorders>
            <w:vAlign w:val="center"/>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val="en-US" w:eastAsia="id-ID"/>
              </w:rPr>
            </w:pPr>
            <w:r w:rsidRPr="000168FC">
              <w:rPr>
                <w:rFonts w:ascii="Times New Roman" w:eastAsia="Times New Roman" w:hAnsi="Times New Roman" w:cs="Times New Roman"/>
                <w:color w:val="000000"/>
                <w:sz w:val="24"/>
                <w:szCs w:val="24"/>
                <w:lang w:val="en-US" w:eastAsia="id-ID"/>
              </w:rPr>
              <w:t>4</w:t>
            </w:r>
          </w:p>
        </w:tc>
        <w:tc>
          <w:tcPr>
            <w:tcW w:w="1418" w:type="dxa"/>
            <w:tcBorders>
              <w:top w:val="single" w:sz="4" w:space="0" w:color="auto"/>
              <w:bottom w:val="single" w:sz="4" w:space="0" w:color="auto"/>
            </w:tcBorders>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594" w:type="dxa"/>
            <w:gridSpan w:val="2"/>
            <w:tcBorders>
              <w:top w:val="single" w:sz="4" w:space="0" w:color="auto"/>
              <w:bottom w:val="single" w:sz="4" w:space="0" w:color="auto"/>
            </w:tcBorders>
            <w:vAlign w:val="center"/>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val="en-US" w:eastAsia="id-ID"/>
              </w:rPr>
            </w:pPr>
            <w:r w:rsidRPr="000168FC">
              <w:rPr>
                <w:rFonts w:ascii="Times New Roman" w:eastAsia="Times New Roman" w:hAnsi="Times New Roman" w:cs="Times New Roman"/>
                <w:color w:val="000000"/>
                <w:sz w:val="24"/>
                <w:szCs w:val="24"/>
                <w:lang w:val="en-US" w:eastAsia="id-ID"/>
              </w:rPr>
              <w:t>15</w:t>
            </w:r>
          </w:p>
        </w:tc>
        <w:tc>
          <w:tcPr>
            <w:tcW w:w="1326" w:type="dxa"/>
            <w:tcBorders>
              <w:top w:val="single" w:sz="4" w:space="0" w:color="auto"/>
              <w:bottom w:val="single" w:sz="4" w:space="0" w:color="auto"/>
            </w:tcBorders>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eastAsia="id-ID"/>
              </w:rPr>
            </w:pPr>
            <w:r w:rsidRPr="000168FC">
              <w:rPr>
                <w:rFonts w:ascii="Times New Roman" w:eastAsia="Times New Roman" w:hAnsi="Times New Roman" w:cs="Times New Roman"/>
                <w:color w:val="000000"/>
                <w:sz w:val="24"/>
                <w:szCs w:val="24"/>
                <w:lang w:eastAsia="id-ID"/>
              </w:rPr>
              <w:t>15</w:t>
            </w:r>
          </w:p>
        </w:tc>
      </w:tr>
      <w:tr w:rsidR="000168FC" w:rsidRPr="000168FC" w:rsidTr="002349AB">
        <w:tc>
          <w:tcPr>
            <w:tcW w:w="3227" w:type="dxa"/>
            <w:tcBorders>
              <w:top w:val="single" w:sz="4" w:space="0" w:color="auto"/>
              <w:bottom w:val="single" w:sz="4" w:space="0" w:color="auto"/>
            </w:tcBorders>
          </w:tcPr>
          <w:p w:rsidR="000168FC" w:rsidRPr="000168FC" w:rsidRDefault="000168FC" w:rsidP="00F05E22">
            <w:pPr>
              <w:numPr>
                <w:ilvl w:val="0"/>
                <w:numId w:val="25"/>
              </w:numPr>
              <w:spacing w:after="0" w:line="360" w:lineRule="auto"/>
              <w:ind w:left="284" w:hanging="284"/>
              <w:jc w:val="both"/>
              <w:rPr>
                <w:rFonts w:ascii="Times New Roman" w:eastAsia="Times New Roman" w:hAnsi="Times New Roman" w:cs="Times New Roman"/>
                <w:color w:val="000000"/>
                <w:sz w:val="24"/>
                <w:szCs w:val="24"/>
                <w:lang w:val="en-US" w:eastAsia="id-ID"/>
              </w:rPr>
            </w:pPr>
            <w:r w:rsidRPr="000168FC">
              <w:rPr>
                <w:rFonts w:ascii="Times New Roman" w:eastAsia="Times New Roman" w:hAnsi="Times New Roman" w:cs="Times New Roman"/>
                <w:color w:val="000000"/>
                <w:sz w:val="24"/>
                <w:szCs w:val="24"/>
                <w:lang w:val="en-US" w:eastAsia="id-ID"/>
              </w:rPr>
              <w:t>Koto Lua</w:t>
            </w:r>
          </w:p>
        </w:tc>
        <w:tc>
          <w:tcPr>
            <w:tcW w:w="1417" w:type="dxa"/>
            <w:tcBorders>
              <w:top w:val="single" w:sz="4" w:space="0" w:color="auto"/>
              <w:bottom w:val="single" w:sz="4" w:space="0" w:color="auto"/>
            </w:tcBorders>
            <w:vAlign w:val="center"/>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val="en-US" w:eastAsia="id-ID"/>
              </w:rPr>
            </w:pPr>
            <w:r w:rsidRPr="000168FC">
              <w:rPr>
                <w:rFonts w:ascii="Times New Roman" w:eastAsia="Times New Roman" w:hAnsi="Times New Roman" w:cs="Times New Roman"/>
                <w:color w:val="000000"/>
                <w:sz w:val="24"/>
                <w:szCs w:val="24"/>
                <w:lang w:val="en-US" w:eastAsia="id-ID"/>
              </w:rPr>
              <w:t>6</w:t>
            </w:r>
          </w:p>
        </w:tc>
        <w:tc>
          <w:tcPr>
            <w:tcW w:w="1418" w:type="dxa"/>
            <w:tcBorders>
              <w:top w:val="single" w:sz="4" w:space="0" w:color="auto"/>
              <w:bottom w:val="single" w:sz="4" w:space="0" w:color="auto"/>
            </w:tcBorders>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1594" w:type="dxa"/>
            <w:gridSpan w:val="2"/>
            <w:tcBorders>
              <w:top w:val="single" w:sz="4" w:space="0" w:color="auto"/>
              <w:bottom w:val="single" w:sz="4" w:space="0" w:color="auto"/>
            </w:tcBorders>
            <w:vAlign w:val="center"/>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val="en-US" w:eastAsia="id-ID"/>
              </w:rPr>
            </w:pPr>
            <w:r w:rsidRPr="000168FC">
              <w:rPr>
                <w:rFonts w:ascii="Times New Roman" w:eastAsia="Times New Roman" w:hAnsi="Times New Roman" w:cs="Times New Roman"/>
                <w:color w:val="000000"/>
                <w:sz w:val="24"/>
                <w:szCs w:val="24"/>
                <w:lang w:val="en-US" w:eastAsia="id-ID"/>
              </w:rPr>
              <w:t>25</w:t>
            </w:r>
          </w:p>
        </w:tc>
        <w:tc>
          <w:tcPr>
            <w:tcW w:w="1326" w:type="dxa"/>
            <w:tcBorders>
              <w:top w:val="single" w:sz="4" w:space="0" w:color="auto"/>
              <w:bottom w:val="single" w:sz="4" w:space="0" w:color="auto"/>
            </w:tcBorders>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eastAsia="id-ID"/>
              </w:rPr>
            </w:pPr>
            <w:r w:rsidRPr="000168FC">
              <w:rPr>
                <w:rFonts w:ascii="Times New Roman" w:eastAsia="Times New Roman" w:hAnsi="Times New Roman" w:cs="Times New Roman"/>
                <w:color w:val="000000"/>
                <w:sz w:val="24"/>
                <w:szCs w:val="24"/>
                <w:lang w:eastAsia="id-ID"/>
              </w:rPr>
              <w:t>25</w:t>
            </w:r>
          </w:p>
        </w:tc>
      </w:tr>
      <w:tr w:rsidR="000168FC" w:rsidRPr="000168FC" w:rsidTr="002349AB">
        <w:tc>
          <w:tcPr>
            <w:tcW w:w="3227" w:type="dxa"/>
            <w:tcBorders>
              <w:top w:val="single" w:sz="4" w:space="0" w:color="auto"/>
              <w:bottom w:val="single" w:sz="4" w:space="0" w:color="auto"/>
            </w:tcBorders>
          </w:tcPr>
          <w:p w:rsidR="000168FC" w:rsidRPr="000168FC" w:rsidRDefault="000168FC" w:rsidP="00F05E22">
            <w:pPr>
              <w:numPr>
                <w:ilvl w:val="0"/>
                <w:numId w:val="25"/>
              </w:numPr>
              <w:spacing w:after="0" w:line="360" w:lineRule="auto"/>
              <w:ind w:left="284" w:hanging="284"/>
              <w:jc w:val="both"/>
              <w:rPr>
                <w:rFonts w:ascii="Times New Roman" w:eastAsia="Times New Roman" w:hAnsi="Times New Roman" w:cs="Times New Roman"/>
                <w:color w:val="000000"/>
                <w:sz w:val="24"/>
                <w:szCs w:val="24"/>
                <w:lang w:val="en-US" w:eastAsia="id-ID"/>
              </w:rPr>
            </w:pPr>
            <w:r w:rsidRPr="000168FC">
              <w:rPr>
                <w:rFonts w:ascii="Times New Roman" w:eastAsia="Times New Roman" w:hAnsi="Times New Roman" w:cs="Times New Roman"/>
                <w:color w:val="000000"/>
                <w:sz w:val="24"/>
                <w:szCs w:val="24"/>
                <w:lang w:val="en-US" w:eastAsia="id-ID"/>
              </w:rPr>
              <w:t>Lambung Bukik</w:t>
            </w:r>
          </w:p>
        </w:tc>
        <w:tc>
          <w:tcPr>
            <w:tcW w:w="1417" w:type="dxa"/>
            <w:tcBorders>
              <w:top w:val="single" w:sz="4" w:space="0" w:color="auto"/>
              <w:bottom w:val="single" w:sz="4" w:space="0" w:color="auto"/>
            </w:tcBorders>
            <w:vAlign w:val="center"/>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val="en-US" w:eastAsia="id-ID"/>
              </w:rPr>
            </w:pPr>
            <w:r w:rsidRPr="000168FC">
              <w:rPr>
                <w:rFonts w:ascii="Times New Roman" w:eastAsia="Times New Roman" w:hAnsi="Times New Roman" w:cs="Times New Roman"/>
                <w:color w:val="000000"/>
                <w:sz w:val="24"/>
                <w:szCs w:val="24"/>
                <w:lang w:val="en-US" w:eastAsia="id-ID"/>
              </w:rPr>
              <w:t>4</w:t>
            </w:r>
          </w:p>
        </w:tc>
        <w:tc>
          <w:tcPr>
            <w:tcW w:w="1418" w:type="dxa"/>
            <w:tcBorders>
              <w:top w:val="single" w:sz="4" w:space="0" w:color="auto"/>
              <w:bottom w:val="single" w:sz="4" w:space="0" w:color="auto"/>
            </w:tcBorders>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594" w:type="dxa"/>
            <w:gridSpan w:val="2"/>
            <w:tcBorders>
              <w:top w:val="single" w:sz="4" w:space="0" w:color="auto"/>
              <w:bottom w:val="single" w:sz="4" w:space="0" w:color="auto"/>
            </w:tcBorders>
            <w:vAlign w:val="center"/>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val="en-US" w:eastAsia="id-ID"/>
              </w:rPr>
            </w:pPr>
            <w:r w:rsidRPr="000168FC">
              <w:rPr>
                <w:rFonts w:ascii="Times New Roman" w:eastAsia="Times New Roman" w:hAnsi="Times New Roman" w:cs="Times New Roman"/>
                <w:color w:val="000000"/>
                <w:sz w:val="24"/>
                <w:szCs w:val="24"/>
                <w:lang w:val="en-US" w:eastAsia="id-ID"/>
              </w:rPr>
              <w:t>13</w:t>
            </w:r>
          </w:p>
        </w:tc>
        <w:tc>
          <w:tcPr>
            <w:tcW w:w="1326" w:type="dxa"/>
            <w:tcBorders>
              <w:top w:val="single" w:sz="4" w:space="0" w:color="auto"/>
              <w:bottom w:val="single" w:sz="4" w:space="0" w:color="auto"/>
            </w:tcBorders>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eastAsia="id-ID"/>
              </w:rPr>
            </w:pPr>
            <w:r w:rsidRPr="000168FC">
              <w:rPr>
                <w:rFonts w:ascii="Times New Roman" w:eastAsia="Times New Roman" w:hAnsi="Times New Roman" w:cs="Times New Roman"/>
                <w:color w:val="000000"/>
                <w:sz w:val="24"/>
                <w:szCs w:val="24"/>
                <w:lang w:eastAsia="id-ID"/>
              </w:rPr>
              <w:t>13</w:t>
            </w:r>
          </w:p>
        </w:tc>
      </w:tr>
      <w:tr w:rsidR="000168FC" w:rsidRPr="000168FC" w:rsidTr="002349AB">
        <w:tc>
          <w:tcPr>
            <w:tcW w:w="3227" w:type="dxa"/>
            <w:tcBorders>
              <w:top w:val="single" w:sz="4" w:space="0" w:color="auto"/>
              <w:bottom w:val="single" w:sz="4" w:space="0" w:color="auto"/>
            </w:tcBorders>
          </w:tcPr>
          <w:p w:rsidR="000168FC" w:rsidRPr="000168FC" w:rsidRDefault="000168FC" w:rsidP="00F05E22">
            <w:pPr>
              <w:numPr>
                <w:ilvl w:val="0"/>
                <w:numId w:val="25"/>
              </w:numPr>
              <w:spacing w:after="0" w:line="360" w:lineRule="auto"/>
              <w:ind w:left="284" w:hanging="284"/>
              <w:jc w:val="both"/>
              <w:rPr>
                <w:rFonts w:ascii="Times New Roman" w:eastAsia="Times New Roman" w:hAnsi="Times New Roman" w:cs="Times New Roman"/>
                <w:color w:val="000000"/>
                <w:sz w:val="24"/>
                <w:szCs w:val="24"/>
                <w:lang w:val="en-US" w:eastAsia="id-ID"/>
              </w:rPr>
            </w:pPr>
            <w:r w:rsidRPr="000168FC">
              <w:rPr>
                <w:rFonts w:ascii="Times New Roman" w:eastAsia="Times New Roman" w:hAnsi="Times New Roman" w:cs="Times New Roman"/>
                <w:color w:val="000000"/>
                <w:sz w:val="24"/>
                <w:szCs w:val="24"/>
                <w:lang w:val="en-US" w:eastAsia="id-ID"/>
              </w:rPr>
              <w:t xml:space="preserve">Limau Manih Selatan </w:t>
            </w:r>
          </w:p>
        </w:tc>
        <w:tc>
          <w:tcPr>
            <w:tcW w:w="1417" w:type="dxa"/>
            <w:tcBorders>
              <w:top w:val="single" w:sz="4" w:space="0" w:color="auto"/>
              <w:bottom w:val="single" w:sz="4" w:space="0" w:color="auto"/>
            </w:tcBorders>
            <w:vAlign w:val="center"/>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val="en-US" w:eastAsia="id-ID"/>
              </w:rPr>
            </w:pPr>
            <w:r w:rsidRPr="000168FC">
              <w:rPr>
                <w:rFonts w:ascii="Times New Roman" w:eastAsia="Times New Roman" w:hAnsi="Times New Roman" w:cs="Times New Roman"/>
                <w:color w:val="000000"/>
                <w:sz w:val="24"/>
                <w:szCs w:val="24"/>
                <w:lang w:val="en-US" w:eastAsia="id-ID"/>
              </w:rPr>
              <w:t>8</w:t>
            </w:r>
          </w:p>
        </w:tc>
        <w:tc>
          <w:tcPr>
            <w:tcW w:w="1418" w:type="dxa"/>
            <w:tcBorders>
              <w:top w:val="single" w:sz="4" w:space="0" w:color="auto"/>
              <w:bottom w:val="single" w:sz="4" w:space="0" w:color="auto"/>
            </w:tcBorders>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w:t>
            </w:r>
          </w:p>
        </w:tc>
        <w:tc>
          <w:tcPr>
            <w:tcW w:w="1594" w:type="dxa"/>
            <w:gridSpan w:val="2"/>
            <w:tcBorders>
              <w:top w:val="single" w:sz="4" w:space="0" w:color="auto"/>
              <w:bottom w:val="single" w:sz="4" w:space="0" w:color="auto"/>
            </w:tcBorders>
            <w:vAlign w:val="center"/>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eastAsia="id-ID"/>
              </w:rPr>
            </w:pPr>
            <w:r w:rsidRPr="000168FC">
              <w:rPr>
                <w:rFonts w:ascii="Times New Roman" w:eastAsia="Times New Roman" w:hAnsi="Times New Roman" w:cs="Times New Roman"/>
                <w:color w:val="000000"/>
                <w:sz w:val="24"/>
                <w:szCs w:val="24"/>
                <w:lang w:eastAsia="id-ID"/>
              </w:rPr>
              <w:t>28</w:t>
            </w:r>
          </w:p>
        </w:tc>
        <w:tc>
          <w:tcPr>
            <w:tcW w:w="1326" w:type="dxa"/>
            <w:tcBorders>
              <w:top w:val="single" w:sz="4" w:space="0" w:color="auto"/>
              <w:bottom w:val="single" w:sz="4" w:space="0" w:color="auto"/>
            </w:tcBorders>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eastAsia="id-ID"/>
              </w:rPr>
            </w:pPr>
            <w:r w:rsidRPr="000168FC">
              <w:rPr>
                <w:rFonts w:ascii="Times New Roman" w:eastAsia="Times New Roman" w:hAnsi="Times New Roman" w:cs="Times New Roman"/>
                <w:color w:val="000000"/>
                <w:sz w:val="24"/>
                <w:szCs w:val="24"/>
                <w:lang w:eastAsia="id-ID"/>
              </w:rPr>
              <w:t>31</w:t>
            </w:r>
          </w:p>
        </w:tc>
      </w:tr>
      <w:tr w:rsidR="000168FC" w:rsidRPr="000168FC" w:rsidTr="002349AB">
        <w:tc>
          <w:tcPr>
            <w:tcW w:w="3227" w:type="dxa"/>
            <w:tcBorders>
              <w:top w:val="single" w:sz="4" w:space="0" w:color="auto"/>
              <w:bottom w:val="single" w:sz="4" w:space="0" w:color="auto"/>
            </w:tcBorders>
          </w:tcPr>
          <w:p w:rsidR="000168FC" w:rsidRPr="000168FC" w:rsidRDefault="000168FC" w:rsidP="00F05E22">
            <w:pPr>
              <w:numPr>
                <w:ilvl w:val="0"/>
                <w:numId w:val="25"/>
              </w:numPr>
              <w:spacing w:after="0" w:line="360" w:lineRule="auto"/>
              <w:ind w:left="284" w:hanging="284"/>
              <w:jc w:val="both"/>
              <w:rPr>
                <w:rFonts w:ascii="Times New Roman" w:eastAsia="Times New Roman" w:hAnsi="Times New Roman" w:cs="Times New Roman"/>
                <w:color w:val="000000"/>
                <w:sz w:val="24"/>
                <w:szCs w:val="24"/>
                <w:lang w:val="en-US" w:eastAsia="id-ID"/>
              </w:rPr>
            </w:pPr>
            <w:r w:rsidRPr="000168FC">
              <w:rPr>
                <w:rFonts w:ascii="Times New Roman" w:eastAsia="Times New Roman" w:hAnsi="Times New Roman" w:cs="Times New Roman"/>
                <w:color w:val="000000"/>
                <w:sz w:val="24"/>
                <w:szCs w:val="24"/>
                <w:lang w:val="en-US" w:eastAsia="id-ID"/>
              </w:rPr>
              <w:t>Limau Manih</w:t>
            </w:r>
          </w:p>
        </w:tc>
        <w:tc>
          <w:tcPr>
            <w:tcW w:w="1417" w:type="dxa"/>
            <w:tcBorders>
              <w:top w:val="single" w:sz="4" w:space="0" w:color="auto"/>
              <w:bottom w:val="single" w:sz="4" w:space="0" w:color="auto"/>
            </w:tcBorders>
            <w:vAlign w:val="center"/>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val="en-US" w:eastAsia="id-ID"/>
              </w:rPr>
            </w:pPr>
            <w:r w:rsidRPr="000168FC">
              <w:rPr>
                <w:rFonts w:ascii="Times New Roman" w:eastAsia="Times New Roman" w:hAnsi="Times New Roman" w:cs="Times New Roman"/>
                <w:color w:val="000000"/>
                <w:sz w:val="24"/>
                <w:szCs w:val="24"/>
                <w:lang w:val="en-US" w:eastAsia="id-ID"/>
              </w:rPr>
              <w:t>8</w:t>
            </w:r>
          </w:p>
        </w:tc>
        <w:tc>
          <w:tcPr>
            <w:tcW w:w="1418" w:type="dxa"/>
            <w:tcBorders>
              <w:top w:val="single" w:sz="4" w:space="0" w:color="auto"/>
              <w:bottom w:val="single" w:sz="4" w:space="0" w:color="auto"/>
            </w:tcBorders>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w:t>
            </w:r>
          </w:p>
        </w:tc>
        <w:tc>
          <w:tcPr>
            <w:tcW w:w="1594" w:type="dxa"/>
            <w:gridSpan w:val="2"/>
            <w:tcBorders>
              <w:top w:val="single" w:sz="4" w:space="0" w:color="auto"/>
              <w:bottom w:val="single" w:sz="4" w:space="0" w:color="auto"/>
            </w:tcBorders>
            <w:vAlign w:val="center"/>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val="en-US" w:eastAsia="id-ID"/>
              </w:rPr>
            </w:pPr>
            <w:r w:rsidRPr="000168FC">
              <w:rPr>
                <w:rFonts w:ascii="Times New Roman" w:eastAsia="Times New Roman" w:hAnsi="Times New Roman" w:cs="Times New Roman"/>
                <w:color w:val="000000"/>
                <w:sz w:val="24"/>
                <w:szCs w:val="24"/>
                <w:lang w:val="en-US" w:eastAsia="id-ID"/>
              </w:rPr>
              <w:t>18</w:t>
            </w:r>
          </w:p>
        </w:tc>
        <w:tc>
          <w:tcPr>
            <w:tcW w:w="1326" w:type="dxa"/>
            <w:tcBorders>
              <w:top w:val="single" w:sz="4" w:space="0" w:color="auto"/>
              <w:bottom w:val="single" w:sz="4" w:space="0" w:color="auto"/>
            </w:tcBorders>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eastAsia="id-ID"/>
              </w:rPr>
            </w:pPr>
            <w:r w:rsidRPr="000168FC">
              <w:rPr>
                <w:rFonts w:ascii="Times New Roman" w:eastAsia="Times New Roman" w:hAnsi="Times New Roman" w:cs="Times New Roman"/>
                <w:color w:val="000000"/>
                <w:sz w:val="24"/>
                <w:szCs w:val="24"/>
                <w:lang w:eastAsia="id-ID"/>
              </w:rPr>
              <w:t>18</w:t>
            </w:r>
          </w:p>
        </w:tc>
      </w:tr>
      <w:tr w:rsidR="000168FC" w:rsidRPr="000168FC" w:rsidTr="002349AB">
        <w:trPr>
          <w:trHeight w:val="163"/>
        </w:trPr>
        <w:tc>
          <w:tcPr>
            <w:tcW w:w="3227" w:type="dxa"/>
            <w:tcBorders>
              <w:top w:val="single" w:sz="4" w:space="0" w:color="auto"/>
              <w:bottom w:val="single" w:sz="4" w:space="0" w:color="auto"/>
            </w:tcBorders>
            <w:vAlign w:val="center"/>
          </w:tcPr>
          <w:p w:rsidR="000168FC" w:rsidRPr="000168FC" w:rsidRDefault="000168FC" w:rsidP="00F05E22">
            <w:pPr>
              <w:spacing w:after="0" w:line="360" w:lineRule="auto"/>
              <w:jc w:val="center"/>
              <w:rPr>
                <w:rFonts w:ascii="Times New Roman" w:eastAsia="Times New Roman" w:hAnsi="Times New Roman" w:cs="Times New Roman"/>
                <w:b/>
                <w:color w:val="000000"/>
                <w:sz w:val="24"/>
                <w:szCs w:val="24"/>
                <w:lang w:val="en-US" w:eastAsia="id-ID"/>
              </w:rPr>
            </w:pPr>
            <w:r w:rsidRPr="000168FC">
              <w:rPr>
                <w:rFonts w:ascii="Times New Roman" w:eastAsia="Times New Roman" w:hAnsi="Times New Roman" w:cs="Times New Roman"/>
                <w:b/>
                <w:color w:val="000000"/>
                <w:sz w:val="24"/>
                <w:szCs w:val="24"/>
                <w:lang w:val="en-US" w:eastAsia="id-ID"/>
              </w:rPr>
              <w:t>Jumlah</w:t>
            </w:r>
          </w:p>
        </w:tc>
        <w:tc>
          <w:tcPr>
            <w:tcW w:w="1417" w:type="dxa"/>
            <w:tcBorders>
              <w:top w:val="single" w:sz="4" w:space="0" w:color="auto"/>
              <w:bottom w:val="single" w:sz="4" w:space="0" w:color="auto"/>
            </w:tcBorders>
            <w:vAlign w:val="center"/>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val="en-US" w:eastAsia="id-ID"/>
              </w:rPr>
            </w:pPr>
            <w:r w:rsidRPr="000168FC">
              <w:rPr>
                <w:rFonts w:ascii="Times New Roman" w:eastAsia="Times New Roman" w:hAnsi="Times New Roman" w:cs="Times New Roman"/>
                <w:color w:val="000000"/>
                <w:sz w:val="24"/>
                <w:szCs w:val="24"/>
                <w:lang w:val="en-US" w:eastAsia="id-ID"/>
              </w:rPr>
              <w:t>52</w:t>
            </w:r>
          </w:p>
        </w:tc>
        <w:tc>
          <w:tcPr>
            <w:tcW w:w="1418" w:type="dxa"/>
            <w:tcBorders>
              <w:top w:val="single" w:sz="4" w:space="0" w:color="auto"/>
              <w:bottom w:val="single" w:sz="4" w:space="0" w:color="auto"/>
            </w:tcBorders>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52</w:t>
            </w:r>
          </w:p>
        </w:tc>
        <w:tc>
          <w:tcPr>
            <w:tcW w:w="1594" w:type="dxa"/>
            <w:gridSpan w:val="2"/>
            <w:tcBorders>
              <w:top w:val="single" w:sz="4" w:space="0" w:color="auto"/>
              <w:bottom w:val="single" w:sz="4" w:space="0" w:color="auto"/>
            </w:tcBorders>
            <w:vAlign w:val="center"/>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val="en-US" w:eastAsia="id-ID"/>
              </w:rPr>
            </w:pPr>
            <w:r w:rsidRPr="000168FC">
              <w:rPr>
                <w:rFonts w:ascii="Times New Roman" w:eastAsia="Times New Roman" w:hAnsi="Times New Roman" w:cs="Times New Roman"/>
                <w:color w:val="000000"/>
                <w:sz w:val="24"/>
                <w:szCs w:val="24"/>
                <w:lang w:val="en-US" w:eastAsia="id-ID"/>
              </w:rPr>
              <w:t>172</w:t>
            </w:r>
          </w:p>
        </w:tc>
        <w:tc>
          <w:tcPr>
            <w:tcW w:w="1326" w:type="dxa"/>
            <w:tcBorders>
              <w:top w:val="single" w:sz="4" w:space="0" w:color="auto"/>
              <w:bottom w:val="single" w:sz="4" w:space="0" w:color="auto"/>
            </w:tcBorders>
          </w:tcPr>
          <w:p w:rsidR="000168FC" w:rsidRPr="000168FC" w:rsidRDefault="000168FC" w:rsidP="00F05E22">
            <w:pPr>
              <w:spacing w:after="0" w:line="360" w:lineRule="auto"/>
              <w:jc w:val="center"/>
              <w:rPr>
                <w:rFonts w:ascii="Times New Roman" w:eastAsia="Times New Roman" w:hAnsi="Times New Roman" w:cs="Times New Roman"/>
                <w:color w:val="000000"/>
                <w:sz w:val="24"/>
                <w:szCs w:val="24"/>
                <w:lang w:eastAsia="id-ID"/>
              </w:rPr>
            </w:pPr>
            <w:r w:rsidRPr="000168FC">
              <w:rPr>
                <w:rFonts w:ascii="Times New Roman" w:eastAsia="Times New Roman" w:hAnsi="Times New Roman" w:cs="Times New Roman"/>
                <w:color w:val="000000"/>
                <w:sz w:val="24"/>
                <w:szCs w:val="24"/>
                <w:lang w:eastAsia="id-ID"/>
              </w:rPr>
              <w:t>176</w:t>
            </w:r>
          </w:p>
        </w:tc>
      </w:tr>
    </w:tbl>
    <w:p w:rsidR="000168FC" w:rsidRDefault="009A75D3" w:rsidP="00F05E22">
      <w:pPr>
        <w:spacing w:after="120" w:line="360" w:lineRule="auto"/>
        <w:ind w:hanging="142"/>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Sumber: Kecamatan Pauh Dalam Angka, 2013 dan 2016</w:t>
      </w:r>
    </w:p>
    <w:p w:rsidR="00325968" w:rsidRDefault="00325968" w:rsidP="00633AC0">
      <w:pPr>
        <w:spacing w:after="120" w:line="360" w:lineRule="auto"/>
        <w:ind w:firstLine="720"/>
        <w:jc w:val="both"/>
        <w:rPr>
          <w:rFonts w:ascii="Times New Roman" w:eastAsia="Times New Roman" w:hAnsi="Times New Roman" w:cs="Times New Roman"/>
          <w:color w:val="000000"/>
          <w:sz w:val="24"/>
          <w:szCs w:val="24"/>
          <w:lang w:eastAsia="id-ID"/>
        </w:rPr>
      </w:pPr>
      <w:r w:rsidRPr="00325968">
        <w:rPr>
          <w:rFonts w:ascii="Times New Roman" w:eastAsia="Times New Roman" w:hAnsi="Times New Roman" w:cs="Times New Roman"/>
          <w:color w:val="000000"/>
          <w:sz w:val="24"/>
          <w:szCs w:val="24"/>
          <w:lang w:eastAsia="id-ID"/>
        </w:rPr>
        <w:t>. Penambahan jumlah RW dan R</w:t>
      </w:r>
      <w:r>
        <w:rPr>
          <w:rFonts w:ascii="Times New Roman" w:eastAsia="Times New Roman" w:hAnsi="Times New Roman" w:cs="Times New Roman"/>
          <w:color w:val="000000"/>
          <w:sz w:val="24"/>
          <w:szCs w:val="24"/>
          <w:lang w:eastAsia="id-ID"/>
        </w:rPr>
        <w:t xml:space="preserve">T dari tahun 2012 ke tahun 2015 tersebut </w:t>
      </w:r>
      <w:r w:rsidRPr="00325968">
        <w:rPr>
          <w:rFonts w:ascii="Times New Roman" w:eastAsia="Times New Roman" w:hAnsi="Times New Roman" w:cs="Times New Roman"/>
          <w:color w:val="000000"/>
          <w:sz w:val="24"/>
          <w:szCs w:val="24"/>
          <w:lang w:eastAsia="id-ID"/>
        </w:rPr>
        <w:t>menjadi beralasan k</w:t>
      </w:r>
      <w:r w:rsidR="00F05E22">
        <w:rPr>
          <w:rFonts w:ascii="Times New Roman" w:eastAsia="Times New Roman" w:hAnsi="Times New Roman" w:cs="Times New Roman"/>
          <w:color w:val="000000"/>
          <w:sz w:val="24"/>
          <w:szCs w:val="24"/>
          <w:lang w:eastAsia="id-ID"/>
        </w:rPr>
        <w:t>arena j</w:t>
      </w:r>
      <w:r w:rsidRPr="00325968">
        <w:rPr>
          <w:rFonts w:ascii="Times New Roman" w:eastAsia="Times New Roman" w:hAnsi="Times New Roman" w:cs="Times New Roman"/>
          <w:color w:val="000000"/>
          <w:sz w:val="24"/>
          <w:szCs w:val="24"/>
          <w:lang w:eastAsia="id-ID"/>
        </w:rPr>
        <w:t>umlah penduduk kecamatan ini juga bertam</w:t>
      </w:r>
      <w:r>
        <w:rPr>
          <w:rFonts w:ascii="Times New Roman" w:eastAsia="Times New Roman" w:hAnsi="Times New Roman" w:cs="Times New Roman"/>
          <w:color w:val="000000"/>
          <w:sz w:val="24"/>
          <w:szCs w:val="24"/>
          <w:lang w:eastAsia="id-ID"/>
        </w:rPr>
        <w:t>bah selama periode tersebut. P</w:t>
      </w:r>
      <w:r w:rsidRPr="00325968">
        <w:rPr>
          <w:rFonts w:ascii="Times New Roman" w:eastAsia="Times New Roman" w:hAnsi="Times New Roman" w:cs="Times New Roman"/>
          <w:color w:val="000000"/>
          <w:sz w:val="24"/>
          <w:szCs w:val="24"/>
          <w:lang w:eastAsia="id-ID"/>
        </w:rPr>
        <w:t>emekaran RT terbanyak terjadi di kelurahan Limau manih Selatan sebanyak 3 RT dan di kelurahan Cupak Tangah</w:t>
      </w:r>
      <w:r>
        <w:rPr>
          <w:rFonts w:ascii="Times New Roman" w:eastAsia="Times New Roman" w:hAnsi="Times New Roman" w:cs="Times New Roman"/>
          <w:color w:val="000000"/>
          <w:sz w:val="24"/>
          <w:szCs w:val="24"/>
          <w:lang w:eastAsia="id-ID"/>
        </w:rPr>
        <w:t xml:space="preserve"> bertambah </w:t>
      </w:r>
      <w:r w:rsidRPr="00325968">
        <w:rPr>
          <w:rFonts w:ascii="Times New Roman" w:eastAsia="Times New Roman" w:hAnsi="Times New Roman" w:cs="Times New Roman"/>
          <w:color w:val="000000"/>
          <w:sz w:val="24"/>
          <w:szCs w:val="24"/>
          <w:lang w:eastAsia="id-ID"/>
        </w:rPr>
        <w:t xml:space="preserve">sebanyak 1 RT. </w:t>
      </w:r>
    </w:p>
    <w:p w:rsidR="002349AB" w:rsidRDefault="00F05E22" w:rsidP="00BC55DC">
      <w:pPr>
        <w:spacing w:after="120" w:line="360" w:lineRule="auto"/>
        <w:ind w:firstLine="720"/>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Sarana pendidikan di kecamatan </w:t>
      </w:r>
      <w:r w:rsidR="002349AB">
        <w:rPr>
          <w:rFonts w:ascii="Times New Roman" w:eastAsia="Times New Roman" w:hAnsi="Times New Roman" w:cs="Times New Roman"/>
          <w:color w:val="000000"/>
          <w:sz w:val="24"/>
          <w:szCs w:val="24"/>
          <w:lang w:eastAsia="id-ID"/>
        </w:rPr>
        <w:t xml:space="preserve">Pauh berdasarkan </w:t>
      </w:r>
      <w:r>
        <w:rPr>
          <w:rFonts w:ascii="Times New Roman" w:eastAsia="Times New Roman" w:hAnsi="Times New Roman" w:cs="Times New Roman"/>
          <w:color w:val="000000"/>
          <w:sz w:val="24"/>
          <w:szCs w:val="24"/>
          <w:lang w:eastAsia="id-ID"/>
        </w:rPr>
        <w:t>jenjang pendidikan di kevcamatan Pauh menurut kelurahan disajikan pada T</w:t>
      </w:r>
      <w:r w:rsidR="002349AB">
        <w:rPr>
          <w:rFonts w:ascii="Times New Roman" w:eastAsia="Times New Roman" w:hAnsi="Times New Roman" w:cs="Times New Roman"/>
          <w:color w:val="000000"/>
          <w:sz w:val="24"/>
          <w:szCs w:val="24"/>
          <w:lang w:eastAsia="id-ID"/>
        </w:rPr>
        <w:t>abel 4.</w:t>
      </w:r>
    </w:p>
    <w:p w:rsidR="002349AB" w:rsidRDefault="002349AB" w:rsidP="002349AB">
      <w:pPr>
        <w:pStyle w:val="Caption"/>
        <w:spacing w:after="120"/>
        <w:ind w:left="992" w:hanging="992"/>
        <w:rPr>
          <w:rFonts w:ascii="Times New Roman" w:eastAsia="Times New Roman" w:hAnsi="Times New Roman" w:cs="Times New Roman"/>
          <w:color w:val="000000"/>
          <w:sz w:val="24"/>
          <w:szCs w:val="24"/>
          <w:lang w:eastAsia="id-ID"/>
        </w:rPr>
      </w:pPr>
      <w:bookmarkStart w:id="29" w:name="_Toc467032498"/>
      <w:r w:rsidRPr="002349AB">
        <w:rPr>
          <w:rFonts w:ascii="Times New Roman" w:hAnsi="Times New Roman" w:cs="Times New Roman"/>
          <w:color w:val="auto"/>
          <w:sz w:val="24"/>
          <w:szCs w:val="24"/>
        </w:rPr>
        <w:t xml:space="preserve">Tabel </w:t>
      </w:r>
      <w:r w:rsidRPr="002349AB">
        <w:rPr>
          <w:rFonts w:ascii="Times New Roman" w:hAnsi="Times New Roman" w:cs="Times New Roman"/>
          <w:color w:val="auto"/>
          <w:sz w:val="24"/>
          <w:szCs w:val="24"/>
        </w:rPr>
        <w:fldChar w:fldCharType="begin"/>
      </w:r>
      <w:r w:rsidRPr="002349AB">
        <w:rPr>
          <w:rFonts w:ascii="Times New Roman" w:hAnsi="Times New Roman" w:cs="Times New Roman"/>
          <w:color w:val="auto"/>
          <w:sz w:val="24"/>
          <w:szCs w:val="24"/>
        </w:rPr>
        <w:instrText xml:space="preserve"> SEQ Tabel \* ARABIC </w:instrText>
      </w:r>
      <w:r w:rsidRPr="002349AB">
        <w:rPr>
          <w:rFonts w:ascii="Times New Roman" w:hAnsi="Times New Roman" w:cs="Times New Roman"/>
          <w:color w:val="auto"/>
          <w:sz w:val="24"/>
          <w:szCs w:val="24"/>
        </w:rPr>
        <w:fldChar w:fldCharType="separate"/>
      </w:r>
      <w:r w:rsidRPr="002349AB">
        <w:rPr>
          <w:rFonts w:ascii="Times New Roman" w:hAnsi="Times New Roman" w:cs="Times New Roman"/>
          <w:noProof/>
          <w:color w:val="auto"/>
          <w:sz w:val="24"/>
          <w:szCs w:val="24"/>
        </w:rPr>
        <w:t>4</w:t>
      </w:r>
      <w:r w:rsidRPr="002349AB">
        <w:rPr>
          <w:rFonts w:ascii="Times New Roman" w:hAnsi="Times New Roman" w:cs="Times New Roman"/>
          <w:color w:val="auto"/>
          <w:sz w:val="24"/>
          <w:szCs w:val="24"/>
        </w:rPr>
        <w:fldChar w:fldCharType="end"/>
      </w:r>
      <w:r>
        <w:rPr>
          <w:rFonts w:ascii="Times New Roman" w:eastAsia="Times New Roman" w:hAnsi="Times New Roman" w:cs="Times New Roman"/>
          <w:color w:val="000000"/>
          <w:sz w:val="24"/>
          <w:szCs w:val="24"/>
          <w:lang w:eastAsia="id-ID"/>
        </w:rPr>
        <w:t xml:space="preserve">. Jumlah </w:t>
      </w:r>
      <w:r w:rsidR="00F05E22">
        <w:rPr>
          <w:rFonts w:ascii="Times New Roman" w:eastAsia="Times New Roman" w:hAnsi="Times New Roman" w:cs="Times New Roman"/>
          <w:color w:val="000000"/>
          <w:sz w:val="24"/>
          <w:szCs w:val="24"/>
          <w:lang w:eastAsia="id-ID"/>
        </w:rPr>
        <w:t xml:space="preserve">Sarana Pendidikan Berdasarkan </w:t>
      </w:r>
      <w:r>
        <w:rPr>
          <w:rFonts w:ascii="Times New Roman" w:eastAsia="Times New Roman" w:hAnsi="Times New Roman" w:cs="Times New Roman"/>
          <w:color w:val="000000"/>
          <w:sz w:val="24"/>
          <w:szCs w:val="24"/>
          <w:lang w:eastAsia="id-ID"/>
        </w:rPr>
        <w:t>Jenja</w:t>
      </w:r>
      <w:r w:rsidR="00F05E22">
        <w:rPr>
          <w:rFonts w:ascii="Times New Roman" w:eastAsia="Times New Roman" w:hAnsi="Times New Roman" w:cs="Times New Roman"/>
          <w:color w:val="000000"/>
          <w:sz w:val="24"/>
          <w:szCs w:val="24"/>
          <w:lang w:eastAsia="id-ID"/>
        </w:rPr>
        <w:t>ng Pendidikan dan Kelurahan di K</w:t>
      </w:r>
      <w:r>
        <w:rPr>
          <w:rFonts w:ascii="Times New Roman" w:eastAsia="Times New Roman" w:hAnsi="Times New Roman" w:cs="Times New Roman"/>
          <w:color w:val="000000"/>
          <w:sz w:val="24"/>
          <w:szCs w:val="24"/>
          <w:lang w:eastAsia="id-ID"/>
        </w:rPr>
        <w:t>ecamatan Pauh tahun 2015</w:t>
      </w:r>
      <w:bookmarkEnd w:id="29"/>
    </w:p>
    <w:tbl>
      <w:tblPr>
        <w:tblStyle w:val="TableGrid"/>
        <w:tblW w:w="0" w:type="auto"/>
        <w:tblBorders>
          <w:top w:val="single" w:sz="12" w:space="0" w:color="000000" w:themeColor="text1"/>
          <w:left w:val="none" w:sz="0" w:space="0" w:color="auto"/>
          <w:bottom w:val="single" w:sz="12"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3227"/>
        <w:gridCol w:w="1134"/>
        <w:gridCol w:w="1276"/>
        <w:gridCol w:w="1134"/>
        <w:gridCol w:w="992"/>
        <w:gridCol w:w="1219"/>
      </w:tblGrid>
      <w:tr w:rsidR="002349AB" w:rsidTr="008E26E9">
        <w:trPr>
          <w:trHeight w:val="364"/>
        </w:trPr>
        <w:tc>
          <w:tcPr>
            <w:tcW w:w="3227" w:type="dxa"/>
            <w:tcBorders>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sidRPr="002349AB">
              <w:rPr>
                <w:rFonts w:ascii="Times New Roman" w:hAnsi="Times New Roman" w:cs="Times New Roman"/>
                <w:sz w:val="24"/>
                <w:szCs w:val="24"/>
                <w:lang w:eastAsia="id-ID"/>
              </w:rPr>
              <w:t>Kelurahan</w:t>
            </w:r>
          </w:p>
        </w:tc>
        <w:tc>
          <w:tcPr>
            <w:tcW w:w="1134" w:type="dxa"/>
            <w:tcBorders>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sidRPr="002349AB">
              <w:rPr>
                <w:rFonts w:ascii="Times New Roman" w:hAnsi="Times New Roman" w:cs="Times New Roman"/>
                <w:sz w:val="24"/>
                <w:szCs w:val="24"/>
                <w:lang w:eastAsia="id-ID"/>
              </w:rPr>
              <w:t>TK</w:t>
            </w:r>
          </w:p>
        </w:tc>
        <w:tc>
          <w:tcPr>
            <w:tcW w:w="1276" w:type="dxa"/>
            <w:tcBorders>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sidRPr="002349AB">
              <w:rPr>
                <w:rFonts w:ascii="Times New Roman" w:hAnsi="Times New Roman" w:cs="Times New Roman"/>
                <w:sz w:val="24"/>
                <w:szCs w:val="24"/>
                <w:lang w:eastAsia="id-ID"/>
              </w:rPr>
              <w:t>SD</w:t>
            </w:r>
          </w:p>
        </w:tc>
        <w:tc>
          <w:tcPr>
            <w:tcW w:w="1134" w:type="dxa"/>
            <w:tcBorders>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sidRPr="002349AB">
              <w:rPr>
                <w:rFonts w:ascii="Times New Roman" w:hAnsi="Times New Roman" w:cs="Times New Roman"/>
                <w:sz w:val="24"/>
                <w:szCs w:val="24"/>
                <w:lang w:eastAsia="id-ID"/>
              </w:rPr>
              <w:t>SLTP</w:t>
            </w:r>
          </w:p>
        </w:tc>
        <w:tc>
          <w:tcPr>
            <w:tcW w:w="992" w:type="dxa"/>
            <w:tcBorders>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sidRPr="002349AB">
              <w:rPr>
                <w:rFonts w:ascii="Times New Roman" w:hAnsi="Times New Roman" w:cs="Times New Roman"/>
                <w:sz w:val="24"/>
                <w:szCs w:val="24"/>
                <w:lang w:eastAsia="id-ID"/>
              </w:rPr>
              <w:t>SMU</w:t>
            </w:r>
          </w:p>
        </w:tc>
        <w:tc>
          <w:tcPr>
            <w:tcW w:w="1219" w:type="dxa"/>
            <w:tcBorders>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sidRPr="002349AB">
              <w:rPr>
                <w:rFonts w:ascii="Times New Roman" w:hAnsi="Times New Roman" w:cs="Times New Roman"/>
                <w:sz w:val="24"/>
                <w:szCs w:val="24"/>
                <w:lang w:eastAsia="id-ID"/>
              </w:rPr>
              <w:t>PT</w:t>
            </w:r>
          </w:p>
        </w:tc>
      </w:tr>
      <w:tr w:rsidR="002349AB" w:rsidTr="008E26E9">
        <w:tc>
          <w:tcPr>
            <w:tcW w:w="3227" w:type="dxa"/>
            <w:tcBorders>
              <w:top w:val="single" w:sz="12" w:space="0" w:color="000000" w:themeColor="text1"/>
              <w:bottom w:val="single" w:sz="12" w:space="0" w:color="000000" w:themeColor="text1"/>
            </w:tcBorders>
          </w:tcPr>
          <w:p w:rsidR="002349AB" w:rsidRPr="002349AB" w:rsidRDefault="002349AB" w:rsidP="002349AB">
            <w:pPr>
              <w:numPr>
                <w:ilvl w:val="0"/>
                <w:numId w:val="26"/>
              </w:numPr>
              <w:spacing w:line="360" w:lineRule="auto"/>
              <w:ind w:left="284" w:hanging="284"/>
              <w:jc w:val="both"/>
              <w:rPr>
                <w:rFonts w:ascii="Times New Roman" w:eastAsia="Times New Roman" w:hAnsi="Times New Roman" w:cs="Times New Roman"/>
                <w:color w:val="000000"/>
                <w:sz w:val="24"/>
                <w:szCs w:val="24"/>
                <w:lang w:val="en-US" w:eastAsia="id-ID"/>
              </w:rPr>
            </w:pPr>
            <w:r w:rsidRPr="002349AB">
              <w:rPr>
                <w:rFonts w:ascii="Times New Roman" w:eastAsia="Times New Roman" w:hAnsi="Times New Roman" w:cs="Times New Roman"/>
                <w:color w:val="000000"/>
                <w:sz w:val="24"/>
                <w:szCs w:val="24"/>
                <w:lang w:val="en-US" w:eastAsia="id-ID"/>
              </w:rPr>
              <w:t xml:space="preserve">Pisang </w:t>
            </w:r>
          </w:p>
        </w:tc>
        <w:tc>
          <w:tcPr>
            <w:tcW w:w="1134"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3</w:t>
            </w:r>
          </w:p>
        </w:tc>
        <w:tc>
          <w:tcPr>
            <w:tcW w:w="1276"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4</w:t>
            </w:r>
          </w:p>
        </w:tc>
        <w:tc>
          <w:tcPr>
            <w:tcW w:w="1134"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w:t>
            </w:r>
          </w:p>
        </w:tc>
        <w:tc>
          <w:tcPr>
            <w:tcW w:w="992"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w:t>
            </w:r>
          </w:p>
        </w:tc>
        <w:tc>
          <w:tcPr>
            <w:tcW w:w="1219"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w:t>
            </w:r>
          </w:p>
        </w:tc>
      </w:tr>
      <w:tr w:rsidR="002349AB" w:rsidTr="008E26E9">
        <w:tc>
          <w:tcPr>
            <w:tcW w:w="3227" w:type="dxa"/>
            <w:tcBorders>
              <w:top w:val="single" w:sz="12" w:space="0" w:color="000000" w:themeColor="text1"/>
              <w:bottom w:val="single" w:sz="12" w:space="0" w:color="000000" w:themeColor="text1"/>
            </w:tcBorders>
          </w:tcPr>
          <w:p w:rsidR="002349AB" w:rsidRPr="002349AB" w:rsidRDefault="002349AB" w:rsidP="002349AB">
            <w:pPr>
              <w:numPr>
                <w:ilvl w:val="0"/>
                <w:numId w:val="26"/>
              </w:numPr>
              <w:spacing w:line="360" w:lineRule="auto"/>
              <w:ind w:left="284" w:hanging="284"/>
              <w:jc w:val="both"/>
              <w:rPr>
                <w:rFonts w:ascii="Times New Roman" w:eastAsia="Times New Roman" w:hAnsi="Times New Roman" w:cs="Times New Roman"/>
                <w:color w:val="000000"/>
                <w:sz w:val="24"/>
                <w:szCs w:val="24"/>
                <w:lang w:val="en-US" w:eastAsia="id-ID"/>
              </w:rPr>
            </w:pPr>
            <w:r w:rsidRPr="002349AB">
              <w:rPr>
                <w:rFonts w:ascii="Times New Roman" w:eastAsia="Times New Roman" w:hAnsi="Times New Roman" w:cs="Times New Roman"/>
                <w:color w:val="000000"/>
                <w:sz w:val="24"/>
                <w:szCs w:val="24"/>
                <w:lang w:val="en-US" w:eastAsia="id-ID"/>
              </w:rPr>
              <w:t xml:space="preserve">Binuang Kampuang Dalam </w:t>
            </w:r>
          </w:p>
        </w:tc>
        <w:tc>
          <w:tcPr>
            <w:tcW w:w="1134"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w:t>
            </w:r>
          </w:p>
        </w:tc>
        <w:tc>
          <w:tcPr>
            <w:tcW w:w="1276"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4</w:t>
            </w:r>
          </w:p>
        </w:tc>
        <w:tc>
          <w:tcPr>
            <w:tcW w:w="1134"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1</w:t>
            </w:r>
          </w:p>
        </w:tc>
        <w:tc>
          <w:tcPr>
            <w:tcW w:w="992"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w:t>
            </w:r>
          </w:p>
        </w:tc>
        <w:tc>
          <w:tcPr>
            <w:tcW w:w="1219"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w:t>
            </w:r>
          </w:p>
        </w:tc>
      </w:tr>
      <w:tr w:rsidR="002349AB" w:rsidTr="008E26E9">
        <w:tc>
          <w:tcPr>
            <w:tcW w:w="3227" w:type="dxa"/>
            <w:tcBorders>
              <w:top w:val="single" w:sz="12" w:space="0" w:color="000000" w:themeColor="text1"/>
              <w:bottom w:val="single" w:sz="12" w:space="0" w:color="000000" w:themeColor="text1"/>
            </w:tcBorders>
          </w:tcPr>
          <w:p w:rsidR="002349AB" w:rsidRPr="002349AB" w:rsidRDefault="002349AB" w:rsidP="002349AB">
            <w:pPr>
              <w:numPr>
                <w:ilvl w:val="0"/>
                <w:numId w:val="26"/>
              </w:numPr>
              <w:spacing w:line="360" w:lineRule="auto"/>
              <w:ind w:left="284" w:hanging="284"/>
              <w:jc w:val="both"/>
              <w:rPr>
                <w:rFonts w:ascii="Times New Roman" w:eastAsia="Times New Roman" w:hAnsi="Times New Roman" w:cs="Times New Roman"/>
                <w:color w:val="000000"/>
                <w:sz w:val="24"/>
                <w:szCs w:val="24"/>
                <w:lang w:val="en-US" w:eastAsia="id-ID"/>
              </w:rPr>
            </w:pPr>
            <w:r w:rsidRPr="002349AB">
              <w:rPr>
                <w:rFonts w:ascii="Times New Roman" w:eastAsia="Times New Roman" w:hAnsi="Times New Roman" w:cs="Times New Roman"/>
                <w:color w:val="000000"/>
                <w:sz w:val="24"/>
                <w:szCs w:val="24"/>
                <w:lang w:val="en-US" w:eastAsia="id-ID"/>
              </w:rPr>
              <w:t xml:space="preserve">Piai Tangah </w:t>
            </w:r>
          </w:p>
        </w:tc>
        <w:tc>
          <w:tcPr>
            <w:tcW w:w="1134"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1</w:t>
            </w:r>
          </w:p>
        </w:tc>
        <w:tc>
          <w:tcPr>
            <w:tcW w:w="1276"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2</w:t>
            </w:r>
          </w:p>
        </w:tc>
        <w:tc>
          <w:tcPr>
            <w:tcW w:w="1134"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w:t>
            </w:r>
          </w:p>
        </w:tc>
        <w:tc>
          <w:tcPr>
            <w:tcW w:w="992"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w:t>
            </w:r>
          </w:p>
        </w:tc>
        <w:tc>
          <w:tcPr>
            <w:tcW w:w="1219"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w:t>
            </w:r>
          </w:p>
        </w:tc>
      </w:tr>
      <w:tr w:rsidR="002349AB" w:rsidTr="008E26E9">
        <w:tc>
          <w:tcPr>
            <w:tcW w:w="3227" w:type="dxa"/>
            <w:tcBorders>
              <w:top w:val="single" w:sz="12" w:space="0" w:color="000000" w:themeColor="text1"/>
              <w:bottom w:val="single" w:sz="12" w:space="0" w:color="000000" w:themeColor="text1"/>
            </w:tcBorders>
          </w:tcPr>
          <w:p w:rsidR="002349AB" w:rsidRPr="002349AB" w:rsidRDefault="002349AB" w:rsidP="002349AB">
            <w:pPr>
              <w:numPr>
                <w:ilvl w:val="0"/>
                <w:numId w:val="26"/>
              </w:numPr>
              <w:spacing w:line="360" w:lineRule="auto"/>
              <w:ind w:left="284" w:hanging="284"/>
              <w:jc w:val="both"/>
              <w:rPr>
                <w:rFonts w:ascii="Times New Roman" w:eastAsia="Times New Roman" w:hAnsi="Times New Roman" w:cs="Times New Roman"/>
                <w:color w:val="000000"/>
                <w:sz w:val="24"/>
                <w:szCs w:val="24"/>
                <w:lang w:val="en-US" w:eastAsia="id-ID"/>
              </w:rPr>
            </w:pPr>
            <w:r w:rsidRPr="002349AB">
              <w:rPr>
                <w:rFonts w:ascii="Times New Roman" w:eastAsia="Times New Roman" w:hAnsi="Times New Roman" w:cs="Times New Roman"/>
                <w:color w:val="000000"/>
                <w:sz w:val="24"/>
                <w:szCs w:val="24"/>
                <w:lang w:val="en-US" w:eastAsia="id-ID"/>
              </w:rPr>
              <w:t>Cupak Tangah</w:t>
            </w:r>
          </w:p>
        </w:tc>
        <w:tc>
          <w:tcPr>
            <w:tcW w:w="1134"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1</w:t>
            </w:r>
          </w:p>
        </w:tc>
        <w:tc>
          <w:tcPr>
            <w:tcW w:w="1276"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1</w:t>
            </w:r>
          </w:p>
        </w:tc>
        <w:tc>
          <w:tcPr>
            <w:tcW w:w="1134"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1</w:t>
            </w:r>
          </w:p>
        </w:tc>
        <w:tc>
          <w:tcPr>
            <w:tcW w:w="992"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1</w:t>
            </w:r>
          </w:p>
        </w:tc>
        <w:tc>
          <w:tcPr>
            <w:tcW w:w="1219"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w:t>
            </w:r>
          </w:p>
        </w:tc>
      </w:tr>
      <w:tr w:rsidR="002349AB" w:rsidTr="008E26E9">
        <w:tc>
          <w:tcPr>
            <w:tcW w:w="3227" w:type="dxa"/>
            <w:tcBorders>
              <w:top w:val="single" w:sz="12" w:space="0" w:color="000000" w:themeColor="text1"/>
              <w:bottom w:val="single" w:sz="12" w:space="0" w:color="000000" w:themeColor="text1"/>
            </w:tcBorders>
          </w:tcPr>
          <w:p w:rsidR="002349AB" w:rsidRPr="002349AB" w:rsidRDefault="002349AB" w:rsidP="002349AB">
            <w:pPr>
              <w:numPr>
                <w:ilvl w:val="0"/>
                <w:numId w:val="26"/>
              </w:numPr>
              <w:spacing w:line="360" w:lineRule="auto"/>
              <w:ind w:left="284" w:hanging="284"/>
              <w:jc w:val="both"/>
              <w:rPr>
                <w:rFonts w:ascii="Times New Roman" w:eastAsia="Times New Roman" w:hAnsi="Times New Roman" w:cs="Times New Roman"/>
                <w:color w:val="000000"/>
                <w:sz w:val="24"/>
                <w:szCs w:val="24"/>
                <w:lang w:val="en-US" w:eastAsia="id-ID"/>
              </w:rPr>
            </w:pPr>
            <w:r w:rsidRPr="002349AB">
              <w:rPr>
                <w:rFonts w:ascii="Times New Roman" w:eastAsia="Times New Roman" w:hAnsi="Times New Roman" w:cs="Times New Roman"/>
                <w:color w:val="000000"/>
                <w:sz w:val="24"/>
                <w:szCs w:val="24"/>
                <w:lang w:val="en-US" w:eastAsia="id-ID"/>
              </w:rPr>
              <w:t>Kapalo Koto</w:t>
            </w:r>
          </w:p>
        </w:tc>
        <w:tc>
          <w:tcPr>
            <w:tcW w:w="1134"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2</w:t>
            </w:r>
          </w:p>
        </w:tc>
        <w:tc>
          <w:tcPr>
            <w:tcW w:w="1276"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3</w:t>
            </w:r>
          </w:p>
        </w:tc>
        <w:tc>
          <w:tcPr>
            <w:tcW w:w="1134"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1</w:t>
            </w:r>
          </w:p>
        </w:tc>
        <w:tc>
          <w:tcPr>
            <w:tcW w:w="992"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1</w:t>
            </w:r>
          </w:p>
        </w:tc>
        <w:tc>
          <w:tcPr>
            <w:tcW w:w="1219"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w:t>
            </w:r>
          </w:p>
        </w:tc>
      </w:tr>
      <w:tr w:rsidR="002349AB" w:rsidTr="008E26E9">
        <w:tc>
          <w:tcPr>
            <w:tcW w:w="3227" w:type="dxa"/>
            <w:tcBorders>
              <w:top w:val="single" w:sz="12" w:space="0" w:color="000000" w:themeColor="text1"/>
              <w:bottom w:val="single" w:sz="12" w:space="0" w:color="000000" w:themeColor="text1"/>
            </w:tcBorders>
          </w:tcPr>
          <w:p w:rsidR="002349AB" w:rsidRPr="002349AB" w:rsidRDefault="002349AB" w:rsidP="002349AB">
            <w:pPr>
              <w:numPr>
                <w:ilvl w:val="0"/>
                <w:numId w:val="26"/>
              </w:numPr>
              <w:spacing w:line="360" w:lineRule="auto"/>
              <w:ind w:left="284" w:hanging="284"/>
              <w:jc w:val="both"/>
              <w:rPr>
                <w:rFonts w:ascii="Times New Roman" w:eastAsia="Times New Roman" w:hAnsi="Times New Roman" w:cs="Times New Roman"/>
                <w:color w:val="000000"/>
                <w:sz w:val="24"/>
                <w:szCs w:val="24"/>
                <w:lang w:val="en-US" w:eastAsia="id-ID"/>
              </w:rPr>
            </w:pPr>
            <w:r w:rsidRPr="002349AB">
              <w:rPr>
                <w:rFonts w:ascii="Times New Roman" w:eastAsia="Times New Roman" w:hAnsi="Times New Roman" w:cs="Times New Roman"/>
                <w:color w:val="000000"/>
                <w:sz w:val="24"/>
                <w:szCs w:val="24"/>
                <w:lang w:val="en-US" w:eastAsia="id-ID"/>
              </w:rPr>
              <w:t>Koto Lua</w:t>
            </w:r>
          </w:p>
        </w:tc>
        <w:tc>
          <w:tcPr>
            <w:tcW w:w="1134"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1</w:t>
            </w:r>
          </w:p>
        </w:tc>
        <w:tc>
          <w:tcPr>
            <w:tcW w:w="1276"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3</w:t>
            </w:r>
          </w:p>
        </w:tc>
        <w:tc>
          <w:tcPr>
            <w:tcW w:w="1134"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2</w:t>
            </w:r>
          </w:p>
        </w:tc>
        <w:tc>
          <w:tcPr>
            <w:tcW w:w="992"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1</w:t>
            </w:r>
          </w:p>
        </w:tc>
        <w:tc>
          <w:tcPr>
            <w:tcW w:w="1219"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w:t>
            </w:r>
          </w:p>
        </w:tc>
      </w:tr>
      <w:tr w:rsidR="002349AB" w:rsidTr="008E26E9">
        <w:tc>
          <w:tcPr>
            <w:tcW w:w="3227" w:type="dxa"/>
            <w:tcBorders>
              <w:top w:val="single" w:sz="12" w:space="0" w:color="000000" w:themeColor="text1"/>
              <w:bottom w:val="single" w:sz="12" w:space="0" w:color="000000" w:themeColor="text1"/>
            </w:tcBorders>
          </w:tcPr>
          <w:p w:rsidR="002349AB" w:rsidRPr="002349AB" w:rsidRDefault="002349AB" w:rsidP="002349AB">
            <w:pPr>
              <w:numPr>
                <w:ilvl w:val="0"/>
                <w:numId w:val="26"/>
              </w:numPr>
              <w:spacing w:line="360" w:lineRule="auto"/>
              <w:ind w:left="284" w:hanging="284"/>
              <w:jc w:val="both"/>
              <w:rPr>
                <w:rFonts w:ascii="Times New Roman" w:eastAsia="Times New Roman" w:hAnsi="Times New Roman" w:cs="Times New Roman"/>
                <w:color w:val="000000"/>
                <w:sz w:val="24"/>
                <w:szCs w:val="24"/>
                <w:lang w:val="en-US" w:eastAsia="id-ID"/>
              </w:rPr>
            </w:pPr>
            <w:r w:rsidRPr="002349AB">
              <w:rPr>
                <w:rFonts w:ascii="Times New Roman" w:eastAsia="Times New Roman" w:hAnsi="Times New Roman" w:cs="Times New Roman"/>
                <w:color w:val="000000"/>
                <w:sz w:val="24"/>
                <w:szCs w:val="24"/>
                <w:lang w:val="en-US" w:eastAsia="id-ID"/>
              </w:rPr>
              <w:t>Lambung Bukik</w:t>
            </w:r>
          </w:p>
        </w:tc>
        <w:tc>
          <w:tcPr>
            <w:tcW w:w="1134"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w:t>
            </w:r>
          </w:p>
        </w:tc>
        <w:tc>
          <w:tcPr>
            <w:tcW w:w="1276"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2</w:t>
            </w:r>
          </w:p>
        </w:tc>
        <w:tc>
          <w:tcPr>
            <w:tcW w:w="1134"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w:t>
            </w:r>
          </w:p>
        </w:tc>
        <w:tc>
          <w:tcPr>
            <w:tcW w:w="992"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w:t>
            </w:r>
          </w:p>
        </w:tc>
        <w:tc>
          <w:tcPr>
            <w:tcW w:w="1219"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w:t>
            </w:r>
          </w:p>
        </w:tc>
      </w:tr>
      <w:tr w:rsidR="002349AB" w:rsidTr="008E26E9">
        <w:tc>
          <w:tcPr>
            <w:tcW w:w="3227" w:type="dxa"/>
            <w:tcBorders>
              <w:top w:val="single" w:sz="12" w:space="0" w:color="000000" w:themeColor="text1"/>
              <w:bottom w:val="single" w:sz="12" w:space="0" w:color="000000" w:themeColor="text1"/>
            </w:tcBorders>
          </w:tcPr>
          <w:p w:rsidR="002349AB" w:rsidRPr="002349AB" w:rsidRDefault="002349AB" w:rsidP="002349AB">
            <w:pPr>
              <w:numPr>
                <w:ilvl w:val="0"/>
                <w:numId w:val="26"/>
              </w:numPr>
              <w:spacing w:line="360" w:lineRule="auto"/>
              <w:ind w:left="284" w:hanging="284"/>
              <w:jc w:val="both"/>
              <w:rPr>
                <w:rFonts w:ascii="Times New Roman" w:eastAsia="Times New Roman" w:hAnsi="Times New Roman" w:cs="Times New Roman"/>
                <w:color w:val="000000"/>
                <w:sz w:val="24"/>
                <w:szCs w:val="24"/>
                <w:lang w:val="en-US" w:eastAsia="id-ID"/>
              </w:rPr>
            </w:pPr>
            <w:r w:rsidRPr="002349AB">
              <w:rPr>
                <w:rFonts w:ascii="Times New Roman" w:eastAsia="Times New Roman" w:hAnsi="Times New Roman" w:cs="Times New Roman"/>
                <w:color w:val="000000"/>
                <w:sz w:val="24"/>
                <w:szCs w:val="24"/>
                <w:lang w:val="en-US" w:eastAsia="id-ID"/>
              </w:rPr>
              <w:lastRenderedPageBreak/>
              <w:t xml:space="preserve">Limau Manih Selatan </w:t>
            </w:r>
          </w:p>
        </w:tc>
        <w:tc>
          <w:tcPr>
            <w:tcW w:w="1134"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4</w:t>
            </w:r>
          </w:p>
        </w:tc>
        <w:tc>
          <w:tcPr>
            <w:tcW w:w="1276"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3</w:t>
            </w:r>
          </w:p>
        </w:tc>
        <w:tc>
          <w:tcPr>
            <w:tcW w:w="1134"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1</w:t>
            </w:r>
          </w:p>
        </w:tc>
        <w:tc>
          <w:tcPr>
            <w:tcW w:w="992"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1</w:t>
            </w:r>
          </w:p>
        </w:tc>
        <w:tc>
          <w:tcPr>
            <w:tcW w:w="1219"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w:t>
            </w:r>
          </w:p>
        </w:tc>
      </w:tr>
      <w:tr w:rsidR="002349AB" w:rsidTr="008E26E9">
        <w:tc>
          <w:tcPr>
            <w:tcW w:w="3227" w:type="dxa"/>
            <w:tcBorders>
              <w:top w:val="single" w:sz="12" w:space="0" w:color="000000" w:themeColor="text1"/>
              <w:bottom w:val="single" w:sz="12" w:space="0" w:color="000000" w:themeColor="text1"/>
            </w:tcBorders>
          </w:tcPr>
          <w:p w:rsidR="002349AB" w:rsidRPr="002349AB" w:rsidRDefault="002349AB" w:rsidP="002349AB">
            <w:pPr>
              <w:numPr>
                <w:ilvl w:val="0"/>
                <w:numId w:val="26"/>
              </w:numPr>
              <w:spacing w:line="360" w:lineRule="auto"/>
              <w:ind w:left="284" w:hanging="284"/>
              <w:jc w:val="both"/>
              <w:rPr>
                <w:rFonts w:ascii="Times New Roman" w:eastAsia="Times New Roman" w:hAnsi="Times New Roman" w:cs="Times New Roman"/>
                <w:color w:val="000000"/>
                <w:sz w:val="24"/>
                <w:szCs w:val="24"/>
                <w:lang w:val="en-US" w:eastAsia="id-ID"/>
              </w:rPr>
            </w:pPr>
            <w:r w:rsidRPr="002349AB">
              <w:rPr>
                <w:rFonts w:ascii="Times New Roman" w:eastAsia="Times New Roman" w:hAnsi="Times New Roman" w:cs="Times New Roman"/>
                <w:color w:val="000000"/>
                <w:sz w:val="24"/>
                <w:szCs w:val="24"/>
                <w:lang w:val="en-US" w:eastAsia="id-ID"/>
              </w:rPr>
              <w:t>Limau Manih</w:t>
            </w:r>
          </w:p>
        </w:tc>
        <w:tc>
          <w:tcPr>
            <w:tcW w:w="1134"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1</w:t>
            </w:r>
          </w:p>
        </w:tc>
        <w:tc>
          <w:tcPr>
            <w:tcW w:w="1276"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3</w:t>
            </w:r>
          </w:p>
        </w:tc>
        <w:tc>
          <w:tcPr>
            <w:tcW w:w="1134"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w:t>
            </w:r>
          </w:p>
        </w:tc>
        <w:tc>
          <w:tcPr>
            <w:tcW w:w="992"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2</w:t>
            </w:r>
          </w:p>
        </w:tc>
        <w:tc>
          <w:tcPr>
            <w:tcW w:w="1219"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2</w:t>
            </w:r>
          </w:p>
        </w:tc>
      </w:tr>
      <w:tr w:rsidR="002349AB" w:rsidTr="008E26E9">
        <w:tc>
          <w:tcPr>
            <w:tcW w:w="3227" w:type="dxa"/>
            <w:tcBorders>
              <w:top w:val="single" w:sz="12" w:space="0" w:color="000000" w:themeColor="text1"/>
              <w:bottom w:val="single" w:sz="12" w:space="0" w:color="000000" w:themeColor="text1"/>
            </w:tcBorders>
            <w:vAlign w:val="center"/>
          </w:tcPr>
          <w:p w:rsidR="002349AB" w:rsidRPr="002349AB" w:rsidRDefault="002349AB" w:rsidP="00F05E22">
            <w:pPr>
              <w:spacing w:line="360" w:lineRule="auto"/>
              <w:jc w:val="center"/>
              <w:rPr>
                <w:rFonts w:ascii="Times New Roman" w:eastAsia="Times New Roman" w:hAnsi="Times New Roman" w:cs="Times New Roman"/>
                <w:b/>
                <w:color w:val="000000"/>
                <w:sz w:val="24"/>
                <w:szCs w:val="24"/>
                <w:lang w:val="en-US" w:eastAsia="id-ID"/>
              </w:rPr>
            </w:pPr>
            <w:r w:rsidRPr="002349AB">
              <w:rPr>
                <w:rFonts w:ascii="Times New Roman" w:eastAsia="Times New Roman" w:hAnsi="Times New Roman" w:cs="Times New Roman"/>
                <w:b/>
                <w:color w:val="000000"/>
                <w:sz w:val="24"/>
                <w:szCs w:val="24"/>
                <w:lang w:val="en-US" w:eastAsia="id-ID"/>
              </w:rPr>
              <w:t>Jumlah</w:t>
            </w:r>
          </w:p>
        </w:tc>
        <w:tc>
          <w:tcPr>
            <w:tcW w:w="1134"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16</w:t>
            </w:r>
          </w:p>
        </w:tc>
        <w:tc>
          <w:tcPr>
            <w:tcW w:w="1276"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25</w:t>
            </w:r>
          </w:p>
        </w:tc>
        <w:tc>
          <w:tcPr>
            <w:tcW w:w="1134"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6</w:t>
            </w:r>
          </w:p>
        </w:tc>
        <w:tc>
          <w:tcPr>
            <w:tcW w:w="992"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6</w:t>
            </w:r>
          </w:p>
        </w:tc>
        <w:tc>
          <w:tcPr>
            <w:tcW w:w="1219" w:type="dxa"/>
            <w:tcBorders>
              <w:top w:val="single" w:sz="12" w:space="0" w:color="000000" w:themeColor="text1"/>
              <w:bottom w:val="single" w:sz="12" w:space="0" w:color="000000" w:themeColor="text1"/>
            </w:tcBorders>
          </w:tcPr>
          <w:p w:rsidR="002349AB" w:rsidRP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2</w:t>
            </w:r>
          </w:p>
        </w:tc>
      </w:tr>
      <w:tr w:rsidR="002349AB" w:rsidTr="008E26E9">
        <w:tc>
          <w:tcPr>
            <w:tcW w:w="3227" w:type="dxa"/>
            <w:tcBorders>
              <w:top w:val="single" w:sz="12" w:space="0" w:color="000000" w:themeColor="text1"/>
              <w:bottom w:val="single" w:sz="12" w:space="0" w:color="000000" w:themeColor="text1"/>
            </w:tcBorders>
            <w:vAlign w:val="center"/>
          </w:tcPr>
          <w:p w:rsidR="002349AB" w:rsidRPr="002349AB" w:rsidRDefault="002349AB" w:rsidP="00F05E22">
            <w:pPr>
              <w:spacing w:line="360" w:lineRule="auto"/>
              <w:jc w:val="center"/>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Tahun 2014</w:t>
            </w:r>
          </w:p>
        </w:tc>
        <w:tc>
          <w:tcPr>
            <w:tcW w:w="1134" w:type="dxa"/>
            <w:tcBorders>
              <w:top w:val="single" w:sz="12" w:space="0" w:color="000000" w:themeColor="text1"/>
              <w:bottom w:val="single" w:sz="12" w:space="0" w:color="000000" w:themeColor="text1"/>
            </w:tcBorders>
          </w:tcPr>
          <w:p w:rsid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15</w:t>
            </w:r>
          </w:p>
        </w:tc>
        <w:tc>
          <w:tcPr>
            <w:tcW w:w="1276" w:type="dxa"/>
            <w:tcBorders>
              <w:top w:val="single" w:sz="12" w:space="0" w:color="000000" w:themeColor="text1"/>
              <w:bottom w:val="single" w:sz="12" w:space="0" w:color="000000" w:themeColor="text1"/>
            </w:tcBorders>
          </w:tcPr>
          <w:p w:rsidR="002349AB" w:rsidRDefault="008E26E9"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25</w:t>
            </w:r>
          </w:p>
        </w:tc>
        <w:tc>
          <w:tcPr>
            <w:tcW w:w="1134" w:type="dxa"/>
            <w:tcBorders>
              <w:top w:val="single" w:sz="12" w:space="0" w:color="000000" w:themeColor="text1"/>
              <w:bottom w:val="single" w:sz="12" w:space="0" w:color="000000" w:themeColor="text1"/>
            </w:tcBorders>
          </w:tcPr>
          <w:p w:rsidR="002349AB" w:rsidRDefault="008E26E9"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6</w:t>
            </w:r>
          </w:p>
        </w:tc>
        <w:tc>
          <w:tcPr>
            <w:tcW w:w="992" w:type="dxa"/>
            <w:tcBorders>
              <w:top w:val="single" w:sz="12" w:space="0" w:color="000000" w:themeColor="text1"/>
              <w:bottom w:val="single" w:sz="12" w:space="0" w:color="000000" w:themeColor="text1"/>
            </w:tcBorders>
          </w:tcPr>
          <w:p w:rsidR="002349AB" w:rsidRDefault="008E26E9"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5</w:t>
            </w:r>
          </w:p>
        </w:tc>
        <w:tc>
          <w:tcPr>
            <w:tcW w:w="1219" w:type="dxa"/>
            <w:tcBorders>
              <w:top w:val="single" w:sz="12" w:space="0" w:color="000000" w:themeColor="text1"/>
              <w:bottom w:val="single" w:sz="12" w:space="0" w:color="000000" w:themeColor="text1"/>
            </w:tcBorders>
          </w:tcPr>
          <w:p w:rsidR="002349AB" w:rsidRDefault="008E26E9"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1</w:t>
            </w:r>
          </w:p>
        </w:tc>
      </w:tr>
      <w:tr w:rsidR="002349AB" w:rsidTr="008E26E9">
        <w:trPr>
          <w:trHeight w:val="379"/>
        </w:trPr>
        <w:tc>
          <w:tcPr>
            <w:tcW w:w="3227" w:type="dxa"/>
            <w:tcBorders>
              <w:top w:val="single" w:sz="12" w:space="0" w:color="000000" w:themeColor="text1"/>
              <w:bottom w:val="single" w:sz="12" w:space="0" w:color="000000" w:themeColor="text1"/>
            </w:tcBorders>
            <w:vAlign w:val="center"/>
          </w:tcPr>
          <w:p w:rsidR="002349AB" w:rsidRPr="002349AB" w:rsidRDefault="002349AB" w:rsidP="00F05E22">
            <w:pPr>
              <w:spacing w:line="360" w:lineRule="auto"/>
              <w:jc w:val="center"/>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Tahun 2013</w:t>
            </w:r>
          </w:p>
        </w:tc>
        <w:tc>
          <w:tcPr>
            <w:tcW w:w="1134" w:type="dxa"/>
            <w:tcBorders>
              <w:top w:val="single" w:sz="12" w:space="0" w:color="000000" w:themeColor="text1"/>
              <w:bottom w:val="single" w:sz="12" w:space="0" w:color="000000" w:themeColor="text1"/>
            </w:tcBorders>
          </w:tcPr>
          <w:p w:rsid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15</w:t>
            </w:r>
          </w:p>
        </w:tc>
        <w:tc>
          <w:tcPr>
            <w:tcW w:w="1276" w:type="dxa"/>
            <w:tcBorders>
              <w:top w:val="single" w:sz="12" w:space="0" w:color="000000" w:themeColor="text1"/>
              <w:bottom w:val="single" w:sz="12" w:space="0" w:color="000000" w:themeColor="text1"/>
            </w:tcBorders>
          </w:tcPr>
          <w:p w:rsidR="002349AB" w:rsidRDefault="008E26E9"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25</w:t>
            </w:r>
          </w:p>
        </w:tc>
        <w:tc>
          <w:tcPr>
            <w:tcW w:w="1134" w:type="dxa"/>
            <w:tcBorders>
              <w:top w:val="single" w:sz="12" w:space="0" w:color="000000" w:themeColor="text1"/>
              <w:bottom w:val="single" w:sz="12" w:space="0" w:color="000000" w:themeColor="text1"/>
            </w:tcBorders>
          </w:tcPr>
          <w:p w:rsidR="002349AB" w:rsidRDefault="008E26E9"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6</w:t>
            </w:r>
          </w:p>
        </w:tc>
        <w:tc>
          <w:tcPr>
            <w:tcW w:w="992" w:type="dxa"/>
            <w:tcBorders>
              <w:top w:val="single" w:sz="12" w:space="0" w:color="000000" w:themeColor="text1"/>
              <w:bottom w:val="single" w:sz="12" w:space="0" w:color="000000" w:themeColor="text1"/>
            </w:tcBorders>
          </w:tcPr>
          <w:p w:rsidR="002349AB" w:rsidRDefault="008E26E9"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4</w:t>
            </w:r>
          </w:p>
        </w:tc>
        <w:tc>
          <w:tcPr>
            <w:tcW w:w="1219" w:type="dxa"/>
            <w:tcBorders>
              <w:top w:val="single" w:sz="12" w:space="0" w:color="000000" w:themeColor="text1"/>
              <w:bottom w:val="single" w:sz="12" w:space="0" w:color="000000" w:themeColor="text1"/>
            </w:tcBorders>
          </w:tcPr>
          <w:p w:rsidR="002349AB" w:rsidRDefault="008E26E9"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1</w:t>
            </w:r>
          </w:p>
        </w:tc>
      </w:tr>
      <w:tr w:rsidR="002349AB" w:rsidTr="008E26E9">
        <w:tc>
          <w:tcPr>
            <w:tcW w:w="3227" w:type="dxa"/>
            <w:tcBorders>
              <w:top w:val="single" w:sz="12" w:space="0" w:color="000000" w:themeColor="text1"/>
              <w:bottom w:val="single" w:sz="12" w:space="0" w:color="000000" w:themeColor="text1"/>
            </w:tcBorders>
            <w:vAlign w:val="center"/>
          </w:tcPr>
          <w:p w:rsidR="002349AB" w:rsidRPr="002349AB" w:rsidRDefault="002349AB" w:rsidP="00F05E22">
            <w:pPr>
              <w:spacing w:line="360" w:lineRule="auto"/>
              <w:jc w:val="center"/>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Tahun 2012</w:t>
            </w:r>
          </w:p>
        </w:tc>
        <w:tc>
          <w:tcPr>
            <w:tcW w:w="1134" w:type="dxa"/>
            <w:tcBorders>
              <w:top w:val="single" w:sz="12" w:space="0" w:color="000000" w:themeColor="text1"/>
              <w:bottom w:val="single" w:sz="12" w:space="0" w:color="000000" w:themeColor="text1"/>
            </w:tcBorders>
          </w:tcPr>
          <w:p w:rsid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15</w:t>
            </w:r>
          </w:p>
        </w:tc>
        <w:tc>
          <w:tcPr>
            <w:tcW w:w="1276" w:type="dxa"/>
            <w:tcBorders>
              <w:top w:val="single" w:sz="12" w:space="0" w:color="000000" w:themeColor="text1"/>
              <w:bottom w:val="single" w:sz="12" w:space="0" w:color="000000" w:themeColor="text1"/>
            </w:tcBorders>
          </w:tcPr>
          <w:p w:rsidR="002349AB" w:rsidRDefault="008E26E9"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24</w:t>
            </w:r>
          </w:p>
        </w:tc>
        <w:tc>
          <w:tcPr>
            <w:tcW w:w="1134" w:type="dxa"/>
            <w:tcBorders>
              <w:top w:val="single" w:sz="12" w:space="0" w:color="000000" w:themeColor="text1"/>
              <w:bottom w:val="single" w:sz="12" w:space="0" w:color="000000" w:themeColor="text1"/>
            </w:tcBorders>
          </w:tcPr>
          <w:p w:rsidR="002349AB" w:rsidRDefault="008E26E9"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6</w:t>
            </w:r>
          </w:p>
        </w:tc>
        <w:tc>
          <w:tcPr>
            <w:tcW w:w="992" w:type="dxa"/>
            <w:tcBorders>
              <w:top w:val="single" w:sz="12" w:space="0" w:color="000000" w:themeColor="text1"/>
              <w:bottom w:val="single" w:sz="12" w:space="0" w:color="000000" w:themeColor="text1"/>
            </w:tcBorders>
          </w:tcPr>
          <w:p w:rsidR="002349AB" w:rsidRDefault="008E26E9"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4</w:t>
            </w:r>
          </w:p>
        </w:tc>
        <w:tc>
          <w:tcPr>
            <w:tcW w:w="1219" w:type="dxa"/>
            <w:tcBorders>
              <w:top w:val="single" w:sz="12" w:space="0" w:color="000000" w:themeColor="text1"/>
              <w:bottom w:val="single" w:sz="12" w:space="0" w:color="000000" w:themeColor="text1"/>
            </w:tcBorders>
          </w:tcPr>
          <w:p w:rsidR="002349AB" w:rsidRDefault="008E26E9"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1</w:t>
            </w:r>
          </w:p>
        </w:tc>
      </w:tr>
      <w:tr w:rsidR="002349AB" w:rsidTr="008E26E9">
        <w:tc>
          <w:tcPr>
            <w:tcW w:w="3227" w:type="dxa"/>
            <w:tcBorders>
              <w:top w:val="single" w:sz="12" w:space="0" w:color="000000" w:themeColor="text1"/>
              <w:bottom w:val="single" w:sz="12" w:space="0" w:color="000000" w:themeColor="text1"/>
            </w:tcBorders>
            <w:vAlign w:val="center"/>
          </w:tcPr>
          <w:p w:rsidR="002349AB" w:rsidRPr="002349AB" w:rsidRDefault="002349AB" w:rsidP="00F05E22">
            <w:pPr>
              <w:spacing w:line="360" w:lineRule="auto"/>
              <w:jc w:val="center"/>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Tahun 2011</w:t>
            </w:r>
          </w:p>
        </w:tc>
        <w:tc>
          <w:tcPr>
            <w:tcW w:w="1134" w:type="dxa"/>
            <w:tcBorders>
              <w:top w:val="single" w:sz="12" w:space="0" w:color="000000" w:themeColor="text1"/>
              <w:bottom w:val="single" w:sz="12" w:space="0" w:color="000000" w:themeColor="text1"/>
            </w:tcBorders>
          </w:tcPr>
          <w:p w:rsidR="002349AB" w:rsidRDefault="002349AB"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12</w:t>
            </w:r>
          </w:p>
        </w:tc>
        <w:tc>
          <w:tcPr>
            <w:tcW w:w="1276" w:type="dxa"/>
            <w:tcBorders>
              <w:top w:val="single" w:sz="12" w:space="0" w:color="000000" w:themeColor="text1"/>
              <w:bottom w:val="single" w:sz="12" w:space="0" w:color="000000" w:themeColor="text1"/>
            </w:tcBorders>
          </w:tcPr>
          <w:p w:rsidR="002349AB" w:rsidRDefault="008E26E9"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24</w:t>
            </w:r>
          </w:p>
        </w:tc>
        <w:tc>
          <w:tcPr>
            <w:tcW w:w="1134" w:type="dxa"/>
            <w:tcBorders>
              <w:top w:val="single" w:sz="12" w:space="0" w:color="000000" w:themeColor="text1"/>
              <w:bottom w:val="single" w:sz="12" w:space="0" w:color="000000" w:themeColor="text1"/>
            </w:tcBorders>
          </w:tcPr>
          <w:p w:rsidR="002349AB" w:rsidRDefault="008E26E9"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5</w:t>
            </w:r>
          </w:p>
        </w:tc>
        <w:tc>
          <w:tcPr>
            <w:tcW w:w="992" w:type="dxa"/>
            <w:tcBorders>
              <w:top w:val="single" w:sz="12" w:space="0" w:color="000000" w:themeColor="text1"/>
              <w:bottom w:val="single" w:sz="12" w:space="0" w:color="000000" w:themeColor="text1"/>
            </w:tcBorders>
          </w:tcPr>
          <w:p w:rsidR="002349AB" w:rsidRDefault="008E26E9"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3</w:t>
            </w:r>
          </w:p>
        </w:tc>
        <w:tc>
          <w:tcPr>
            <w:tcW w:w="1219" w:type="dxa"/>
            <w:tcBorders>
              <w:top w:val="single" w:sz="12" w:space="0" w:color="000000" w:themeColor="text1"/>
              <w:bottom w:val="single" w:sz="12" w:space="0" w:color="000000" w:themeColor="text1"/>
            </w:tcBorders>
          </w:tcPr>
          <w:p w:rsidR="002349AB" w:rsidRDefault="008E26E9" w:rsidP="002349AB">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2</w:t>
            </w:r>
          </w:p>
        </w:tc>
      </w:tr>
    </w:tbl>
    <w:p w:rsidR="008E26E9" w:rsidRPr="00F05E22" w:rsidRDefault="00F05E22" w:rsidP="00F05E22">
      <w:pPr>
        <w:spacing w:after="120" w:line="360" w:lineRule="auto"/>
        <w:jc w:val="both"/>
        <w:rPr>
          <w:rFonts w:ascii="Times New Roman" w:eastAsia="Times New Roman" w:hAnsi="Times New Roman" w:cs="Times New Roman"/>
          <w:sz w:val="24"/>
          <w:szCs w:val="24"/>
          <w:lang w:eastAsia="id-ID"/>
        </w:rPr>
      </w:pPr>
      <w:r w:rsidRPr="00F05E22">
        <w:rPr>
          <w:rFonts w:ascii="Times New Roman" w:eastAsia="Times New Roman" w:hAnsi="Times New Roman" w:cs="Times New Roman"/>
          <w:sz w:val="24"/>
          <w:szCs w:val="24"/>
          <w:lang w:eastAsia="id-ID"/>
        </w:rPr>
        <w:t>Sumber: Kecamatan Pauh Dalam Angka, 2016</w:t>
      </w:r>
    </w:p>
    <w:p w:rsidR="008E26E9" w:rsidRPr="008E26E9" w:rsidRDefault="008E26E9" w:rsidP="008E26E9">
      <w:pPr>
        <w:spacing w:after="120" w:line="36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Dari</w:t>
      </w:r>
      <w:r w:rsidR="00F05E22">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data tersebut dapat dikatakan bahwa j</w:t>
      </w:r>
      <w:r w:rsidRPr="008E26E9">
        <w:rPr>
          <w:rFonts w:ascii="Times New Roman" w:eastAsia="Times New Roman" w:hAnsi="Times New Roman" w:cs="Times New Roman"/>
          <w:sz w:val="24"/>
          <w:szCs w:val="24"/>
          <w:lang w:eastAsia="id-ID"/>
        </w:rPr>
        <w:t xml:space="preserve">umlah sekolah </w:t>
      </w:r>
      <w:r>
        <w:rPr>
          <w:rFonts w:ascii="Times New Roman" w:eastAsia="Times New Roman" w:hAnsi="Times New Roman" w:cs="Times New Roman"/>
          <w:sz w:val="24"/>
          <w:szCs w:val="24"/>
          <w:lang w:eastAsia="id-ID"/>
        </w:rPr>
        <w:t xml:space="preserve">yang selalu bertambah setiap tahun adalah Sekolah Menengah Umum (SMU), sementara sekolah dibawah jenjang pendidikan SMU terlihat tetap. Perguruan Tinggi yang ada di kecamatan Pauh adalah Universitas Andalas dan Politeknik Negeri Padang (sebelumnya termasuk kedalam Universitas Andalas). </w:t>
      </w:r>
    </w:p>
    <w:p w:rsidR="0077133A" w:rsidRPr="0077133A" w:rsidRDefault="0077133A" w:rsidP="000274FA">
      <w:pPr>
        <w:pStyle w:val="Heading2"/>
        <w:spacing w:after="240" w:line="360" w:lineRule="auto"/>
        <w:ind w:hanging="720"/>
        <w:rPr>
          <w:lang w:eastAsia="id-ID"/>
        </w:rPr>
      </w:pPr>
      <w:bookmarkStart w:id="30" w:name="_Toc467032608"/>
      <w:r w:rsidRPr="0077133A">
        <w:rPr>
          <w:lang w:eastAsia="id-ID"/>
        </w:rPr>
        <w:t>Kawasan Permukiman dan Perumahan</w:t>
      </w:r>
      <w:bookmarkEnd w:id="30"/>
    </w:p>
    <w:p w:rsidR="0077133A" w:rsidRDefault="0077133A" w:rsidP="000274FA">
      <w:pPr>
        <w:spacing w:after="120" w:line="360" w:lineRule="auto"/>
        <w:ind w:firstLine="720"/>
        <w:jc w:val="both"/>
        <w:rPr>
          <w:rFonts w:ascii="Times New Roman" w:eastAsia="Times New Roman" w:hAnsi="Times New Roman" w:cs="Times New Roman"/>
          <w:sz w:val="24"/>
          <w:szCs w:val="24"/>
          <w:lang w:eastAsia="id-ID"/>
        </w:rPr>
      </w:pPr>
      <w:r w:rsidRPr="00F05E22">
        <w:rPr>
          <w:rFonts w:ascii="Times New Roman" w:eastAsia="Times New Roman" w:hAnsi="Times New Roman" w:cs="Times New Roman"/>
          <w:sz w:val="24"/>
          <w:szCs w:val="24"/>
          <w:lang w:eastAsia="id-ID"/>
        </w:rPr>
        <w:t>Kawasan permukiman merupakan salah satu jenis penggun</w:t>
      </w:r>
      <w:r w:rsidR="000274FA">
        <w:rPr>
          <w:rFonts w:ascii="Times New Roman" w:eastAsia="Times New Roman" w:hAnsi="Times New Roman" w:cs="Times New Roman"/>
          <w:sz w:val="24"/>
          <w:szCs w:val="24"/>
          <w:lang w:eastAsia="id-ID"/>
        </w:rPr>
        <w:t xml:space="preserve">aan lahan di suatu wilayah </w:t>
      </w:r>
      <w:r w:rsidRPr="00F05E22">
        <w:rPr>
          <w:rFonts w:ascii="Times New Roman" w:eastAsia="Times New Roman" w:hAnsi="Times New Roman" w:cs="Times New Roman"/>
          <w:sz w:val="24"/>
          <w:szCs w:val="24"/>
          <w:lang w:eastAsia="id-ID"/>
        </w:rPr>
        <w:t>yang me</w:t>
      </w:r>
      <w:r w:rsidR="000274FA">
        <w:rPr>
          <w:rFonts w:ascii="Times New Roman" w:eastAsia="Times New Roman" w:hAnsi="Times New Roman" w:cs="Times New Roman"/>
          <w:sz w:val="24"/>
          <w:szCs w:val="24"/>
          <w:lang w:eastAsia="id-ID"/>
        </w:rPr>
        <w:t xml:space="preserve">njadi pusat kegiatan masyarakat </w:t>
      </w:r>
      <w:r w:rsidRPr="00F05E22">
        <w:rPr>
          <w:rFonts w:ascii="Times New Roman" w:eastAsia="Times New Roman" w:hAnsi="Times New Roman" w:cs="Times New Roman"/>
          <w:sz w:val="24"/>
          <w:szCs w:val="24"/>
          <w:lang w:eastAsia="id-ID"/>
        </w:rPr>
        <w:t xml:space="preserve">tempat beraktivitas dan sebagai tempat tinggal. Persebaran kawasan permukiman dipengaruhi oleh kondisi topografi wilayah. Kondisi wilayah yang bergunung dan berbukit menjadikan persebaran kawasan permukiman </w:t>
      </w:r>
      <w:r w:rsidR="005303A6">
        <w:rPr>
          <w:rFonts w:ascii="Times New Roman" w:eastAsia="Times New Roman" w:hAnsi="Times New Roman" w:cs="Times New Roman"/>
          <w:sz w:val="24"/>
          <w:szCs w:val="24"/>
          <w:lang w:eastAsia="id-ID"/>
        </w:rPr>
        <w:t>cenderung</w:t>
      </w:r>
      <w:r w:rsidR="000274FA">
        <w:rPr>
          <w:rFonts w:ascii="Times New Roman" w:eastAsia="Times New Roman" w:hAnsi="Times New Roman" w:cs="Times New Roman"/>
          <w:sz w:val="24"/>
          <w:szCs w:val="24"/>
          <w:lang w:eastAsia="id-ID"/>
        </w:rPr>
        <w:t xml:space="preserve"> mengelompok. </w:t>
      </w:r>
      <w:r w:rsidRPr="00F05E22">
        <w:rPr>
          <w:rFonts w:ascii="Times New Roman" w:eastAsia="Times New Roman" w:hAnsi="Times New Roman" w:cs="Times New Roman"/>
          <w:sz w:val="24"/>
          <w:szCs w:val="24"/>
          <w:lang w:eastAsia="id-ID"/>
        </w:rPr>
        <w:t xml:space="preserve">Kawasan permukiman terbesar di Provinsi Sumatera Barat adalah Kabupaten Pasaman Barat dan Kabupaten Pesisir </w:t>
      </w:r>
      <w:r w:rsidR="005303A6">
        <w:rPr>
          <w:rFonts w:ascii="Times New Roman" w:eastAsia="Times New Roman" w:hAnsi="Times New Roman" w:cs="Times New Roman"/>
          <w:sz w:val="24"/>
          <w:szCs w:val="24"/>
          <w:lang w:eastAsia="id-ID"/>
        </w:rPr>
        <w:t>S</w:t>
      </w:r>
      <w:r w:rsidRPr="00F05E22">
        <w:rPr>
          <w:rFonts w:ascii="Times New Roman" w:eastAsia="Times New Roman" w:hAnsi="Times New Roman" w:cs="Times New Roman"/>
          <w:sz w:val="24"/>
          <w:szCs w:val="24"/>
          <w:lang w:eastAsia="id-ID"/>
        </w:rPr>
        <w:t>elatan yaitu 9,689.40 Ha dan 8,915.38 Ha.</w:t>
      </w:r>
      <w:r w:rsidR="000274FA">
        <w:rPr>
          <w:rFonts w:ascii="Times New Roman" w:eastAsia="Times New Roman" w:hAnsi="Times New Roman" w:cs="Times New Roman"/>
          <w:sz w:val="24"/>
          <w:szCs w:val="24"/>
          <w:lang w:eastAsia="id-ID"/>
        </w:rPr>
        <w:t xml:space="preserve"> </w:t>
      </w:r>
      <w:r w:rsidR="005303A6">
        <w:rPr>
          <w:rFonts w:ascii="Times New Roman" w:eastAsia="Times New Roman" w:hAnsi="Times New Roman" w:cs="Times New Roman"/>
          <w:sz w:val="24"/>
          <w:szCs w:val="24"/>
          <w:lang w:eastAsia="id-ID"/>
        </w:rPr>
        <w:t>Namun, b</w:t>
      </w:r>
      <w:r w:rsidRPr="00F05E22">
        <w:rPr>
          <w:rFonts w:ascii="Times New Roman" w:eastAsia="Times New Roman" w:hAnsi="Times New Roman" w:cs="Times New Roman"/>
          <w:sz w:val="24"/>
          <w:szCs w:val="24"/>
          <w:lang w:eastAsia="id-ID"/>
        </w:rPr>
        <w:t>erdasarkan persentasi luas permukiman dengan luas wilayah masing–masing kabupaten/ kota di Provinsi Sumatera Barat maka persebaran kawasan permukiman terbesar terdapat pada kawasan perkotaan terutama di Kota Bukittinggi 50.92% dari luas total wilayah dan Kota Payakumbuh yaitu 24.6</w:t>
      </w:r>
      <w:r w:rsidR="000274FA">
        <w:rPr>
          <w:rFonts w:ascii="Times New Roman" w:eastAsia="Times New Roman" w:hAnsi="Times New Roman" w:cs="Times New Roman"/>
          <w:sz w:val="24"/>
          <w:szCs w:val="24"/>
          <w:lang w:eastAsia="id-ID"/>
        </w:rPr>
        <w:t xml:space="preserve">0 % dari luas total wilayahnya. </w:t>
      </w:r>
    </w:p>
    <w:p w:rsidR="000274FA" w:rsidRDefault="005303A6" w:rsidP="000274FA">
      <w:pPr>
        <w:spacing w:after="120" w:line="360" w:lineRule="auto"/>
        <w:ind w:firstLine="720"/>
        <w:jc w:val="both"/>
        <w:rPr>
          <w:rFonts w:ascii="Times New Roman" w:eastAsia="Times New Roman" w:hAnsi="Times New Roman" w:cs="Times New Roman"/>
          <w:sz w:val="24"/>
          <w:szCs w:val="24"/>
          <w:lang w:eastAsia="id-ID"/>
        </w:rPr>
      </w:pPr>
      <w:r w:rsidRPr="00F05E22">
        <w:rPr>
          <w:rFonts w:ascii="Times New Roman" w:eastAsia="Times New Roman" w:hAnsi="Times New Roman" w:cs="Times New Roman"/>
          <w:sz w:val="24"/>
          <w:szCs w:val="24"/>
          <w:lang w:eastAsia="id-ID"/>
        </w:rPr>
        <w:t>Rumah merupakan kebutuhan dasar manusia yang penting untuk dipenuhi, karena rumah bagi masyarakat merupakan tempat untuk mendapatkan pendidikan, bersosialisasi serta perlindungan dari cuaca, iklim dan lainnya</w:t>
      </w:r>
      <w:r>
        <w:rPr>
          <w:rFonts w:ascii="Times New Roman" w:eastAsia="Times New Roman" w:hAnsi="Times New Roman" w:cs="Times New Roman"/>
          <w:sz w:val="24"/>
          <w:szCs w:val="24"/>
          <w:lang w:eastAsia="id-ID"/>
        </w:rPr>
        <w:t xml:space="preserve">. </w:t>
      </w:r>
      <w:r w:rsidR="000274FA" w:rsidRPr="00F05E22">
        <w:rPr>
          <w:rFonts w:ascii="Times New Roman" w:eastAsia="Times New Roman" w:hAnsi="Times New Roman" w:cs="Times New Roman"/>
          <w:sz w:val="24"/>
          <w:szCs w:val="24"/>
          <w:lang w:eastAsia="id-ID"/>
        </w:rPr>
        <w:t>Jumlah rumah terbesar</w:t>
      </w:r>
      <w:r>
        <w:rPr>
          <w:rFonts w:ascii="Times New Roman" w:eastAsia="Times New Roman" w:hAnsi="Times New Roman" w:cs="Times New Roman"/>
          <w:sz w:val="24"/>
          <w:szCs w:val="24"/>
          <w:lang w:eastAsia="id-ID"/>
        </w:rPr>
        <w:t xml:space="preserve"> di Propinsi Sumatera Barat</w:t>
      </w:r>
      <w:r w:rsidR="000274FA" w:rsidRPr="00F05E22">
        <w:rPr>
          <w:rFonts w:ascii="Times New Roman" w:eastAsia="Times New Roman" w:hAnsi="Times New Roman" w:cs="Times New Roman"/>
          <w:sz w:val="24"/>
          <w:szCs w:val="24"/>
          <w:lang w:eastAsia="id-ID"/>
        </w:rPr>
        <w:t xml:space="preserve"> terdapat di Kota Padang sebagai </w:t>
      </w:r>
      <w:r>
        <w:rPr>
          <w:rFonts w:ascii="Times New Roman" w:eastAsia="Times New Roman" w:hAnsi="Times New Roman" w:cs="Times New Roman"/>
          <w:sz w:val="24"/>
          <w:szCs w:val="24"/>
          <w:lang w:eastAsia="id-ID"/>
        </w:rPr>
        <w:t>Pusat Kegiatan Nasional (PKN) dan Pusat K</w:t>
      </w:r>
      <w:r w:rsidR="000274FA" w:rsidRPr="00F05E22">
        <w:rPr>
          <w:rFonts w:ascii="Times New Roman" w:eastAsia="Times New Roman" w:hAnsi="Times New Roman" w:cs="Times New Roman"/>
          <w:sz w:val="24"/>
          <w:szCs w:val="24"/>
          <w:lang w:eastAsia="id-ID"/>
        </w:rPr>
        <w:t xml:space="preserve">egiatan </w:t>
      </w:r>
      <w:r>
        <w:rPr>
          <w:rFonts w:ascii="Times New Roman" w:eastAsia="Times New Roman" w:hAnsi="Times New Roman" w:cs="Times New Roman"/>
          <w:sz w:val="24"/>
          <w:szCs w:val="24"/>
          <w:lang w:eastAsia="id-ID"/>
        </w:rPr>
        <w:t xml:space="preserve">Wilayah (PKW). Luas tanah perumahan di Kota Padang bertambah luas dari </w:t>
      </w:r>
      <w:r>
        <w:rPr>
          <w:rFonts w:ascii="Times New Roman" w:eastAsia="Times New Roman" w:hAnsi="Times New Roman" w:cs="Times New Roman"/>
          <w:sz w:val="24"/>
          <w:szCs w:val="24"/>
          <w:lang w:eastAsia="id-ID"/>
        </w:rPr>
        <w:lastRenderedPageBreak/>
        <w:t>6.938,50 Ha pada tahun 2013 menjadi 6.972,35 Ha di tahun 2014</w:t>
      </w:r>
      <w:r w:rsidR="001B00B6">
        <w:rPr>
          <w:rFonts w:ascii="Times New Roman" w:eastAsia="Times New Roman" w:hAnsi="Times New Roman" w:cs="Times New Roman"/>
          <w:sz w:val="24"/>
          <w:szCs w:val="24"/>
          <w:lang w:eastAsia="id-ID"/>
        </w:rPr>
        <w:t xml:space="preserve"> (BPS Kota Padang, 2015)</w:t>
      </w:r>
      <w:r>
        <w:rPr>
          <w:rFonts w:ascii="Times New Roman" w:eastAsia="Times New Roman" w:hAnsi="Times New Roman" w:cs="Times New Roman"/>
          <w:sz w:val="24"/>
          <w:szCs w:val="24"/>
          <w:lang w:eastAsia="id-ID"/>
        </w:rPr>
        <w:t xml:space="preserve">. Jumlah rumah di Kota Padang tahun </w:t>
      </w:r>
      <w:r w:rsidR="001B00B6">
        <w:rPr>
          <w:rFonts w:ascii="Times New Roman" w:eastAsia="Times New Roman" w:hAnsi="Times New Roman" w:cs="Times New Roman"/>
          <w:sz w:val="24"/>
          <w:szCs w:val="24"/>
          <w:lang w:eastAsia="id-ID"/>
        </w:rPr>
        <w:t xml:space="preserve">2011 </w:t>
      </w:r>
      <w:r w:rsidR="000274FA" w:rsidRPr="00F05E22">
        <w:rPr>
          <w:rFonts w:ascii="Times New Roman" w:eastAsia="Times New Roman" w:hAnsi="Times New Roman" w:cs="Times New Roman"/>
          <w:sz w:val="24"/>
          <w:szCs w:val="24"/>
          <w:lang w:eastAsia="id-ID"/>
        </w:rPr>
        <w:t>mencapai 175,409 unit rumah</w:t>
      </w:r>
      <w:r w:rsidRPr="00F05E22">
        <w:rPr>
          <w:rFonts w:ascii="Times New Roman" w:eastAsia="Times New Roman" w:hAnsi="Times New Roman" w:cs="Times New Roman"/>
          <w:sz w:val="24"/>
          <w:szCs w:val="24"/>
          <w:lang w:eastAsia="id-ID"/>
        </w:rPr>
        <w:t xml:space="preserve">. </w:t>
      </w:r>
      <w:r w:rsidR="000274FA" w:rsidRPr="00F05E22">
        <w:rPr>
          <w:rFonts w:ascii="Times New Roman" w:eastAsia="Times New Roman" w:hAnsi="Times New Roman" w:cs="Times New Roman"/>
          <w:sz w:val="24"/>
          <w:szCs w:val="24"/>
          <w:lang w:eastAsia="id-ID"/>
        </w:rPr>
        <w:t>Jumlah rumah terbesar kedua dan ketiga adalah Kabupaten Sijunjung dan Kabupaten Pesisir Selatan mencapai 108,960 unit rumah dan 105,997 unit rumah. Sedangkan jumlah rumah terkecil adalah Kota Solok dan Kota Padang Panjang yaitu 9,622 unit rumah dan 10,851 unit rumah</w:t>
      </w:r>
      <w:r w:rsidR="000274FA">
        <w:rPr>
          <w:rFonts w:ascii="Times New Roman" w:eastAsia="Times New Roman" w:hAnsi="Times New Roman" w:cs="Times New Roman"/>
          <w:sz w:val="24"/>
          <w:szCs w:val="24"/>
          <w:lang w:eastAsia="id-ID"/>
        </w:rPr>
        <w:t xml:space="preserve"> (BPS Propinsi Sumbar, 2011)</w:t>
      </w:r>
      <w:r w:rsidR="000274FA" w:rsidRPr="00F05E22">
        <w:rPr>
          <w:rFonts w:ascii="Times New Roman" w:eastAsia="Times New Roman" w:hAnsi="Times New Roman" w:cs="Times New Roman"/>
          <w:sz w:val="24"/>
          <w:szCs w:val="24"/>
          <w:lang w:eastAsia="id-ID"/>
        </w:rPr>
        <w:t xml:space="preserve">. </w:t>
      </w:r>
    </w:p>
    <w:p w:rsidR="004C76CD" w:rsidRDefault="004C76CD" w:rsidP="001B00B6">
      <w:pPr>
        <w:pStyle w:val="Heading2"/>
        <w:spacing w:after="120" w:line="360" w:lineRule="auto"/>
        <w:ind w:hanging="720"/>
        <w:rPr>
          <w:rFonts w:ascii="BookmanOldStyle" w:hAnsi="BookmanOldStyle" w:cs="BookmanOldStyle"/>
        </w:rPr>
      </w:pPr>
      <w:bookmarkStart w:id="31" w:name="_Toc467032609"/>
      <w:r>
        <w:rPr>
          <w:rFonts w:ascii="BookmanOldStyle" w:hAnsi="BookmanOldStyle" w:cs="BookmanOldStyle"/>
        </w:rPr>
        <w:t xml:space="preserve">Regulasi </w:t>
      </w:r>
      <w:r w:rsidRPr="004C76CD">
        <w:rPr>
          <w:rFonts w:ascii="BookmanOldStyle" w:hAnsi="BookmanOldStyle" w:cs="BookmanOldStyle"/>
        </w:rPr>
        <w:t>Pengendalian Ruang dalam Pembangunan Perumahan di Kota Padang</w:t>
      </w:r>
      <w:bookmarkEnd w:id="31"/>
    </w:p>
    <w:p w:rsidR="001B00B6" w:rsidRDefault="001B00B6" w:rsidP="001B00B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w:t>
      </w:r>
      <w:r w:rsidR="007C4842" w:rsidRPr="00BC55DC">
        <w:rPr>
          <w:rFonts w:ascii="Times New Roman" w:hAnsi="Times New Roman" w:cs="Times New Roman"/>
          <w:sz w:val="24"/>
          <w:szCs w:val="24"/>
        </w:rPr>
        <w:t>enyelenggaraan pembangunan bangunan gedung di K</w:t>
      </w:r>
      <w:r>
        <w:rPr>
          <w:rFonts w:ascii="Times New Roman" w:hAnsi="Times New Roman" w:cs="Times New Roman"/>
          <w:sz w:val="24"/>
          <w:szCs w:val="24"/>
        </w:rPr>
        <w:t>ota Padang, termasuk Ke</w:t>
      </w:r>
      <w:r w:rsidR="007C4842" w:rsidRPr="00BC55DC">
        <w:rPr>
          <w:rFonts w:ascii="Times New Roman" w:hAnsi="Times New Roman" w:cs="Times New Roman"/>
          <w:sz w:val="24"/>
          <w:szCs w:val="24"/>
        </w:rPr>
        <w:t xml:space="preserve">camatan Pauh perlu diatur dan dibina demi kelangsungan dan peningkatan kehidupan serta penghidupan masyarakat. Oleh karena itu, pengaturan bangunan gedung tetap mengacu pada pengaturan penataan ruang sesuai dengan peraturan perundang-undangan yang berlaku. </w:t>
      </w:r>
    </w:p>
    <w:p w:rsidR="007C4842" w:rsidRDefault="007C4842" w:rsidP="001B00B6">
      <w:pPr>
        <w:spacing w:line="360" w:lineRule="auto"/>
        <w:ind w:firstLine="709"/>
        <w:jc w:val="both"/>
        <w:rPr>
          <w:rFonts w:ascii="BookmanOldStyle" w:hAnsi="BookmanOldStyle" w:cs="BookmanOldStyle"/>
          <w:sz w:val="24"/>
          <w:szCs w:val="20"/>
        </w:rPr>
      </w:pPr>
      <w:r>
        <w:rPr>
          <w:rFonts w:ascii="BookmanOldStyle" w:hAnsi="BookmanOldStyle" w:cs="BookmanOldStyle"/>
          <w:sz w:val="24"/>
          <w:szCs w:val="20"/>
        </w:rPr>
        <w:t xml:space="preserve">Untuk menjamin kepastian dan ketertiban dalam penyelenggaraan bangunan gedung </w:t>
      </w:r>
      <w:r w:rsidR="001B00B6">
        <w:rPr>
          <w:rFonts w:ascii="BookmanOldStyle" w:hAnsi="BookmanOldStyle" w:cs="BookmanOldStyle"/>
          <w:sz w:val="24"/>
          <w:szCs w:val="20"/>
        </w:rPr>
        <w:t>tersebut</w:t>
      </w:r>
      <w:r>
        <w:rPr>
          <w:rFonts w:ascii="BookmanOldStyle" w:hAnsi="BookmanOldStyle" w:cs="BookmanOldStyle"/>
          <w:sz w:val="24"/>
          <w:szCs w:val="20"/>
        </w:rPr>
        <w:t>, setiap bangunan gedung harus sesuai dengan f</w:t>
      </w:r>
      <w:r>
        <w:rPr>
          <w:rFonts w:ascii="Times New Roman" w:hAnsi="Times New Roman"/>
          <w:sz w:val="24"/>
          <w:szCs w:val="24"/>
        </w:rPr>
        <w:t xml:space="preserve">ungsi dan klasifikasi bangunan gedung, dengan peruntukan lokasi yang diatur dalam RTRW, RDTR, dan RTBL di Kota Padang, dan juga harus </w:t>
      </w:r>
      <w:r>
        <w:rPr>
          <w:rFonts w:ascii="BookmanOldStyle" w:hAnsi="BookmanOldStyle" w:cs="BookmanOldStyle"/>
          <w:sz w:val="24"/>
          <w:szCs w:val="20"/>
        </w:rPr>
        <w:t xml:space="preserve">memenuhi persyaratan administratif dan persyaratan teknis bangunan gedung. </w:t>
      </w:r>
    </w:p>
    <w:p w:rsidR="007C4842" w:rsidRDefault="007C4842" w:rsidP="001B00B6">
      <w:pPr>
        <w:autoSpaceDE w:val="0"/>
        <w:autoSpaceDN w:val="0"/>
        <w:adjustRightInd w:val="0"/>
        <w:spacing w:after="120" w:line="360" w:lineRule="auto"/>
        <w:jc w:val="both"/>
        <w:rPr>
          <w:rFonts w:ascii="Times New Roman" w:hAnsi="Times New Roman"/>
          <w:sz w:val="24"/>
          <w:szCs w:val="24"/>
        </w:rPr>
      </w:pPr>
      <w:r>
        <w:rPr>
          <w:rFonts w:ascii="Times New Roman" w:hAnsi="Times New Roman"/>
          <w:sz w:val="24"/>
          <w:szCs w:val="24"/>
        </w:rPr>
        <w:tab/>
        <w:t xml:space="preserve">Berdasarkan Peraturan Daerah </w:t>
      </w:r>
      <w:r w:rsidR="001B00B6">
        <w:rPr>
          <w:rFonts w:ascii="Times New Roman" w:hAnsi="Times New Roman"/>
          <w:sz w:val="24"/>
          <w:szCs w:val="24"/>
        </w:rPr>
        <w:t xml:space="preserve">Pemerintah Kota Padang </w:t>
      </w:r>
      <w:r>
        <w:rPr>
          <w:rFonts w:ascii="Times New Roman" w:hAnsi="Times New Roman"/>
          <w:sz w:val="24"/>
          <w:szCs w:val="24"/>
        </w:rPr>
        <w:t xml:space="preserve">Nomor 7 Tahun 2015 bahwa persyaratan administratif dan persyaratan teknis adalah sebagai berikut; </w:t>
      </w:r>
    </w:p>
    <w:p w:rsidR="007C4842" w:rsidRDefault="007C4842" w:rsidP="001B00B6">
      <w:pPr>
        <w:autoSpaceDE w:val="0"/>
        <w:autoSpaceDN w:val="0"/>
        <w:adjustRightInd w:val="0"/>
        <w:spacing w:after="120" w:line="360" w:lineRule="auto"/>
        <w:ind w:firstLine="709"/>
        <w:rPr>
          <w:rFonts w:ascii="Times New Roman" w:hAnsi="Times New Roman"/>
          <w:sz w:val="24"/>
          <w:szCs w:val="24"/>
        </w:rPr>
      </w:pPr>
      <w:r>
        <w:rPr>
          <w:rFonts w:ascii="Times New Roman" w:hAnsi="Times New Roman"/>
          <w:sz w:val="24"/>
          <w:szCs w:val="24"/>
        </w:rPr>
        <w:t>1. Persyaratan administratif bangunan gedung terdiri dari:</w:t>
      </w:r>
    </w:p>
    <w:p w:rsidR="007C4842" w:rsidRDefault="007C4842" w:rsidP="001B00B6">
      <w:pPr>
        <w:pStyle w:val="ListParagraph"/>
        <w:numPr>
          <w:ilvl w:val="0"/>
          <w:numId w:val="8"/>
        </w:numPr>
        <w:autoSpaceDE w:val="0"/>
        <w:autoSpaceDN w:val="0"/>
        <w:adjustRightInd w:val="0"/>
        <w:spacing w:after="120" w:line="360" w:lineRule="auto"/>
        <w:ind w:left="1276" w:hanging="283"/>
        <w:rPr>
          <w:rFonts w:ascii="Times New Roman" w:hAnsi="Times New Roman" w:cs="Times New Roman"/>
          <w:sz w:val="24"/>
          <w:szCs w:val="24"/>
        </w:rPr>
      </w:pPr>
      <w:r>
        <w:rPr>
          <w:rFonts w:ascii="Times New Roman" w:hAnsi="Times New Roman" w:cs="Times New Roman"/>
          <w:sz w:val="24"/>
          <w:szCs w:val="24"/>
        </w:rPr>
        <w:t>Status hak atas tanah dan atau izin pemanfaatan dari pemegang hak atas tanah.</w:t>
      </w:r>
    </w:p>
    <w:p w:rsidR="007C4842" w:rsidRDefault="007C4842" w:rsidP="001B00B6">
      <w:pPr>
        <w:pStyle w:val="ListParagraph"/>
        <w:numPr>
          <w:ilvl w:val="0"/>
          <w:numId w:val="8"/>
        </w:numPr>
        <w:autoSpaceDE w:val="0"/>
        <w:autoSpaceDN w:val="0"/>
        <w:adjustRightInd w:val="0"/>
        <w:spacing w:after="120" w:line="360" w:lineRule="auto"/>
        <w:ind w:left="1276" w:hanging="283"/>
        <w:rPr>
          <w:rFonts w:ascii="Times New Roman" w:hAnsi="Times New Roman" w:cs="Times New Roman"/>
          <w:sz w:val="24"/>
          <w:szCs w:val="24"/>
        </w:rPr>
      </w:pPr>
      <w:r>
        <w:rPr>
          <w:rFonts w:ascii="Times New Roman" w:hAnsi="Times New Roman" w:cs="Times New Roman"/>
          <w:sz w:val="24"/>
          <w:szCs w:val="24"/>
        </w:rPr>
        <w:t>Status kepemilikan bangunan gedung.</w:t>
      </w:r>
    </w:p>
    <w:p w:rsidR="007C4842" w:rsidRDefault="007C4842" w:rsidP="001B00B6">
      <w:pPr>
        <w:pStyle w:val="ListParagraph"/>
        <w:numPr>
          <w:ilvl w:val="0"/>
          <w:numId w:val="8"/>
        </w:numPr>
        <w:autoSpaceDE w:val="0"/>
        <w:autoSpaceDN w:val="0"/>
        <w:adjustRightInd w:val="0"/>
        <w:spacing w:after="120" w:line="360" w:lineRule="auto"/>
        <w:ind w:left="1276" w:hanging="283"/>
        <w:rPr>
          <w:rFonts w:ascii="Times New Roman" w:hAnsi="Times New Roman" w:cs="Times New Roman"/>
          <w:sz w:val="24"/>
          <w:szCs w:val="24"/>
        </w:rPr>
      </w:pPr>
      <w:r>
        <w:rPr>
          <w:rFonts w:ascii="Times New Roman" w:hAnsi="Times New Roman" w:cs="Times New Roman"/>
          <w:sz w:val="24"/>
          <w:szCs w:val="24"/>
        </w:rPr>
        <w:t>Izin mendirikan bangunan (IMB)</w:t>
      </w:r>
    </w:p>
    <w:p w:rsidR="007C4842" w:rsidRDefault="007C4842" w:rsidP="001B00B6">
      <w:pPr>
        <w:autoSpaceDE w:val="0"/>
        <w:autoSpaceDN w:val="0"/>
        <w:adjustRightInd w:val="0"/>
        <w:spacing w:after="120" w:line="360" w:lineRule="auto"/>
        <w:ind w:firstLine="709"/>
        <w:rPr>
          <w:rFonts w:ascii="Times New Roman" w:hAnsi="Times New Roman"/>
          <w:sz w:val="24"/>
          <w:szCs w:val="24"/>
        </w:rPr>
      </w:pPr>
      <w:r>
        <w:rPr>
          <w:rFonts w:ascii="Times New Roman" w:hAnsi="Times New Roman"/>
          <w:sz w:val="24"/>
          <w:szCs w:val="24"/>
        </w:rPr>
        <w:t>2. Persyaratan teknis bangunan gedung terdiri dari:</w:t>
      </w:r>
    </w:p>
    <w:p w:rsidR="007C4842" w:rsidRDefault="007C4842" w:rsidP="00B925CC">
      <w:pPr>
        <w:autoSpaceDE w:val="0"/>
        <w:autoSpaceDN w:val="0"/>
        <w:adjustRightInd w:val="0"/>
        <w:spacing w:after="0" w:line="360" w:lineRule="auto"/>
        <w:ind w:leftChars="140" w:left="308" w:firstLineChars="284" w:firstLine="682"/>
        <w:rPr>
          <w:rFonts w:ascii="Times New Roman" w:hAnsi="Times New Roman"/>
          <w:sz w:val="24"/>
          <w:szCs w:val="24"/>
        </w:rPr>
      </w:pPr>
      <w:r>
        <w:rPr>
          <w:rFonts w:ascii="Times New Roman" w:hAnsi="Times New Roman"/>
          <w:sz w:val="24"/>
          <w:szCs w:val="24"/>
        </w:rPr>
        <w:t>a. Persyaratan tata bangunan dan lingkungan yaitu;</w:t>
      </w:r>
    </w:p>
    <w:p w:rsidR="007C4842" w:rsidRDefault="007C4842" w:rsidP="00B925CC">
      <w:pPr>
        <w:pStyle w:val="ListParagraph"/>
        <w:numPr>
          <w:ilvl w:val="0"/>
          <w:numId w:val="9"/>
        </w:numPr>
        <w:autoSpaceDE w:val="0"/>
        <w:autoSpaceDN w:val="0"/>
        <w:adjustRightInd w:val="0"/>
        <w:spacing w:after="0" w:line="360" w:lineRule="auto"/>
        <w:ind w:leftChars="708" w:left="1841" w:hangingChars="118" w:hanging="283"/>
        <w:rPr>
          <w:rFonts w:ascii="Times New Roman" w:hAnsi="Times New Roman" w:cs="Times New Roman"/>
          <w:sz w:val="24"/>
          <w:szCs w:val="24"/>
        </w:rPr>
      </w:pPr>
      <w:r>
        <w:rPr>
          <w:rFonts w:ascii="Times New Roman" w:hAnsi="Times New Roman" w:cs="Times New Roman"/>
          <w:sz w:val="24"/>
          <w:szCs w:val="24"/>
        </w:rPr>
        <w:t>Persyaratan peruntukan lokasi</w:t>
      </w:r>
    </w:p>
    <w:p w:rsidR="007C4842" w:rsidRDefault="007C4842" w:rsidP="00B925CC">
      <w:pPr>
        <w:pStyle w:val="ListParagraph"/>
        <w:numPr>
          <w:ilvl w:val="0"/>
          <w:numId w:val="9"/>
        </w:numPr>
        <w:autoSpaceDE w:val="0"/>
        <w:autoSpaceDN w:val="0"/>
        <w:adjustRightInd w:val="0"/>
        <w:spacing w:after="0" w:line="360" w:lineRule="auto"/>
        <w:ind w:leftChars="708" w:left="1841" w:hangingChars="118" w:hanging="283"/>
        <w:rPr>
          <w:rFonts w:ascii="Times New Roman" w:hAnsi="Times New Roman" w:cs="Times New Roman"/>
          <w:sz w:val="24"/>
          <w:szCs w:val="24"/>
        </w:rPr>
      </w:pPr>
      <w:r>
        <w:rPr>
          <w:rFonts w:ascii="Times New Roman" w:hAnsi="Times New Roman" w:cs="Times New Roman"/>
          <w:sz w:val="24"/>
          <w:szCs w:val="24"/>
        </w:rPr>
        <w:t>Intensitas bangunan gedung</w:t>
      </w:r>
    </w:p>
    <w:p w:rsidR="007C4842" w:rsidRDefault="007C4842" w:rsidP="001B00B6">
      <w:pPr>
        <w:pStyle w:val="ListParagraph"/>
        <w:numPr>
          <w:ilvl w:val="0"/>
          <w:numId w:val="9"/>
        </w:numPr>
        <w:autoSpaceDE w:val="0"/>
        <w:autoSpaceDN w:val="0"/>
        <w:adjustRightInd w:val="0"/>
        <w:spacing w:after="120" w:line="360" w:lineRule="auto"/>
        <w:ind w:left="1843" w:hanging="283"/>
        <w:rPr>
          <w:rFonts w:ascii="Times New Roman" w:hAnsi="Times New Roman" w:cs="Times New Roman"/>
          <w:sz w:val="24"/>
          <w:szCs w:val="24"/>
        </w:rPr>
      </w:pPr>
      <w:r>
        <w:rPr>
          <w:rFonts w:ascii="Times New Roman" w:hAnsi="Times New Roman" w:cs="Times New Roman"/>
          <w:sz w:val="24"/>
          <w:szCs w:val="24"/>
        </w:rPr>
        <w:lastRenderedPageBreak/>
        <w:t>Arsitektur bangunan gedung</w:t>
      </w:r>
    </w:p>
    <w:p w:rsidR="007C4842" w:rsidRDefault="007C4842" w:rsidP="001B00B6">
      <w:pPr>
        <w:pStyle w:val="ListParagraph"/>
        <w:numPr>
          <w:ilvl w:val="0"/>
          <w:numId w:val="9"/>
        </w:numPr>
        <w:autoSpaceDE w:val="0"/>
        <w:autoSpaceDN w:val="0"/>
        <w:adjustRightInd w:val="0"/>
        <w:spacing w:after="120" w:line="360" w:lineRule="auto"/>
        <w:ind w:left="1843" w:hanging="283"/>
        <w:rPr>
          <w:rFonts w:ascii="Times New Roman" w:hAnsi="Times New Roman" w:cs="Times New Roman"/>
          <w:sz w:val="24"/>
          <w:szCs w:val="24"/>
        </w:rPr>
      </w:pPr>
      <w:r>
        <w:rPr>
          <w:rFonts w:ascii="Times New Roman" w:hAnsi="Times New Roman" w:cs="Times New Roman"/>
          <w:sz w:val="24"/>
          <w:szCs w:val="24"/>
        </w:rPr>
        <w:t>Pengendalian dampak lingkungan untuk bangunan gedung tertentu</w:t>
      </w:r>
    </w:p>
    <w:p w:rsidR="007C4842" w:rsidRDefault="007C4842" w:rsidP="001B00B6">
      <w:pPr>
        <w:pStyle w:val="ListParagraph"/>
        <w:numPr>
          <w:ilvl w:val="0"/>
          <w:numId w:val="9"/>
        </w:numPr>
        <w:autoSpaceDE w:val="0"/>
        <w:autoSpaceDN w:val="0"/>
        <w:adjustRightInd w:val="0"/>
        <w:spacing w:after="120" w:line="360" w:lineRule="auto"/>
        <w:ind w:left="1843" w:hanging="283"/>
        <w:rPr>
          <w:rFonts w:ascii="Times New Roman" w:hAnsi="Times New Roman" w:cs="Times New Roman"/>
          <w:sz w:val="24"/>
          <w:szCs w:val="24"/>
        </w:rPr>
      </w:pPr>
      <w:r>
        <w:rPr>
          <w:rFonts w:ascii="Times New Roman" w:hAnsi="Times New Roman" w:cs="Times New Roman"/>
          <w:sz w:val="24"/>
          <w:szCs w:val="24"/>
        </w:rPr>
        <w:t>Rencana tata bangunan dan lingkungan, untuk kawasan yang termasuk dalam Peraturan Walikota tentang RTBL.</w:t>
      </w:r>
    </w:p>
    <w:p w:rsidR="007C4842" w:rsidRDefault="007C4842" w:rsidP="001B00B6">
      <w:pPr>
        <w:autoSpaceDE w:val="0"/>
        <w:autoSpaceDN w:val="0"/>
        <w:adjustRightInd w:val="0"/>
        <w:spacing w:after="120" w:line="360" w:lineRule="auto"/>
        <w:ind w:left="1440" w:hanging="447"/>
        <w:rPr>
          <w:rFonts w:ascii="Times New Roman" w:hAnsi="Times New Roman"/>
          <w:sz w:val="24"/>
          <w:szCs w:val="24"/>
        </w:rPr>
      </w:pPr>
      <w:r>
        <w:rPr>
          <w:rFonts w:ascii="Times New Roman" w:hAnsi="Times New Roman"/>
          <w:sz w:val="24"/>
          <w:szCs w:val="24"/>
        </w:rPr>
        <w:t>b. Persyaratan keandalan bangunan gedung yaitu;</w:t>
      </w:r>
    </w:p>
    <w:p w:rsidR="007C4842" w:rsidRDefault="007C4842" w:rsidP="00B925CC">
      <w:pPr>
        <w:pStyle w:val="ListParagraph"/>
        <w:numPr>
          <w:ilvl w:val="0"/>
          <w:numId w:val="10"/>
        </w:numPr>
        <w:autoSpaceDE w:val="0"/>
        <w:autoSpaceDN w:val="0"/>
        <w:adjustRightInd w:val="0"/>
        <w:spacing w:after="120"/>
        <w:ind w:left="1843" w:hanging="283"/>
        <w:rPr>
          <w:rFonts w:ascii="Times New Roman" w:hAnsi="Times New Roman" w:cs="Times New Roman"/>
          <w:sz w:val="24"/>
          <w:szCs w:val="24"/>
        </w:rPr>
      </w:pPr>
      <w:r>
        <w:rPr>
          <w:rFonts w:ascii="Times New Roman" w:hAnsi="Times New Roman" w:cs="Times New Roman"/>
          <w:sz w:val="24"/>
          <w:szCs w:val="24"/>
        </w:rPr>
        <w:t>Persyaratan keselamatan</w:t>
      </w:r>
    </w:p>
    <w:p w:rsidR="007C4842" w:rsidRDefault="007C4842" w:rsidP="00B925CC">
      <w:pPr>
        <w:pStyle w:val="ListParagraph"/>
        <w:numPr>
          <w:ilvl w:val="0"/>
          <w:numId w:val="10"/>
        </w:numPr>
        <w:autoSpaceDE w:val="0"/>
        <w:autoSpaceDN w:val="0"/>
        <w:adjustRightInd w:val="0"/>
        <w:spacing w:after="120"/>
        <w:ind w:left="1843" w:hanging="283"/>
        <w:rPr>
          <w:rFonts w:ascii="Times New Roman" w:hAnsi="Times New Roman" w:cs="Times New Roman"/>
          <w:sz w:val="24"/>
          <w:szCs w:val="24"/>
        </w:rPr>
      </w:pPr>
      <w:r>
        <w:rPr>
          <w:rFonts w:ascii="Times New Roman" w:hAnsi="Times New Roman" w:cs="Times New Roman"/>
          <w:sz w:val="24"/>
          <w:szCs w:val="24"/>
        </w:rPr>
        <w:t>Persyaratan kesehatan</w:t>
      </w:r>
    </w:p>
    <w:p w:rsidR="007C4842" w:rsidRDefault="007C4842" w:rsidP="00B925CC">
      <w:pPr>
        <w:pStyle w:val="ListParagraph"/>
        <w:numPr>
          <w:ilvl w:val="0"/>
          <w:numId w:val="10"/>
        </w:numPr>
        <w:autoSpaceDE w:val="0"/>
        <w:autoSpaceDN w:val="0"/>
        <w:adjustRightInd w:val="0"/>
        <w:spacing w:after="120"/>
        <w:ind w:left="1843" w:hanging="283"/>
        <w:rPr>
          <w:rFonts w:ascii="Times New Roman" w:hAnsi="Times New Roman" w:cs="Times New Roman"/>
          <w:sz w:val="24"/>
          <w:szCs w:val="24"/>
        </w:rPr>
      </w:pPr>
      <w:r>
        <w:rPr>
          <w:rFonts w:ascii="Times New Roman" w:hAnsi="Times New Roman" w:cs="Times New Roman"/>
          <w:sz w:val="24"/>
          <w:szCs w:val="24"/>
        </w:rPr>
        <w:t>Persyaratan kenyamanan</w:t>
      </w:r>
    </w:p>
    <w:p w:rsidR="007C4842" w:rsidRDefault="007C4842" w:rsidP="00B925CC">
      <w:pPr>
        <w:pStyle w:val="ListParagraph"/>
        <w:numPr>
          <w:ilvl w:val="0"/>
          <w:numId w:val="10"/>
        </w:numPr>
        <w:spacing w:after="120"/>
        <w:ind w:left="1843" w:hanging="283"/>
        <w:rPr>
          <w:rFonts w:ascii="Times New Roman" w:hAnsi="Times New Roman" w:cs="Times New Roman"/>
          <w:sz w:val="24"/>
          <w:szCs w:val="24"/>
        </w:rPr>
      </w:pPr>
      <w:r>
        <w:rPr>
          <w:rFonts w:ascii="Times New Roman" w:hAnsi="Times New Roman" w:cs="Times New Roman"/>
          <w:sz w:val="24"/>
          <w:szCs w:val="24"/>
        </w:rPr>
        <w:t>Persyaratan kemudahan</w:t>
      </w:r>
    </w:p>
    <w:p w:rsidR="007C4842" w:rsidRDefault="001B00B6" w:rsidP="001B00B6">
      <w:pPr>
        <w:autoSpaceDE w:val="0"/>
        <w:autoSpaceDN w:val="0"/>
        <w:adjustRightInd w:val="0"/>
        <w:spacing w:after="120" w:line="360" w:lineRule="auto"/>
        <w:ind w:firstLine="720"/>
        <w:jc w:val="both"/>
        <w:rPr>
          <w:rFonts w:ascii="Times New Roman" w:hAnsi="Times New Roman"/>
          <w:sz w:val="24"/>
          <w:szCs w:val="24"/>
        </w:rPr>
      </w:pPr>
      <w:r>
        <w:rPr>
          <w:rFonts w:ascii="Times New Roman" w:hAnsi="Times New Roman"/>
          <w:sz w:val="24"/>
          <w:szCs w:val="24"/>
        </w:rPr>
        <w:t>D</w:t>
      </w:r>
      <w:r w:rsidR="007C4842">
        <w:rPr>
          <w:rFonts w:ascii="Times New Roman" w:hAnsi="Times New Roman"/>
          <w:sz w:val="24"/>
          <w:szCs w:val="24"/>
        </w:rPr>
        <w:t xml:space="preserve">asar hukum dari </w:t>
      </w:r>
      <w:r w:rsidR="007C4842" w:rsidRPr="001B00B6">
        <w:rPr>
          <w:rFonts w:ascii="Times New Roman" w:hAnsi="Times New Roman"/>
          <w:i/>
          <w:sz w:val="24"/>
          <w:szCs w:val="24"/>
        </w:rPr>
        <w:t>Standard  Operating Procedures</w:t>
      </w:r>
      <w:r w:rsidR="007C4842">
        <w:rPr>
          <w:rFonts w:ascii="Times New Roman" w:hAnsi="Times New Roman"/>
          <w:sz w:val="24"/>
          <w:szCs w:val="24"/>
        </w:rPr>
        <w:t xml:space="preserve"> (SOP) </w:t>
      </w:r>
      <w:r>
        <w:rPr>
          <w:rFonts w:ascii="Times New Roman" w:hAnsi="Times New Roman"/>
          <w:sz w:val="24"/>
          <w:szCs w:val="24"/>
        </w:rPr>
        <w:t>p</w:t>
      </w:r>
      <w:r w:rsidR="007C4842">
        <w:rPr>
          <w:rFonts w:ascii="Times New Roman" w:hAnsi="Times New Roman"/>
          <w:sz w:val="24"/>
          <w:szCs w:val="24"/>
        </w:rPr>
        <w:t>enerbitan izin mendirikan</w:t>
      </w:r>
      <w:r>
        <w:rPr>
          <w:rFonts w:ascii="Times New Roman" w:hAnsi="Times New Roman"/>
          <w:sz w:val="24"/>
          <w:szCs w:val="24"/>
        </w:rPr>
        <w:t xml:space="preserve"> bangunan di Kota Padang adalah:</w:t>
      </w:r>
    </w:p>
    <w:p w:rsidR="007C4842" w:rsidRDefault="007C4842" w:rsidP="001D06C3">
      <w:pPr>
        <w:pStyle w:val="ListParagraph"/>
        <w:numPr>
          <w:ilvl w:val="0"/>
          <w:numId w:val="11"/>
        </w:numPr>
        <w:autoSpaceDE w:val="0"/>
        <w:autoSpaceDN w:val="0"/>
        <w:adjustRightInd w:val="0"/>
        <w:spacing w:after="120" w:line="360" w:lineRule="auto"/>
        <w:rPr>
          <w:rFonts w:ascii="Times New Roman" w:hAnsi="Times New Roman" w:cs="Times New Roman"/>
          <w:sz w:val="24"/>
          <w:szCs w:val="24"/>
        </w:rPr>
      </w:pPr>
      <w:r>
        <w:rPr>
          <w:rFonts w:ascii="Times New Roman" w:hAnsi="Times New Roman" w:cs="Times New Roman"/>
          <w:sz w:val="24"/>
          <w:szCs w:val="24"/>
        </w:rPr>
        <w:t>Undang-Undang Nomor 28 Tahun 2002 tentang Bangunan Gedung</w:t>
      </w:r>
    </w:p>
    <w:p w:rsidR="007C4842" w:rsidRDefault="007C4842" w:rsidP="001D06C3">
      <w:pPr>
        <w:pStyle w:val="ListParagraph"/>
        <w:numPr>
          <w:ilvl w:val="0"/>
          <w:numId w:val="11"/>
        </w:numPr>
        <w:autoSpaceDE w:val="0"/>
        <w:autoSpaceDN w:val="0"/>
        <w:adjustRightInd w:val="0"/>
        <w:spacing w:after="120" w:line="360" w:lineRule="auto"/>
        <w:rPr>
          <w:rFonts w:ascii="Times New Roman" w:hAnsi="Times New Roman" w:cs="Times New Roman"/>
          <w:sz w:val="24"/>
          <w:szCs w:val="24"/>
        </w:rPr>
      </w:pPr>
      <w:r>
        <w:rPr>
          <w:rFonts w:ascii="Times New Roman" w:hAnsi="Times New Roman" w:cs="Times New Roman"/>
          <w:sz w:val="24"/>
          <w:szCs w:val="24"/>
        </w:rPr>
        <w:t>Undang-Undang Nomor 28 Tahun 2009 tentang Pajak Daerah dan Retribusi Daerah</w:t>
      </w:r>
    </w:p>
    <w:p w:rsidR="007C4842" w:rsidRDefault="007C4842" w:rsidP="001D06C3">
      <w:pPr>
        <w:pStyle w:val="ListParagraph"/>
        <w:numPr>
          <w:ilvl w:val="0"/>
          <w:numId w:val="11"/>
        </w:numPr>
        <w:autoSpaceDE w:val="0"/>
        <w:autoSpaceDN w:val="0"/>
        <w:adjustRightInd w:val="0"/>
        <w:spacing w:after="120" w:line="360" w:lineRule="auto"/>
        <w:rPr>
          <w:rFonts w:ascii="Times New Roman" w:hAnsi="Times New Roman" w:cs="Times New Roman"/>
          <w:sz w:val="24"/>
          <w:szCs w:val="24"/>
        </w:rPr>
      </w:pPr>
      <w:r>
        <w:rPr>
          <w:rFonts w:ascii="Times New Roman" w:hAnsi="Times New Roman" w:cs="Times New Roman"/>
          <w:sz w:val="24"/>
          <w:szCs w:val="24"/>
        </w:rPr>
        <w:t>Peraturan Daerah Kota Padang Nomor 7 Tahun 2015 tentang Bangunan Gedung</w:t>
      </w:r>
    </w:p>
    <w:p w:rsidR="007C4842" w:rsidRDefault="007C4842" w:rsidP="001D06C3">
      <w:pPr>
        <w:pStyle w:val="ListParagraph"/>
        <w:numPr>
          <w:ilvl w:val="0"/>
          <w:numId w:val="11"/>
        </w:numPr>
        <w:autoSpaceDE w:val="0"/>
        <w:autoSpaceDN w:val="0"/>
        <w:adjustRightInd w:val="0"/>
        <w:spacing w:after="120" w:line="360" w:lineRule="auto"/>
        <w:rPr>
          <w:rFonts w:ascii="Times New Roman" w:hAnsi="Times New Roman" w:cs="Times New Roman"/>
          <w:sz w:val="24"/>
          <w:szCs w:val="24"/>
        </w:rPr>
      </w:pPr>
      <w:r>
        <w:rPr>
          <w:rFonts w:ascii="Times New Roman" w:hAnsi="Times New Roman" w:cs="Times New Roman"/>
          <w:sz w:val="24"/>
          <w:szCs w:val="24"/>
        </w:rPr>
        <w:t>Peraturan Daerah Kota Padang Nomor 13 Tahun 2011 tentang Retribusi Perizinan</w:t>
      </w:r>
    </w:p>
    <w:p w:rsidR="007C4842" w:rsidRPr="00B81A54" w:rsidRDefault="007C4842" w:rsidP="00B81A54">
      <w:pPr>
        <w:autoSpaceDE w:val="0"/>
        <w:autoSpaceDN w:val="0"/>
        <w:adjustRightInd w:val="0"/>
        <w:spacing w:after="120" w:line="360" w:lineRule="auto"/>
        <w:ind w:firstLine="360"/>
        <w:rPr>
          <w:rFonts w:ascii="Times New Roman" w:hAnsi="Times New Roman"/>
          <w:sz w:val="24"/>
          <w:szCs w:val="24"/>
        </w:rPr>
      </w:pPr>
      <w:r>
        <w:rPr>
          <w:rFonts w:ascii="Times New Roman" w:hAnsi="Times New Roman"/>
          <w:sz w:val="24"/>
          <w:szCs w:val="24"/>
        </w:rPr>
        <w:t xml:space="preserve">Berdasarkan dasar hukum tersebut, Dinas Tata Ruang, Tata Bangunan dan Perumahan Kota Padang mengambarkan proses dan alur pengurusan perizinan bangunan di Kota Padang, yang </w:t>
      </w:r>
      <w:r w:rsidR="00B81A54">
        <w:rPr>
          <w:rFonts w:ascii="Times New Roman" w:hAnsi="Times New Roman"/>
          <w:sz w:val="24"/>
          <w:szCs w:val="24"/>
        </w:rPr>
        <w:t>dapat dilihat pada Lampiran 1.  U</w:t>
      </w:r>
      <w:r>
        <w:rPr>
          <w:rFonts w:ascii="Times New Roman" w:hAnsi="Times New Roman"/>
          <w:sz w:val="24"/>
          <w:szCs w:val="24"/>
        </w:rPr>
        <w:t xml:space="preserve">ntuk melengkapi tujuan penelitian pertama dan kedua, maka masih akan dikumpulkan data-data </w:t>
      </w:r>
      <w:r w:rsidR="00B81A54">
        <w:rPr>
          <w:rFonts w:ascii="Times New Roman" w:hAnsi="Times New Roman"/>
          <w:sz w:val="24"/>
          <w:szCs w:val="24"/>
        </w:rPr>
        <w:t xml:space="preserve">seperti tertulis </w:t>
      </w:r>
      <w:r>
        <w:rPr>
          <w:rFonts w:ascii="Times New Roman" w:hAnsi="Times New Roman"/>
          <w:sz w:val="24"/>
          <w:szCs w:val="24"/>
        </w:rPr>
        <w:t xml:space="preserve">pada </w:t>
      </w:r>
      <w:r w:rsidR="00B81A54">
        <w:rPr>
          <w:rFonts w:ascii="Times New Roman" w:hAnsi="Times New Roman"/>
          <w:sz w:val="24"/>
          <w:szCs w:val="24"/>
        </w:rPr>
        <w:t xml:space="preserve">Tabel 5. </w:t>
      </w:r>
    </w:p>
    <w:p w:rsidR="00F84DD1" w:rsidRPr="00F84DD1" w:rsidRDefault="00F84DD1" w:rsidP="00F84DD1">
      <w:pPr>
        <w:pStyle w:val="Caption"/>
        <w:spacing w:after="120"/>
        <w:rPr>
          <w:rFonts w:ascii="Times New Roman" w:hAnsi="Times New Roman"/>
          <w:color w:val="auto"/>
          <w:sz w:val="24"/>
          <w:szCs w:val="24"/>
        </w:rPr>
      </w:pPr>
      <w:bookmarkStart w:id="32" w:name="_Toc467032499"/>
      <w:r w:rsidRPr="00F84DD1">
        <w:rPr>
          <w:color w:val="auto"/>
          <w:sz w:val="24"/>
        </w:rPr>
        <w:t xml:space="preserve">Tabel </w:t>
      </w:r>
      <w:r w:rsidRPr="00F84DD1">
        <w:rPr>
          <w:color w:val="auto"/>
          <w:sz w:val="24"/>
        </w:rPr>
        <w:fldChar w:fldCharType="begin"/>
      </w:r>
      <w:r w:rsidRPr="00F84DD1">
        <w:rPr>
          <w:color w:val="auto"/>
          <w:sz w:val="24"/>
        </w:rPr>
        <w:instrText xml:space="preserve"> SEQ Tabel \* ARABIC </w:instrText>
      </w:r>
      <w:r w:rsidRPr="00F84DD1">
        <w:rPr>
          <w:color w:val="auto"/>
          <w:sz w:val="24"/>
        </w:rPr>
        <w:fldChar w:fldCharType="separate"/>
      </w:r>
      <w:r w:rsidR="00B81A54">
        <w:rPr>
          <w:noProof/>
          <w:color w:val="auto"/>
          <w:sz w:val="24"/>
        </w:rPr>
        <w:t>5</w:t>
      </w:r>
      <w:r w:rsidRPr="00F84DD1">
        <w:rPr>
          <w:color w:val="auto"/>
          <w:sz w:val="24"/>
        </w:rPr>
        <w:fldChar w:fldCharType="end"/>
      </w:r>
      <w:r>
        <w:rPr>
          <w:color w:val="auto"/>
          <w:sz w:val="24"/>
        </w:rPr>
        <w:t xml:space="preserve"> Agenda yang akan dilaksanakan</w:t>
      </w:r>
      <w:bookmarkEnd w:id="32"/>
      <w:r>
        <w:rPr>
          <w:color w:val="auto"/>
          <w:sz w:val="24"/>
        </w:rPr>
        <w:t xml:space="preserve"> </w:t>
      </w:r>
    </w:p>
    <w:tbl>
      <w:tblPr>
        <w:tblStyle w:val="TableGrid"/>
        <w:tblW w:w="0" w:type="auto"/>
        <w:tblLook w:val="04A0" w:firstRow="1" w:lastRow="0" w:firstColumn="1" w:lastColumn="0" w:noHBand="0" w:noVBand="1"/>
      </w:tblPr>
      <w:tblGrid>
        <w:gridCol w:w="519"/>
        <w:gridCol w:w="336"/>
        <w:gridCol w:w="5774"/>
        <w:gridCol w:w="2353"/>
      </w:tblGrid>
      <w:tr w:rsidR="00F84DD1" w:rsidTr="00B81A54">
        <w:trPr>
          <w:trHeight w:val="371"/>
        </w:trPr>
        <w:tc>
          <w:tcPr>
            <w:tcW w:w="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4DD1" w:rsidRDefault="00F84DD1">
            <w:pPr>
              <w:jc w:val="center"/>
              <w:rPr>
                <w:rFonts w:ascii="Times New Roman" w:hAnsi="Times New Roman"/>
                <w:b/>
                <w:sz w:val="24"/>
                <w:szCs w:val="24"/>
              </w:rPr>
            </w:pPr>
            <w:r>
              <w:rPr>
                <w:rFonts w:ascii="Times New Roman" w:hAnsi="Times New Roman"/>
                <w:b/>
                <w:sz w:val="24"/>
                <w:szCs w:val="24"/>
              </w:rPr>
              <w:t>No</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4DD1" w:rsidRDefault="00F84DD1">
            <w:pPr>
              <w:jc w:val="center"/>
              <w:rPr>
                <w:rFonts w:ascii="Times New Roman" w:hAnsi="Times New Roman"/>
                <w:b/>
                <w:sz w:val="24"/>
                <w:szCs w:val="24"/>
              </w:rPr>
            </w:pPr>
          </w:p>
        </w:tc>
        <w:tc>
          <w:tcPr>
            <w:tcW w:w="5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4DD1" w:rsidRDefault="00F84DD1">
            <w:pPr>
              <w:jc w:val="center"/>
              <w:rPr>
                <w:rFonts w:ascii="Times New Roman" w:hAnsi="Times New Roman"/>
                <w:b/>
                <w:sz w:val="24"/>
                <w:szCs w:val="24"/>
              </w:rPr>
            </w:pPr>
            <w:r>
              <w:rPr>
                <w:rFonts w:ascii="Times New Roman" w:hAnsi="Times New Roman"/>
                <w:b/>
                <w:sz w:val="24"/>
                <w:szCs w:val="24"/>
              </w:rPr>
              <w:t xml:space="preserve">Agenda yang akan dilaksanakan </w:t>
            </w:r>
          </w:p>
        </w:tc>
        <w:tc>
          <w:tcPr>
            <w:tcW w:w="2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4DD1" w:rsidRDefault="00F84DD1">
            <w:pPr>
              <w:jc w:val="center"/>
              <w:rPr>
                <w:rFonts w:ascii="Times New Roman" w:hAnsi="Times New Roman"/>
                <w:b/>
                <w:sz w:val="24"/>
                <w:szCs w:val="24"/>
              </w:rPr>
            </w:pPr>
            <w:r>
              <w:rPr>
                <w:rFonts w:ascii="Times New Roman" w:hAnsi="Times New Roman"/>
                <w:b/>
                <w:sz w:val="24"/>
                <w:szCs w:val="24"/>
              </w:rPr>
              <w:t>Sumber</w:t>
            </w:r>
          </w:p>
        </w:tc>
      </w:tr>
      <w:tr w:rsidR="004C76CD" w:rsidTr="00B81A54">
        <w:trPr>
          <w:trHeight w:val="371"/>
        </w:trPr>
        <w:tc>
          <w:tcPr>
            <w:tcW w:w="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76CD" w:rsidRPr="004C76CD" w:rsidRDefault="004C76CD">
            <w:pPr>
              <w:jc w:val="center"/>
              <w:rPr>
                <w:rFonts w:ascii="Times New Roman" w:hAnsi="Times New Roman"/>
                <w:sz w:val="24"/>
                <w:szCs w:val="24"/>
              </w:rPr>
            </w:pPr>
            <w:r w:rsidRPr="004C76CD">
              <w:rPr>
                <w:rFonts w:ascii="Times New Roman" w:hAnsi="Times New Roman"/>
                <w:sz w:val="24"/>
                <w:szCs w:val="24"/>
              </w:rPr>
              <w:t>1</w:t>
            </w:r>
          </w:p>
        </w:tc>
        <w:tc>
          <w:tcPr>
            <w:tcW w:w="61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76CD" w:rsidRPr="004C76CD" w:rsidRDefault="004C76CD" w:rsidP="004C76CD">
            <w:pPr>
              <w:rPr>
                <w:rFonts w:ascii="Times New Roman" w:hAnsi="Times New Roman"/>
                <w:sz w:val="24"/>
                <w:szCs w:val="24"/>
              </w:rPr>
            </w:pPr>
            <w:r w:rsidRPr="004C76CD">
              <w:rPr>
                <w:rFonts w:ascii="Times New Roman" w:hAnsi="Times New Roman"/>
                <w:sz w:val="24"/>
                <w:szCs w:val="24"/>
              </w:rPr>
              <w:t xml:space="preserve">Mengumpulkan Data </w:t>
            </w:r>
          </w:p>
        </w:tc>
        <w:tc>
          <w:tcPr>
            <w:tcW w:w="23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76CD" w:rsidRDefault="004C76CD">
            <w:pPr>
              <w:jc w:val="center"/>
              <w:rPr>
                <w:rFonts w:ascii="Times New Roman" w:hAnsi="Times New Roman"/>
                <w:b/>
                <w:sz w:val="24"/>
                <w:szCs w:val="24"/>
              </w:rPr>
            </w:pPr>
          </w:p>
        </w:tc>
      </w:tr>
      <w:tr w:rsidR="00F84DD1" w:rsidTr="00B81A54">
        <w:tc>
          <w:tcPr>
            <w:tcW w:w="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4DD1" w:rsidRDefault="00F84DD1">
            <w:pPr>
              <w:rPr>
                <w:rFonts w:ascii="Times New Roman" w:hAnsi="Times New Roman"/>
                <w:sz w:val="24"/>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4DD1" w:rsidRDefault="00F84DD1" w:rsidP="001E0F3F">
            <w:pPr>
              <w:rPr>
                <w:rFonts w:ascii="Times New Roman" w:hAnsi="Times New Roman"/>
                <w:sz w:val="24"/>
                <w:szCs w:val="24"/>
              </w:rPr>
            </w:pPr>
            <w:r>
              <w:rPr>
                <w:rFonts w:ascii="Times New Roman" w:hAnsi="Times New Roman"/>
                <w:sz w:val="24"/>
                <w:szCs w:val="24"/>
              </w:rPr>
              <w:t>1</w:t>
            </w:r>
          </w:p>
        </w:tc>
        <w:tc>
          <w:tcPr>
            <w:tcW w:w="5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4DD1" w:rsidRDefault="00F84DD1">
            <w:pPr>
              <w:rPr>
                <w:rFonts w:ascii="Times New Roman" w:hAnsi="Times New Roman"/>
                <w:sz w:val="24"/>
                <w:szCs w:val="24"/>
              </w:rPr>
            </w:pPr>
            <w:r>
              <w:rPr>
                <w:rFonts w:ascii="Times New Roman" w:hAnsi="Times New Roman"/>
                <w:sz w:val="24"/>
                <w:szCs w:val="24"/>
              </w:rPr>
              <w:t>Perwako kota padang tentang persyaratan administratif dan teknis pembangunan bangunan gedung</w:t>
            </w:r>
          </w:p>
        </w:tc>
        <w:tc>
          <w:tcPr>
            <w:tcW w:w="2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4DD1" w:rsidRDefault="00F84DD1">
            <w:pPr>
              <w:rPr>
                <w:rFonts w:ascii="Times New Roman" w:hAnsi="Times New Roman"/>
                <w:sz w:val="24"/>
                <w:szCs w:val="24"/>
              </w:rPr>
            </w:pPr>
            <w:r>
              <w:rPr>
                <w:rFonts w:ascii="Times New Roman" w:hAnsi="Times New Roman"/>
                <w:sz w:val="24"/>
                <w:szCs w:val="24"/>
              </w:rPr>
              <w:t>Dinas Tata Ruang dan Bangunan Kota Padang</w:t>
            </w:r>
          </w:p>
        </w:tc>
      </w:tr>
      <w:tr w:rsidR="00F84DD1" w:rsidTr="00B81A54">
        <w:tc>
          <w:tcPr>
            <w:tcW w:w="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4DD1" w:rsidRDefault="00F84DD1">
            <w:pPr>
              <w:rPr>
                <w:rFonts w:ascii="Times New Roman" w:hAnsi="Times New Roman"/>
                <w:sz w:val="24"/>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4DD1" w:rsidRDefault="00F84DD1" w:rsidP="001E0F3F">
            <w:pPr>
              <w:rPr>
                <w:rFonts w:ascii="Times New Roman" w:hAnsi="Times New Roman"/>
                <w:sz w:val="24"/>
                <w:szCs w:val="24"/>
              </w:rPr>
            </w:pPr>
            <w:r>
              <w:rPr>
                <w:rFonts w:ascii="Times New Roman" w:hAnsi="Times New Roman"/>
                <w:sz w:val="24"/>
                <w:szCs w:val="24"/>
              </w:rPr>
              <w:t>2</w:t>
            </w:r>
          </w:p>
        </w:tc>
        <w:tc>
          <w:tcPr>
            <w:tcW w:w="5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4DD1" w:rsidRDefault="00F84DD1">
            <w:pPr>
              <w:rPr>
                <w:rFonts w:ascii="Times New Roman" w:hAnsi="Times New Roman"/>
                <w:sz w:val="24"/>
                <w:szCs w:val="24"/>
              </w:rPr>
            </w:pPr>
            <w:r>
              <w:rPr>
                <w:rFonts w:ascii="Times New Roman" w:hAnsi="Times New Roman"/>
                <w:sz w:val="24"/>
                <w:szCs w:val="24"/>
              </w:rPr>
              <w:t xml:space="preserve">Jumlah perizinan bangunan perumahan yang dikeluarkan pemerintah daerah Kota Padang dan permasalahan/pelanggaran yang dilakukan terhadap SOP </w:t>
            </w:r>
          </w:p>
        </w:tc>
        <w:tc>
          <w:tcPr>
            <w:tcW w:w="2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4DD1" w:rsidRDefault="00F84DD1">
            <w:pPr>
              <w:rPr>
                <w:rFonts w:ascii="Times New Roman" w:hAnsi="Times New Roman"/>
                <w:sz w:val="24"/>
                <w:szCs w:val="24"/>
              </w:rPr>
            </w:pPr>
            <w:r>
              <w:rPr>
                <w:rFonts w:ascii="Times New Roman" w:hAnsi="Times New Roman"/>
                <w:sz w:val="24"/>
                <w:szCs w:val="24"/>
              </w:rPr>
              <w:t>Dinas Tata Ruang dan Bangunan Kota Padang</w:t>
            </w:r>
          </w:p>
        </w:tc>
      </w:tr>
      <w:tr w:rsidR="00F84DD1" w:rsidTr="00B81A54">
        <w:tc>
          <w:tcPr>
            <w:tcW w:w="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4DD1" w:rsidRDefault="00F84DD1">
            <w:pPr>
              <w:rPr>
                <w:rFonts w:ascii="Times New Roman" w:hAnsi="Times New Roman"/>
                <w:sz w:val="24"/>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4DD1" w:rsidRDefault="00F84DD1" w:rsidP="001E0F3F">
            <w:pPr>
              <w:rPr>
                <w:rFonts w:ascii="Times New Roman" w:hAnsi="Times New Roman"/>
                <w:sz w:val="24"/>
                <w:szCs w:val="24"/>
              </w:rPr>
            </w:pPr>
            <w:r>
              <w:rPr>
                <w:rFonts w:ascii="Times New Roman" w:hAnsi="Times New Roman"/>
                <w:sz w:val="24"/>
                <w:szCs w:val="24"/>
              </w:rPr>
              <w:t>3</w:t>
            </w:r>
          </w:p>
        </w:tc>
        <w:tc>
          <w:tcPr>
            <w:tcW w:w="5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4DD1" w:rsidRDefault="00F84DD1">
            <w:pPr>
              <w:rPr>
                <w:rFonts w:ascii="Times New Roman" w:hAnsi="Times New Roman"/>
                <w:sz w:val="24"/>
                <w:szCs w:val="24"/>
              </w:rPr>
            </w:pPr>
            <w:r>
              <w:rPr>
                <w:rFonts w:ascii="Times New Roman" w:hAnsi="Times New Roman"/>
                <w:sz w:val="24"/>
              </w:rPr>
              <w:t>Rencana tata ruang untuk kecamatan pauh</w:t>
            </w:r>
          </w:p>
        </w:tc>
        <w:tc>
          <w:tcPr>
            <w:tcW w:w="2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4DD1" w:rsidRDefault="00F84DD1">
            <w:pPr>
              <w:rPr>
                <w:rFonts w:ascii="Times New Roman" w:hAnsi="Times New Roman"/>
                <w:sz w:val="24"/>
                <w:szCs w:val="24"/>
              </w:rPr>
            </w:pPr>
            <w:r>
              <w:rPr>
                <w:rFonts w:ascii="Times New Roman" w:hAnsi="Times New Roman"/>
                <w:sz w:val="24"/>
                <w:szCs w:val="24"/>
              </w:rPr>
              <w:t>Bappeda Kota Padang</w:t>
            </w:r>
          </w:p>
        </w:tc>
      </w:tr>
      <w:tr w:rsidR="00F84DD1" w:rsidTr="00B81A54">
        <w:tc>
          <w:tcPr>
            <w:tcW w:w="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4DD1" w:rsidRDefault="00F84DD1">
            <w:pPr>
              <w:rPr>
                <w:rFonts w:ascii="Times New Roman" w:hAnsi="Times New Roman"/>
                <w:sz w:val="24"/>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4DD1" w:rsidRDefault="00F84DD1" w:rsidP="001E0F3F">
            <w:pPr>
              <w:rPr>
                <w:rFonts w:ascii="Times New Roman" w:hAnsi="Times New Roman"/>
                <w:sz w:val="24"/>
                <w:szCs w:val="24"/>
              </w:rPr>
            </w:pPr>
            <w:r>
              <w:rPr>
                <w:rFonts w:ascii="Times New Roman" w:hAnsi="Times New Roman"/>
                <w:sz w:val="24"/>
                <w:szCs w:val="24"/>
              </w:rPr>
              <w:t>4</w:t>
            </w:r>
          </w:p>
        </w:tc>
        <w:tc>
          <w:tcPr>
            <w:tcW w:w="5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4DD1" w:rsidRDefault="00F84DD1">
            <w:pPr>
              <w:rPr>
                <w:rFonts w:ascii="Times New Roman" w:hAnsi="Times New Roman"/>
                <w:sz w:val="24"/>
                <w:szCs w:val="24"/>
              </w:rPr>
            </w:pPr>
            <w:r>
              <w:rPr>
                <w:rFonts w:ascii="Times New Roman" w:hAnsi="Times New Roman"/>
                <w:sz w:val="24"/>
                <w:szCs w:val="24"/>
              </w:rPr>
              <w:t>Peta perubahan pengunaan lahan di kecamatan pauh</w:t>
            </w:r>
          </w:p>
        </w:tc>
        <w:tc>
          <w:tcPr>
            <w:tcW w:w="2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4DD1" w:rsidRDefault="00F84DD1">
            <w:pPr>
              <w:rPr>
                <w:rFonts w:ascii="Times New Roman" w:hAnsi="Times New Roman"/>
                <w:sz w:val="24"/>
                <w:szCs w:val="24"/>
              </w:rPr>
            </w:pPr>
            <w:r>
              <w:rPr>
                <w:rFonts w:ascii="Times New Roman" w:hAnsi="Times New Roman"/>
                <w:sz w:val="24"/>
                <w:szCs w:val="24"/>
              </w:rPr>
              <w:t>Bappeda Kota Padang</w:t>
            </w:r>
          </w:p>
        </w:tc>
      </w:tr>
      <w:tr w:rsidR="00F84DD1" w:rsidTr="00B81A54">
        <w:tc>
          <w:tcPr>
            <w:tcW w:w="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4DD1" w:rsidRDefault="00F84DD1">
            <w:pPr>
              <w:rPr>
                <w:rFonts w:ascii="Times New Roman" w:hAnsi="Times New Roman"/>
                <w:sz w:val="24"/>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4DD1" w:rsidRDefault="00F84DD1" w:rsidP="001E0F3F">
            <w:pPr>
              <w:rPr>
                <w:rFonts w:ascii="Times New Roman" w:hAnsi="Times New Roman"/>
                <w:sz w:val="24"/>
                <w:szCs w:val="24"/>
              </w:rPr>
            </w:pPr>
            <w:r>
              <w:rPr>
                <w:rFonts w:ascii="Times New Roman" w:hAnsi="Times New Roman"/>
                <w:sz w:val="24"/>
                <w:szCs w:val="24"/>
              </w:rPr>
              <w:t>5</w:t>
            </w:r>
          </w:p>
        </w:tc>
        <w:tc>
          <w:tcPr>
            <w:tcW w:w="5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4DD1" w:rsidRDefault="00F84DD1">
            <w:pPr>
              <w:rPr>
                <w:rFonts w:ascii="Times New Roman" w:hAnsi="Times New Roman"/>
                <w:sz w:val="24"/>
                <w:szCs w:val="24"/>
              </w:rPr>
            </w:pPr>
            <w:r>
              <w:rPr>
                <w:rFonts w:ascii="Times New Roman" w:hAnsi="Times New Roman"/>
                <w:sz w:val="24"/>
                <w:szCs w:val="24"/>
              </w:rPr>
              <w:t>Data lokasi dan luas lahan pertanian yang beralih fungsi menjadi perumahan</w:t>
            </w:r>
          </w:p>
        </w:tc>
        <w:tc>
          <w:tcPr>
            <w:tcW w:w="2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4DD1" w:rsidRDefault="00F84DD1">
            <w:pPr>
              <w:rPr>
                <w:rFonts w:ascii="Times New Roman" w:hAnsi="Times New Roman"/>
                <w:sz w:val="24"/>
                <w:szCs w:val="24"/>
              </w:rPr>
            </w:pPr>
            <w:r>
              <w:rPr>
                <w:rFonts w:ascii="Times New Roman" w:hAnsi="Times New Roman"/>
                <w:sz w:val="24"/>
                <w:szCs w:val="24"/>
              </w:rPr>
              <w:t>Dinas Pertanian Kota Padang dan didukung oleh data primer</w:t>
            </w:r>
          </w:p>
        </w:tc>
      </w:tr>
      <w:tr w:rsidR="004C76CD" w:rsidTr="00B81A54">
        <w:tc>
          <w:tcPr>
            <w:tcW w:w="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76CD" w:rsidRDefault="004C76CD">
            <w:pPr>
              <w:rPr>
                <w:rFonts w:ascii="Times New Roman" w:hAnsi="Times New Roman"/>
                <w:sz w:val="24"/>
                <w:szCs w:val="24"/>
              </w:rPr>
            </w:pPr>
            <w:r>
              <w:rPr>
                <w:rFonts w:ascii="Times New Roman" w:hAnsi="Times New Roman"/>
                <w:sz w:val="24"/>
                <w:szCs w:val="24"/>
              </w:rPr>
              <w:t>2</w:t>
            </w:r>
          </w:p>
        </w:tc>
        <w:tc>
          <w:tcPr>
            <w:tcW w:w="61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76CD" w:rsidRDefault="004C76CD">
            <w:pPr>
              <w:rPr>
                <w:rFonts w:ascii="Times New Roman" w:hAnsi="Times New Roman"/>
                <w:sz w:val="24"/>
                <w:szCs w:val="24"/>
              </w:rPr>
            </w:pPr>
            <w:r>
              <w:rPr>
                <w:rFonts w:ascii="Times New Roman" w:hAnsi="Times New Roman"/>
                <w:sz w:val="24"/>
                <w:szCs w:val="24"/>
              </w:rPr>
              <w:t xml:space="preserve">Menganalisis data </w:t>
            </w:r>
          </w:p>
        </w:tc>
        <w:tc>
          <w:tcPr>
            <w:tcW w:w="23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76CD" w:rsidRDefault="004C76CD">
            <w:pPr>
              <w:rPr>
                <w:rFonts w:ascii="Times New Roman" w:hAnsi="Times New Roman"/>
                <w:sz w:val="24"/>
                <w:szCs w:val="24"/>
              </w:rPr>
            </w:pPr>
          </w:p>
        </w:tc>
      </w:tr>
    </w:tbl>
    <w:p w:rsidR="00B925CC" w:rsidRDefault="00B925CC" w:rsidP="00B925CC">
      <w:pPr>
        <w:pStyle w:val="Heading2"/>
        <w:ind w:hanging="720"/>
      </w:pPr>
      <w:bookmarkStart w:id="33" w:name="_Toc467032610"/>
      <w:r>
        <w:lastRenderedPageBreak/>
        <w:t xml:space="preserve">Capaian Penelitian Saat Ini </w:t>
      </w:r>
    </w:p>
    <w:p w:rsidR="00B925CC" w:rsidRPr="00B925CC" w:rsidRDefault="00B925CC" w:rsidP="00B925CC">
      <w:pPr>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Berdasarkan tujuan penelitian yang ditetapkan, dapat dikatakan bahwa  capaian penelitian saat ini adalah sebagai berikut: </w:t>
      </w:r>
    </w:p>
    <w:p w:rsidR="00B925CC" w:rsidRDefault="00B925CC" w:rsidP="00B925CC">
      <w:pPr>
        <w:pStyle w:val="ListParagraph"/>
        <w:spacing w:after="120" w:line="360" w:lineRule="auto"/>
        <w:ind w:left="0" w:firstLine="714"/>
        <w:contextualSpacing w:val="0"/>
        <w:jc w:val="both"/>
        <w:rPr>
          <w:rFonts w:ascii="Times New Roman" w:hAnsi="Times New Roman" w:cs="Times New Roman"/>
          <w:sz w:val="24"/>
          <w:szCs w:val="24"/>
        </w:rPr>
      </w:pPr>
      <w:r>
        <w:rPr>
          <w:rFonts w:ascii="Times New Roman" w:hAnsi="Times New Roman" w:cs="Times New Roman"/>
          <w:sz w:val="24"/>
          <w:szCs w:val="24"/>
        </w:rPr>
        <w:t>Tujuan penelitian pertama yatiu m</w:t>
      </w:r>
      <w:r w:rsidRPr="00B925CC">
        <w:rPr>
          <w:rFonts w:ascii="Times New Roman" w:hAnsi="Times New Roman" w:cs="Times New Roman"/>
          <w:sz w:val="24"/>
          <w:szCs w:val="24"/>
        </w:rPr>
        <w:t>engidentifikasi dan mendeskripsikan implementasi pengendalian ruang wilayah melalui perizinan pembangunan perumahan di kec</w:t>
      </w:r>
      <w:r>
        <w:rPr>
          <w:rFonts w:ascii="Times New Roman" w:hAnsi="Times New Roman" w:cs="Times New Roman"/>
          <w:sz w:val="24"/>
          <w:szCs w:val="24"/>
        </w:rPr>
        <w:t xml:space="preserve">amatan Limau Manih Kota Padang. Dari data sekunder yang sudah diperoleh dan disajikan, dapat dikatan bahwa secara tertulis pedoman untuk melakukan identifikasi dan mendeskripsikan pengendlaian sudah terpenuhi, tetapi bagaimana pedoman tersebut dalam pelaksanaan atau realita sebagai upaya pengendalian masih menjadi agenda lanjutan dari penelitian ini. </w:t>
      </w:r>
    </w:p>
    <w:p w:rsidR="00B925CC" w:rsidRPr="00B925CC" w:rsidRDefault="00B925CC" w:rsidP="00B925CC">
      <w:pPr>
        <w:pStyle w:val="ListParagraph"/>
        <w:spacing w:before="240" w:after="240" w:line="360" w:lineRule="auto"/>
        <w:ind w:left="0" w:firstLine="714"/>
        <w:jc w:val="both"/>
        <w:rPr>
          <w:rFonts w:ascii="Times New Roman" w:hAnsi="Times New Roman" w:cs="Times New Roman"/>
          <w:sz w:val="24"/>
          <w:szCs w:val="24"/>
        </w:rPr>
      </w:pPr>
      <w:r>
        <w:rPr>
          <w:rFonts w:ascii="Times New Roman" w:hAnsi="Times New Roman" w:cs="Times New Roman"/>
          <w:sz w:val="24"/>
          <w:szCs w:val="24"/>
        </w:rPr>
        <w:t>Tujuan kedua penelitian adalah m</w:t>
      </w:r>
      <w:r w:rsidRPr="00B925CC">
        <w:rPr>
          <w:rFonts w:ascii="Times New Roman" w:hAnsi="Times New Roman" w:cs="Times New Roman"/>
          <w:sz w:val="24"/>
          <w:szCs w:val="24"/>
        </w:rPr>
        <w:t>enganalisis sejauh mana rencana tata ruang telah dipedomani dalam proses pemberian izin pembangunan perumahan penduduk di kecamatan Limau M</w:t>
      </w:r>
      <w:r w:rsidR="00FB112C">
        <w:rPr>
          <w:rFonts w:ascii="Times New Roman" w:hAnsi="Times New Roman" w:cs="Times New Roman"/>
          <w:sz w:val="24"/>
          <w:szCs w:val="24"/>
        </w:rPr>
        <w:t xml:space="preserve">anih Kota Padang. Tujuan ini akan terjawab apabila proses implementasi pedo,man pada tujuan satu sudah terjawab. Artinya, ini juga masih menjadi agenda penelitian untuk selanjutnya. </w:t>
      </w:r>
    </w:p>
    <w:p w:rsidR="004C76CD" w:rsidRDefault="004C76CD" w:rsidP="00B925CC">
      <w:pPr>
        <w:pStyle w:val="Heading2"/>
        <w:ind w:hanging="720"/>
      </w:pPr>
      <w:r>
        <w:t>Permasalahan Penelitian di Lapangan</w:t>
      </w:r>
      <w:bookmarkEnd w:id="33"/>
      <w:r>
        <w:t xml:space="preserve"> </w:t>
      </w:r>
    </w:p>
    <w:p w:rsidR="004C76CD" w:rsidRDefault="004C76CD" w:rsidP="004C76CD">
      <w:pPr>
        <w:spacing w:after="120" w:line="360" w:lineRule="auto"/>
        <w:jc w:val="both"/>
        <w:rPr>
          <w:rFonts w:ascii="Times New Roman" w:hAnsi="Times New Roman"/>
          <w:sz w:val="24"/>
          <w:szCs w:val="24"/>
        </w:rPr>
      </w:pPr>
      <w:r>
        <w:rPr>
          <w:rFonts w:ascii="Times New Roman" w:hAnsi="Times New Roman"/>
          <w:sz w:val="24"/>
          <w:szCs w:val="24"/>
        </w:rPr>
        <w:t xml:space="preserve">Karena penelitian </w:t>
      </w:r>
      <w:r w:rsidR="00B81A54">
        <w:rPr>
          <w:rFonts w:ascii="Times New Roman" w:hAnsi="Times New Roman"/>
          <w:sz w:val="24"/>
          <w:szCs w:val="24"/>
        </w:rPr>
        <w:t xml:space="preserve">ini </w:t>
      </w:r>
      <w:r>
        <w:rPr>
          <w:rFonts w:ascii="Times New Roman" w:hAnsi="Times New Roman"/>
          <w:sz w:val="24"/>
          <w:szCs w:val="24"/>
        </w:rPr>
        <w:t xml:space="preserve">lebih banyak mengumpulkan informasi yang diawali dengan pengumpulan data dan analisis data sekunder, maka kendala yang ditemukan adalah sulitnya mendapatkan waktu yang sesuai dengan ketersediaan waktu penyimpan data publik di instityusi yang dikunjungi. </w:t>
      </w:r>
      <w:r w:rsidR="00B81A54">
        <w:rPr>
          <w:rFonts w:ascii="Times New Roman" w:hAnsi="Times New Roman"/>
          <w:sz w:val="24"/>
          <w:szCs w:val="24"/>
        </w:rPr>
        <w:t>Untuk tahap kedua, penelitian ini akan mengumpulkan data primer dan diharaopkan akan l</w:t>
      </w:r>
      <w:bookmarkStart w:id="34" w:name="_GoBack"/>
      <w:bookmarkEnd w:id="34"/>
      <w:r w:rsidR="00B81A54">
        <w:rPr>
          <w:rFonts w:ascii="Times New Roman" w:hAnsi="Times New Roman"/>
          <w:sz w:val="24"/>
          <w:szCs w:val="24"/>
        </w:rPr>
        <w:t xml:space="preserve">ebih mudah menemukan sumber data. </w:t>
      </w:r>
      <w:r w:rsidR="00B925CC">
        <w:rPr>
          <w:rFonts w:ascii="Times New Roman" w:hAnsi="Times New Roman"/>
          <w:sz w:val="24"/>
          <w:szCs w:val="24"/>
        </w:rPr>
        <w:t>Peta citra satelit pada Gambar 3 memperlihatkan kondisi Kecamatan Pauh tahun 2012.</w:t>
      </w:r>
    </w:p>
    <w:p w:rsidR="00B81A54" w:rsidRDefault="00B81A54" w:rsidP="004C76CD">
      <w:pPr>
        <w:spacing w:after="120" w:line="360" w:lineRule="auto"/>
        <w:jc w:val="both"/>
        <w:rPr>
          <w:rFonts w:ascii="Times New Roman" w:hAnsi="Times New Roman"/>
          <w:sz w:val="24"/>
          <w:szCs w:val="24"/>
        </w:rPr>
      </w:pPr>
      <w:r>
        <w:rPr>
          <w:noProof/>
          <w:lang w:eastAsia="id-ID"/>
        </w:rPr>
        <w:lastRenderedPageBreak/>
        <w:drawing>
          <wp:inline distT="0" distB="0" distL="0" distR="0" wp14:anchorId="109523C6" wp14:editId="448A0DF0">
            <wp:extent cx="5566410" cy="3930015"/>
            <wp:effectExtent l="0" t="0" r="0" b="0"/>
            <wp:docPr id="2" name="Picture 2" descr="https://ppmijeddah.files.wordpress.com/2012/07/banjir-bandang-padang-24-juli-2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mijeddah.files.wordpress.com/2012/07/banjir-bandang-padang-24-juli-2012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6410" cy="3930015"/>
                    </a:xfrm>
                    <a:prstGeom prst="rect">
                      <a:avLst/>
                    </a:prstGeom>
                    <a:noFill/>
                    <a:ln>
                      <a:noFill/>
                    </a:ln>
                  </pic:spPr>
                </pic:pic>
              </a:graphicData>
            </a:graphic>
          </wp:inline>
        </w:drawing>
      </w:r>
    </w:p>
    <w:p w:rsidR="007C4842" w:rsidRPr="00B81A54" w:rsidRDefault="00B81A54" w:rsidP="00B81A54">
      <w:pPr>
        <w:pStyle w:val="Caption"/>
        <w:rPr>
          <w:rFonts w:ascii="Times New Roman" w:hAnsi="Times New Roman" w:cs="Times New Roman"/>
          <w:b w:val="0"/>
          <w:color w:val="auto"/>
          <w:sz w:val="24"/>
          <w:szCs w:val="24"/>
        </w:rPr>
      </w:pPr>
      <w:r w:rsidRPr="00B81A54">
        <w:rPr>
          <w:rFonts w:ascii="Times New Roman" w:hAnsi="Times New Roman" w:cs="Times New Roman"/>
          <w:color w:val="auto"/>
          <w:sz w:val="24"/>
          <w:szCs w:val="24"/>
        </w:rPr>
        <w:t xml:space="preserve">Gambar </w:t>
      </w:r>
      <w:r w:rsidRPr="00B81A54">
        <w:rPr>
          <w:rFonts w:ascii="Times New Roman" w:hAnsi="Times New Roman" w:cs="Times New Roman"/>
          <w:color w:val="auto"/>
          <w:sz w:val="24"/>
          <w:szCs w:val="24"/>
        </w:rPr>
        <w:fldChar w:fldCharType="begin"/>
      </w:r>
      <w:r w:rsidRPr="00B81A54">
        <w:rPr>
          <w:rFonts w:ascii="Times New Roman" w:hAnsi="Times New Roman" w:cs="Times New Roman"/>
          <w:color w:val="auto"/>
          <w:sz w:val="24"/>
          <w:szCs w:val="24"/>
        </w:rPr>
        <w:instrText xml:space="preserve"> SEQ Gambar \* ARABIC </w:instrText>
      </w:r>
      <w:r w:rsidRPr="00B81A54">
        <w:rPr>
          <w:rFonts w:ascii="Times New Roman" w:hAnsi="Times New Roman" w:cs="Times New Roman"/>
          <w:color w:val="auto"/>
          <w:sz w:val="24"/>
          <w:szCs w:val="24"/>
        </w:rPr>
        <w:fldChar w:fldCharType="separate"/>
      </w:r>
      <w:r w:rsidRPr="00B81A54">
        <w:rPr>
          <w:rFonts w:ascii="Times New Roman" w:hAnsi="Times New Roman" w:cs="Times New Roman"/>
          <w:noProof/>
          <w:color w:val="auto"/>
          <w:sz w:val="24"/>
          <w:szCs w:val="24"/>
        </w:rPr>
        <w:t>3</w:t>
      </w:r>
      <w:r w:rsidRPr="00B81A54">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Foto </w:t>
      </w:r>
      <w:r w:rsidR="00B925CC">
        <w:rPr>
          <w:rFonts w:ascii="Times New Roman" w:hAnsi="Times New Roman" w:cs="Times New Roman"/>
          <w:color w:val="auto"/>
          <w:sz w:val="24"/>
          <w:szCs w:val="24"/>
        </w:rPr>
        <w:t>Citra Satelit Kecamatan Pauh tahun 2012</w:t>
      </w:r>
    </w:p>
    <w:p w:rsidR="007C4842" w:rsidRDefault="007C4842">
      <w:pPr>
        <w:rPr>
          <w:rFonts w:ascii="Times New Roman" w:hAnsi="Times New Roman"/>
          <w:b/>
          <w:sz w:val="24"/>
          <w:szCs w:val="24"/>
        </w:rPr>
      </w:pPr>
      <w:r>
        <w:rPr>
          <w:rFonts w:ascii="Times New Roman" w:hAnsi="Times New Roman"/>
          <w:b/>
          <w:sz w:val="24"/>
          <w:szCs w:val="24"/>
        </w:rPr>
        <w:br w:type="page"/>
      </w:r>
    </w:p>
    <w:p w:rsidR="00AA009A" w:rsidRDefault="00AA56D8" w:rsidP="00D866E5">
      <w:pPr>
        <w:pStyle w:val="Heading1"/>
      </w:pPr>
      <w:bookmarkStart w:id="35" w:name="_Toc467032611"/>
      <w:r>
        <w:lastRenderedPageBreak/>
        <w:t>DAFTAR PUSTAKA</w:t>
      </w:r>
      <w:bookmarkEnd w:id="35"/>
      <w:r>
        <w:t xml:space="preserve"> </w:t>
      </w:r>
    </w:p>
    <w:sdt>
      <w:sdtPr>
        <w:id w:val="2072385412"/>
        <w:docPartObj>
          <w:docPartGallery w:val="Bibliographies"/>
          <w:docPartUnique/>
        </w:docPartObj>
      </w:sdtPr>
      <w:sdtContent>
        <w:p w:rsidR="00DB147C" w:rsidRPr="00AA56D8" w:rsidRDefault="00DB147C" w:rsidP="00AA22DB">
          <w:pPr>
            <w:rPr>
              <w:szCs w:val="24"/>
            </w:rPr>
          </w:pPr>
        </w:p>
        <w:sdt>
          <w:sdtPr>
            <w:rPr>
              <w:rFonts w:ascii="Times New Roman" w:hAnsi="Times New Roman"/>
              <w:sz w:val="24"/>
              <w:szCs w:val="24"/>
            </w:rPr>
            <w:id w:val="111145805"/>
            <w:bibliography/>
          </w:sdtPr>
          <w:sdtContent>
            <w:p w:rsidR="005C3E95" w:rsidRPr="008077FE" w:rsidRDefault="00DB147C" w:rsidP="005C3E95">
              <w:pPr>
                <w:pStyle w:val="Bibliography"/>
                <w:ind w:left="720" w:hanging="720"/>
                <w:rPr>
                  <w:rFonts w:ascii="Times New Roman" w:hAnsi="Times New Roman"/>
                  <w:noProof/>
                  <w:sz w:val="24"/>
                  <w:szCs w:val="24"/>
                </w:rPr>
              </w:pPr>
              <w:r w:rsidRPr="008077FE">
                <w:rPr>
                  <w:rFonts w:ascii="Times New Roman" w:hAnsi="Times New Roman"/>
                  <w:sz w:val="24"/>
                  <w:szCs w:val="24"/>
                </w:rPr>
                <w:fldChar w:fldCharType="begin"/>
              </w:r>
              <w:r w:rsidRPr="008077FE">
                <w:rPr>
                  <w:rFonts w:ascii="Times New Roman" w:hAnsi="Times New Roman"/>
                  <w:sz w:val="24"/>
                  <w:szCs w:val="24"/>
                </w:rPr>
                <w:instrText xml:space="preserve"> BIBLIOGRAPHY </w:instrText>
              </w:r>
              <w:r w:rsidRPr="008077FE">
                <w:rPr>
                  <w:rFonts w:ascii="Times New Roman" w:hAnsi="Times New Roman"/>
                  <w:sz w:val="24"/>
                  <w:szCs w:val="24"/>
                </w:rPr>
                <w:fldChar w:fldCharType="separate"/>
              </w:r>
              <w:r w:rsidR="005C3E95" w:rsidRPr="008077FE">
                <w:rPr>
                  <w:rFonts w:ascii="Times New Roman" w:hAnsi="Times New Roman"/>
                  <w:noProof/>
                  <w:sz w:val="24"/>
                  <w:szCs w:val="24"/>
                </w:rPr>
                <w:t xml:space="preserve">Dunn, W. N. (2000). </w:t>
              </w:r>
              <w:r w:rsidR="005C3E95" w:rsidRPr="008077FE">
                <w:rPr>
                  <w:rFonts w:ascii="Times New Roman" w:hAnsi="Times New Roman"/>
                  <w:i/>
                  <w:iCs/>
                  <w:noProof/>
                  <w:sz w:val="24"/>
                  <w:szCs w:val="24"/>
                </w:rPr>
                <w:t>Pengantar Analisis Kebijakan Publik.</w:t>
              </w:r>
              <w:r w:rsidR="005C3E95" w:rsidRPr="008077FE">
                <w:rPr>
                  <w:rFonts w:ascii="Times New Roman" w:hAnsi="Times New Roman"/>
                  <w:noProof/>
                  <w:sz w:val="24"/>
                  <w:szCs w:val="24"/>
                </w:rPr>
                <w:t xml:space="preserve"> Yogyakarta: Gadjah Mada University press.</w:t>
              </w:r>
            </w:p>
            <w:p w:rsidR="005C3E95" w:rsidRPr="008077FE" w:rsidRDefault="005C3E95" w:rsidP="005C3E95">
              <w:pPr>
                <w:pStyle w:val="Bibliography"/>
                <w:ind w:left="720" w:hanging="720"/>
                <w:rPr>
                  <w:rFonts w:ascii="Times New Roman" w:hAnsi="Times New Roman"/>
                  <w:noProof/>
                  <w:sz w:val="24"/>
                  <w:szCs w:val="24"/>
                </w:rPr>
              </w:pPr>
              <w:r w:rsidRPr="008077FE">
                <w:rPr>
                  <w:rFonts w:ascii="Times New Roman" w:hAnsi="Times New Roman"/>
                  <w:noProof/>
                  <w:sz w:val="24"/>
                  <w:szCs w:val="24"/>
                </w:rPr>
                <w:t xml:space="preserve">Menteri Permukiman dan Prasarana Wilayah . (2002). </w:t>
              </w:r>
              <w:r w:rsidRPr="008077FE">
                <w:rPr>
                  <w:rFonts w:ascii="Times New Roman" w:hAnsi="Times New Roman"/>
                  <w:i/>
                  <w:iCs/>
                  <w:noProof/>
                  <w:sz w:val="24"/>
                  <w:szCs w:val="24"/>
                </w:rPr>
                <w:t>Kebijakan dan Strategi Nasional Perumahan dan Permukiman (KSNNP) .</w:t>
              </w:r>
            </w:p>
            <w:p w:rsidR="005C3E95" w:rsidRPr="008077FE" w:rsidRDefault="005C3E95" w:rsidP="005C3E95">
              <w:pPr>
                <w:pStyle w:val="Bibliography"/>
                <w:ind w:left="720" w:hanging="720"/>
                <w:rPr>
                  <w:rFonts w:ascii="Times New Roman" w:hAnsi="Times New Roman"/>
                  <w:noProof/>
                  <w:sz w:val="24"/>
                  <w:szCs w:val="24"/>
                </w:rPr>
              </w:pPr>
              <w:r w:rsidRPr="008077FE">
                <w:rPr>
                  <w:rFonts w:ascii="Times New Roman" w:hAnsi="Times New Roman"/>
                  <w:noProof/>
                  <w:sz w:val="24"/>
                  <w:szCs w:val="24"/>
                </w:rPr>
                <w:t xml:space="preserve">Merriam, S. (2002). </w:t>
              </w:r>
              <w:r w:rsidRPr="008077FE">
                <w:rPr>
                  <w:rFonts w:ascii="Times New Roman" w:hAnsi="Times New Roman"/>
                  <w:i/>
                  <w:iCs/>
                  <w:noProof/>
                  <w:sz w:val="24"/>
                  <w:szCs w:val="24"/>
                </w:rPr>
                <w:t>Qualititative Research in Parctice: Examples for Discussion and Analysis. .</w:t>
              </w:r>
              <w:r w:rsidRPr="008077FE">
                <w:rPr>
                  <w:rFonts w:ascii="Times New Roman" w:hAnsi="Times New Roman"/>
                  <w:noProof/>
                  <w:sz w:val="24"/>
                  <w:szCs w:val="24"/>
                </w:rPr>
                <w:t xml:space="preserve"> Jossey-Bass. A Wiley Company.</w:t>
              </w:r>
            </w:p>
            <w:p w:rsidR="005C3E95" w:rsidRPr="008077FE" w:rsidRDefault="005C3E95" w:rsidP="005C3E95">
              <w:pPr>
                <w:pStyle w:val="Bibliography"/>
                <w:ind w:left="720" w:hanging="720"/>
                <w:rPr>
                  <w:rFonts w:ascii="Times New Roman" w:hAnsi="Times New Roman"/>
                  <w:noProof/>
                  <w:sz w:val="24"/>
                  <w:szCs w:val="24"/>
                </w:rPr>
              </w:pPr>
              <w:r w:rsidRPr="008077FE">
                <w:rPr>
                  <w:rFonts w:ascii="Times New Roman" w:hAnsi="Times New Roman"/>
                  <w:noProof/>
                  <w:sz w:val="24"/>
                  <w:szCs w:val="24"/>
                </w:rPr>
                <w:t xml:space="preserve">Neuman, W. (2000). </w:t>
              </w:r>
              <w:r w:rsidRPr="008077FE">
                <w:rPr>
                  <w:rFonts w:ascii="Times New Roman" w:hAnsi="Times New Roman"/>
                  <w:i/>
                  <w:iCs/>
                  <w:noProof/>
                  <w:sz w:val="24"/>
                  <w:szCs w:val="24"/>
                </w:rPr>
                <w:t>Social Research Methods: Qualitative and Quantitative Approaches. Fourth Edition.</w:t>
              </w:r>
              <w:r w:rsidRPr="008077FE">
                <w:rPr>
                  <w:rFonts w:ascii="Times New Roman" w:hAnsi="Times New Roman"/>
                  <w:noProof/>
                  <w:sz w:val="24"/>
                  <w:szCs w:val="24"/>
                </w:rPr>
                <w:t xml:space="preserve"> Allyn and Bacon.</w:t>
              </w:r>
            </w:p>
            <w:p w:rsidR="005C3E95" w:rsidRPr="008077FE" w:rsidRDefault="005C3E95" w:rsidP="005C3E95">
              <w:pPr>
                <w:pStyle w:val="Bibliography"/>
                <w:ind w:left="720" w:hanging="720"/>
                <w:rPr>
                  <w:rFonts w:ascii="Times New Roman" w:hAnsi="Times New Roman"/>
                  <w:noProof/>
                  <w:sz w:val="24"/>
                  <w:szCs w:val="24"/>
                </w:rPr>
              </w:pPr>
              <w:r w:rsidRPr="008077FE">
                <w:rPr>
                  <w:rFonts w:ascii="Times New Roman" w:hAnsi="Times New Roman"/>
                  <w:noProof/>
                  <w:sz w:val="24"/>
                  <w:szCs w:val="24"/>
                </w:rPr>
                <w:t xml:space="preserve">Pemerintah Kota Padang. (2012). </w:t>
              </w:r>
              <w:r w:rsidRPr="008077FE">
                <w:rPr>
                  <w:rFonts w:ascii="Times New Roman" w:hAnsi="Times New Roman"/>
                  <w:i/>
                  <w:iCs/>
                  <w:noProof/>
                  <w:sz w:val="24"/>
                  <w:szCs w:val="24"/>
                </w:rPr>
                <w:t>Peraturan Daerah Kota Padang Nomor 4 Tahun 2012 tentang Rencana Tata Ruang Wilayah Kota Padang tahun 2010-2030.</w:t>
              </w:r>
            </w:p>
            <w:p w:rsidR="005C3E95" w:rsidRDefault="005C3E95" w:rsidP="005C3E95">
              <w:pPr>
                <w:pStyle w:val="Bibliography"/>
                <w:ind w:left="720" w:hanging="720"/>
                <w:rPr>
                  <w:rFonts w:ascii="Times New Roman" w:hAnsi="Times New Roman"/>
                  <w:i/>
                  <w:iCs/>
                  <w:noProof/>
                  <w:sz w:val="24"/>
                  <w:szCs w:val="24"/>
                </w:rPr>
              </w:pPr>
              <w:r w:rsidRPr="008077FE">
                <w:rPr>
                  <w:rFonts w:ascii="Times New Roman" w:hAnsi="Times New Roman"/>
                  <w:noProof/>
                  <w:sz w:val="24"/>
                  <w:szCs w:val="24"/>
                </w:rPr>
                <w:t xml:space="preserve">Pemerintah Republik Indonesia. (2011). </w:t>
              </w:r>
              <w:r w:rsidRPr="008077FE">
                <w:rPr>
                  <w:rFonts w:ascii="Times New Roman" w:hAnsi="Times New Roman"/>
                  <w:i/>
                  <w:iCs/>
                  <w:noProof/>
                  <w:sz w:val="24"/>
                  <w:szCs w:val="24"/>
                </w:rPr>
                <w:t>Undang- Undang Nomor 1 tahun 2011 tentang Perumahan dan Kawasan Permukiman.</w:t>
              </w:r>
            </w:p>
            <w:p w:rsidR="00BC55DC" w:rsidRPr="00BC55DC" w:rsidRDefault="00BC55DC" w:rsidP="00BC55DC">
              <w:pPr>
                <w:rPr>
                  <w:rFonts w:ascii="Times New Roman" w:hAnsi="Times New Roman" w:cs="Times New Roman"/>
                  <w:sz w:val="24"/>
                  <w:szCs w:val="24"/>
                </w:rPr>
              </w:pPr>
              <w:r>
                <w:rPr>
                  <w:rFonts w:ascii="Times New Roman" w:hAnsi="Times New Roman" w:cs="Times New Roman"/>
                  <w:sz w:val="24"/>
                  <w:szCs w:val="24"/>
                </w:rPr>
                <w:t xml:space="preserve">Pemerintah Republik Indonesia (2007). </w:t>
              </w:r>
              <w:r w:rsidRPr="00BC55DC">
                <w:rPr>
                  <w:rFonts w:ascii="Times New Roman" w:hAnsi="Times New Roman" w:cs="Times New Roman"/>
                  <w:sz w:val="24"/>
                  <w:szCs w:val="24"/>
                </w:rPr>
                <w:t xml:space="preserve">Undang - Undang </w:t>
              </w:r>
              <w:r>
                <w:rPr>
                  <w:rFonts w:ascii="Times New Roman" w:hAnsi="Times New Roman" w:cs="Times New Roman"/>
                  <w:sz w:val="24"/>
                  <w:szCs w:val="24"/>
                </w:rPr>
                <w:t>No. 26 tahun 2007 tentang P</w:t>
              </w:r>
              <w:r w:rsidRPr="00BC55DC">
                <w:rPr>
                  <w:rFonts w:ascii="Times New Roman" w:hAnsi="Times New Roman" w:cs="Times New Roman"/>
                  <w:sz w:val="24"/>
                  <w:szCs w:val="24"/>
                </w:rPr>
                <w:t>enataan Ruang</w:t>
              </w:r>
              <w:r>
                <w:rPr>
                  <w:rFonts w:ascii="Times New Roman" w:hAnsi="Times New Roman" w:cs="Times New Roman"/>
                  <w:sz w:val="24"/>
                  <w:szCs w:val="24"/>
                </w:rPr>
                <w:t xml:space="preserve">. </w:t>
              </w:r>
            </w:p>
            <w:p w:rsidR="005C3E95" w:rsidRPr="008077FE" w:rsidRDefault="005C3E95" w:rsidP="005C3E95">
              <w:pPr>
                <w:pStyle w:val="Bibliography"/>
                <w:ind w:left="720" w:hanging="720"/>
                <w:rPr>
                  <w:rFonts w:ascii="Times New Roman" w:hAnsi="Times New Roman"/>
                  <w:noProof/>
                  <w:sz w:val="24"/>
                  <w:szCs w:val="24"/>
                </w:rPr>
              </w:pPr>
              <w:r w:rsidRPr="008077FE">
                <w:rPr>
                  <w:rFonts w:ascii="Times New Roman" w:hAnsi="Times New Roman"/>
                  <w:noProof/>
                  <w:sz w:val="24"/>
                  <w:szCs w:val="24"/>
                </w:rPr>
                <w:t xml:space="preserve">Poespoprodjo, W. (2004). </w:t>
              </w:r>
              <w:r w:rsidRPr="008077FE">
                <w:rPr>
                  <w:rFonts w:ascii="Times New Roman" w:hAnsi="Times New Roman"/>
                  <w:i/>
                  <w:iCs/>
                  <w:noProof/>
                  <w:sz w:val="24"/>
                  <w:szCs w:val="24"/>
                </w:rPr>
                <w:t>Hermeneutika.</w:t>
              </w:r>
              <w:r w:rsidRPr="008077FE">
                <w:rPr>
                  <w:rFonts w:ascii="Times New Roman" w:hAnsi="Times New Roman"/>
                  <w:noProof/>
                  <w:sz w:val="24"/>
                  <w:szCs w:val="24"/>
                </w:rPr>
                <w:t xml:space="preserve"> Pustaka Setia.</w:t>
              </w:r>
            </w:p>
            <w:p w:rsidR="005C3E95" w:rsidRDefault="005C3E95" w:rsidP="00035DCC">
              <w:pPr>
                <w:pStyle w:val="Bibliography"/>
                <w:ind w:left="720" w:hanging="720"/>
                <w:rPr>
                  <w:rFonts w:ascii="Times New Roman" w:hAnsi="Times New Roman"/>
                  <w:noProof/>
                  <w:sz w:val="24"/>
                  <w:szCs w:val="24"/>
                </w:rPr>
              </w:pPr>
              <w:r w:rsidRPr="008077FE">
                <w:rPr>
                  <w:rFonts w:ascii="Times New Roman" w:hAnsi="Times New Roman"/>
                  <w:noProof/>
                  <w:sz w:val="24"/>
                  <w:szCs w:val="24"/>
                </w:rPr>
                <w:t xml:space="preserve">Soesilowati, E. (2007). Kebijakan Perumahan dan Permukiman Bagi Masyarakat Urban. </w:t>
              </w:r>
              <w:r w:rsidRPr="008077FE">
                <w:rPr>
                  <w:rFonts w:ascii="Times New Roman" w:hAnsi="Times New Roman"/>
                  <w:i/>
                  <w:iCs/>
                  <w:noProof/>
                  <w:sz w:val="24"/>
                  <w:szCs w:val="24"/>
                </w:rPr>
                <w:t>Jurnal Ekonomi dan Manajemen, volume 16.1</w:t>
              </w:r>
              <w:r w:rsidR="00035DCC" w:rsidRPr="008077FE">
                <w:rPr>
                  <w:rFonts w:ascii="Times New Roman" w:hAnsi="Times New Roman"/>
                  <w:noProof/>
                  <w:sz w:val="24"/>
                  <w:szCs w:val="24"/>
                </w:rPr>
                <w:t>, 105-124.</w:t>
              </w:r>
            </w:p>
            <w:p w:rsidR="009448BF" w:rsidRPr="009448BF" w:rsidRDefault="009448BF" w:rsidP="009448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BPS Kota Padang, 2016. </w:t>
              </w:r>
              <w:r w:rsidRPr="009448BF">
                <w:rPr>
                  <w:rFonts w:ascii="Times New Roman" w:hAnsi="Times New Roman" w:cs="Times New Roman"/>
                  <w:sz w:val="24"/>
                  <w:szCs w:val="24"/>
                </w:rPr>
                <w:t>Kec</w:t>
              </w:r>
              <w:r>
                <w:rPr>
                  <w:rFonts w:ascii="Times New Roman" w:hAnsi="Times New Roman" w:cs="Times New Roman"/>
                  <w:sz w:val="24"/>
                  <w:szCs w:val="24"/>
                </w:rPr>
                <w:t xml:space="preserve">amatan </w:t>
              </w:r>
              <w:r w:rsidRPr="009448BF">
                <w:rPr>
                  <w:rFonts w:ascii="Times New Roman" w:hAnsi="Times New Roman" w:cs="Times New Roman"/>
                  <w:sz w:val="24"/>
                  <w:szCs w:val="24"/>
                </w:rPr>
                <w:t>Pauh Dalam Angka</w:t>
              </w:r>
              <w:r>
                <w:rPr>
                  <w:rFonts w:ascii="Times New Roman" w:hAnsi="Times New Roman" w:cs="Times New Roman"/>
                  <w:sz w:val="24"/>
                  <w:szCs w:val="24"/>
                </w:rPr>
                <w:t xml:space="preserve"> tahun 2016. </w:t>
              </w:r>
              <w:r w:rsidRPr="009448BF">
                <w:rPr>
                  <w:rFonts w:ascii="Times New Roman" w:hAnsi="Times New Roman" w:cs="Times New Roman"/>
                  <w:sz w:val="24"/>
                  <w:szCs w:val="24"/>
                </w:rPr>
                <w:t>ISBN:</w:t>
              </w:r>
              <w:r>
                <w:rPr>
                  <w:rFonts w:ascii="Times New Roman" w:hAnsi="Times New Roman" w:cs="Times New Roman"/>
                  <w:sz w:val="24"/>
                  <w:szCs w:val="24"/>
                </w:rPr>
                <w:t xml:space="preserve"> 978-602-0919-58-4. 76 halaman. Padang</w:t>
              </w:r>
            </w:p>
            <w:p w:rsidR="00DB147C" w:rsidRDefault="00DB147C" w:rsidP="005C3E95">
              <w:r w:rsidRPr="008077FE">
                <w:rPr>
                  <w:rFonts w:ascii="Times New Roman" w:hAnsi="Times New Roman"/>
                  <w:b/>
                  <w:bCs/>
                  <w:noProof/>
                  <w:sz w:val="24"/>
                  <w:szCs w:val="24"/>
                </w:rPr>
                <w:fldChar w:fldCharType="end"/>
              </w:r>
            </w:p>
          </w:sdtContent>
        </w:sdt>
      </w:sdtContent>
    </w:sdt>
    <w:p w:rsidR="00DB147C" w:rsidRDefault="00DB147C" w:rsidP="00AA009A">
      <w:pPr>
        <w:spacing w:after="120" w:line="240" w:lineRule="auto"/>
        <w:jc w:val="both"/>
        <w:rPr>
          <w:rFonts w:ascii="Times New Roman" w:hAnsi="Times New Roman"/>
          <w:b/>
          <w:sz w:val="24"/>
          <w:szCs w:val="24"/>
        </w:rPr>
      </w:pPr>
    </w:p>
    <w:p w:rsidR="00DB147C" w:rsidRDefault="00DB147C" w:rsidP="00AA009A">
      <w:pPr>
        <w:spacing w:after="120" w:line="240" w:lineRule="auto"/>
        <w:jc w:val="both"/>
        <w:rPr>
          <w:rFonts w:ascii="Times New Roman" w:hAnsi="Times New Roman"/>
          <w:b/>
          <w:sz w:val="24"/>
          <w:szCs w:val="24"/>
        </w:rPr>
      </w:pPr>
    </w:p>
    <w:p w:rsidR="00DB147C" w:rsidRDefault="00DB147C" w:rsidP="00AA009A">
      <w:pPr>
        <w:spacing w:after="120" w:line="240" w:lineRule="auto"/>
        <w:jc w:val="both"/>
        <w:rPr>
          <w:rFonts w:ascii="Times New Roman" w:hAnsi="Times New Roman"/>
          <w:b/>
          <w:sz w:val="24"/>
          <w:szCs w:val="24"/>
        </w:rPr>
      </w:pPr>
    </w:p>
    <w:p w:rsidR="00DB44D6" w:rsidRDefault="00DB44D6">
      <w:pPr>
        <w:rPr>
          <w:rFonts w:ascii="Times New Roman" w:hAnsi="Times New Roman"/>
          <w:b/>
          <w:bCs/>
          <w:sz w:val="23"/>
          <w:szCs w:val="23"/>
        </w:rPr>
      </w:pPr>
      <w:r>
        <w:rPr>
          <w:rFonts w:ascii="Times New Roman" w:hAnsi="Times New Roman"/>
          <w:b/>
          <w:bCs/>
          <w:sz w:val="23"/>
          <w:szCs w:val="23"/>
        </w:rPr>
        <w:br w:type="page"/>
      </w:r>
    </w:p>
    <w:p w:rsidR="00B81A54" w:rsidRDefault="00B81A54" w:rsidP="00851816">
      <w:pPr>
        <w:rPr>
          <w:rFonts w:ascii="Times New Roman" w:hAnsi="Times New Roman"/>
          <w:b/>
          <w:bCs/>
          <w:sz w:val="23"/>
          <w:szCs w:val="23"/>
        </w:rPr>
        <w:sectPr w:rsidR="00B81A54" w:rsidSect="00521A04">
          <w:pgSz w:w="11907" w:h="16840" w:code="9"/>
          <w:pgMar w:top="1701" w:right="1440" w:bottom="1440" w:left="1701" w:header="720" w:footer="720" w:gutter="0"/>
          <w:pgNumType w:start="1"/>
          <w:cols w:space="720"/>
          <w:docGrid w:linePitch="360"/>
        </w:sectPr>
      </w:pPr>
    </w:p>
    <w:p w:rsidR="00B81A54" w:rsidRDefault="00B81A54" w:rsidP="00851816">
      <w:pPr>
        <w:rPr>
          <w:rFonts w:ascii="Times New Roman" w:hAnsi="Times New Roman"/>
          <w:b/>
          <w:bCs/>
          <w:sz w:val="23"/>
          <w:szCs w:val="23"/>
        </w:rPr>
        <w:sectPr w:rsidR="00B81A54" w:rsidSect="00B81A54">
          <w:pgSz w:w="16840" w:h="11907" w:orient="landscape" w:code="9"/>
          <w:pgMar w:top="1440" w:right="1440" w:bottom="1701" w:left="1701" w:header="720" w:footer="720" w:gutter="0"/>
          <w:cols w:space="720"/>
          <w:docGrid w:linePitch="360"/>
        </w:sectPr>
      </w:pPr>
      <w:r>
        <w:rPr>
          <w:noProof/>
        </w:rPr>
        <w:lastRenderedPageBreak/>
        <mc:AlternateContent>
          <mc:Choice Requires="wps">
            <w:drawing>
              <wp:anchor distT="0" distB="0" distL="114300" distR="114300" simplePos="0" relativeHeight="251672576" behindDoc="0" locked="0" layoutInCell="1" allowOverlap="1" wp14:anchorId="3B67F860" wp14:editId="1EB05338">
                <wp:simplePos x="0" y="0"/>
                <wp:positionH relativeFrom="column">
                  <wp:posOffset>215265</wp:posOffset>
                </wp:positionH>
                <wp:positionV relativeFrom="paragraph">
                  <wp:posOffset>-381000</wp:posOffset>
                </wp:positionV>
                <wp:extent cx="7785100" cy="635"/>
                <wp:effectExtent l="0" t="0" r="6350" b="2540"/>
                <wp:wrapNone/>
                <wp:docPr id="7" name="Text Box 7"/>
                <wp:cNvGraphicFramePr/>
                <a:graphic xmlns:a="http://schemas.openxmlformats.org/drawingml/2006/main">
                  <a:graphicData uri="http://schemas.microsoft.com/office/word/2010/wordprocessingShape">
                    <wps:wsp>
                      <wps:cNvSpPr txBox="1"/>
                      <wps:spPr>
                        <a:xfrm>
                          <a:off x="0" y="0"/>
                          <a:ext cx="7785100" cy="635"/>
                        </a:xfrm>
                        <a:prstGeom prst="rect">
                          <a:avLst/>
                        </a:prstGeom>
                        <a:solidFill>
                          <a:prstClr val="white"/>
                        </a:solidFill>
                        <a:ln>
                          <a:noFill/>
                        </a:ln>
                        <a:effectLst/>
                      </wps:spPr>
                      <wps:txbx>
                        <w:txbxContent>
                          <w:p w:rsidR="00B81A54" w:rsidRPr="00851816" w:rsidRDefault="00B81A54" w:rsidP="00B81A54">
                            <w:pPr>
                              <w:pStyle w:val="Caption"/>
                              <w:rPr>
                                <w:rFonts w:ascii="Times New Roman" w:hAnsi="Times New Roman" w:cs="Times New Roman"/>
                                <w:noProof/>
                                <w:color w:val="auto"/>
                                <w:sz w:val="24"/>
                                <w:szCs w:val="24"/>
                              </w:rPr>
                            </w:pPr>
                            <w:bookmarkStart w:id="36" w:name="_Toc467032449"/>
                            <w:r w:rsidRPr="00851816">
                              <w:rPr>
                                <w:rFonts w:ascii="Times New Roman" w:hAnsi="Times New Roman" w:cs="Times New Roman"/>
                                <w:color w:val="auto"/>
                                <w:sz w:val="24"/>
                                <w:szCs w:val="24"/>
                              </w:rPr>
                              <w:t xml:space="preserve">Lampiran </w:t>
                            </w:r>
                            <w:r w:rsidRPr="00851816">
                              <w:rPr>
                                <w:rFonts w:ascii="Times New Roman" w:hAnsi="Times New Roman" w:cs="Times New Roman"/>
                                <w:color w:val="auto"/>
                                <w:sz w:val="24"/>
                                <w:szCs w:val="24"/>
                              </w:rPr>
                              <w:fldChar w:fldCharType="begin"/>
                            </w:r>
                            <w:r w:rsidRPr="00851816">
                              <w:rPr>
                                <w:rFonts w:ascii="Times New Roman" w:hAnsi="Times New Roman" w:cs="Times New Roman"/>
                                <w:color w:val="auto"/>
                                <w:sz w:val="24"/>
                                <w:szCs w:val="24"/>
                              </w:rPr>
                              <w:instrText xml:space="preserve"> SEQ Lampiran \* ARABIC </w:instrText>
                            </w:r>
                            <w:r w:rsidRPr="0085181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851816">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Standar Operasional Baku </w:t>
                            </w:r>
                            <w:r w:rsidRPr="00851816">
                              <w:rPr>
                                <w:rFonts w:ascii="Times New Roman" w:hAnsi="Times New Roman" w:cs="Times New Roman"/>
                                <w:color w:val="auto"/>
                                <w:sz w:val="24"/>
                                <w:szCs w:val="24"/>
                              </w:rPr>
                              <w:t xml:space="preserve">Proses Dan Alur Pengurusan Perizinan Bangunan Di </w:t>
                            </w:r>
                            <w:r>
                              <w:rPr>
                                <w:rFonts w:ascii="Times New Roman" w:hAnsi="Times New Roman" w:cs="Times New Roman"/>
                                <w:color w:val="auto"/>
                                <w:sz w:val="24"/>
                                <w:szCs w:val="24"/>
                              </w:rPr>
                              <w:t xml:space="preserve">Kota </w:t>
                            </w:r>
                            <w:bookmarkEnd w:id="36"/>
                            <w:r>
                              <w:rPr>
                                <w:rFonts w:ascii="Times New Roman" w:hAnsi="Times New Roman" w:cs="Times New Roman"/>
                                <w:color w:val="auto"/>
                                <w:sz w:val="24"/>
                                <w:szCs w:val="24"/>
                              </w:rPr>
                              <w:t>Padang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7" o:spid="_x0000_s1029" type="#_x0000_t202" style="position:absolute;margin-left:16.95pt;margin-top:-30pt;width:613pt;height:.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" stroked="f">
                <v:textbox style="mso-fit-shape-to-text:t" inset="0,0,0,0">
                  <w:txbxContent>
                    <w:p w:rsidR="00B81A54" w:rsidRPr="00851816" w:rsidRDefault="00B81A54" w:rsidP="00B81A54">
                      <w:pPr>
                        <w:pStyle w:val="Caption"/>
                        <w:rPr>
                          <w:rFonts w:ascii="Times New Roman" w:hAnsi="Times New Roman" w:cs="Times New Roman"/>
                          <w:noProof/>
                          <w:color w:val="auto"/>
                          <w:sz w:val="24"/>
                          <w:szCs w:val="24"/>
                        </w:rPr>
                      </w:pPr>
                      <w:bookmarkStart w:id="37" w:name="_Toc467032449"/>
                      <w:r w:rsidRPr="00851816">
                        <w:rPr>
                          <w:rFonts w:ascii="Times New Roman" w:hAnsi="Times New Roman" w:cs="Times New Roman"/>
                          <w:color w:val="auto"/>
                          <w:sz w:val="24"/>
                          <w:szCs w:val="24"/>
                        </w:rPr>
                        <w:t xml:space="preserve">Lampiran </w:t>
                      </w:r>
                      <w:r w:rsidRPr="00851816">
                        <w:rPr>
                          <w:rFonts w:ascii="Times New Roman" w:hAnsi="Times New Roman" w:cs="Times New Roman"/>
                          <w:color w:val="auto"/>
                          <w:sz w:val="24"/>
                          <w:szCs w:val="24"/>
                        </w:rPr>
                        <w:fldChar w:fldCharType="begin"/>
                      </w:r>
                      <w:r w:rsidRPr="00851816">
                        <w:rPr>
                          <w:rFonts w:ascii="Times New Roman" w:hAnsi="Times New Roman" w:cs="Times New Roman"/>
                          <w:color w:val="auto"/>
                          <w:sz w:val="24"/>
                          <w:szCs w:val="24"/>
                        </w:rPr>
                        <w:instrText xml:space="preserve"> SEQ Lampiran \* ARABIC </w:instrText>
                      </w:r>
                      <w:r w:rsidRPr="0085181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851816">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Standar Operasional Baku </w:t>
                      </w:r>
                      <w:r w:rsidRPr="00851816">
                        <w:rPr>
                          <w:rFonts w:ascii="Times New Roman" w:hAnsi="Times New Roman" w:cs="Times New Roman"/>
                          <w:color w:val="auto"/>
                          <w:sz w:val="24"/>
                          <w:szCs w:val="24"/>
                        </w:rPr>
                        <w:t xml:space="preserve">Proses Dan Alur Pengurusan Perizinan Bangunan Di </w:t>
                      </w:r>
                      <w:r>
                        <w:rPr>
                          <w:rFonts w:ascii="Times New Roman" w:hAnsi="Times New Roman" w:cs="Times New Roman"/>
                          <w:color w:val="auto"/>
                          <w:sz w:val="24"/>
                          <w:szCs w:val="24"/>
                        </w:rPr>
                        <w:t xml:space="preserve">Kota </w:t>
                      </w:r>
                      <w:bookmarkEnd w:id="37"/>
                      <w:r>
                        <w:rPr>
                          <w:rFonts w:ascii="Times New Roman" w:hAnsi="Times New Roman" w:cs="Times New Roman"/>
                          <w:color w:val="auto"/>
                          <w:sz w:val="24"/>
                          <w:szCs w:val="24"/>
                        </w:rPr>
                        <w:t>Padang</w:t>
                      </w:r>
                    </w:p>
                  </w:txbxContent>
                </v:textbox>
              </v:shape>
            </w:pict>
          </mc:Fallback>
        </mc:AlternateContent>
      </w:r>
      <w:r w:rsidR="00851816" w:rsidRPr="00851816">
        <w:drawing>
          <wp:inline distT="0" distB="0" distL="0" distR="0" wp14:anchorId="0C80AB2D" wp14:editId="3F339552">
            <wp:extent cx="8610600" cy="5422900"/>
            <wp:effectExtent l="19050" t="19050" r="1905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35826" cy="5438787"/>
                    </a:xfrm>
                    <a:prstGeom prst="rect">
                      <a:avLst/>
                    </a:prstGeom>
                    <a:noFill/>
                    <a:ln>
                      <a:solidFill>
                        <a:schemeClr val="tx1"/>
                      </a:solidFill>
                    </a:ln>
                  </pic:spPr>
                </pic:pic>
              </a:graphicData>
            </a:graphic>
          </wp:inline>
        </w:drawing>
      </w:r>
    </w:p>
    <w:p w:rsidR="00B81A54" w:rsidRDefault="00B81A54" w:rsidP="00521A04">
      <w:pPr>
        <w:pStyle w:val="Caption"/>
        <w:keepNext/>
        <w:sectPr w:rsidR="00B81A54" w:rsidSect="00B81A54">
          <w:pgSz w:w="16840" w:h="11907" w:orient="landscape" w:code="9"/>
          <w:pgMar w:top="1440" w:right="1440" w:bottom="1701" w:left="1701" w:header="720" w:footer="720" w:gutter="0"/>
          <w:cols w:space="720"/>
          <w:docGrid w:linePitch="360"/>
        </w:sectPr>
      </w:pPr>
      <w:r>
        <w:rPr>
          <w:rFonts w:ascii="Times New Roman" w:hAnsi="Times New Roman"/>
          <w:b w:val="0"/>
          <w:bCs w:val="0"/>
          <w:noProof/>
          <w:sz w:val="23"/>
          <w:szCs w:val="23"/>
          <w:lang w:eastAsia="id-ID"/>
        </w:rPr>
        <w:lastRenderedPageBreak/>
        <mc:AlternateContent>
          <mc:Choice Requires="wps">
            <w:drawing>
              <wp:anchor distT="0" distB="0" distL="114300" distR="114300" simplePos="0" relativeHeight="251669504" behindDoc="0" locked="0" layoutInCell="1" allowOverlap="1" wp14:anchorId="37C19665" wp14:editId="18B36D6C">
                <wp:simplePos x="0" y="0"/>
                <wp:positionH relativeFrom="column">
                  <wp:posOffset>418465</wp:posOffset>
                </wp:positionH>
                <wp:positionV relativeFrom="paragraph">
                  <wp:posOffset>-317500</wp:posOffset>
                </wp:positionV>
                <wp:extent cx="4737100" cy="317500"/>
                <wp:effectExtent l="0" t="0" r="25400" b="25400"/>
                <wp:wrapNone/>
                <wp:docPr id="21" name="Text Box 21"/>
                <wp:cNvGraphicFramePr/>
                <a:graphic xmlns:a="http://schemas.openxmlformats.org/drawingml/2006/main">
                  <a:graphicData uri="http://schemas.microsoft.com/office/word/2010/wordprocessingShape">
                    <wps:wsp>
                      <wps:cNvSpPr txBox="1"/>
                      <wps:spPr>
                        <a:xfrm>
                          <a:off x="0" y="0"/>
                          <a:ext cx="4737100" cy="31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1A54" w:rsidRDefault="00B81A54">
                            <w:r w:rsidRPr="00B81A54">
                              <w:drawing>
                                <wp:inline distT="0" distB="0" distL="0" distR="0" wp14:anchorId="15DF263D" wp14:editId="2CCAA8C9">
                                  <wp:extent cx="4547870" cy="264144"/>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7870" cy="2641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margin-left:32.95pt;margin-top:-25pt;width:373pt;height: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" fillcolor="white [3201]" strokeweight=".5pt">
                <v:textbox>
                  <w:txbxContent>
                    <w:p w:rsidR="00B81A54" w:rsidRDefault="00B81A54">
                      <w:r w:rsidRPr="00B81A54">
                        <w:drawing>
                          <wp:inline distT="0" distB="0" distL="0" distR="0" wp14:anchorId="15DF263D" wp14:editId="2CCAA8C9">
                            <wp:extent cx="4547870" cy="264144"/>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7870" cy="264144"/>
                                    </a:xfrm>
                                    <a:prstGeom prst="rect">
                                      <a:avLst/>
                                    </a:prstGeom>
                                    <a:noFill/>
                                    <a:ln>
                                      <a:noFill/>
                                    </a:ln>
                                  </pic:spPr>
                                </pic:pic>
                              </a:graphicData>
                            </a:graphic>
                          </wp:inline>
                        </w:drawing>
                      </w:r>
                    </w:p>
                  </w:txbxContent>
                </v:textbox>
              </v:shape>
            </w:pict>
          </mc:Fallback>
        </mc:AlternateContent>
      </w:r>
      <w:r w:rsidR="008468BE">
        <w:rPr>
          <w:rFonts w:ascii="Times New Roman" w:hAnsi="Times New Roman"/>
          <w:b w:val="0"/>
          <w:bCs w:val="0"/>
          <w:noProof/>
          <w:sz w:val="23"/>
          <w:szCs w:val="23"/>
          <w:lang w:eastAsia="id-ID"/>
        </w:rPr>
        <w:drawing>
          <wp:inline distT="0" distB="0" distL="0" distR="0" wp14:anchorId="6DC03600" wp14:editId="01E4A147">
            <wp:extent cx="8698865" cy="6148908"/>
            <wp:effectExtent l="0" t="0" r="6985" b="4445"/>
            <wp:docPr id="12" name="Picture 12" descr="E:\MELINDA 2016\ANGAK KREDIT NAIK PANGKAT - MELINDA NOER 2015-2016\ANGAK KREDIT NAIK PANGKAT - MELINDA NOER 2015\PENELTIAN\2016 - Penelitian Perkim\laporan kelmajuan penelitian perkim 2016\lampiran2_SEBARAN PERUMAHAN PA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ELINDA 2016\ANGAK KREDIT NAIK PANGKAT - MELINDA NOER 2015-2016\ANGAK KREDIT NAIK PANGKAT - MELINDA NOER 2015\PENELTIAN\2016 - Penelitian Perkim\laporan kelmajuan penelitian perkim 2016\lampiran2_SEBARAN PERUMAHAN PAUH.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98865" cy="6148908"/>
                    </a:xfrm>
                    <a:prstGeom prst="rect">
                      <a:avLst/>
                    </a:prstGeom>
                    <a:noFill/>
                    <a:ln>
                      <a:noFill/>
                    </a:ln>
                  </pic:spPr>
                </pic:pic>
              </a:graphicData>
            </a:graphic>
          </wp:inline>
        </w:drawing>
      </w:r>
    </w:p>
    <w:p w:rsidR="00B81A54" w:rsidRDefault="00B81A54" w:rsidP="00521A04">
      <w:pPr>
        <w:pStyle w:val="Caption"/>
        <w:keepNext/>
        <w:sectPr w:rsidR="00B81A54" w:rsidSect="00B81A54">
          <w:pgSz w:w="16840" w:h="11907" w:orient="landscape" w:code="9"/>
          <w:pgMar w:top="1440" w:right="1440" w:bottom="1701" w:left="1701" w:header="720" w:footer="720" w:gutter="0"/>
          <w:cols w:space="720"/>
          <w:docGrid w:linePitch="360"/>
        </w:sectPr>
      </w:pPr>
      <w:r>
        <w:rPr>
          <w:rFonts w:ascii="Times New Roman" w:hAnsi="Times New Roman"/>
          <w:b w:val="0"/>
          <w:bCs w:val="0"/>
          <w:noProof/>
          <w:sz w:val="23"/>
          <w:szCs w:val="23"/>
          <w:lang w:eastAsia="id-ID"/>
        </w:rPr>
        <w:lastRenderedPageBreak/>
        <mc:AlternateContent>
          <mc:Choice Requires="wps">
            <w:drawing>
              <wp:anchor distT="0" distB="0" distL="114300" distR="114300" simplePos="0" relativeHeight="251668480" behindDoc="0" locked="0" layoutInCell="1" allowOverlap="1">
                <wp:simplePos x="0" y="0"/>
                <wp:positionH relativeFrom="column">
                  <wp:posOffset>354965</wp:posOffset>
                </wp:positionH>
                <wp:positionV relativeFrom="paragraph">
                  <wp:posOffset>-254000</wp:posOffset>
                </wp:positionV>
                <wp:extent cx="914400" cy="304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1A54" w:rsidRDefault="00B81A54">
                            <w:r>
                              <w:rPr>
                                <w:noProof/>
                                <w:lang w:eastAsia="id-ID"/>
                              </w:rPr>
                              <w:drawing>
                                <wp:inline distT="0" distB="0" distL="0" distR="0">
                                  <wp:extent cx="5435600" cy="30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5600" cy="3048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1" type="#_x0000_t202" style="position:absolute;margin-left:27.95pt;margin-top:-20pt;width:1in;height:24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" fillcolor="white [3201]" stroked="f" strokeweight=".5pt">
                <v:textbox>
                  <w:txbxContent>
                    <w:p w:rsidR="00B81A54" w:rsidRDefault="00B81A54">
                      <w:r>
                        <w:rPr>
                          <w:noProof/>
                          <w:lang w:eastAsia="id-ID"/>
                        </w:rPr>
                        <w:drawing>
                          <wp:inline distT="0" distB="0" distL="0" distR="0">
                            <wp:extent cx="5435600" cy="30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5600" cy="304800"/>
                                    </a:xfrm>
                                    <a:prstGeom prst="rect">
                                      <a:avLst/>
                                    </a:prstGeom>
                                    <a:noFill/>
                                    <a:ln>
                                      <a:noFill/>
                                    </a:ln>
                                  </pic:spPr>
                                </pic:pic>
                              </a:graphicData>
                            </a:graphic>
                          </wp:inline>
                        </w:drawing>
                      </w:r>
                    </w:p>
                  </w:txbxContent>
                </v:textbox>
              </v:shape>
            </w:pict>
          </mc:Fallback>
        </mc:AlternateContent>
      </w:r>
      <w:r w:rsidR="00521A04">
        <w:rPr>
          <w:rFonts w:ascii="Times New Roman" w:hAnsi="Times New Roman"/>
          <w:b w:val="0"/>
          <w:bCs w:val="0"/>
          <w:noProof/>
          <w:sz w:val="23"/>
          <w:szCs w:val="23"/>
          <w:lang w:eastAsia="id-ID"/>
        </w:rPr>
        <w:drawing>
          <wp:inline distT="0" distB="0" distL="0" distR="0" wp14:anchorId="1B209D88" wp14:editId="4D4817F6">
            <wp:extent cx="8698865" cy="6148908"/>
            <wp:effectExtent l="0" t="0" r="6985" b="4445"/>
            <wp:docPr id="15" name="Picture 15" descr="E:\MELINDA 2016\ANGAK KREDIT NAIK PANGKAT - MELINDA NOER 2015-2016\ANGAK KREDIT NAIK PANGKAT - MELINDA NOER 2015\PENELTIAN\2016 - Penelitian Perkim\laporan kelmajuan penelitian perkim 2016\lampiran3_RTRW utk Pau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ELINDA 2016\ANGAK KREDIT NAIK PANGKAT - MELINDA NOER 2015-2016\ANGAK KREDIT NAIK PANGKAT - MELINDA NOER 2015\PENELTIAN\2016 - Penelitian Perkim\laporan kelmajuan penelitian perkim 2016\lampiran3_RTRW utk Pauh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98865" cy="6148908"/>
                    </a:xfrm>
                    <a:prstGeom prst="rect">
                      <a:avLst/>
                    </a:prstGeom>
                    <a:noFill/>
                    <a:ln>
                      <a:noFill/>
                    </a:ln>
                  </pic:spPr>
                </pic:pic>
              </a:graphicData>
            </a:graphic>
          </wp:inline>
        </w:drawing>
      </w:r>
    </w:p>
    <w:p w:rsidR="008468BE" w:rsidRPr="00521A04" w:rsidRDefault="008468BE" w:rsidP="00521A04">
      <w:pPr>
        <w:pStyle w:val="Caption"/>
        <w:keepNext/>
      </w:pPr>
    </w:p>
    <w:sectPr w:rsidR="008468BE" w:rsidRPr="00521A04" w:rsidSect="00521A04">
      <w:pgSz w:w="11907" w:h="16840" w:code="9"/>
      <w:pgMar w:top="1701" w:right="1440" w:bottom="1440"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781" w:rsidRDefault="00F22781" w:rsidP="00B44E45">
      <w:pPr>
        <w:spacing w:after="0" w:line="240" w:lineRule="auto"/>
      </w:pPr>
      <w:r>
        <w:separator/>
      </w:r>
    </w:p>
  </w:endnote>
  <w:endnote w:type="continuationSeparator" w:id="0">
    <w:p w:rsidR="00F22781" w:rsidRDefault="00F22781" w:rsidP="00B44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OldStyl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918178"/>
      <w:docPartObj>
        <w:docPartGallery w:val="Page Numbers (Bottom of Page)"/>
        <w:docPartUnique/>
      </w:docPartObj>
    </w:sdtPr>
    <w:sdtEndPr>
      <w:rPr>
        <w:noProof/>
      </w:rPr>
    </w:sdtEndPr>
    <w:sdtContent>
      <w:p w:rsidR="00521A04" w:rsidRDefault="00521A04">
        <w:pPr>
          <w:pStyle w:val="Footer"/>
          <w:jc w:val="right"/>
        </w:pPr>
        <w:r>
          <w:fldChar w:fldCharType="begin"/>
        </w:r>
        <w:r>
          <w:instrText xml:space="preserve"> PAGE   \* MERGEFORMAT </w:instrText>
        </w:r>
        <w:r>
          <w:fldChar w:fldCharType="separate"/>
        </w:r>
        <w:r w:rsidR="00E23B95">
          <w:rPr>
            <w:noProof/>
          </w:rPr>
          <w:t>22</w:t>
        </w:r>
        <w:r>
          <w:rPr>
            <w:noProof/>
          </w:rPr>
          <w:fldChar w:fldCharType="end"/>
        </w:r>
      </w:p>
    </w:sdtContent>
  </w:sdt>
  <w:p w:rsidR="00521A04" w:rsidRDefault="00521A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781" w:rsidRDefault="00F22781" w:rsidP="00B44E45">
      <w:pPr>
        <w:spacing w:after="0" w:line="240" w:lineRule="auto"/>
      </w:pPr>
      <w:r>
        <w:separator/>
      </w:r>
    </w:p>
  </w:footnote>
  <w:footnote w:type="continuationSeparator" w:id="0">
    <w:p w:rsidR="00F22781" w:rsidRDefault="00F22781" w:rsidP="00B44E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A04" w:rsidRPr="00174BA0" w:rsidRDefault="00521A04" w:rsidP="00AA56D8">
    <w:pPr>
      <w:pStyle w:val="Heading4"/>
      <w:numPr>
        <w:ilvl w:val="0"/>
        <w:numId w:val="0"/>
      </w:numPr>
      <w:spacing w:before="0" w:line="240" w:lineRule="auto"/>
      <w:ind w:left="864" w:right="-1"/>
      <w:rPr>
        <w:rFonts w:ascii="Times New Roman" w:hAnsi="Times New Roman"/>
        <w:color w:val="666666"/>
        <w:sz w:val="20"/>
        <w:szCs w:val="18"/>
      </w:rPr>
    </w:pPr>
    <w:r w:rsidRPr="00732384">
      <w:rPr>
        <w:rFonts w:ascii="Times New Roman" w:hAnsi="Times New Roman"/>
        <w:color w:val="666666"/>
        <w:sz w:val="20"/>
        <w:szCs w:val="18"/>
      </w:rPr>
      <w:tab/>
    </w:r>
    <w:r w:rsidRPr="00732384">
      <w:rPr>
        <w:rFonts w:ascii="Times New Roman" w:hAnsi="Times New Roman"/>
        <w:color w:val="666666"/>
        <w:sz w:val="20"/>
        <w:szCs w:val="18"/>
      </w:rPr>
      <w:tab/>
    </w:r>
    <w:r w:rsidRPr="00732384">
      <w:rPr>
        <w:rFonts w:ascii="Times New Roman" w:hAnsi="Times New Roman"/>
        <w:color w:val="666666"/>
        <w:sz w:val="20"/>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65EF"/>
    <w:multiLevelType w:val="hybridMultilevel"/>
    <w:tmpl w:val="AD9E21BA"/>
    <w:lvl w:ilvl="0" w:tplc="04210001">
      <w:start w:val="1"/>
      <w:numFmt w:val="bullet"/>
      <w:lvlText w:val=""/>
      <w:lvlJc w:val="left"/>
      <w:pPr>
        <w:ind w:left="2880" w:hanging="360"/>
      </w:pPr>
      <w:rPr>
        <w:rFonts w:ascii="Symbol" w:hAnsi="Symbol" w:hint="default"/>
      </w:rPr>
    </w:lvl>
    <w:lvl w:ilvl="1" w:tplc="04210003">
      <w:start w:val="1"/>
      <w:numFmt w:val="bullet"/>
      <w:lvlText w:val="o"/>
      <w:lvlJc w:val="left"/>
      <w:pPr>
        <w:ind w:left="3600" w:hanging="360"/>
      </w:pPr>
      <w:rPr>
        <w:rFonts w:ascii="Courier New" w:hAnsi="Courier New" w:cs="Courier New" w:hint="default"/>
      </w:rPr>
    </w:lvl>
    <w:lvl w:ilvl="2" w:tplc="04210005">
      <w:start w:val="1"/>
      <w:numFmt w:val="bullet"/>
      <w:lvlText w:val=""/>
      <w:lvlJc w:val="left"/>
      <w:pPr>
        <w:ind w:left="4320" w:hanging="360"/>
      </w:pPr>
      <w:rPr>
        <w:rFonts w:ascii="Wingdings" w:hAnsi="Wingdings" w:hint="default"/>
      </w:rPr>
    </w:lvl>
    <w:lvl w:ilvl="3" w:tplc="04210001">
      <w:start w:val="1"/>
      <w:numFmt w:val="bullet"/>
      <w:lvlText w:val=""/>
      <w:lvlJc w:val="left"/>
      <w:pPr>
        <w:ind w:left="5040" w:hanging="360"/>
      </w:pPr>
      <w:rPr>
        <w:rFonts w:ascii="Symbol" w:hAnsi="Symbol" w:hint="default"/>
      </w:rPr>
    </w:lvl>
    <w:lvl w:ilvl="4" w:tplc="04210003">
      <w:start w:val="1"/>
      <w:numFmt w:val="bullet"/>
      <w:lvlText w:val="o"/>
      <w:lvlJc w:val="left"/>
      <w:pPr>
        <w:ind w:left="5760" w:hanging="360"/>
      </w:pPr>
      <w:rPr>
        <w:rFonts w:ascii="Courier New" w:hAnsi="Courier New" w:cs="Courier New" w:hint="default"/>
      </w:rPr>
    </w:lvl>
    <w:lvl w:ilvl="5" w:tplc="04210005">
      <w:start w:val="1"/>
      <w:numFmt w:val="bullet"/>
      <w:lvlText w:val=""/>
      <w:lvlJc w:val="left"/>
      <w:pPr>
        <w:ind w:left="6480" w:hanging="360"/>
      </w:pPr>
      <w:rPr>
        <w:rFonts w:ascii="Wingdings" w:hAnsi="Wingdings" w:hint="default"/>
      </w:rPr>
    </w:lvl>
    <w:lvl w:ilvl="6" w:tplc="04210001">
      <w:start w:val="1"/>
      <w:numFmt w:val="bullet"/>
      <w:lvlText w:val=""/>
      <w:lvlJc w:val="left"/>
      <w:pPr>
        <w:ind w:left="7200" w:hanging="360"/>
      </w:pPr>
      <w:rPr>
        <w:rFonts w:ascii="Symbol" w:hAnsi="Symbol" w:hint="default"/>
      </w:rPr>
    </w:lvl>
    <w:lvl w:ilvl="7" w:tplc="04210003">
      <w:start w:val="1"/>
      <w:numFmt w:val="bullet"/>
      <w:lvlText w:val="o"/>
      <w:lvlJc w:val="left"/>
      <w:pPr>
        <w:ind w:left="7920" w:hanging="360"/>
      </w:pPr>
      <w:rPr>
        <w:rFonts w:ascii="Courier New" w:hAnsi="Courier New" w:cs="Courier New" w:hint="default"/>
      </w:rPr>
    </w:lvl>
    <w:lvl w:ilvl="8" w:tplc="04210005">
      <w:start w:val="1"/>
      <w:numFmt w:val="bullet"/>
      <w:lvlText w:val=""/>
      <w:lvlJc w:val="left"/>
      <w:pPr>
        <w:ind w:left="8640" w:hanging="360"/>
      </w:pPr>
      <w:rPr>
        <w:rFonts w:ascii="Wingdings" w:hAnsi="Wingdings" w:hint="default"/>
      </w:rPr>
    </w:lvl>
  </w:abstractNum>
  <w:abstractNum w:abstractNumId="1">
    <w:nsid w:val="05066069"/>
    <w:multiLevelType w:val="hybridMultilevel"/>
    <w:tmpl w:val="696275B2"/>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24E5F88"/>
    <w:multiLevelType w:val="hybridMultilevel"/>
    <w:tmpl w:val="F6363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BE47F2"/>
    <w:multiLevelType w:val="hybridMultilevel"/>
    <w:tmpl w:val="48263B2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AFB4513"/>
    <w:multiLevelType w:val="hybridMultilevel"/>
    <w:tmpl w:val="540CB6E0"/>
    <w:lvl w:ilvl="0" w:tplc="B40EEDB0">
      <w:start w:val="1"/>
      <w:numFmt w:val="decimal"/>
      <w:lvlText w:val="%1."/>
      <w:lvlJc w:val="left"/>
      <w:pPr>
        <w:ind w:left="720" w:hanging="360"/>
      </w:pPr>
      <w:rPr>
        <w:rFonts w:hint="default"/>
        <w:b w:val="0"/>
        <w:i w:val="0"/>
        <w:color w:val="auto"/>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1696802"/>
    <w:multiLevelType w:val="hybridMultilevel"/>
    <w:tmpl w:val="E6142074"/>
    <w:lvl w:ilvl="0" w:tplc="74508702">
      <w:start w:val="1"/>
      <w:numFmt w:val="upperLetter"/>
      <w:lvlText w:val="%1."/>
      <w:lvlJc w:val="left"/>
      <w:pPr>
        <w:ind w:left="720" w:hanging="360"/>
      </w:pPr>
      <w:rPr>
        <w:rFonts w:ascii="Times New Roman" w:hAnsi="Times New Roman" w:hint="default"/>
        <w:b/>
        <w:i w:val="0"/>
        <w:color w:val="auto"/>
        <w:sz w:val="24"/>
      </w:rPr>
    </w:lvl>
    <w:lvl w:ilvl="1" w:tplc="69B0F270">
      <w:start w:val="1"/>
      <w:numFmt w:val="decimal"/>
      <w:lvlText w:val="%2."/>
      <w:lvlJc w:val="left"/>
      <w:pPr>
        <w:ind w:left="1440" w:hanging="360"/>
      </w:pPr>
      <w:rPr>
        <w:rFonts w:hint="default"/>
        <w:b w:val="0"/>
        <w:i w:val="0"/>
        <w:color w:val="auto"/>
        <w:sz w:val="2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2B00019"/>
    <w:multiLevelType w:val="hybridMultilevel"/>
    <w:tmpl w:val="C602AE8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46F6DDD"/>
    <w:multiLevelType w:val="hybridMultilevel"/>
    <w:tmpl w:val="81FE5BF8"/>
    <w:lvl w:ilvl="0" w:tplc="4E7C51CC">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474F6D"/>
    <w:multiLevelType w:val="multilevel"/>
    <w:tmpl w:val="0421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5B849B0"/>
    <w:multiLevelType w:val="hybridMultilevel"/>
    <w:tmpl w:val="64C0B4E4"/>
    <w:lvl w:ilvl="0" w:tplc="92763A8A">
      <w:start w:val="1"/>
      <w:numFmt w:val="decimal"/>
      <w:lvlText w:val="%1."/>
      <w:lvlJc w:val="left"/>
      <w:pPr>
        <w:ind w:left="720" w:hanging="360"/>
      </w:pPr>
      <w:rPr>
        <w:rFonts w:hint="default"/>
        <w:b w:val="0"/>
        <w:i w:val="0"/>
        <w:color w:val="auto"/>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8690DAB"/>
    <w:multiLevelType w:val="hybridMultilevel"/>
    <w:tmpl w:val="FB3A8152"/>
    <w:lvl w:ilvl="0" w:tplc="04210001">
      <w:start w:val="1"/>
      <w:numFmt w:val="bullet"/>
      <w:lvlText w:val=""/>
      <w:lvlJc w:val="left"/>
      <w:pPr>
        <w:ind w:left="2880" w:hanging="360"/>
      </w:pPr>
      <w:rPr>
        <w:rFonts w:ascii="Symbol" w:hAnsi="Symbol" w:hint="default"/>
      </w:rPr>
    </w:lvl>
    <w:lvl w:ilvl="1" w:tplc="04210003">
      <w:start w:val="1"/>
      <w:numFmt w:val="bullet"/>
      <w:lvlText w:val="o"/>
      <w:lvlJc w:val="left"/>
      <w:pPr>
        <w:ind w:left="3600" w:hanging="360"/>
      </w:pPr>
      <w:rPr>
        <w:rFonts w:ascii="Courier New" w:hAnsi="Courier New" w:cs="Courier New" w:hint="default"/>
      </w:rPr>
    </w:lvl>
    <w:lvl w:ilvl="2" w:tplc="04210005">
      <w:start w:val="1"/>
      <w:numFmt w:val="bullet"/>
      <w:lvlText w:val=""/>
      <w:lvlJc w:val="left"/>
      <w:pPr>
        <w:ind w:left="4320" w:hanging="360"/>
      </w:pPr>
      <w:rPr>
        <w:rFonts w:ascii="Wingdings" w:hAnsi="Wingdings" w:hint="default"/>
      </w:rPr>
    </w:lvl>
    <w:lvl w:ilvl="3" w:tplc="04210001">
      <w:start w:val="1"/>
      <w:numFmt w:val="bullet"/>
      <w:lvlText w:val=""/>
      <w:lvlJc w:val="left"/>
      <w:pPr>
        <w:ind w:left="5040" w:hanging="360"/>
      </w:pPr>
      <w:rPr>
        <w:rFonts w:ascii="Symbol" w:hAnsi="Symbol" w:hint="default"/>
      </w:rPr>
    </w:lvl>
    <w:lvl w:ilvl="4" w:tplc="04210003">
      <w:start w:val="1"/>
      <w:numFmt w:val="bullet"/>
      <w:lvlText w:val="o"/>
      <w:lvlJc w:val="left"/>
      <w:pPr>
        <w:ind w:left="5760" w:hanging="360"/>
      </w:pPr>
      <w:rPr>
        <w:rFonts w:ascii="Courier New" w:hAnsi="Courier New" w:cs="Courier New" w:hint="default"/>
      </w:rPr>
    </w:lvl>
    <w:lvl w:ilvl="5" w:tplc="04210005">
      <w:start w:val="1"/>
      <w:numFmt w:val="bullet"/>
      <w:lvlText w:val=""/>
      <w:lvlJc w:val="left"/>
      <w:pPr>
        <w:ind w:left="6480" w:hanging="360"/>
      </w:pPr>
      <w:rPr>
        <w:rFonts w:ascii="Wingdings" w:hAnsi="Wingdings" w:hint="default"/>
      </w:rPr>
    </w:lvl>
    <w:lvl w:ilvl="6" w:tplc="04210001">
      <w:start w:val="1"/>
      <w:numFmt w:val="bullet"/>
      <w:lvlText w:val=""/>
      <w:lvlJc w:val="left"/>
      <w:pPr>
        <w:ind w:left="7200" w:hanging="360"/>
      </w:pPr>
      <w:rPr>
        <w:rFonts w:ascii="Symbol" w:hAnsi="Symbol" w:hint="default"/>
      </w:rPr>
    </w:lvl>
    <w:lvl w:ilvl="7" w:tplc="04210003">
      <w:start w:val="1"/>
      <w:numFmt w:val="bullet"/>
      <w:lvlText w:val="o"/>
      <w:lvlJc w:val="left"/>
      <w:pPr>
        <w:ind w:left="7920" w:hanging="360"/>
      </w:pPr>
      <w:rPr>
        <w:rFonts w:ascii="Courier New" w:hAnsi="Courier New" w:cs="Courier New" w:hint="default"/>
      </w:rPr>
    </w:lvl>
    <w:lvl w:ilvl="8" w:tplc="04210005">
      <w:start w:val="1"/>
      <w:numFmt w:val="bullet"/>
      <w:lvlText w:val=""/>
      <w:lvlJc w:val="left"/>
      <w:pPr>
        <w:ind w:left="8640" w:hanging="360"/>
      </w:pPr>
      <w:rPr>
        <w:rFonts w:ascii="Wingdings" w:hAnsi="Wingdings" w:hint="default"/>
      </w:rPr>
    </w:lvl>
  </w:abstractNum>
  <w:abstractNum w:abstractNumId="11">
    <w:nsid w:val="29251910"/>
    <w:multiLevelType w:val="multilevel"/>
    <w:tmpl w:val="BDCE23E2"/>
    <w:lvl w:ilvl="0">
      <w:start w:val="1"/>
      <w:numFmt w:val="upperRoman"/>
      <w:lvlText w:val="%1."/>
      <w:lvlJc w:val="left"/>
      <w:pPr>
        <w:ind w:left="0" w:firstLine="0"/>
      </w:pPr>
      <w:rPr>
        <w:rFonts w:hint="default"/>
        <w:b/>
        <w:i w:val="0"/>
        <w:color w:val="000000" w:themeColor="text1"/>
        <w:sz w:val="24"/>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2">
    <w:nsid w:val="3773043C"/>
    <w:multiLevelType w:val="hybridMultilevel"/>
    <w:tmpl w:val="688E735A"/>
    <w:lvl w:ilvl="0" w:tplc="2714A47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0473812"/>
    <w:multiLevelType w:val="hybridMultilevel"/>
    <w:tmpl w:val="7768300C"/>
    <w:lvl w:ilvl="0" w:tplc="D2D24BCE">
      <w:start w:val="2"/>
      <w:numFmt w:val="bullet"/>
      <w:lvlText w:val="-"/>
      <w:lvlJc w:val="left"/>
      <w:pPr>
        <w:ind w:left="1146" w:hanging="360"/>
      </w:pPr>
      <w:rPr>
        <w:rFonts w:ascii="Times New Roman" w:eastAsiaTheme="minorHAnsi" w:hAnsi="Times New Roman" w:cs="Times New Roman"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4">
    <w:nsid w:val="4B385F6E"/>
    <w:multiLevelType w:val="multilevel"/>
    <w:tmpl w:val="E0CA42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4B6A62BD"/>
    <w:multiLevelType w:val="hybridMultilevel"/>
    <w:tmpl w:val="BF8ABD34"/>
    <w:lvl w:ilvl="0" w:tplc="0F0A6EE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FB2304"/>
    <w:multiLevelType w:val="hybridMultilevel"/>
    <w:tmpl w:val="EEA48BDC"/>
    <w:lvl w:ilvl="0" w:tplc="04210019">
      <w:start w:val="1"/>
      <w:numFmt w:val="lowerLetter"/>
      <w:lvlText w:val="%1."/>
      <w:lvlJc w:val="left"/>
      <w:pPr>
        <w:ind w:left="2160" w:hanging="360"/>
      </w:p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17">
    <w:nsid w:val="59D80B6D"/>
    <w:multiLevelType w:val="hybridMultilevel"/>
    <w:tmpl w:val="00D09EBC"/>
    <w:lvl w:ilvl="0" w:tplc="2CE81C78">
      <w:start w:val="1"/>
      <w:numFmt w:val="upperRoman"/>
      <w:pStyle w:val="Heading1"/>
      <w:lvlText w:val="%1."/>
      <w:lvlJc w:val="righ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E941FC7"/>
    <w:multiLevelType w:val="hybridMultilevel"/>
    <w:tmpl w:val="2FA2A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CB7273"/>
    <w:multiLevelType w:val="hybridMultilevel"/>
    <w:tmpl w:val="0972A36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nsid w:val="65066824"/>
    <w:multiLevelType w:val="hybridMultilevel"/>
    <w:tmpl w:val="F6363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E015D1"/>
    <w:multiLevelType w:val="hybridMultilevel"/>
    <w:tmpl w:val="B99417B8"/>
    <w:lvl w:ilvl="0" w:tplc="2D1A8B3E">
      <w:start w:val="1"/>
      <w:numFmt w:val="decimal"/>
      <w:lvlText w:val="%1."/>
      <w:lvlJc w:val="left"/>
      <w:pPr>
        <w:ind w:left="1572" w:hanging="360"/>
      </w:pPr>
      <w:rPr>
        <w:rFonts w:ascii="Times New Roman" w:eastAsiaTheme="minorEastAsia" w:hAnsi="Times New Roman" w:cs="Times New Roman"/>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22">
    <w:nsid w:val="6C280F02"/>
    <w:multiLevelType w:val="hybridMultilevel"/>
    <w:tmpl w:val="CBA874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5"/>
  </w:num>
  <w:num w:numId="3">
    <w:abstractNumId w:val="7"/>
  </w:num>
  <w:num w:numId="4">
    <w:abstractNumId w:val="6"/>
  </w:num>
  <w:num w:numId="5">
    <w:abstractNumId w:val="3"/>
  </w:num>
  <w:num w:numId="6">
    <w:abstractNumId w:val="14"/>
  </w:num>
  <w:num w:numId="7">
    <w:abstractNumId w:val="8"/>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0"/>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21"/>
  </w:num>
  <w:num w:numId="14">
    <w:abstractNumId w:val="15"/>
  </w:num>
  <w:num w:numId="15">
    <w:abstractNumId w:val="1"/>
  </w:num>
  <w:num w:numId="16">
    <w:abstractNumId w:val="13"/>
  </w:num>
  <w:num w:numId="17">
    <w:abstractNumId w:val="9"/>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7"/>
    <w:lvlOverride w:ilvl="0">
      <w:startOverride w:val="2"/>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18"/>
  </w:num>
  <w:num w:numId="25">
    <w:abstractNumId w:val="2"/>
  </w:num>
  <w:num w:numId="26">
    <w:abstractNumId w:val="12"/>
  </w:num>
  <w:num w:numId="27">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E45"/>
    <w:rsid w:val="00010927"/>
    <w:rsid w:val="00015038"/>
    <w:rsid w:val="000168FC"/>
    <w:rsid w:val="00022C83"/>
    <w:rsid w:val="000233DD"/>
    <w:rsid w:val="00023711"/>
    <w:rsid w:val="000250AC"/>
    <w:rsid w:val="000274FA"/>
    <w:rsid w:val="00030750"/>
    <w:rsid w:val="00030CD3"/>
    <w:rsid w:val="00031181"/>
    <w:rsid w:val="00035DCC"/>
    <w:rsid w:val="0004048F"/>
    <w:rsid w:val="0005400C"/>
    <w:rsid w:val="00080DC8"/>
    <w:rsid w:val="0008625E"/>
    <w:rsid w:val="00090CC7"/>
    <w:rsid w:val="00094991"/>
    <w:rsid w:val="00095768"/>
    <w:rsid w:val="0009687E"/>
    <w:rsid w:val="000B2D7B"/>
    <w:rsid w:val="000D01B9"/>
    <w:rsid w:val="000D0ECF"/>
    <w:rsid w:val="000D18C1"/>
    <w:rsid w:val="000E4290"/>
    <w:rsid w:val="000F4A8C"/>
    <w:rsid w:val="000F68EF"/>
    <w:rsid w:val="00106839"/>
    <w:rsid w:val="00113444"/>
    <w:rsid w:val="00113FF1"/>
    <w:rsid w:val="00114D31"/>
    <w:rsid w:val="00116AE3"/>
    <w:rsid w:val="001327DB"/>
    <w:rsid w:val="00144F5E"/>
    <w:rsid w:val="00152E3F"/>
    <w:rsid w:val="00153E81"/>
    <w:rsid w:val="001543D0"/>
    <w:rsid w:val="00156804"/>
    <w:rsid w:val="0016343E"/>
    <w:rsid w:val="00175F67"/>
    <w:rsid w:val="00185A78"/>
    <w:rsid w:val="00186C44"/>
    <w:rsid w:val="00193091"/>
    <w:rsid w:val="001A2AD4"/>
    <w:rsid w:val="001A71B9"/>
    <w:rsid w:val="001B00B6"/>
    <w:rsid w:val="001B07CA"/>
    <w:rsid w:val="001B3C8C"/>
    <w:rsid w:val="001C01F7"/>
    <w:rsid w:val="001C17A0"/>
    <w:rsid w:val="001D06C3"/>
    <w:rsid w:val="001D7AE4"/>
    <w:rsid w:val="001E0F3F"/>
    <w:rsid w:val="001E3274"/>
    <w:rsid w:val="001E6CC9"/>
    <w:rsid w:val="001E714A"/>
    <w:rsid w:val="001F5823"/>
    <w:rsid w:val="00203A16"/>
    <w:rsid w:val="002102D8"/>
    <w:rsid w:val="0021124F"/>
    <w:rsid w:val="00211B50"/>
    <w:rsid w:val="00215088"/>
    <w:rsid w:val="00215C13"/>
    <w:rsid w:val="00220200"/>
    <w:rsid w:val="00230AE6"/>
    <w:rsid w:val="00233DFC"/>
    <w:rsid w:val="002349AB"/>
    <w:rsid w:val="00246D07"/>
    <w:rsid w:val="002569E3"/>
    <w:rsid w:val="00256E8C"/>
    <w:rsid w:val="00270014"/>
    <w:rsid w:val="00282E74"/>
    <w:rsid w:val="00290124"/>
    <w:rsid w:val="002A37F4"/>
    <w:rsid w:val="002B0AB4"/>
    <w:rsid w:val="002C1805"/>
    <w:rsid w:val="002D3850"/>
    <w:rsid w:val="002D572C"/>
    <w:rsid w:val="002E626C"/>
    <w:rsid w:val="002E7D05"/>
    <w:rsid w:val="002F43A4"/>
    <w:rsid w:val="002F5712"/>
    <w:rsid w:val="002F661D"/>
    <w:rsid w:val="003211A2"/>
    <w:rsid w:val="0032400C"/>
    <w:rsid w:val="00325968"/>
    <w:rsid w:val="003308F3"/>
    <w:rsid w:val="00330922"/>
    <w:rsid w:val="00332BB3"/>
    <w:rsid w:val="00335DED"/>
    <w:rsid w:val="00353C63"/>
    <w:rsid w:val="00363029"/>
    <w:rsid w:val="00372AE2"/>
    <w:rsid w:val="003A1BAB"/>
    <w:rsid w:val="003A53C6"/>
    <w:rsid w:val="003B0CD4"/>
    <w:rsid w:val="003B1184"/>
    <w:rsid w:val="003D035B"/>
    <w:rsid w:val="003D401D"/>
    <w:rsid w:val="003E152E"/>
    <w:rsid w:val="003E2787"/>
    <w:rsid w:val="003E2981"/>
    <w:rsid w:val="003E48A7"/>
    <w:rsid w:val="003F4F20"/>
    <w:rsid w:val="0041642B"/>
    <w:rsid w:val="00416430"/>
    <w:rsid w:val="00420F5E"/>
    <w:rsid w:val="00424A1E"/>
    <w:rsid w:val="00426B7D"/>
    <w:rsid w:val="00464E6A"/>
    <w:rsid w:val="00467EB7"/>
    <w:rsid w:val="0047465A"/>
    <w:rsid w:val="00474848"/>
    <w:rsid w:val="00490E92"/>
    <w:rsid w:val="004939EE"/>
    <w:rsid w:val="004969B4"/>
    <w:rsid w:val="004A3AA1"/>
    <w:rsid w:val="004A56DB"/>
    <w:rsid w:val="004B4608"/>
    <w:rsid w:val="004C30D6"/>
    <w:rsid w:val="004C59A7"/>
    <w:rsid w:val="004C76CD"/>
    <w:rsid w:val="004D16BE"/>
    <w:rsid w:val="004E00A6"/>
    <w:rsid w:val="004E42E4"/>
    <w:rsid w:val="004E5060"/>
    <w:rsid w:val="004F3A37"/>
    <w:rsid w:val="004F3D6D"/>
    <w:rsid w:val="004F422F"/>
    <w:rsid w:val="0050368E"/>
    <w:rsid w:val="0051303D"/>
    <w:rsid w:val="0051695C"/>
    <w:rsid w:val="00521A04"/>
    <w:rsid w:val="00524387"/>
    <w:rsid w:val="00524F55"/>
    <w:rsid w:val="00526D97"/>
    <w:rsid w:val="005303A6"/>
    <w:rsid w:val="00540C46"/>
    <w:rsid w:val="005434A6"/>
    <w:rsid w:val="00543EA3"/>
    <w:rsid w:val="00547C1A"/>
    <w:rsid w:val="00552623"/>
    <w:rsid w:val="0055401C"/>
    <w:rsid w:val="00555E66"/>
    <w:rsid w:val="005610D2"/>
    <w:rsid w:val="005612EA"/>
    <w:rsid w:val="005669A4"/>
    <w:rsid w:val="00577973"/>
    <w:rsid w:val="00584048"/>
    <w:rsid w:val="00585A59"/>
    <w:rsid w:val="00590C1B"/>
    <w:rsid w:val="00594A5D"/>
    <w:rsid w:val="00596F95"/>
    <w:rsid w:val="005A1EC9"/>
    <w:rsid w:val="005A271C"/>
    <w:rsid w:val="005A2DBF"/>
    <w:rsid w:val="005A3E53"/>
    <w:rsid w:val="005B0766"/>
    <w:rsid w:val="005B2E54"/>
    <w:rsid w:val="005B6593"/>
    <w:rsid w:val="005C3E95"/>
    <w:rsid w:val="005D598F"/>
    <w:rsid w:val="005E07D9"/>
    <w:rsid w:val="005E2B56"/>
    <w:rsid w:val="005E380A"/>
    <w:rsid w:val="005E4755"/>
    <w:rsid w:val="005E6325"/>
    <w:rsid w:val="00613123"/>
    <w:rsid w:val="006218CB"/>
    <w:rsid w:val="00621EA2"/>
    <w:rsid w:val="00623D86"/>
    <w:rsid w:val="00633AC0"/>
    <w:rsid w:val="0065006D"/>
    <w:rsid w:val="00654950"/>
    <w:rsid w:val="006577F6"/>
    <w:rsid w:val="0066238B"/>
    <w:rsid w:val="00663D65"/>
    <w:rsid w:val="00666691"/>
    <w:rsid w:val="00672A12"/>
    <w:rsid w:val="00683DF3"/>
    <w:rsid w:val="00684581"/>
    <w:rsid w:val="00687709"/>
    <w:rsid w:val="00687A74"/>
    <w:rsid w:val="006903D4"/>
    <w:rsid w:val="006A17C4"/>
    <w:rsid w:val="006A6485"/>
    <w:rsid w:val="006A7A7F"/>
    <w:rsid w:val="006F3D21"/>
    <w:rsid w:val="006F74C2"/>
    <w:rsid w:val="00705277"/>
    <w:rsid w:val="00705A67"/>
    <w:rsid w:val="007110E7"/>
    <w:rsid w:val="007121DC"/>
    <w:rsid w:val="0071254A"/>
    <w:rsid w:val="00712AF8"/>
    <w:rsid w:val="007223CE"/>
    <w:rsid w:val="00730BE8"/>
    <w:rsid w:val="00734F19"/>
    <w:rsid w:val="00737ACD"/>
    <w:rsid w:val="00737F0D"/>
    <w:rsid w:val="00745A57"/>
    <w:rsid w:val="00750083"/>
    <w:rsid w:val="00757C2B"/>
    <w:rsid w:val="0076236C"/>
    <w:rsid w:val="00763DD8"/>
    <w:rsid w:val="00764E2C"/>
    <w:rsid w:val="0077133A"/>
    <w:rsid w:val="00772C48"/>
    <w:rsid w:val="00781735"/>
    <w:rsid w:val="007916C0"/>
    <w:rsid w:val="007950A6"/>
    <w:rsid w:val="00796D1B"/>
    <w:rsid w:val="00797128"/>
    <w:rsid w:val="007A3F5F"/>
    <w:rsid w:val="007C4842"/>
    <w:rsid w:val="007D43CD"/>
    <w:rsid w:val="007D4771"/>
    <w:rsid w:val="007E1259"/>
    <w:rsid w:val="007E5499"/>
    <w:rsid w:val="007E55D7"/>
    <w:rsid w:val="007F28D6"/>
    <w:rsid w:val="007F7137"/>
    <w:rsid w:val="00803EA7"/>
    <w:rsid w:val="008053C9"/>
    <w:rsid w:val="0080580E"/>
    <w:rsid w:val="00806654"/>
    <w:rsid w:val="00806FC6"/>
    <w:rsid w:val="008077FE"/>
    <w:rsid w:val="00813443"/>
    <w:rsid w:val="0083455C"/>
    <w:rsid w:val="00837DF8"/>
    <w:rsid w:val="0084604A"/>
    <w:rsid w:val="008468BE"/>
    <w:rsid w:val="00851816"/>
    <w:rsid w:val="00853FDC"/>
    <w:rsid w:val="00854E33"/>
    <w:rsid w:val="00867C65"/>
    <w:rsid w:val="00870115"/>
    <w:rsid w:val="00874A80"/>
    <w:rsid w:val="00880903"/>
    <w:rsid w:val="00881A4C"/>
    <w:rsid w:val="008824B4"/>
    <w:rsid w:val="00883C95"/>
    <w:rsid w:val="00885C2F"/>
    <w:rsid w:val="00891336"/>
    <w:rsid w:val="008932FE"/>
    <w:rsid w:val="00894841"/>
    <w:rsid w:val="008971AA"/>
    <w:rsid w:val="008B2FD0"/>
    <w:rsid w:val="008C4904"/>
    <w:rsid w:val="008C5B04"/>
    <w:rsid w:val="008C7EEB"/>
    <w:rsid w:val="008C7F79"/>
    <w:rsid w:val="008D6363"/>
    <w:rsid w:val="008E1747"/>
    <w:rsid w:val="008E26E9"/>
    <w:rsid w:val="008E7985"/>
    <w:rsid w:val="008F5A6E"/>
    <w:rsid w:val="008F5F3A"/>
    <w:rsid w:val="00901DC4"/>
    <w:rsid w:val="00923366"/>
    <w:rsid w:val="0092609C"/>
    <w:rsid w:val="00933CBD"/>
    <w:rsid w:val="00942A6F"/>
    <w:rsid w:val="009448BF"/>
    <w:rsid w:val="00951A60"/>
    <w:rsid w:val="009523FE"/>
    <w:rsid w:val="0095385D"/>
    <w:rsid w:val="009616ED"/>
    <w:rsid w:val="009645F5"/>
    <w:rsid w:val="00966618"/>
    <w:rsid w:val="009706CA"/>
    <w:rsid w:val="00977280"/>
    <w:rsid w:val="009901E3"/>
    <w:rsid w:val="009910CB"/>
    <w:rsid w:val="00992DB9"/>
    <w:rsid w:val="00995ABC"/>
    <w:rsid w:val="009A2CAF"/>
    <w:rsid w:val="009A6666"/>
    <w:rsid w:val="009A75D3"/>
    <w:rsid w:val="009B7E6F"/>
    <w:rsid w:val="009C1A98"/>
    <w:rsid w:val="009D3A1F"/>
    <w:rsid w:val="009D4F62"/>
    <w:rsid w:val="009D6FB9"/>
    <w:rsid w:val="009D7E80"/>
    <w:rsid w:val="009E6665"/>
    <w:rsid w:val="009F7ACF"/>
    <w:rsid w:val="00A00234"/>
    <w:rsid w:val="00A0196B"/>
    <w:rsid w:val="00A0449A"/>
    <w:rsid w:val="00A11E9A"/>
    <w:rsid w:val="00A12A38"/>
    <w:rsid w:val="00A256C0"/>
    <w:rsid w:val="00A267F1"/>
    <w:rsid w:val="00A3011D"/>
    <w:rsid w:val="00A30639"/>
    <w:rsid w:val="00A3634A"/>
    <w:rsid w:val="00A43F1E"/>
    <w:rsid w:val="00A44C88"/>
    <w:rsid w:val="00A46B41"/>
    <w:rsid w:val="00A52FE2"/>
    <w:rsid w:val="00A5764C"/>
    <w:rsid w:val="00A74519"/>
    <w:rsid w:val="00A85BF7"/>
    <w:rsid w:val="00A9029B"/>
    <w:rsid w:val="00A92B02"/>
    <w:rsid w:val="00A947AD"/>
    <w:rsid w:val="00AA009A"/>
    <w:rsid w:val="00AA22DB"/>
    <w:rsid w:val="00AA56D8"/>
    <w:rsid w:val="00AA79C7"/>
    <w:rsid w:val="00AB0716"/>
    <w:rsid w:val="00AB1B47"/>
    <w:rsid w:val="00AB300F"/>
    <w:rsid w:val="00AB4148"/>
    <w:rsid w:val="00AC0717"/>
    <w:rsid w:val="00AE3F45"/>
    <w:rsid w:val="00B01894"/>
    <w:rsid w:val="00B037A3"/>
    <w:rsid w:val="00B11E5C"/>
    <w:rsid w:val="00B24D3B"/>
    <w:rsid w:val="00B32EF2"/>
    <w:rsid w:val="00B333B0"/>
    <w:rsid w:val="00B3762D"/>
    <w:rsid w:val="00B421E8"/>
    <w:rsid w:val="00B44E45"/>
    <w:rsid w:val="00B5315D"/>
    <w:rsid w:val="00B57060"/>
    <w:rsid w:val="00B71E20"/>
    <w:rsid w:val="00B81A54"/>
    <w:rsid w:val="00B925CC"/>
    <w:rsid w:val="00B93C60"/>
    <w:rsid w:val="00BA03D2"/>
    <w:rsid w:val="00BC55DC"/>
    <w:rsid w:val="00BD03C8"/>
    <w:rsid w:val="00BD42A6"/>
    <w:rsid w:val="00BD75ED"/>
    <w:rsid w:val="00BF2B47"/>
    <w:rsid w:val="00BF40E0"/>
    <w:rsid w:val="00C12C07"/>
    <w:rsid w:val="00C25E77"/>
    <w:rsid w:val="00C32037"/>
    <w:rsid w:val="00C41A55"/>
    <w:rsid w:val="00C70612"/>
    <w:rsid w:val="00C76BA4"/>
    <w:rsid w:val="00C77B54"/>
    <w:rsid w:val="00C8749E"/>
    <w:rsid w:val="00C87ECD"/>
    <w:rsid w:val="00C87FD4"/>
    <w:rsid w:val="00C90F5E"/>
    <w:rsid w:val="00CA434C"/>
    <w:rsid w:val="00CB0213"/>
    <w:rsid w:val="00CB0C52"/>
    <w:rsid w:val="00CB2460"/>
    <w:rsid w:val="00CB4B68"/>
    <w:rsid w:val="00CC0E47"/>
    <w:rsid w:val="00CC23B5"/>
    <w:rsid w:val="00CD1CF0"/>
    <w:rsid w:val="00CE0E92"/>
    <w:rsid w:val="00CE5173"/>
    <w:rsid w:val="00CE7237"/>
    <w:rsid w:val="00CF1060"/>
    <w:rsid w:val="00CF2D44"/>
    <w:rsid w:val="00CF6925"/>
    <w:rsid w:val="00D025D4"/>
    <w:rsid w:val="00D161DE"/>
    <w:rsid w:val="00D20806"/>
    <w:rsid w:val="00D279EA"/>
    <w:rsid w:val="00D754A5"/>
    <w:rsid w:val="00D76589"/>
    <w:rsid w:val="00D81C7F"/>
    <w:rsid w:val="00D866E5"/>
    <w:rsid w:val="00D8772D"/>
    <w:rsid w:val="00DA379A"/>
    <w:rsid w:val="00DB026B"/>
    <w:rsid w:val="00DB147C"/>
    <w:rsid w:val="00DB3DBF"/>
    <w:rsid w:val="00DB44D6"/>
    <w:rsid w:val="00DB45ED"/>
    <w:rsid w:val="00DC0A85"/>
    <w:rsid w:val="00DC6FD3"/>
    <w:rsid w:val="00DD2DA6"/>
    <w:rsid w:val="00DE3DF7"/>
    <w:rsid w:val="00DE4928"/>
    <w:rsid w:val="00DE5045"/>
    <w:rsid w:val="00DE5242"/>
    <w:rsid w:val="00DF77B8"/>
    <w:rsid w:val="00E02D8E"/>
    <w:rsid w:val="00E10AC6"/>
    <w:rsid w:val="00E112CD"/>
    <w:rsid w:val="00E23B95"/>
    <w:rsid w:val="00E24102"/>
    <w:rsid w:val="00E27322"/>
    <w:rsid w:val="00E3687A"/>
    <w:rsid w:val="00E56BE9"/>
    <w:rsid w:val="00E6712C"/>
    <w:rsid w:val="00E703DF"/>
    <w:rsid w:val="00E74D51"/>
    <w:rsid w:val="00E75318"/>
    <w:rsid w:val="00E80933"/>
    <w:rsid w:val="00E857E3"/>
    <w:rsid w:val="00E94BDE"/>
    <w:rsid w:val="00EA14C9"/>
    <w:rsid w:val="00EA439A"/>
    <w:rsid w:val="00EA6A56"/>
    <w:rsid w:val="00EA736C"/>
    <w:rsid w:val="00ED53B8"/>
    <w:rsid w:val="00EE227B"/>
    <w:rsid w:val="00EF098E"/>
    <w:rsid w:val="00EF76A0"/>
    <w:rsid w:val="00F00DB8"/>
    <w:rsid w:val="00F01EC1"/>
    <w:rsid w:val="00F02B9B"/>
    <w:rsid w:val="00F05E22"/>
    <w:rsid w:val="00F151BF"/>
    <w:rsid w:val="00F15CF9"/>
    <w:rsid w:val="00F212F7"/>
    <w:rsid w:val="00F2215A"/>
    <w:rsid w:val="00F22781"/>
    <w:rsid w:val="00F33922"/>
    <w:rsid w:val="00F3455C"/>
    <w:rsid w:val="00F3784E"/>
    <w:rsid w:val="00F427C2"/>
    <w:rsid w:val="00F43571"/>
    <w:rsid w:val="00F52A0E"/>
    <w:rsid w:val="00F56110"/>
    <w:rsid w:val="00F566B1"/>
    <w:rsid w:val="00F61471"/>
    <w:rsid w:val="00F61563"/>
    <w:rsid w:val="00F65B6C"/>
    <w:rsid w:val="00F6725F"/>
    <w:rsid w:val="00F72188"/>
    <w:rsid w:val="00F84DD1"/>
    <w:rsid w:val="00F8576E"/>
    <w:rsid w:val="00F85F10"/>
    <w:rsid w:val="00F92A76"/>
    <w:rsid w:val="00F94D54"/>
    <w:rsid w:val="00FA0011"/>
    <w:rsid w:val="00FB112C"/>
    <w:rsid w:val="00FB7556"/>
    <w:rsid w:val="00FC0949"/>
    <w:rsid w:val="00FC54A6"/>
    <w:rsid w:val="00FD4737"/>
    <w:rsid w:val="00FD69B4"/>
    <w:rsid w:val="00FE4C39"/>
    <w:rsid w:val="00FF4E80"/>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2DB"/>
  </w:style>
  <w:style w:type="paragraph" w:styleId="Heading1">
    <w:name w:val="heading 1"/>
    <w:basedOn w:val="Normal"/>
    <w:next w:val="Normal"/>
    <w:link w:val="Heading1Char"/>
    <w:autoRedefine/>
    <w:uiPriority w:val="9"/>
    <w:qFormat/>
    <w:rsid w:val="00D866E5"/>
    <w:pPr>
      <w:keepNext/>
      <w:keepLines/>
      <w:numPr>
        <w:numId w:val="20"/>
      </w:numPr>
      <w:spacing w:after="240" w:line="360" w:lineRule="auto"/>
      <w:jc w:val="center"/>
      <w:outlineLvl w:val="0"/>
    </w:pPr>
    <w:rPr>
      <w:rFonts w:ascii="Times New Roman" w:eastAsiaTheme="majorEastAsia" w:hAnsi="Times New Roman" w:cstheme="majorBidi"/>
      <w:b/>
      <w:bCs/>
      <w:noProof/>
      <w:sz w:val="24"/>
      <w:szCs w:val="28"/>
    </w:rPr>
  </w:style>
  <w:style w:type="paragraph" w:styleId="Heading2">
    <w:name w:val="heading 2"/>
    <w:basedOn w:val="Normal"/>
    <w:next w:val="Normal"/>
    <w:link w:val="Heading2Char"/>
    <w:uiPriority w:val="9"/>
    <w:unhideWhenUsed/>
    <w:qFormat/>
    <w:rsid w:val="00AA22DB"/>
    <w:pPr>
      <w:keepNext/>
      <w:keepLines/>
      <w:numPr>
        <w:ilvl w:val="1"/>
        <w:numId w:val="1"/>
      </w:numPr>
      <w:spacing w:after="0" w:line="720" w:lineRule="auto"/>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qFormat/>
    <w:rsid w:val="00B44E45"/>
    <w:pPr>
      <w:keepNext/>
      <w:numPr>
        <w:ilvl w:val="2"/>
        <w:numId w:val="1"/>
      </w:numPr>
      <w:spacing w:after="0" w:line="180" w:lineRule="exact"/>
      <w:jc w:val="both"/>
      <w:outlineLvl w:val="2"/>
    </w:pPr>
    <w:rPr>
      <w:rFonts w:ascii="Times New Roman" w:eastAsia="Times New Roman" w:hAnsi="Times New Roman"/>
      <w:i/>
      <w:snapToGrid w:val="0"/>
      <w:sz w:val="16"/>
      <w:szCs w:val="20"/>
      <w:lang w:eastAsia="en-GB"/>
    </w:rPr>
  </w:style>
  <w:style w:type="paragraph" w:styleId="Heading4">
    <w:name w:val="heading 4"/>
    <w:basedOn w:val="Normal"/>
    <w:next w:val="Normal"/>
    <w:link w:val="Heading4Char"/>
    <w:uiPriority w:val="9"/>
    <w:unhideWhenUsed/>
    <w:qFormat/>
    <w:rsid w:val="00B44E45"/>
    <w:pPr>
      <w:keepNext/>
      <w:keepLines/>
      <w:numPr>
        <w:ilvl w:val="3"/>
        <w:numId w:val="1"/>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AB414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B414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B414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B414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B414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44E45"/>
    <w:rPr>
      <w:rFonts w:ascii="Times New Roman" w:eastAsia="Times New Roman" w:hAnsi="Times New Roman"/>
      <w:i/>
      <w:snapToGrid w:val="0"/>
      <w:sz w:val="16"/>
      <w:szCs w:val="20"/>
      <w:lang w:eastAsia="en-GB"/>
    </w:rPr>
  </w:style>
  <w:style w:type="character" w:customStyle="1" w:styleId="Heading4Char">
    <w:name w:val="Heading 4 Char"/>
    <w:basedOn w:val="DefaultParagraphFont"/>
    <w:link w:val="Heading4"/>
    <w:uiPriority w:val="9"/>
    <w:rsid w:val="00B44E45"/>
    <w:rPr>
      <w:rFonts w:ascii="Cambria" w:eastAsia="Times New Roman" w:hAnsi="Cambria"/>
      <w:b/>
      <w:bCs/>
      <w:i/>
      <w:iCs/>
      <w:color w:val="4F81BD"/>
    </w:rPr>
  </w:style>
  <w:style w:type="paragraph" w:styleId="BodyTextIndent">
    <w:name w:val="Body Text Indent"/>
    <w:basedOn w:val="Normal"/>
    <w:link w:val="BodyTextIndentChar"/>
    <w:uiPriority w:val="99"/>
    <w:semiHidden/>
    <w:unhideWhenUsed/>
    <w:rsid w:val="00B44E45"/>
    <w:pPr>
      <w:spacing w:after="120"/>
      <w:ind w:left="360"/>
    </w:pPr>
  </w:style>
  <w:style w:type="character" w:customStyle="1" w:styleId="BodyTextIndentChar">
    <w:name w:val="Body Text Indent Char"/>
    <w:basedOn w:val="DefaultParagraphFont"/>
    <w:link w:val="BodyTextIndent"/>
    <w:uiPriority w:val="99"/>
    <w:semiHidden/>
    <w:rsid w:val="00B44E45"/>
    <w:rPr>
      <w:rFonts w:ascii="Calibri" w:eastAsia="Calibri" w:hAnsi="Calibri" w:cs="Times New Roman"/>
      <w:lang w:val="en-US"/>
    </w:rPr>
  </w:style>
  <w:style w:type="character" w:styleId="Strong">
    <w:name w:val="Strong"/>
    <w:qFormat/>
    <w:rsid w:val="00B44E45"/>
    <w:rPr>
      <w:b/>
      <w:bCs/>
    </w:rPr>
  </w:style>
  <w:style w:type="paragraph" w:styleId="Footer">
    <w:name w:val="footer"/>
    <w:basedOn w:val="Normal"/>
    <w:link w:val="FooterChar"/>
    <w:uiPriority w:val="99"/>
    <w:unhideWhenUsed/>
    <w:rsid w:val="00B44E45"/>
    <w:pPr>
      <w:tabs>
        <w:tab w:val="center" w:pos="4680"/>
        <w:tab w:val="right" w:pos="9360"/>
      </w:tabs>
    </w:pPr>
  </w:style>
  <w:style w:type="character" w:customStyle="1" w:styleId="FooterChar">
    <w:name w:val="Footer Char"/>
    <w:basedOn w:val="DefaultParagraphFont"/>
    <w:link w:val="Footer"/>
    <w:uiPriority w:val="99"/>
    <w:rsid w:val="00B44E45"/>
    <w:rPr>
      <w:rFonts w:ascii="Calibri" w:eastAsia="Calibri" w:hAnsi="Calibri" w:cs="Times New Roman"/>
      <w:lang w:val="en-US"/>
    </w:rPr>
  </w:style>
  <w:style w:type="paragraph" w:styleId="Header">
    <w:name w:val="header"/>
    <w:basedOn w:val="Normal"/>
    <w:link w:val="HeaderChar"/>
    <w:uiPriority w:val="99"/>
    <w:unhideWhenUsed/>
    <w:rsid w:val="00B44E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4E45"/>
    <w:rPr>
      <w:rFonts w:ascii="Calibri" w:eastAsia="Calibri" w:hAnsi="Calibri" w:cs="Times New Roman"/>
      <w:lang w:val="en-US"/>
    </w:rPr>
  </w:style>
  <w:style w:type="paragraph" w:styleId="BalloonText">
    <w:name w:val="Balloon Text"/>
    <w:basedOn w:val="Normal"/>
    <w:link w:val="BalloonTextChar"/>
    <w:uiPriority w:val="99"/>
    <w:semiHidden/>
    <w:unhideWhenUsed/>
    <w:rsid w:val="00547C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C1A"/>
    <w:rPr>
      <w:rFonts w:ascii="Tahoma" w:eastAsia="Calibri" w:hAnsi="Tahoma" w:cs="Tahoma"/>
      <w:sz w:val="16"/>
      <w:szCs w:val="16"/>
      <w:lang w:val="en-US"/>
    </w:rPr>
  </w:style>
  <w:style w:type="paragraph" w:styleId="ListParagraph">
    <w:name w:val="List Paragraph"/>
    <w:basedOn w:val="Normal"/>
    <w:uiPriority w:val="34"/>
    <w:qFormat/>
    <w:rsid w:val="004969B4"/>
    <w:pPr>
      <w:ind w:left="720"/>
      <w:contextualSpacing/>
    </w:pPr>
  </w:style>
  <w:style w:type="table" w:styleId="TableGrid">
    <w:name w:val="Table Grid"/>
    <w:basedOn w:val="TableNormal"/>
    <w:uiPriority w:val="59"/>
    <w:rsid w:val="00745A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866E5"/>
    <w:rPr>
      <w:rFonts w:ascii="Times New Roman" w:eastAsiaTheme="majorEastAsia" w:hAnsi="Times New Roman" w:cstheme="majorBidi"/>
      <w:b/>
      <w:bCs/>
      <w:noProof/>
      <w:sz w:val="24"/>
      <w:szCs w:val="28"/>
    </w:rPr>
  </w:style>
  <w:style w:type="paragraph" w:styleId="Bibliography">
    <w:name w:val="Bibliography"/>
    <w:basedOn w:val="Normal"/>
    <w:next w:val="Normal"/>
    <w:uiPriority w:val="37"/>
    <w:unhideWhenUsed/>
    <w:rsid w:val="006A7A7F"/>
  </w:style>
  <w:style w:type="paragraph" w:styleId="FootnoteText">
    <w:name w:val="footnote text"/>
    <w:basedOn w:val="Normal"/>
    <w:link w:val="FootnoteTextChar"/>
    <w:uiPriority w:val="99"/>
    <w:semiHidden/>
    <w:unhideWhenUsed/>
    <w:rsid w:val="008460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604A"/>
    <w:rPr>
      <w:rFonts w:ascii="Calibri" w:eastAsia="Calibri" w:hAnsi="Calibri" w:cs="Times New Roman"/>
      <w:sz w:val="20"/>
      <w:szCs w:val="20"/>
      <w:lang w:val="en-US"/>
    </w:rPr>
  </w:style>
  <w:style w:type="character" w:styleId="FootnoteReference">
    <w:name w:val="footnote reference"/>
    <w:basedOn w:val="DefaultParagraphFont"/>
    <w:uiPriority w:val="99"/>
    <w:semiHidden/>
    <w:unhideWhenUsed/>
    <w:rsid w:val="0084604A"/>
    <w:rPr>
      <w:vertAlign w:val="superscript"/>
    </w:rPr>
  </w:style>
  <w:style w:type="character" w:customStyle="1" w:styleId="Heading2Char">
    <w:name w:val="Heading 2 Char"/>
    <w:basedOn w:val="DefaultParagraphFont"/>
    <w:link w:val="Heading2"/>
    <w:uiPriority w:val="9"/>
    <w:rsid w:val="00AA22DB"/>
    <w:rPr>
      <w:rFonts w:ascii="Times New Roman" w:eastAsiaTheme="majorEastAsia" w:hAnsi="Times New Roman" w:cstheme="majorBidi"/>
      <w:b/>
      <w:bCs/>
      <w:sz w:val="24"/>
      <w:szCs w:val="26"/>
    </w:rPr>
  </w:style>
  <w:style w:type="table" w:customStyle="1" w:styleId="TableGrid1">
    <w:name w:val="Table Grid1"/>
    <w:basedOn w:val="TableNormal"/>
    <w:next w:val="TableGrid"/>
    <w:uiPriority w:val="59"/>
    <w:rsid w:val="009D7E80"/>
    <w:pPr>
      <w:spacing w:after="0"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AB414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B414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B414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B414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B4148"/>
    <w:rPr>
      <w:rFonts w:asciiTheme="majorHAnsi" w:eastAsiaTheme="majorEastAsia" w:hAnsiTheme="majorHAnsi" w:cstheme="majorBidi"/>
      <w:i/>
      <w:iCs/>
      <w:color w:val="404040" w:themeColor="text1" w:themeTint="BF"/>
      <w:sz w:val="20"/>
      <w:szCs w:val="20"/>
    </w:rPr>
  </w:style>
  <w:style w:type="table" w:customStyle="1" w:styleId="TableGrid2">
    <w:name w:val="Table Grid2"/>
    <w:basedOn w:val="TableNormal"/>
    <w:next w:val="TableGrid"/>
    <w:uiPriority w:val="59"/>
    <w:rsid w:val="00F61563"/>
    <w:pPr>
      <w:spacing w:after="0"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B44D6"/>
    <w:pPr>
      <w:autoSpaceDE w:val="0"/>
      <w:autoSpaceDN w:val="0"/>
      <w:adjustRightInd w:val="0"/>
      <w:spacing w:after="0" w:line="240" w:lineRule="auto"/>
    </w:pPr>
    <w:rPr>
      <w:rFonts w:ascii="Times New Roman" w:eastAsia="Calibri" w:hAnsi="Times New Roman" w:cs="Times New Roman"/>
      <w:color w:val="000000"/>
      <w:sz w:val="24"/>
      <w:szCs w:val="24"/>
      <w:lang w:eastAsia="id-ID"/>
    </w:rPr>
  </w:style>
  <w:style w:type="table" w:customStyle="1" w:styleId="TableGrid11">
    <w:name w:val="Table Grid11"/>
    <w:basedOn w:val="TableNormal"/>
    <w:next w:val="TableGrid"/>
    <w:uiPriority w:val="59"/>
    <w:rsid w:val="00A256C0"/>
    <w:pPr>
      <w:spacing w:after="0" w:line="240" w:lineRule="auto"/>
    </w:pPr>
    <w:rPr>
      <w:rFonts w:eastAsia="Times New Roman"/>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
    <w:name w:val="Style1"/>
    <w:uiPriority w:val="99"/>
    <w:rsid w:val="00526D97"/>
    <w:pPr>
      <w:numPr>
        <w:numId w:val="7"/>
      </w:numPr>
    </w:pPr>
  </w:style>
  <w:style w:type="table" w:customStyle="1" w:styleId="TableGrid12">
    <w:name w:val="Table Grid12"/>
    <w:basedOn w:val="TableNormal"/>
    <w:next w:val="TableGrid"/>
    <w:uiPriority w:val="59"/>
    <w:rsid w:val="005D598F"/>
    <w:pPr>
      <w:spacing w:after="0" w:line="240" w:lineRule="auto"/>
    </w:pPr>
    <w:rPr>
      <w:rFonts w:eastAsia="Times New Roman"/>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D5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AA22DB"/>
    <w:pPr>
      <w:spacing w:after="100"/>
    </w:pPr>
  </w:style>
  <w:style w:type="paragraph" w:styleId="TOC2">
    <w:name w:val="toc 2"/>
    <w:basedOn w:val="Normal"/>
    <w:next w:val="Normal"/>
    <w:autoRedefine/>
    <w:uiPriority w:val="39"/>
    <w:unhideWhenUsed/>
    <w:rsid w:val="00813443"/>
    <w:pPr>
      <w:tabs>
        <w:tab w:val="left" w:pos="880"/>
        <w:tab w:val="right" w:leader="dot" w:pos="8756"/>
      </w:tabs>
      <w:spacing w:after="100"/>
      <w:ind w:left="240" w:firstLine="186"/>
    </w:pPr>
  </w:style>
  <w:style w:type="character" w:styleId="Hyperlink">
    <w:name w:val="Hyperlink"/>
    <w:basedOn w:val="DefaultParagraphFont"/>
    <w:uiPriority w:val="99"/>
    <w:unhideWhenUsed/>
    <w:rsid w:val="00AA22DB"/>
    <w:rPr>
      <w:color w:val="0000FF" w:themeColor="hyperlink"/>
      <w:u w:val="single"/>
    </w:rPr>
  </w:style>
  <w:style w:type="paragraph" w:styleId="Caption">
    <w:name w:val="caption"/>
    <w:basedOn w:val="Normal"/>
    <w:next w:val="Normal"/>
    <w:uiPriority w:val="35"/>
    <w:unhideWhenUsed/>
    <w:qFormat/>
    <w:rsid w:val="00AA22DB"/>
    <w:pPr>
      <w:spacing w:line="240" w:lineRule="auto"/>
    </w:pPr>
    <w:rPr>
      <w:b/>
      <w:bCs/>
      <w:color w:val="4F81BD" w:themeColor="accent1"/>
      <w:sz w:val="18"/>
      <w:szCs w:val="18"/>
    </w:rPr>
  </w:style>
  <w:style w:type="paragraph" w:styleId="TableofFigures">
    <w:name w:val="table of figures"/>
    <w:aliases w:val="DAFTAR TABEL"/>
    <w:basedOn w:val="Normal"/>
    <w:next w:val="Normal"/>
    <w:uiPriority w:val="99"/>
    <w:unhideWhenUsed/>
    <w:rsid w:val="00813443"/>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2DB"/>
  </w:style>
  <w:style w:type="paragraph" w:styleId="Heading1">
    <w:name w:val="heading 1"/>
    <w:basedOn w:val="Normal"/>
    <w:next w:val="Normal"/>
    <w:link w:val="Heading1Char"/>
    <w:autoRedefine/>
    <w:uiPriority w:val="9"/>
    <w:qFormat/>
    <w:rsid w:val="00D866E5"/>
    <w:pPr>
      <w:keepNext/>
      <w:keepLines/>
      <w:numPr>
        <w:numId w:val="20"/>
      </w:numPr>
      <w:spacing w:after="240" w:line="360" w:lineRule="auto"/>
      <w:jc w:val="center"/>
      <w:outlineLvl w:val="0"/>
    </w:pPr>
    <w:rPr>
      <w:rFonts w:ascii="Times New Roman" w:eastAsiaTheme="majorEastAsia" w:hAnsi="Times New Roman" w:cstheme="majorBidi"/>
      <w:b/>
      <w:bCs/>
      <w:noProof/>
      <w:sz w:val="24"/>
      <w:szCs w:val="28"/>
    </w:rPr>
  </w:style>
  <w:style w:type="paragraph" w:styleId="Heading2">
    <w:name w:val="heading 2"/>
    <w:basedOn w:val="Normal"/>
    <w:next w:val="Normal"/>
    <w:link w:val="Heading2Char"/>
    <w:uiPriority w:val="9"/>
    <w:unhideWhenUsed/>
    <w:qFormat/>
    <w:rsid w:val="00AA22DB"/>
    <w:pPr>
      <w:keepNext/>
      <w:keepLines/>
      <w:numPr>
        <w:ilvl w:val="1"/>
        <w:numId w:val="1"/>
      </w:numPr>
      <w:spacing w:after="0" w:line="720" w:lineRule="auto"/>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qFormat/>
    <w:rsid w:val="00B44E45"/>
    <w:pPr>
      <w:keepNext/>
      <w:numPr>
        <w:ilvl w:val="2"/>
        <w:numId w:val="1"/>
      </w:numPr>
      <w:spacing w:after="0" w:line="180" w:lineRule="exact"/>
      <w:jc w:val="both"/>
      <w:outlineLvl w:val="2"/>
    </w:pPr>
    <w:rPr>
      <w:rFonts w:ascii="Times New Roman" w:eastAsia="Times New Roman" w:hAnsi="Times New Roman"/>
      <w:i/>
      <w:snapToGrid w:val="0"/>
      <w:sz w:val="16"/>
      <w:szCs w:val="20"/>
      <w:lang w:eastAsia="en-GB"/>
    </w:rPr>
  </w:style>
  <w:style w:type="paragraph" w:styleId="Heading4">
    <w:name w:val="heading 4"/>
    <w:basedOn w:val="Normal"/>
    <w:next w:val="Normal"/>
    <w:link w:val="Heading4Char"/>
    <w:uiPriority w:val="9"/>
    <w:unhideWhenUsed/>
    <w:qFormat/>
    <w:rsid w:val="00B44E45"/>
    <w:pPr>
      <w:keepNext/>
      <w:keepLines/>
      <w:numPr>
        <w:ilvl w:val="3"/>
        <w:numId w:val="1"/>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AB414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B414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B414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B414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B414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44E45"/>
    <w:rPr>
      <w:rFonts w:ascii="Times New Roman" w:eastAsia="Times New Roman" w:hAnsi="Times New Roman"/>
      <w:i/>
      <w:snapToGrid w:val="0"/>
      <w:sz w:val="16"/>
      <w:szCs w:val="20"/>
      <w:lang w:eastAsia="en-GB"/>
    </w:rPr>
  </w:style>
  <w:style w:type="character" w:customStyle="1" w:styleId="Heading4Char">
    <w:name w:val="Heading 4 Char"/>
    <w:basedOn w:val="DefaultParagraphFont"/>
    <w:link w:val="Heading4"/>
    <w:uiPriority w:val="9"/>
    <w:rsid w:val="00B44E45"/>
    <w:rPr>
      <w:rFonts w:ascii="Cambria" w:eastAsia="Times New Roman" w:hAnsi="Cambria"/>
      <w:b/>
      <w:bCs/>
      <w:i/>
      <w:iCs/>
      <w:color w:val="4F81BD"/>
    </w:rPr>
  </w:style>
  <w:style w:type="paragraph" w:styleId="BodyTextIndent">
    <w:name w:val="Body Text Indent"/>
    <w:basedOn w:val="Normal"/>
    <w:link w:val="BodyTextIndentChar"/>
    <w:uiPriority w:val="99"/>
    <w:semiHidden/>
    <w:unhideWhenUsed/>
    <w:rsid w:val="00B44E45"/>
    <w:pPr>
      <w:spacing w:after="120"/>
      <w:ind w:left="360"/>
    </w:pPr>
  </w:style>
  <w:style w:type="character" w:customStyle="1" w:styleId="BodyTextIndentChar">
    <w:name w:val="Body Text Indent Char"/>
    <w:basedOn w:val="DefaultParagraphFont"/>
    <w:link w:val="BodyTextIndent"/>
    <w:uiPriority w:val="99"/>
    <w:semiHidden/>
    <w:rsid w:val="00B44E45"/>
    <w:rPr>
      <w:rFonts w:ascii="Calibri" w:eastAsia="Calibri" w:hAnsi="Calibri" w:cs="Times New Roman"/>
      <w:lang w:val="en-US"/>
    </w:rPr>
  </w:style>
  <w:style w:type="character" w:styleId="Strong">
    <w:name w:val="Strong"/>
    <w:qFormat/>
    <w:rsid w:val="00B44E45"/>
    <w:rPr>
      <w:b/>
      <w:bCs/>
    </w:rPr>
  </w:style>
  <w:style w:type="paragraph" w:styleId="Footer">
    <w:name w:val="footer"/>
    <w:basedOn w:val="Normal"/>
    <w:link w:val="FooterChar"/>
    <w:uiPriority w:val="99"/>
    <w:unhideWhenUsed/>
    <w:rsid w:val="00B44E45"/>
    <w:pPr>
      <w:tabs>
        <w:tab w:val="center" w:pos="4680"/>
        <w:tab w:val="right" w:pos="9360"/>
      </w:tabs>
    </w:pPr>
  </w:style>
  <w:style w:type="character" w:customStyle="1" w:styleId="FooterChar">
    <w:name w:val="Footer Char"/>
    <w:basedOn w:val="DefaultParagraphFont"/>
    <w:link w:val="Footer"/>
    <w:uiPriority w:val="99"/>
    <w:rsid w:val="00B44E45"/>
    <w:rPr>
      <w:rFonts w:ascii="Calibri" w:eastAsia="Calibri" w:hAnsi="Calibri" w:cs="Times New Roman"/>
      <w:lang w:val="en-US"/>
    </w:rPr>
  </w:style>
  <w:style w:type="paragraph" w:styleId="Header">
    <w:name w:val="header"/>
    <w:basedOn w:val="Normal"/>
    <w:link w:val="HeaderChar"/>
    <w:uiPriority w:val="99"/>
    <w:unhideWhenUsed/>
    <w:rsid w:val="00B44E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4E45"/>
    <w:rPr>
      <w:rFonts w:ascii="Calibri" w:eastAsia="Calibri" w:hAnsi="Calibri" w:cs="Times New Roman"/>
      <w:lang w:val="en-US"/>
    </w:rPr>
  </w:style>
  <w:style w:type="paragraph" w:styleId="BalloonText">
    <w:name w:val="Balloon Text"/>
    <w:basedOn w:val="Normal"/>
    <w:link w:val="BalloonTextChar"/>
    <w:uiPriority w:val="99"/>
    <w:semiHidden/>
    <w:unhideWhenUsed/>
    <w:rsid w:val="00547C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C1A"/>
    <w:rPr>
      <w:rFonts w:ascii="Tahoma" w:eastAsia="Calibri" w:hAnsi="Tahoma" w:cs="Tahoma"/>
      <w:sz w:val="16"/>
      <w:szCs w:val="16"/>
      <w:lang w:val="en-US"/>
    </w:rPr>
  </w:style>
  <w:style w:type="paragraph" w:styleId="ListParagraph">
    <w:name w:val="List Paragraph"/>
    <w:basedOn w:val="Normal"/>
    <w:uiPriority w:val="34"/>
    <w:qFormat/>
    <w:rsid w:val="004969B4"/>
    <w:pPr>
      <w:ind w:left="720"/>
      <w:contextualSpacing/>
    </w:pPr>
  </w:style>
  <w:style w:type="table" w:styleId="TableGrid">
    <w:name w:val="Table Grid"/>
    <w:basedOn w:val="TableNormal"/>
    <w:uiPriority w:val="59"/>
    <w:rsid w:val="00745A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866E5"/>
    <w:rPr>
      <w:rFonts w:ascii="Times New Roman" w:eastAsiaTheme="majorEastAsia" w:hAnsi="Times New Roman" w:cstheme="majorBidi"/>
      <w:b/>
      <w:bCs/>
      <w:noProof/>
      <w:sz w:val="24"/>
      <w:szCs w:val="28"/>
    </w:rPr>
  </w:style>
  <w:style w:type="paragraph" w:styleId="Bibliography">
    <w:name w:val="Bibliography"/>
    <w:basedOn w:val="Normal"/>
    <w:next w:val="Normal"/>
    <w:uiPriority w:val="37"/>
    <w:unhideWhenUsed/>
    <w:rsid w:val="006A7A7F"/>
  </w:style>
  <w:style w:type="paragraph" w:styleId="FootnoteText">
    <w:name w:val="footnote text"/>
    <w:basedOn w:val="Normal"/>
    <w:link w:val="FootnoteTextChar"/>
    <w:uiPriority w:val="99"/>
    <w:semiHidden/>
    <w:unhideWhenUsed/>
    <w:rsid w:val="008460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604A"/>
    <w:rPr>
      <w:rFonts w:ascii="Calibri" w:eastAsia="Calibri" w:hAnsi="Calibri" w:cs="Times New Roman"/>
      <w:sz w:val="20"/>
      <w:szCs w:val="20"/>
      <w:lang w:val="en-US"/>
    </w:rPr>
  </w:style>
  <w:style w:type="character" w:styleId="FootnoteReference">
    <w:name w:val="footnote reference"/>
    <w:basedOn w:val="DefaultParagraphFont"/>
    <w:uiPriority w:val="99"/>
    <w:semiHidden/>
    <w:unhideWhenUsed/>
    <w:rsid w:val="0084604A"/>
    <w:rPr>
      <w:vertAlign w:val="superscript"/>
    </w:rPr>
  </w:style>
  <w:style w:type="character" w:customStyle="1" w:styleId="Heading2Char">
    <w:name w:val="Heading 2 Char"/>
    <w:basedOn w:val="DefaultParagraphFont"/>
    <w:link w:val="Heading2"/>
    <w:uiPriority w:val="9"/>
    <w:rsid w:val="00AA22DB"/>
    <w:rPr>
      <w:rFonts w:ascii="Times New Roman" w:eastAsiaTheme="majorEastAsia" w:hAnsi="Times New Roman" w:cstheme="majorBidi"/>
      <w:b/>
      <w:bCs/>
      <w:sz w:val="24"/>
      <w:szCs w:val="26"/>
    </w:rPr>
  </w:style>
  <w:style w:type="table" w:customStyle="1" w:styleId="TableGrid1">
    <w:name w:val="Table Grid1"/>
    <w:basedOn w:val="TableNormal"/>
    <w:next w:val="TableGrid"/>
    <w:uiPriority w:val="59"/>
    <w:rsid w:val="009D7E80"/>
    <w:pPr>
      <w:spacing w:after="0"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AB414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B414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B414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B414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B4148"/>
    <w:rPr>
      <w:rFonts w:asciiTheme="majorHAnsi" w:eastAsiaTheme="majorEastAsia" w:hAnsiTheme="majorHAnsi" w:cstheme="majorBidi"/>
      <w:i/>
      <w:iCs/>
      <w:color w:val="404040" w:themeColor="text1" w:themeTint="BF"/>
      <w:sz w:val="20"/>
      <w:szCs w:val="20"/>
    </w:rPr>
  </w:style>
  <w:style w:type="table" w:customStyle="1" w:styleId="TableGrid2">
    <w:name w:val="Table Grid2"/>
    <w:basedOn w:val="TableNormal"/>
    <w:next w:val="TableGrid"/>
    <w:uiPriority w:val="59"/>
    <w:rsid w:val="00F61563"/>
    <w:pPr>
      <w:spacing w:after="0"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B44D6"/>
    <w:pPr>
      <w:autoSpaceDE w:val="0"/>
      <w:autoSpaceDN w:val="0"/>
      <w:adjustRightInd w:val="0"/>
      <w:spacing w:after="0" w:line="240" w:lineRule="auto"/>
    </w:pPr>
    <w:rPr>
      <w:rFonts w:ascii="Times New Roman" w:eastAsia="Calibri" w:hAnsi="Times New Roman" w:cs="Times New Roman"/>
      <w:color w:val="000000"/>
      <w:sz w:val="24"/>
      <w:szCs w:val="24"/>
      <w:lang w:eastAsia="id-ID"/>
    </w:rPr>
  </w:style>
  <w:style w:type="table" w:customStyle="1" w:styleId="TableGrid11">
    <w:name w:val="Table Grid11"/>
    <w:basedOn w:val="TableNormal"/>
    <w:next w:val="TableGrid"/>
    <w:uiPriority w:val="59"/>
    <w:rsid w:val="00A256C0"/>
    <w:pPr>
      <w:spacing w:after="0" w:line="240" w:lineRule="auto"/>
    </w:pPr>
    <w:rPr>
      <w:rFonts w:eastAsia="Times New Roman"/>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
    <w:name w:val="Style1"/>
    <w:uiPriority w:val="99"/>
    <w:rsid w:val="00526D97"/>
    <w:pPr>
      <w:numPr>
        <w:numId w:val="7"/>
      </w:numPr>
    </w:pPr>
  </w:style>
  <w:style w:type="table" w:customStyle="1" w:styleId="TableGrid12">
    <w:name w:val="Table Grid12"/>
    <w:basedOn w:val="TableNormal"/>
    <w:next w:val="TableGrid"/>
    <w:uiPriority w:val="59"/>
    <w:rsid w:val="005D598F"/>
    <w:pPr>
      <w:spacing w:after="0" w:line="240" w:lineRule="auto"/>
    </w:pPr>
    <w:rPr>
      <w:rFonts w:eastAsia="Times New Roman"/>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D5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AA22DB"/>
    <w:pPr>
      <w:spacing w:after="100"/>
    </w:pPr>
  </w:style>
  <w:style w:type="paragraph" w:styleId="TOC2">
    <w:name w:val="toc 2"/>
    <w:basedOn w:val="Normal"/>
    <w:next w:val="Normal"/>
    <w:autoRedefine/>
    <w:uiPriority w:val="39"/>
    <w:unhideWhenUsed/>
    <w:rsid w:val="00813443"/>
    <w:pPr>
      <w:tabs>
        <w:tab w:val="left" w:pos="880"/>
        <w:tab w:val="right" w:leader="dot" w:pos="8756"/>
      </w:tabs>
      <w:spacing w:after="100"/>
      <w:ind w:left="240" w:firstLine="186"/>
    </w:pPr>
  </w:style>
  <w:style w:type="character" w:styleId="Hyperlink">
    <w:name w:val="Hyperlink"/>
    <w:basedOn w:val="DefaultParagraphFont"/>
    <w:uiPriority w:val="99"/>
    <w:unhideWhenUsed/>
    <w:rsid w:val="00AA22DB"/>
    <w:rPr>
      <w:color w:val="0000FF" w:themeColor="hyperlink"/>
      <w:u w:val="single"/>
    </w:rPr>
  </w:style>
  <w:style w:type="paragraph" w:styleId="Caption">
    <w:name w:val="caption"/>
    <w:basedOn w:val="Normal"/>
    <w:next w:val="Normal"/>
    <w:uiPriority w:val="35"/>
    <w:unhideWhenUsed/>
    <w:qFormat/>
    <w:rsid w:val="00AA22DB"/>
    <w:pPr>
      <w:spacing w:line="240" w:lineRule="auto"/>
    </w:pPr>
    <w:rPr>
      <w:b/>
      <w:bCs/>
      <w:color w:val="4F81BD" w:themeColor="accent1"/>
      <w:sz w:val="18"/>
      <w:szCs w:val="18"/>
    </w:rPr>
  </w:style>
  <w:style w:type="paragraph" w:styleId="TableofFigures">
    <w:name w:val="table of figures"/>
    <w:aliases w:val="DAFTAR TABEL"/>
    <w:basedOn w:val="Normal"/>
    <w:next w:val="Normal"/>
    <w:uiPriority w:val="99"/>
    <w:unhideWhenUsed/>
    <w:rsid w:val="0081344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349480">
      <w:bodyDiv w:val="1"/>
      <w:marLeft w:val="0"/>
      <w:marRight w:val="0"/>
      <w:marTop w:val="0"/>
      <w:marBottom w:val="0"/>
      <w:divBdr>
        <w:top w:val="none" w:sz="0" w:space="0" w:color="auto"/>
        <w:left w:val="none" w:sz="0" w:space="0" w:color="auto"/>
        <w:bottom w:val="none" w:sz="0" w:space="0" w:color="auto"/>
        <w:right w:val="none" w:sz="0" w:space="0" w:color="auto"/>
      </w:divBdr>
    </w:div>
    <w:div w:id="553397942">
      <w:bodyDiv w:val="1"/>
      <w:marLeft w:val="0"/>
      <w:marRight w:val="0"/>
      <w:marTop w:val="0"/>
      <w:marBottom w:val="0"/>
      <w:divBdr>
        <w:top w:val="none" w:sz="0" w:space="0" w:color="auto"/>
        <w:left w:val="none" w:sz="0" w:space="0" w:color="auto"/>
        <w:bottom w:val="none" w:sz="0" w:space="0" w:color="auto"/>
        <w:right w:val="none" w:sz="0" w:space="0" w:color="auto"/>
      </w:divBdr>
    </w:div>
    <w:div w:id="674042492">
      <w:bodyDiv w:val="1"/>
      <w:marLeft w:val="0"/>
      <w:marRight w:val="0"/>
      <w:marTop w:val="0"/>
      <w:marBottom w:val="0"/>
      <w:divBdr>
        <w:top w:val="none" w:sz="0" w:space="0" w:color="auto"/>
        <w:left w:val="none" w:sz="0" w:space="0" w:color="auto"/>
        <w:bottom w:val="none" w:sz="0" w:space="0" w:color="auto"/>
        <w:right w:val="none" w:sz="0" w:space="0" w:color="auto"/>
      </w:divBdr>
    </w:div>
    <w:div w:id="149522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hyperlink" Target="file:///E:\MELINDA%202016\ANGAK%20KREDIT%20NAIK%20PANGKAT%20-%20MELINDA%20NOER%202015-2016\ANGAK%20KREDIT%20NAIK%20PANGKAT%20-%20MELINDA%20NOER%202015\PENELTIAN\2016%20-%20Penelitian%20Perkim\laporan%20kelmajuan%20penelitian%20perkim%202016\LAporan%20kemajuan%20Penelitian%20Perkim%20PPs-14112016.docx"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MELINDA%202016\ANGAK%20KREDIT%20NAIK%20PANGKAT%20-%20MELINDA%20NOER%202015-2016\ANGAK%20KREDIT%20NAIK%20PANGKAT%20-%20MELINDA%20NOER%202015\PENELTIAN\2016%20-%20Penelitian%20Perkim\laporan%20kelmajuan%20penelitian%20perkim%202016\LAporan%20kemajuan%20Penelitian%20Perkim%20PPs-14112016.docx"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file:///E:\MELINDA%202016\ANGAK%20KREDIT%20NAIK%20PANGKAT%20-%20MELINDA%20NOER%202015-2016\ANGAK%20KREDIT%20NAIK%20PANGKAT%20-%20MELINDA%20NOER%202015\PENELTIAN\2016%20-%20Penelitian%20Perkim\laporan%20kelmajuan%20penelitian%20perkim%202016\LAporan%20kemajuan%20Penelitian%20Perkim%20PPs-14112016.docx" TargetMode="External"/><Relationship Id="rId19" Type="http://schemas.openxmlformats.org/officeDocument/2006/relationships/image" Target="media/image5.wmf"/><Relationship Id="rId4" Type="http://schemas.microsoft.com/office/2007/relationships/stylesWithEffects" Target="stylesWithEffects.xml"/><Relationship Id="rId9" Type="http://schemas.openxmlformats.org/officeDocument/2006/relationships/hyperlink" Target="mailto:melindanoer@yahoo.com" TargetMode="External"/><Relationship Id="rId14" Type="http://schemas.openxmlformats.org/officeDocument/2006/relationships/footer" Target="footer1.xm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Pem1a</b:Tag>
    <b:SourceType>Book</b:SourceType>
    <b:Guid>{F7877260-5077-4ACF-BCDE-FBA797650B22}</b:Guid>
    <b:Author>
      <b:Author>
        <b:Corporate>Pemerintah Republik Indonesia</b:Corporate>
      </b:Author>
    </b:Author>
    <b:Title>Undang- Undang Nomor 1 tahun 2011 tentang Perumahan dan Kawasan Permukiman</b:Title>
    <b:Year>2011a</b:Year>
    <b:RefOrder>1</b:RefOrder>
  </b:Source>
  <b:Source>
    <b:Tag>www14</b:Tag>
    <b:SourceType>Book</b:SourceType>
    <b:Guid>{75BA4A53-42F4-4000-B2F4-7423169ED35C}</b:Guid>
    <b:Author>
      <b:Author>
        <b:Corporate>www.padang.go.id</b:Corporate>
      </b:Author>
    </b:Author>
    <b:Title>Profil Kota Padang </b:Title>
    <b:Year>2014</b:Year>
    <b:RefOrder>2</b:RefOrder>
  </b:Source>
  <b:Source>
    <b:Tag>Soe07</b:Tag>
    <b:SourceType>JournalArticle</b:SourceType>
    <b:Guid>{4A04AF29-7DDF-4F7E-A063-724F95003801}</b:Guid>
    <b:Author>
      <b:Author>
        <b:NameList>
          <b:Person>
            <b:Last>Soesilowati</b:Last>
            <b:First>Etty</b:First>
          </b:Person>
        </b:NameList>
      </b:Author>
    </b:Author>
    <b:Title>Kebijakan Perumahan dan Permukiman Bagi Masyarakat Urban</b:Title>
    <b:Year>2007</b:Year>
    <b:Publisher>Fakultas Ekonomi UNNES</b:Publisher>
    <b:JournalName>Jurnal Ekonomi dan Manajemen</b:JournalName>
    <b:Pages>105-124</b:Pages>
    <b:Volume>volume 16.1</b:Volume>
    <b:StandardNumber>ISSN 085-4292</b:StandardNumber>
    <b:RefOrder>7</b:RefOrder>
  </b:Source>
  <b:Source>
    <b:Tag>WLN00</b:Tag>
    <b:SourceType>Book</b:SourceType>
    <b:Guid>{76D67F9A-CB91-47AE-8B7D-BCD324838AC3}</b:Guid>
    <b:Title>Social Research Methods: Qualitative and Quantitative Approaches. Fourth Edition.</b:Title>
    <b:Year>2000</b:Year>
    <b:Author>
      <b:Author>
        <b:NameList>
          <b:Person>
            <b:Last>Neuman</b:Last>
            <b:First>W.L.</b:First>
          </b:Person>
        </b:NameList>
      </b:Author>
    </b:Author>
    <b:Publisher>Allyn and Bacon</b:Publisher>
    <b:RefOrder>8</b:RefOrder>
  </b:Source>
  <b:Source>
    <b:Tag>Mer02</b:Tag>
    <b:SourceType>Book</b:SourceType>
    <b:Guid>{9156A715-166C-47EE-B187-62540D5D2E94}</b:Guid>
    <b:Author>
      <b:Author>
        <b:NameList>
          <b:Person>
            <b:Last>Merriam</b:Last>
            <b:First>S.B.</b:First>
          </b:Person>
        </b:NameList>
      </b:Author>
    </b:Author>
    <b:Title>Qualititative Research in Parctice: Examples for Discussion and Analysis. </b:Title>
    <b:Year>2002</b:Year>
    <b:Publisher>Jossey-Bass. A Wiley Company</b:Publisher>
    <b:RefOrder>9</b:RefOrder>
  </b:Source>
  <b:Source>
    <b:Tag>Poe04</b:Tag>
    <b:SourceType>Book</b:SourceType>
    <b:Guid>{6EC16EB2-3B45-459F-8D52-2379A2A5206C}</b:Guid>
    <b:Author>
      <b:Author>
        <b:NameList>
          <b:Person>
            <b:Last>Poespoprodjo</b:Last>
            <b:First>W.</b:First>
          </b:Person>
        </b:NameList>
      </b:Author>
    </b:Author>
    <b:Title>Hermeneutika</b:Title>
    <b:Year>2004</b:Year>
    <b:Publisher> Pustaka Setia</b:Publisher>
    <b:RefOrder>6</b:RefOrder>
  </b:Source>
  <b:Source>
    <b:Tag>Pem121</b:Tag>
    <b:SourceType>Book</b:SourceType>
    <b:Guid>{44CB9CFB-4EE5-40E8-884E-3D346F5C6829}</b:Guid>
    <b:Author>
      <b:Author>
        <b:Corporate>Pemerintah Kota Padang</b:Corporate>
      </b:Author>
    </b:Author>
    <b:Title>Peraturan Daerah Kota Padang Nomor 4 Tahun 2012 tentang Rencana Tata Ruang Wilayah Kota Padang tahun 2010-2030</b:Title>
    <b:Year>2012</b:Year>
    <b:RefOrder>3</b:RefOrder>
  </b:Source>
  <b:Source>
    <b:Tag>Men02</b:Tag>
    <b:SourceType>Book</b:SourceType>
    <b:Guid>{1AAF5E7D-A596-4497-87B3-0492F6156B63}</b:Guid>
    <b:Author>
      <b:Author>
        <b:Corporate>Menteri Permukiman dan Prasarana Wilayah </b:Corporate>
      </b:Author>
    </b:Author>
    <b:Title>Kebijakan dan Strategi Nasional Perumahan dan Permukiman (KSNNP) </b:Title>
    <b:Year>2002</b:Year>
    <b:RefOrder>4</b:RefOrder>
  </b:Source>
  <b:Source>
    <b:Tag>Dun00</b:Tag>
    <b:SourceType>Book</b:SourceType>
    <b:Guid>{C6E6F720-DAD5-4FEF-99C4-254C638E37FB}</b:Guid>
    <b:Author>
      <b:Author>
        <b:NameList>
          <b:Person>
            <b:Last>Dunn</b:Last>
            <b:First>William</b:First>
            <b:Middle>N.</b:Middle>
          </b:Person>
        </b:NameList>
      </b:Author>
    </b:Author>
    <b:Title>Pengantar Analisis Kebijakan Publik</b:Title>
    <b:Year>2000</b:Year>
    <b:City>Yogyakarta</b:City>
    <b:Publisher>Gadjah Mada University press</b:Publisher>
    <b:RefOrder>5</b:RefOrder>
  </b:Source>
</b:Sources>
</file>

<file path=customXml/itemProps1.xml><?xml version="1.0" encoding="utf-8"?>
<ds:datastoreItem xmlns:ds="http://schemas.openxmlformats.org/officeDocument/2006/customXml" ds:itemID="{A01F2852-9258-44BA-BF44-E58EB31FB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7017</Words>
  <Characters>39997</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46921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user</cp:lastModifiedBy>
  <cp:revision>2</cp:revision>
  <cp:lastPrinted>2016-09-04T23:08:00Z</cp:lastPrinted>
  <dcterms:created xsi:type="dcterms:W3CDTF">2016-11-15T21:30:00Z</dcterms:created>
  <dcterms:modified xsi:type="dcterms:W3CDTF">2016-11-15T21:30:00Z</dcterms:modified>
</cp:coreProperties>
</file>